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before="0" w:line="240" w:lineRule="auto"/>
        <w:contextualSpacing w:val="0"/>
        <w:jc w:val="center"/>
      </w:pPr>
      <w:r w:rsidDel="00000000" w:rsidR="00000000" w:rsidRPr="00000000">
        <w:rPr>
          <w:rFonts w:ascii="Arial" w:cs="Arial" w:eastAsia="Arial" w:hAnsi="Arial"/>
          <w:b w:val="1"/>
          <w:sz w:val="44"/>
          <w:szCs w:val="44"/>
          <w:vertAlign w:val="baseline"/>
          <w:rtl w:val="0"/>
        </w:rPr>
        <w:t xml:space="preserve">ACTA APROBADA</w:t>
      </w:r>
    </w:p>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Arial" w:cs="Arial" w:eastAsia="Arial" w:hAnsi="Arial"/>
          <w:b w:val="1"/>
          <w:sz w:val="24"/>
          <w:szCs w:val="24"/>
          <w:vertAlign w:val="baseline"/>
          <w:rtl w:val="0"/>
        </w:rPr>
        <w:t xml:space="preserve">SESIÓN ORDINARIA No. 2500</w:t>
      </w:r>
      <w:r w:rsidDel="00000000" w:rsidR="00000000" w:rsidRPr="00000000">
        <w:rPr>
          <w:rtl w:val="0"/>
        </w:rPr>
      </w:r>
    </w:p>
    <w:p w:rsidR="00000000" w:rsidDel="00000000" w:rsidP="00000000" w:rsidRDefault="00000000" w:rsidRPr="00000000">
      <w:pPr>
        <w:widowControl w:val="0"/>
        <w:tabs>
          <w:tab w:val="left" w:pos="993"/>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FECHA:</w:t>
        <w:tab/>
        <w:tab/>
      </w:r>
      <w:r w:rsidDel="00000000" w:rsidR="00000000" w:rsidRPr="00000000">
        <w:rPr>
          <w:rFonts w:ascii="Arial" w:cs="Arial" w:eastAsia="Arial" w:hAnsi="Arial"/>
          <w:b w:val="0"/>
          <w:sz w:val="24"/>
          <w:szCs w:val="24"/>
          <w:vertAlign w:val="baseline"/>
          <w:rtl w:val="0"/>
        </w:rPr>
        <w:t xml:space="preserve">Jueves 15 de febrero del 2007</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HORA:</w:t>
        <w:tab/>
      </w:r>
      <w:r w:rsidDel="00000000" w:rsidR="00000000" w:rsidRPr="00000000">
        <w:rPr>
          <w:rFonts w:ascii="Arial" w:cs="Arial" w:eastAsia="Arial" w:hAnsi="Arial"/>
          <w:b w:val="0"/>
          <w:sz w:val="24"/>
          <w:szCs w:val="24"/>
          <w:vertAlign w:val="baseline"/>
          <w:rtl w:val="0"/>
        </w:rPr>
        <w:t xml:space="preserve">7:30 a.m.</w:t>
      </w:r>
    </w:p>
    <w:p w:rsidR="00000000" w:rsidDel="00000000" w:rsidP="00000000" w:rsidRDefault="00000000" w:rsidRPr="00000000">
      <w:pPr>
        <w:widowControl w:val="0"/>
        <w:spacing w:after="0" w:before="0" w:line="240" w:lineRule="auto"/>
        <w:ind w:left="1440" w:hanging="1440"/>
        <w:contextualSpacing w:val="0"/>
        <w:jc w:val="both"/>
      </w:pPr>
      <w:r w:rsidDel="00000000" w:rsidR="00000000" w:rsidRPr="00000000">
        <w:rPr>
          <w:rFonts w:ascii="Arial" w:cs="Arial" w:eastAsia="Arial" w:hAnsi="Arial"/>
          <w:b w:val="1"/>
          <w:sz w:val="24"/>
          <w:szCs w:val="24"/>
          <w:vertAlign w:val="baseline"/>
          <w:rtl w:val="0"/>
        </w:rPr>
        <w:t xml:space="preserve">LUGAR:</w:t>
        <w:tab/>
      </w:r>
      <w:r w:rsidDel="00000000" w:rsidR="00000000" w:rsidRPr="00000000">
        <w:rPr>
          <w:rFonts w:ascii="Arial" w:cs="Arial" w:eastAsia="Arial" w:hAnsi="Arial"/>
          <w:b w:val="0"/>
          <w:sz w:val="24"/>
          <w:szCs w:val="24"/>
          <w:vertAlign w:val="baseline"/>
          <w:rtl w:val="0"/>
        </w:rPr>
        <w:t xml:space="preserve">SALA DE SESIONES DEL INSTITUTO TECNOLÓGICO DE COSTA RICA</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DIRECTORES</w:t>
      </w:r>
      <w:r w:rsidDel="00000000" w:rsidR="00000000" w:rsidRPr="00000000">
        <w:rPr>
          <w:rtl w:val="0"/>
        </w:rPr>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M.Sc. Eugenio Trejos Benavides</w:t>
        <w:tab/>
        <w:t xml:space="preserve">Rector, Presidente </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MAP. Raúl Pacheco Murillo </w:t>
        <w:tab/>
        <w:t xml:space="preserve">Representante Comunidad Nacional </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Lic. Carlos Coto Céspedes</w:t>
        <w:tab/>
        <w:t xml:space="preserve">Representante Comunidad Nacional</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Máster Rosaura Brenes Solano</w:t>
        <w:tab/>
        <w:t xml:space="preserve">Profesora del ITCR</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Máster Sonia Barboza Flores</w:t>
        <w:tab/>
        <w:t xml:space="preserve">Profesora del ITCR</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Ing. Carlos Badilla Corrales  </w:t>
        <w:tab/>
        <w:t xml:space="preserve">Profesor del ITCR</w:t>
      </w:r>
    </w:p>
    <w:p w:rsidR="00000000" w:rsidDel="00000000" w:rsidP="00000000" w:rsidRDefault="00000000" w:rsidRPr="00000000">
      <w:pPr>
        <w:widowControl w:val="0"/>
        <w:tabs>
          <w:tab w:val="left" w:pos="4253"/>
        </w:tabs>
        <w:spacing w:after="0" w:before="0" w:line="240" w:lineRule="auto"/>
        <w:ind w:left="4320" w:hanging="4320"/>
        <w:contextualSpacing w:val="0"/>
        <w:jc w:val="both"/>
      </w:pPr>
      <w:r w:rsidDel="00000000" w:rsidR="00000000" w:rsidRPr="00000000">
        <w:rPr>
          <w:rFonts w:ascii="Arial" w:cs="Arial" w:eastAsia="Arial" w:hAnsi="Arial"/>
          <w:b w:val="0"/>
          <w:sz w:val="24"/>
          <w:szCs w:val="24"/>
          <w:vertAlign w:val="baseline"/>
          <w:rtl w:val="0"/>
        </w:rPr>
        <w:t xml:space="preserve">Lic. Johnny Masís Siles</w:t>
        <w:tab/>
        <w:t xml:space="preserve">Funcionario Administrativo del ITCR</w:t>
      </w:r>
    </w:p>
    <w:p w:rsidR="00000000" w:rsidDel="00000000" w:rsidP="00000000" w:rsidRDefault="00000000" w:rsidRPr="00000000">
      <w:pPr>
        <w:widowControl w:val="0"/>
        <w:tabs>
          <w:tab w:val="left" w:pos="4253"/>
        </w:tabs>
        <w:spacing w:after="0" w:before="0" w:line="240" w:lineRule="auto"/>
        <w:ind w:left="4320" w:hanging="4320"/>
        <w:contextualSpacing w:val="0"/>
        <w:jc w:val="both"/>
      </w:pPr>
      <w:r w:rsidDel="00000000" w:rsidR="00000000" w:rsidRPr="00000000">
        <w:rPr>
          <w:rFonts w:ascii="Arial" w:cs="Arial" w:eastAsia="Arial" w:hAnsi="Arial"/>
          <w:b w:val="0"/>
          <w:sz w:val="24"/>
          <w:szCs w:val="24"/>
          <w:vertAlign w:val="baseline"/>
          <w:rtl w:val="0"/>
        </w:rPr>
        <w:t xml:space="preserve">Ing. Dennis Mora Mora</w:t>
        <w:tab/>
        <w:t xml:space="preserve">Egresado del ITCR</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Sr. Luis Felipe Álvarez Espinoza</w:t>
        <w:tab/>
        <w:t xml:space="preserve">Estudiante del ITCR</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Sr. Víctor Vega Garita</w:t>
        <w:tab/>
        <w:t xml:space="preserve">Estudiante del ITCR </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FUNCIONARIOS</w:t>
      </w:r>
      <w:r w:rsidDel="00000000" w:rsidR="00000000" w:rsidRPr="00000000">
        <w:rPr>
          <w:rtl w:val="0"/>
        </w:rPr>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Licda. Bertalía Sánchez Salas</w:t>
        <w:tab/>
        <w:t xml:space="preserve">Directora Ejecutiva de la Secretaría </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ab/>
        <w:t xml:space="preserve">del Consejo Institucional</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Lic. Isidro Álvarez Salazar</w:t>
        <w:tab/>
        <w:t xml:space="preserve">Auditor Interno </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AUSENTES</w:t>
      </w:r>
      <w:r w:rsidDel="00000000" w:rsidR="00000000" w:rsidRPr="00000000">
        <w:rPr>
          <w:rtl w:val="0"/>
        </w:rPr>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MAE. Roberto Gallardo Loría</w:t>
        <w:tab/>
        <w:t xml:space="preserve">Profesor del ITCR, ausencia justificada</w:t>
      </w:r>
    </w:p>
    <w:p w:rsidR="00000000" w:rsidDel="00000000" w:rsidP="00000000" w:rsidRDefault="00000000" w:rsidRPr="00000000">
      <w:pPr>
        <w:widowControl w:val="0"/>
        <w:tabs>
          <w:tab w:val="left" w:pos="1843"/>
        </w:tabs>
        <w:spacing w:after="0" w:before="120" w:line="240" w:lineRule="auto"/>
        <w:contextualSpacing w:val="0"/>
        <w:jc w:val="center"/>
      </w:pPr>
      <w:r w:rsidDel="00000000" w:rsidR="00000000" w:rsidRPr="00000000">
        <w:rPr>
          <w:rFonts w:ascii="Arial" w:cs="Arial" w:eastAsia="Arial" w:hAnsi="Arial"/>
          <w:b w:val="1"/>
          <w:sz w:val="24"/>
          <w:szCs w:val="24"/>
          <w:vertAlign w:val="baseline"/>
          <w:rtl w:val="0"/>
        </w:rPr>
        <w:t xml:space="preserve">ÍNDICE</w:t>
      </w:r>
      <w:r w:rsidDel="00000000" w:rsidR="00000000" w:rsidRPr="00000000">
        <w:rPr>
          <w:rtl w:val="0"/>
        </w:rPr>
      </w:r>
    </w:p>
    <w:p w:rsidR="00000000" w:rsidDel="00000000" w:rsidP="00000000" w:rsidRDefault="00000000" w:rsidRPr="00000000">
      <w:pPr>
        <w:widowControl w:val="0"/>
        <w:spacing w:after="0" w:before="0" w:line="240" w:lineRule="auto"/>
        <w:ind w:left="6372" w:firstLine="707.9999999999995"/>
        <w:contextualSpacing w:val="0"/>
        <w:jc w:val="center"/>
      </w:pPr>
      <w:r w:rsidDel="00000000" w:rsidR="00000000" w:rsidRPr="00000000">
        <w:rPr>
          <w:rFonts w:ascii="Arial" w:cs="Arial" w:eastAsia="Arial" w:hAnsi="Arial"/>
          <w:b w:val="1"/>
          <w:sz w:val="24"/>
          <w:szCs w:val="24"/>
          <w:vertAlign w:val="baseline"/>
          <w:rtl w:val="0"/>
        </w:rPr>
        <w:t xml:space="preserve">           PÁGINA</w:t>
      </w:r>
      <w:r w:rsidDel="00000000" w:rsidR="00000000" w:rsidRPr="00000000">
        <w:rPr>
          <w:rtl w:val="0"/>
        </w:rPr>
      </w:r>
    </w:p>
    <w:tbl>
      <w:tblPr>
        <w:tblStyle w:val="Table1"/>
        <w:bidi w:val="0"/>
        <w:tblW w:w="9070.0" w:type="dxa"/>
        <w:jc w:val="left"/>
        <w:tblInd w:w="-70.0" w:type="dxa"/>
        <w:tblLayout w:type="fixed"/>
        <w:tblLook w:val="0000"/>
      </w:tblPr>
      <w:tblGrid>
        <w:gridCol w:w="7630"/>
        <w:gridCol w:w="1440"/>
        <w:tblGridChange w:id="0">
          <w:tblGrid>
            <w:gridCol w:w="7630"/>
            <w:gridCol w:w="1440"/>
          </w:tblGrid>
        </w:tblGridChange>
      </w:tblGrid>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Arial" w:cs="Arial" w:eastAsia="Arial" w:hAnsi="Arial"/>
                <w:b w:val="1"/>
                <w:sz w:val="24"/>
                <w:szCs w:val="24"/>
                <w:vertAlign w:val="baseline"/>
                <w:rtl w:val="0"/>
              </w:rPr>
              <w:t xml:space="preserve">ASUNTOS DE TRÁMITE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Arial" w:cs="Arial" w:eastAsia="Arial" w:hAnsi="Arial"/>
                <w:b w:val="1"/>
                <w:sz w:val="24"/>
                <w:szCs w:val="24"/>
                <w:vertAlign w:val="baseline"/>
                <w:rtl w:val="0"/>
              </w:rPr>
              <w:t xml:space="preserve">CAPÍTULO DE AGENDA</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1080"/>
                <w:tab w:val="left" w:pos="1440"/>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1.</w:t>
              <w:tab/>
              <w:t xml:space="preserve">Aprobación de la agenda</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0"/>
                <w:szCs w:val="20"/>
                <w:vertAlign w:val="baseline"/>
                <w:rtl w:val="0"/>
              </w:rPr>
              <w:t xml:space="preserve">2</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1080"/>
                <w:tab w:val="left" w:pos="1440"/>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CAPÍTULO DE ACTAS</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1080"/>
                <w:tab w:val="left" w:pos="1440"/>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2.</w:t>
              <w:tab/>
              <w:t xml:space="preserve">Aprobación del Acta No. 2499</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0"/>
                <w:szCs w:val="20"/>
                <w:vertAlign w:val="baseline"/>
                <w:rtl w:val="0"/>
              </w:rPr>
              <w:t xml:space="preserve">4</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CAPÍTULO DE CORRESPONDENCIA</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3.</w:t>
              <w:tab/>
              <w:t xml:space="preserve">Informe de correspondencia</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0"/>
                <w:szCs w:val="20"/>
                <w:vertAlign w:val="baseline"/>
                <w:rtl w:val="0"/>
              </w:rPr>
              <w:t xml:space="preserve">4</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CAPITULO ASUNTOS DE FONDO</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4.</w:t>
              <w:tab/>
              <w:t xml:space="preserve">Liquidación Presupuestaria al 31 de diciembre del 2006</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0"/>
                <w:szCs w:val="20"/>
                <w:vertAlign w:val="baseline"/>
                <w:rtl w:val="0"/>
              </w:rPr>
              <w:t xml:space="preserve">9</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CONTINUACIÓN CAPÍTULO DE CORRESPONDENCIA</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3000"/>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CONTINUACIÓN ARTÍCULO 3.</w:t>
              <w:tab/>
              <w:t xml:space="preserve">Informe de correspondencia</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0"/>
                <w:szCs w:val="20"/>
                <w:vertAlign w:val="baseline"/>
                <w:rtl w:val="0"/>
              </w:rPr>
              <w:t xml:space="preserve">13</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CAPÍTULO ASUNTOS DE RECTORÍA</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5.</w:t>
              <w:tab/>
              <w:t xml:space="preserve">Informe Asuntos de Rectoría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0"/>
                <w:szCs w:val="20"/>
                <w:vertAlign w:val="baseline"/>
                <w:rtl w:val="0"/>
              </w:rPr>
              <w:t xml:space="preserve">14</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CAPÍTULO PROPUESTAS DE COMISIONES</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right="110" w:hanging="1440"/>
              <w:contextualSpacing w:val="0"/>
              <w:jc w:val="both"/>
            </w:pPr>
            <w:r w:rsidDel="00000000" w:rsidR="00000000" w:rsidRPr="00000000">
              <w:rPr>
                <w:rFonts w:ascii="Arial" w:cs="Arial" w:eastAsia="Arial" w:hAnsi="Arial"/>
                <w:b w:val="1"/>
                <w:sz w:val="20"/>
                <w:szCs w:val="20"/>
                <w:vertAlign w:val="baseline"/>
                <w:rtl w:val="0"/>
              </w:rPr>
              <w:t xml:space="preserve">ARTÍCULO 6.</w:t>
              <w:tab/>
              <w:t xml:space="preserve">Propuestas de Comisiones del Consejo Institucional</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0"/>
                <w:szCs w:val="20"/>
                <w:vertAlign w:val="baseline"/>
                <w:rtl w:val="0"/>
              </w:rPr>
              <w:t xml:space="preserve">19</w:t>
            </w:r>
            <w:r w:rsidDel="00000000" w:rsidR="00000000" w:rsidRPr="00000000">
              <w:rPr>
                <w:rtl w:val="0"/>
              </w:rPr>
            </w:r>
          </w:p>
        </w:tc>
      </w:tr>
    </w:tbl>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tl w:val="0"/>
        </w:rPr>
      </w:r>
    </w:p>
    <w:tbl>
      <w:tblPr>
        <w:tblStyle w:val="Table2"/>
        <w:bidi w:val="0"/>
        <w:tblW w:w="9070.0" w:type="dxa"/>
        <w:jc w:val="left"/>
        <w:tblInd w:w="-70.0" w:type="dxa"/>
        <w:tblLayout w:type="fixed"/>
        <w:tblLook w:val="0000"/>
      </w:tblPr>
      <w:tblGrid>
        <w:gridCol w:w="7630"/>
        <w:gridCol w:w="1440"/>
        <w:tblGridChange w:id="0">
          <w:tblGrid>
            <w:gridCol w:w="7630"/>
            <w:gridCol w:w="1440"/>
          </w:tblGrid>
        </w:tblGridChange>
      </w:tblGrid>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CAPÍTULO DE PROPUESTAS</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7.</w:t>
              <w:tab/>
              <w:t xml:space="preserve">Propuesta de miembros del Consejo Institucional</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2"/>
                <w:szCs w:val="22"/>
                <w:vertAlign w:val="baseline"/>
                <w:rtl w:val="0"/>
              </w:rPr>
              <w:t xml:space="preserve">19</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CAPITULO OTROS ASUNTOS</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8.</w:t>
              <w:tab/>
              <w:t xml:space="preserve">Declaratoria de Interés institucional el “X Congreso Infantil de Informática Educativa Programa Nacional de Informática Educativa PRONIE-MEP-FOP (preescolar I y II Ciclos)</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2"/>
                <w:szCs w:val="22"/>
                <w:vertAlign w:val="baseline"/>
                <w:rtl w:val="0"/>
              </w:rPr>
              <w:t xml:space="preserve">19</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9.</w:t>
              <w:tab/>
              <w:t xml:space="preserve">Conformación de una Comisión de Análisis de los Programas de Horas Estudiante-Asistente, Horas Tutor y Estudiante Asistente Especial</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2"/>
                <w:szCs w:val="22"/>
                <w:vertAlign w:val="baseline"/>
                <w:rtl w:val="0"/>
              </w:rPr>
              <w:t xml:space="preserve">22</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10.</w:t>
              <w:tab/>
              <w:t xml:space="preserve">Conformación de una Comisión para que dictamine los diferentes reglamentos de los programas de préstamos y becas institucionales, así como el Reglamento del Fondo Solidario de Desarrollo Estudiantil</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2"/>
                <w:szCs w:val="22"/>
                <w:vertAlign w:val="baseline"/>
                <w:rtl w:val="0"/>
              </w:rPr>
              <w:t xml:space="preserve">24</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11.</w:t>
              <w:tab/>
              <w:t xml:space="preserve">Designación de dos representantes del Consejo institucional para que asista a la capacitación sobre el tema “Generación y Validación de Políticas”, coordinada por la Comisión Institucional nombrada por  la AIR</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2"/>
                <w:szCs w:val="22"/>
                <w:vertAlign w:val="baseline"/>
                <w:rtl w:val="0"/>
              </w:rPr>
              <w:t xml:space="preserve">26</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12.</w:t>
              <w:tab/>
              <w:t xml:space="preserve">Informe de Labores del II Semestre del 2006 de la  Comisión de Planificación y Administración</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2"/>
                <w:szCs w:val="22"/>
                <w:vertAlign w:val="baseline"/>
                <w:rtl w:val="0"/>
              </w:rPr>
              <w:t xml:space="preserve">27</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CONTINUACIÓN CAPITULO ASUNTOS DE FONDO</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13.</w:t>
              <w:tab/>
              <w:t xml:space="preserve">Nombramiento de los responsables del Departamento Financiero-Contable para la incorporación de la información presupuestaria de la Institución</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2"/>
                <w:szCs w:val="22"/>
                <w:vertAlign w:val="baseline"/>
                <w:rtl w:val="0"/>
              </w:rPr>
              <w:t xml:space="preserve">29</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440"/>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14.</w:t>
              <w:tab/>
              <w:t xml:space="preserve">Modificación del Calendario de Costos y fechas de pago del I Semestre del 2007</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2"/>
                <w:szCs w:val="22"/>
                <w:vertAlign w:val="baseline"/>
                <w:rtl w:val="0"/>
              </w:rPr>
              <w:t xml:space="preserve">31</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15.</w:t>
              <w:tab/>
              <w:t xml:space="preserve">Presentación del estado actual del desarrollo de Infraestructura en el Campus y en las Sedes, según el  Plan Quinquenal</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Arial" w:cs="Arial" w:eastAsia="Arial" w:hAnsi="Arial"/>
                <w:b w:val="1"/>
                <w:sz w:val="22"/>
                <w:szCs w:val="22"/>
                <w:vertAlign w:val="baseline"/>
                <w:rtl w:val="0"/>
              </w:rPr>
              <w:t xml:space="preserve">41</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CAPÍTULO ASUNTOS DE FORO</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spacing w:after="0" w:before="0" w:line="240" w:lineRule="auto"/>
              <w:contextualSpacing w:val="0"/>
              <w:jc w:val="cente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16.</w:t>
              <w:tab/>
              <w:t xml:space="preserve">Proceso de matrícula para la Admisión 2007 a la Institución</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Arial" w:cs="Arial" w:eastAsia="Arial" w:hAnsi="Arial"/>
                <w:b w:val="1"/>
                <w:sz w:val="22"/>
                <w:szCs w:val="22"/>
                <w:vertAlign w:val="baseline"/>
                <w:rtl w:val="0"/>
              </w:rPr>
              <w:t xml:space="preserve">49</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CAPÍTULO ASUNTOS VARIOS</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17.</w:t>
              <w:tab/>
              <w:t xml:space="preserve">Invitación a Charla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2"/>
                <w:szCs w:val="22"/>
                <w:vertAlign w:val="baseline"/>
                <w:rtl w:val="0"/>
              </w:rPr>
              <w:t xml:space="preserve">50</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18.</w:t>
              <w:tab/>
              <w:t xml:space="preserve">Avances de la Comisión del TIC’s</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2"/>
                <w:szCs w:val="22"/>
                <w:vertAlign w:val="baseline"/>
                <w:rtl w:val="0"/>
              </w:rPr>
              <w:t xml:space="preserve">50</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19.</w:t>
              <w:tab/>
              <w:t xml:space="preserve">Estudiantes discapacitados</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2"/>
                <w:szCs w:val="22"/>
                <w:vertAlign w:val="baseline"/>
                <w:rtl w:val="0"/>
              </w:rPr>
              <w:t xml:space="preserve">50</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20.</w:t>
              <w:tab/>
              <w:t xml:space="preserve">Informe de Prensa</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2"/>
                <w:szCs w:val="22"/>
                <w:vertAlign w:val="baseline"/>
                <w:rtl w:val="0"/>
              </w:rPr>
              <w:t xml:space="preserve">50</w:t>
            </w:r>
            <w:r w:rsidDel="00000000" w:rsidR="00000000" w:rsidRPr="00000000">
              <w:rPr>
                <w:rtl w:val="0"/>
              </w:rPr>
            </w:r>
          </w:p>
        </w:tc>
      </w:tr>
    </w:tbl>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Se inicia la Sesión a las ocho horas con diez minutos de la mañana, con la presencia del M.Sc. Eugenio Trejos B., quien preside, el señor Víctor Vega, el Lic. Johnny Masís, la Máster Sonia Barboza, la Máster Rosaura Brenes, el Ing. Carlos Badilla, el Lic. Carlos Coto y el MAP. Raúl Pacheco.</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Eugenio Trejos justifica la ausencia del Ing. Dennis Mora Mora, quien por motivos laborales estará ausente en esta Sesión. </w:t>
      </w:r>
    </w:p>
    <w:p w:rsidR="00000000" w:rsidDel="00000000" w:rsidP="00000000" w:rsidRDefault="00000000" w:rsidRPr="00000000">
      <w:pPr>
        <w:widowControl w:val="0"/>
        <w:spacing w:after="0" w:before="0" w:line="240" w:lineRule="auto"/>
        <w:ind w:left="1920" w:hanging="1920"/>
        <w:contextualSpacing w:val="0"/>
        <w:jc w:val="center"/>
      </w:pPr>
      <w:r w:rsidDel="00000000" w:rsidR="00000000" w:rsidRPr="00000000">
        <w:rPr>
          <w:rFonts w:ascii="Arial" w:cs="Arial" w:eastAsia="Arial" w:hAnsi="Arial"/>
          <w:b w:val="1"/>
          <w:sz w:val="24"/>
          <w:szCs w:val="24"/>
          <w:vertAlign w:val="baseline"/>
          <w:rtl w:val="0"/>
        </w:rPr>
        <w:t xml:space="preserve">ASUNTOS DE TRÁMITE</w:t>
      </w:r>
      <w:r w:rsidDel="00000000" w:rsidR="00000000" w:rsidRPr="00000000">
        <w:rPr>
          <w:rtl w:val="0"/>
        </w:rPr>
      </w:r>
    </w:p>
    <w:p w:rsidR="00000000" w:rsidDel="00000000" w:rsidP="00000000" w:rsidRDefault="00000000" w:rsidRPr="00000000">
      <w:pPr>
        <w:widowControl w:val="0"/>
        <w:spacing w:after="0" w:before="0" w:line="240" w:lineRule="auto"/>
        <w:ind w:left="1920" w:hanging="1920"/>
        <w:contextualSpacing w:val="0"/>
        <w:jc w:val="center"/>
      </w:pPr>
      <w:r w:rsidDel="00000000" w:rsidR="00000000" w:rsidRPr="00000000">
        <w:rPr>
          <w:rFonts w:ascii="Arial" w:cs="Arial" w:eastAsia="Arial" w:hAnsi="Arial"/>
          <w:b w:val="1"/>
          <w:sz w:val="24"/>
          <w:szCs w:val="24"/>
          <w:vertAlign w:val="baseline"/>
          <w:rtl w:val="0"/>
        </w:rPr>
        <w:t xml:space="preserve">CAPÍTULO DE AGENDA</w:t>
      </w:r>
      <w:r w:rsidDel="00000000" w:rsidR="00000000" w:rsidRPr="00000000">
        <w:rPr>
          <w:rtl w:val="0"/>
        </w:rPr>
      </w:r>
    </w:p>
    <w:p w:rsidR="00000000" w:rsidDel="00000000" w:rsidP="00000000" w:rsidRDefault="00000000" w:rsidRPr="00000000">
      <w:pPr>
        <w:widowControl w:val="0"/>
        <w:tabs>
          <w:tab w:val="left" w:pos="1440"/>
        </w:tabs>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ARTÍCULO 1.</w:t>
        <w:tab/>
        <w:t xml:space="preserve">Aprobación de la agenda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El señor Eugenio Trejos solicita que se adelante el punto 12 de la agenda correspondiente a la “Liquidación Presupuestaria al 31 de diciembre del 2006”, ya que es de su interés participar de dicha discusión, en razón de que se debe retirar de la sesión a las diez de la mañana, para participar del relanzamiento del Proyecto CENiBiot, del cual participará en calidad de Presidente del Consejo Nacional de Rectores (CONARE), además, señala que el tiempo para entregar la liquidación vence el día viernes 16 de febrero.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El señor Johnny Masís comenta que, debido a que el día de hoy se dará la actividad del relanzamiento del Proyecto CENIBiot</w:t>
      </w:r>
      <w:r w:rsidDel="00000000" w:rsidR="00000000" w:rsidRPr="00000000">
        <w:rPr>
          <w:rFonts w:ascii="Arial" w:cs="Arial" w:eastAsia="Arial" w:hAnsi="Arial"/>
          <w:color w:val="0000ff"/>
          <w:vertAlign w:val="baseline"/>
          <w:rtl w:val="0"/>
        </w:rPr>
        <w:t xml:space="preserve"> </w:t>
      </w:r>
      <w:r w:rsidDel="00000000" w:rsidR="00000000" w:rsidRPr="00000000">
        <w:rPr>
          <w:rFonts w:ascii="Arial" w:cs="Arial" w:eastAsia="Arial" w:hAnsi="Arial"/>
          <w:color w:val="000000"/>
          <w:vertAlign w:val="baseline"/>
          <w:rtl w:val="0"/>
        </w:rPr>
        <w:t xml:space="preserve">y que es de gran trascendencia institucional, es necesario que los miembros del Consejo Institucional asistan a dicha actividad.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El señor Eugenio Trejos coincide con el señor Masís en la relevancia de  la suscripción del Convenio entre el Consejo Nacional de Rectores (CONARE), y el Ministerio de Ciencia y Tecnología, que fueron refrendados por parte de la Contraloría General de la República, lo cual dio origen a la creación del CENIBiot. Comenta que este relanzamiento se efectuará mediante una conferencia de prensa y la presentación del proyecto a las 10:00,  por lo que, él asistirá en calidad de Presidente del Consejo Nacional de Rectores (CONARE), además de la firma de otro convenio que se suscribirá.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La señora Sonia Barboza manifiesta su preocupación por los puntos a cargo de la Presidencia, ya que la persona que la asumirá de manera interina, desconoce la orientación que ésta desee darle, por lo que, somete a consideración de los miembros del Consejo, la aprobación de la agenda tal como está presentada, en el entendido de que si el Presidente no está presente en el desarrollo de una buena parte de la misma, en ese sentido, solicita que se pospongan dichos temas para la próxima sesión, a fin de que sean presentados por el señor Eugenio Trejos.</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Discutido el tema ampliamente, se somete a votación el orden del día. </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Se aprueba con 8 votos a favor, 0 en contra. </w:t>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Por lo tanto, la agenda queda de la siguiente manera:</w:t>
      </w:r>
      <w:r w:rsidDel="00000000" w:rsidR="00000000" w:rsidRPr="00000000">
        <w:rPr>
          <w:rtl w:val="0"/>
        </w:rPr>
      </w:r>
    </w:p>
    <w:p w:rsidR="00000000" w:rsidDel="00000000" w:rsidP="00000000" w:rsidRDefault="00000000" w:rsidRPr="00000000">
      <w:pPr>
        <w:widowControl w:val="0"/>
        <w:spacing w:after="0" w:before="0" w:line="240" w:lineRule="auto"/>
        <w:ind w:left="1920" w:hanging="1920"/>
        <w:contextualSpacing w:val="0"/>
        <w:jc w:val="center"/>
      </w:pPr>
      <w:r w:rsidDel="00000000" w:rsidR="00000000" w:rsidRPr="00000000">
        <w:rPr>
          <w:rFonts w:ascii="Arial" w:cs="Arial" w:eastAsia="Arial" w:hAnsi="Arial"/>
          <w:b w:val="1"/>
          <w:sz w:val="22"/>
          <w:szCs w:val="22"/>
          <w:vertAlign w:val="baseline"/>
          <w:rtl w:val="0"/>
        </w:rPr>
        <w:t xml:space="preserve">ASUNTOS DE TRÁMITE</w:t>
      </w:r>
      <w:r w:rsidDel="00000000" w:rsidR="00000000" w:rsidRPr="00000000">
        <w:rPr>
          <w:rtl w:val="0"/>
        </w:rPr>
      </w:r>
    </w:p>
    <w:p w:rsidR="00000000" w:rsidDel="00000000" w:rsidP="00000000" w:rsidRDefault="00000000" w:rsidRPr="00000000">
      <w:pPr>
        <w:spacing w:after="60" w:before="0" w:line="240" w:lineRule="auto"/>
        <w:ind w:firstLine="410"/>
        <w:contextualSpacing w:val="0"/>
      </w:pPr>
      <w:r w:rsidDel="00000000" w:rsidR="00000000" w:rsidRPr="00000000">
        <w:rPr>
          <w:rFonts w:ascii="Arial" w:cs="Arial" w:eastAsia="Arial" w:hAnsi="Arial"/>
          <w:b w:val="0"/>
          <w:sz w:val="22"/>
          <w:szCs w:val="22"/>
          <w:vertAlign w:val="baseline"/>
          <w:rtl w:val="0"/>
        </w:rPr>
        <w:t xml:space="preserve">Asistencia</w:t>
      </w:r>
    </w:p>
    <w:p w:rsidR="00000000" w:rsidDel="00000000" w:rsidP="00000000" w:rsidRDefault="00000000" w:rsidRPr="00000000">
      <w:pPr>
        <w:keepNext w:val="1"/>
        <w:numPr>
          <w:ilvl w:val="0"/>
          <w:numId w:val="1"/>
        </w:numPr>
        <w:spacing w:after="0" w:before="120" w:line="240" w:lineRule="auto"/>
        <w:ind w:left="440" w:hanging="360"/>
        <w:jc w:val="both"/>
        <w:rPr>
          <w:rFonts w:ascii="Arial" w:cs="Arial" w:eastAsia="Arial" w:hAnsi="Arial"/>
          <w:sz w:val="22"/>
          <w:szCs w:val="22"/>
        </w:rPr>
      </w:pPr>
      <w:r w:rsidDel="00000000" w:rsidR="00000000" w:rsidRPr="00000000">
        <w:rPr>
          <w:rFonts w:ascii="Arial" w:cs="Arial" w:eastAsia="Arial" w:hAnsi="Arial"/>
          <w:b w:val="0"/>
          <w:sz w:val="22"/>
          <w:szCs w:val="22"/>
          <w:vertAlign w:val="baseline"/>
          <w:rtl w:val="0"/>
        </w:rPr>
        <w:t xml:space="preserve">Aprobación de Agenda</w:t>
      </w:r>
    </w:p>
    <w:p w:rsidR="00000000" w:rsidDel="00000000" w:rsidP="00000000" w:rsidRDefault="00000000" w:rsidRPr="00000000">
      <w:pPr>
        <w:keepNext w:val="1"/>
        <w:numPr>
          <w:ilvl w:val="0"/>
          <w:numId w:val="1"/>
        </w:numPr>
        <w:spacing w:after="0" w:before="120" w:line="240" w:lineRule="auto"/>
        <w:ind w:left="440" w:hanging="360"/>
        <w:jc w:val="both"/>
        <w:rPr>
          <w:rFonts w:ascii="Arial" w:cs="Arial" w:eastAsia="Arial" w:hAnsi="Arial"/>
          <w:sz w:val="22"/>
          <w:szCs w:val="22"/>
        </w:rPr>
      </w:pPr>
      <w:r w:rsidDel="00000000" w:rsidR="00000000" w:rsidRPr="00000000">
        <w:rPr>
          <w:rFonts w:ascii="Arial" w:cs="Arial" w:eastAsia="Arial" w:hAnsi="Arial"/>
          <w:b w:val="0"/>
          <w:sz w:val="22"/>
          <w:szCs w:val="22"/>
          <w:vertAlign w:val="baseline"/>
          <w:rtl w:val="0"/>
        </w:rPr>
        <w:t xml:space="preserve">Aprobación del Acta No. 2499</w:t>
      </w:r>
    </w:p>
    <w:p w:rsidR="00000000" w:rsidDel="00000000" w:rsidP="00000000" w:rsidRDefault="00000000" w:rsidRPr="00000000">
      <w:pPr>
        <w:keepNext w:val="1"/>
        <w:numPr>
          <w:ilvl w:val="0"/>
          <w:numId w:val="1"/>
        </w:numPr>
        <w:spacing w:after="0" w:before="120" w:line="240" w:lineRule="auto"/>
        <w:ind w:left="440" w:hanging="360"/>
        <w:jc w:val="both"/>
        <w:rPr>
          <w:rFonts w:ascii="Arial" w:cs="Arial" w:eastAsia="Arial" w:hAnsi="Arial"/>
          <w:sz w:val="22"/>
          <w:szCs w:val="22"/>
        </w:rPr>
      </w:pPr>
      <w:r w:rsidDel="00000000" w:rsidR="00000000" w:rsidRPr="00000000">
        <w:rPr>
          <w:rFonts w:ascii="Arial" w:cs="Arial" w:eastAsia="Arial" w:hAnsi="Arial"/>
          <w:b w:val="0"/>
          <w:sz w:val="22"/>
          <w:szCs w:val="22"/>
          <w:vertAlign w:val="baseline"/>
          <w:rtl w:val="0"/>
        </w:rPr>
        <w:t xml:space="preserve">Informe de Correspondencia (documento anexo)</w:t>
      </w:r>
    </w:p>
    <w:p w:rsidR="00000000" w:rsidDel="00000000" w:rsidP="00000000" w:rsidRDefault="00000000" w:rsidRPr="00000000">
      <w:pPr>
        <w:numPr>
          <w:ilvl w:val="0"/>
          <w:numId w:val="1"/>
        </w:numPr>
        <w:spacing w:before="120" w:lineRule="auto"/>
        <w:ind w:left="440" w:hanging="360"/>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Presentación de la Liquidación Presupuestaria al 31 de diciembre del </w:t>
      </w:r>
      <w:r w:rsidDel="00000000" w:rsidR="00000000" w:rsidRPr="00000000">
        <w:rPr>
          <w:rFonts w:ascii="Arial" w:cs="Arial" w:eastAsia="Arial" w:hAnsi="Arial"/>
          <w:i w:val="1"/>
          <w:sz w:val="22"/>
          <w:szCs w:val="22"/>
          <w:vertAlign w:val="baseline"/>
          <w:rtl w:val="0"/>
        </w:rPr>
        <w:t xml:space="preserve">2006 (A cargo de la Presidencia)</w:t>
      </w:r>
      <w:r w:rsidDel="00000000" w:rsidR="00000000" w:rsidRPr="00000000">
        <w:rPr>
          <w:rFonts w:ascii="Arial" w:cs="Arial" w:eastAsia="Arial" w:hAnsi="Arial"/>
          <w:sz w:val="22"/>
          <w:szCs w:val="22"/>
          <w:vertAlign w:val="baseline"/>
          <w:rtl w:val="0"/>
        </w:rPr>
        <w:t xml:space="preserve"> Invitados:  Consejo de Rectoría</w:t>
      </w:r>
      <w:r w:rsidDel="00000000" w:rsidR="00000000" w:rsidRPr="00000000">
        <w:rPr>
          <w:rtl w:val="0"/>
        </w:rPr>
      </w:r>
    </w:p>
    <w:p w:rsidR="00000000" w:rsidDel="00000000" w:rsidP="00000000" w:rsidRDefault="00000000" w:rsidRPr="00000000">
      <w:pPr>
        <w:keepNext w:val="1"/>
        <w:numPr>
          <w:ilvl w:val="0"/>
          <w:numId w:val="1"/>
        </w:numPr>
        <w:spacing w:after="0" w:before="120" w:line="240" w:lineRule="auto"/>
        <w:ind w:left="440" w:hanging="360"/>
        <w:jc w:val="both"/>
        <w:rPr>
          <w:rFonts w:ascii="Arial" w:cs="Arial" w:eastAsia="Arial" w:hAnsi="Arial"/>
          <w:sz w:val="22"/>
          <w:szCs w:val="22"/>
        </w:rPr>
      </w:pPr>
      <w:r w:rsidDel="00000000" w:rsidR="00000000" w:rsidRPr="00000000">
        <w:rPr>
          <w:rFonts w:ascii="Arial" w:cs="Arial" w:eastAsia="Arial" w:hAnsi="Arial"/>
          <w:b w:val="0"/>
          <w:sz w:val="22"/>
          <w:szCs w:val="22"/>
          <w:vertAlign w:val="baseline"/>
          <w:rtl w:val="0"/>
        </w:rPr>
        <w:t xml:space="preserve">Informes de Rectoría</w:t>
      </w:r>
    </w:p>
    <w:p w:rsidR="00000000" w:rsidDel="00000000" w:rsidP="00000000" w:rsidRDefault="00000000" w:rsidRPr="00000000">
      <w:pPr>
        <w:numPr>
          <w:ilvl w:val="0"/>
          <w:numId w:val="1"/>
        </w:numPr>
        <w:spacing w:before="120" w:lineRule="auto"/>
        <w:ind w:left="440" w:hanging="360"/>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Propuestas de Comisiones</w:t>
      </w:r>
      <w:r w:rsidDel="00000000" w:rsidR="00000000" w:rsidRPr="00000000">
        <w:rPr>
          <w:rtl w:val="0"/>
        </w:rPr>
      </w:r>
    </w:p>
    <w:p w:rsidR="00000000" w:rsidDel="00000000" w:rsidP="00000000" w:rsidRDefault="00000000" w:rsidRPr="00000000">
      <w:pPr>
        <w:numPr>
          <w:ilvl w:val="0"/>
          <w:numId w:val="1"/>
        </w:numPr>
        <w:spacing w:before="120" w:lineRule="auto"/>
        <w:ind w:left="440" w:hanging="360"/>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Propuestas de miembros del Consejo Institucional </w:t>
      </w:r>
      <w:r w:rsidDel="00000000" w:rsidR="00000000" w:rsidRPr="00000000">
        <w:rPr>
          <w:rtl w:val="0"/>
        </w:rPr>
      </w:r>
    </w:p>
    <w:p w:rsidR="00000000" w:rsidDel="00000000" w:rsidP="00000000" w:rsidRDefault="00000000" w:rsidRPr="00000000">
      <w:pPr>
        <w:numPr>
          <w:ilvl w:val="0"/>
          <w:numId w:val="1"/>
        </w:numPr>
        <w:spacing w:before="120" w:lineRule="auto"/>
        <w:ind w:left="440" w:hanging="360"/>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Declaratoria de Interés institucional el “X Congreso Infantil de Informática Educativa Programa Nacional de Informática Educativa PRONIE-MEP-FOP (preescolar I y II Ciclos) </w:t>
      </w:r>
      <w:r w:rsidDel="00000000" w:rsidR="00000000" w:rsidRPr="00000000">
        <w:rPr>
          <w:rFonts w:ascii="Arial" w:cs="Arial" w:eastAsia="Arial" w:hAnsi="Arial"/>
          <w:i w:val="1"/>
          <w:sz w:val="22"/>
          <w:szCs w:val="22"/>
          <w:vertAlign w:val="baseline"/>
          <w:rtl w:val="0"/>
        </w:rPr>
        <w:t xml:space="preserve">(A cargo de la Presidencia)</w:t>
      </w:r>
      <w:r w:rsidDel="00000000" w:rsidR="00000000" w:rsidRPr="00000000">
        <w:rPr>
          <w:rtl w:val="0"/>
        </w:rPr>
      </w:r>
    </w:p>
    <w:p w:rsidR="00000000" w:rsidDel="00000000" w:rsidP="00000000" w:rsidRDefault="00000000" w:rsidRPr="00000000">
      <w:pPr>
        <w:numPr>
          <w:ilvl w:val="0"/>
          <w:numId w:val="1"/>
        </w:numPr>
        <w:spacing w:before="120" w:lineRule="auto"/>
        <w:ind w:left="440" w:hanging="360"/>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Conformación de una Comisión de Análisis de los Programas de Horas Estudiante-Asistente, Horas Tutor y Estudiante Asistente Especial  </w:t>
      </w:r>
      <w:r w:rsidDel="00000000" w:rsidR="00000000" w:rsidRPr="00000000">
        <w:rPr>
          <w:rFonts w:ascii="Arial" w:cs="Arial" w:eastAsia="Arial" w:hAnsi="Arial"/>
          <w:i w:val="1"/>
          <w:sz w:val="22"/>
          <w:szCs w:val="22"/>
          <w:vertAlign w:val="baseline"/>
          <w:rtl w:val="0"/>
        </w:rPr>
        <w:t xml:space="preserve">(A cargo de la Comisión de Asuntos Académicos y  Estudiantiles) </w:t>
      </w:r>
      <w:r w:rsidDel="00000000" w:rsidR="00000000" w:rsidRPr="00000000">
        <w:rPr>
          <w:rtl w:val="0"/>
        </w:rPr>
      </w:r>
    </w:p>
    <w:p w:rsidR="00000000" w:rsidDel="00000000" w:rsidP="00000000" w:rsidRDefault="00000000" w:rsidRPr="00000000">
      <w:pPr>
        <w:numPr>
          <w:ilvl w:val="0"/>
          <w:numId w:val="1"/>
        </w:numPr>
        <w:spacing w:before="120" w:lineRule="auto"/>
        <w:ind w:left="440" w:hanging="360"/>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Conformación de una Comisión para que dictamine los diferentes reglamentos de los programas de préstamos y becas institucionales, así como el Reglamento del Fondo Solidario de Desarrollo Estudiantil </w:t>
      </w:r>
      <w:r w:rsidDel="00000000" w:rsidR="00000000" w:rsidRPr="00000000">
        <w:rPr>
          <w:rFonts w:ascii="Arial" w:cs="Arial" w:eastAsia="Arial" w:hAnsi="Arial"/>
          <w:i w:val="1"/>
          <w:sz w:val="22"/>
          <w:szCs w:val="22"/>
          <w:vertAlign w:val="baseline"/>
          <w:rtl w:val="0"/>
        </w:rPr>
        <w:t xml:space="preserve">(A cargo de la Comisión de Asuntos Académicos y Estudiantiles)</w:t>
      </w:r>
      <w:r w:rsidDel="00000000" w:rsidR="00000000" w:rsidRPr="00000000">
        <w:rPr>
          <w:rtl w:val="0"/>
        </w:rPr>
      </w:r>
    </w:p>
    <w:p w:rsidR="00000000" w:rsidDel="00000000" w:rsidP="00000000" w:rsidRDefault="00000000" w:rsidRPr="00000000">
      <w:pPr>
        <w:numPr>
          <w:ilvl w:val="0"/>
          <w:numId w:val="1"/>
        </w:numPr>
        <w:spacing w:before="120" w:lineRule="auto"/>
        <w:ind w:left="440" w:hanging="360"/>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Designación de dos representantes del Consejo institucional para que asista a la capacitación sobre el tema “Generación y Validación de Políticas”, coordinada por la Comisión Institucional nombrada por  la AIR  </w:t>
      </w:r>
      <w:r w:rsidDel="00000000" w:rsidR="00000000" w:rsidRPr="00000000">
        <w:rPr>
          <w:rFonts w:ascii="Arial" w:cs="Arial" w:eastAsia="Arial" w:hAnsi="Arial"/>
          <w:i w:val="1"/>
          <w:sz w:val="22"/>
          <w:szCs w:val="22"/>
          <w:vertAlign w:val="baseline"/>
          <w:rtl w:val="0"/>
        </w:rPr>
        <w:t xml:space="preserve">(A cargo de la Presidencia)</w:t>
      </w:r>
      <w:r w:rsidDel="00000000" w:rsidR="00000000" w:rsidRPr="00000000">
        <w:rPr>
          <w:rtl w:val="0"/>
        </w:rPr>
      </w:r>
    </w:p>
    <w:p w:rsidR="00000000" w:rsidDel="00000000" w:rsidP="00000000" w:rsidRDefault="00000000" w:rsidRPr="00000000">
      <w:pPr>
        <w:numPr>
          <w:ilvl w:val="0"/>
          <w:numId w:val="1"/>
        </w:numPr>
        <w:spacing w:before="120" w:lineRule="auto"/>
        <w:ind w:left="440" w:hanging="360"/>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Informe de Labores del II Semestre del 2006 de la  Comisión de Planificación y Administración</w:t>
      </w:r>
      <w:r w:rsidDel="00000000" w:rsidR="00000000" w:rsidRPr="00000000">
        <w:rPr>
          <w:rtl w:val="0"/>
        </w:rPr>
      </w:r>
    </w:p>
    <w:p w:rsidR="00000000" w:rsidDel="00000000" w:rsidP="00000000" w:rsidRDefault="00000000" w:rsidRPr="00000000">
      <w:pPr>
        <w:spacing w:before="120" w:lineRule="auto"/>
        <w:contextualSpacing w:val="0"/>
        <w:jc w:val="center"/>
      </w:pPr>
      <w:r w:rsidDel="00000000" w:rsidR="00000000" w:rsidRPr="00000000">
        <w:rPr>
          <w:rFonts w:ascii="Arial" w:cs="Arial" w:eastAsia="Arial" w:hAnsi="Arial"/>
          <w:b w:val="1"/>
          <w:color w:val="000000"/>
          <w:sz w:val="22"/>
          <w:szCs w:val="22"/>
          <w:vertAlign w:val="baseline"/>
          <w:rtl w:val="0"/>
        </w:rPr>
        <w:t xml:space="preserve">ASUNTOS DE FONDO</w:t>
      </w:r>
      <w:r w:rsidDel="00000000" w:rsidR="00000000" w:rsidRPr="00000000">
        <w:rPr>
          <w:rtl w:val="0"/>
        </w:rPr>
      </w:r>
    </w:p>
    <w:p w:rsidR="00000000" w:rsidDel="00000000" w:rsidP="00000000" w:rsidRDefault="00000000" w:rsidRPr="00000000">
      <w:pPr>
        <w:numPr>
          <w:ilvl w:val="0"/>
          <w:numId w:val="1"/>
        </w:numPr>
        <w:spacing w:before="120" w:lineRule="auto"/>
        <w:ind w:left="440" w:hanging="360"/>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Nombramiento de los responsables del Departamento Financiero-Contable para la incorporación de la información presupuestaria de la Institución </w:t>
      </w:r>
      <w:r w:rsidDel="00000000" w:rsidR="00000000" w:rsidRPr="00000000">
        <w:rPr>
          <w:rFonts w:ascii="Arial" w:cs="Arial" w:eastAsia="Arial" w:hAnsi="Arial"/>
          <w:i w:val="1"/>
          <w:sz w:val="22"/>
          <w:szCs w:val="22"/>
          <w:vertAlign w:val="baseline"/>
          <w:rtl w:val="0"/>
        </w:rPr>
        <w:t xml:space="preserve">(A cargo de la Comisión de Planificación y Administración)</w:t>
      </w:r>
      <w:r w:rsidDel="00000000" w:rsidR="00000000" w:rsidRPr="00000000">
        <w:rPr>
          <w:rtl w:val="0"/>
        </w:rPr>
      </w:r>
    </w:p>
    <w:p w:rsidR="00000000" w:rsidDel="00000000" w:rsidP="00000000" w:rsidRDefault="00000000" w:rsidRPr="00000000">
      <w:pPr>
        <w:numPr>
          <w:ilvl w:val="0"/>
          <w:numId w:val="1"/>
        </w:numPr>
        <w:spacing w:before="120" w:lineRule="auto"/>
        <w:ind w:left="440" w:hanging="360"/>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Modificación del Calendario de Costos y fechas de pago del I Semestre del 2007 </w:t>
      </w:r>
      <w:r w:rsidDel="00000000" w:rsidR="00000000" w:rsidRPr="00000000">
        <w:rPr>
          <w:rFonts w:ascii="Arial" w:cs="Arial" w:eastAsia="Arial" w:hAnsi="Arial"/>
          <w:i w:val="1"/>
          <w:sz w:val="22"/>
          <w:szCs w:val="22"/>
          <w:vertAlign w:val="baseline"/>
          <w:rtl w:val="0"/>
        </w:rPr>
        <w:t xml:space="preserve">(A cargo de la Presidencia)</w:t>
      </w:r>
      <w:r w:rsidDel="00000000" w:rsidR="00000000" w:rsidRPr="00000000">
        <w:rPr>
          <w:rtl w:val="0"/>
        </w:rPr>
      </w:r>
    </w:p>
    <w:p w:rsidR="00000000" w:rsidDel="00000000" w:rsidP="00000000" w:rsidRDefault="00000000" w:rsidRPr="00000000">
      <w:pPr>
        <w:numPr>
          <w:ilvl w:val="0"/>
          <w:numId w:val="1"/>
        </w:numPr>
        <w:spacing w:before="120" w:lineRule="auto"/>
        <w:ind w:left="440" w:hanging="360"/>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Presentación del estado actual del desarrollo de Infraestructura   en  el Campus y en las Sedes, según el  Plan Quinquenal </w:t>
      </w:r>
      <w:r w:rsidDel="00000000" w:rsidR="00000000" w:rsidRPr="00000000">
        <w:rPr>
          <w:rFonts w:ascii="Arial" w:cs="Arial" w:eastAsia="Arial" w:hAnsi="Arial"/>
          <w:i w:val="1"/>
          <w:sz w:val="22"/>
          <w:szCs w:val="22"/>
          <w:vertAlign w:val="baseline"/>
          <w:rtl w:val="0"/>
        </w:rPr>
        <w:t xml:space="preserve">(A cargo de la Presidencia)</w:t>
      </w:r>
      <w:r w:rsidDel="00000000" w:rsidR="00000000" w:rsidRPr="00000000">
        <w:rPr>
          <w:rFonts w:ascii="Arial" w:cs="Arial" w:eastAsia="Arial" w:hAnsi="Arial"/>
          <w:sz w:val="22"/>
          <w:szCs w:val="22"/>
          <w:vertAlign w:val="baseline"/>
          <w:rtl w:val="0"/>
        </w:rPr>
        <w:t xml:space="preserve">  Invitado:  Ing. Saúl Fernández </w:t>
      </w:r>
      <w:r w:rsidDel="00000000" w:rsidR="00000000" w:rsidRPr="00000000">
        <w:rPr>
          <w:rtl w:val="0"/>
        </w:rPr>
      </w:r>
    </w:p>
    <w:p w:rsidR="00000000" w:rsidDel="00000000" w:rsidP="00000000" w:rsidRDefault="00000000" w:rsidRPr="00000000">
      <w:pPr>
        <w:spacing w:before="120" w:lineRule="auto"/>
        <w:contextualSpacing w:val="0"/>
        <w:jc w:val="center"/>
      </w:pPr>
      <w:r w:rsidDel="00000000" w:rsidR="00000000" w:rsidRPr="00000000">
        <w:rPr>
          <w:rFonts w:ascii="Arial" w:cs="Arial" w:eastAsia="Arial" w:hAnsi="Arial"/>
          <w:b w:val="1"/>
          <w:color w:val="000000"/>
          <w:sz w:val="22"/>
          <w:szCs w:val="22"/>
          <w:vertAlign w:val="baseline"/>
          <w:rtl w:val="0"/>
        </w:rPr>
        <w:t xml:space="preserve">ASUNTOS DE FORO</w:t>
      </w:r>
      <w:r w:rsidDel="00000000" w:rsidR="00000000" w:rsidRPr="00000000">
        <w:rPr>
          <w:rtl w:val="0"/>
        </w:rPr>
      </w:r>
    </w:p>
    <w:p w:rsidR="00000000" w:rsidDel="00000000" w:rsidP="00000000" w:rsidRDefault="00000000" w:rsidRPr="00000000">
      <w:pPr>
        <w:numPr>
          <w:ilvl w:val="0"/>
          <w:numId w:val="8"/>
        </w:numPr>
        <w:spacing w:before="120" w:lineRule="auto"/>
        <w:ind w:left="397" w:hanging="397"/>
        <w:jc w:val="both"/>
        <w:rPr>
          <w:color w:val="000000"/>
        </w:rPr>
      </w:pPr>
      <w:r w:rsidDel="00000000" w:rsidR="00000000" w:rsidRPr="00000000">
        <w:rPr>
          <w:rFonts w:ascii="Arial" w:cs="Arial" w:eastAsia="Arial" w:hAnsi="Arial"/>
          <w:color w:val="000000"/>
          <w:sz w:val="22"/>
          <w:szCs w:val="22"/>
          <w:vertAlign w:val="baseline"/>
          <w:rtl w:val="0"/>
        </w:rPr>
        <w:t xml:space="preserve">Proceso de matrícula  para la Admisión  2007 a la Institución.  (Invitados:</w:t>
      </w:r>
      <w:r w:rsidDel="00000000" w:rsidR="00000000" w:rsidRPr="00000000">
        <w:rPr>
          <w:rFonts w:ascii="Arial" w:cs="Arial" w:eastAsia="Arial" w:hAnsi="Arial"/>
          <w:b w:val="1"/>
          <w:color w:val="000000"/>
          <w:sz w:val="22"/>
          <w:szCs w:val="22"/>
          <w:vertAlign w:val="baseline"/>
          <w:rtl w:val="0"/>
        </w:rPr>
        <w:t xml:space="preserve"> </w:t>
      </w:r>
      <w:r w:rsidDel="00000000" w:rsidR="00000000" w:rsidRPr="00000000">
        <w:rPr>
          <w:rFonts w:ascii="Arial" w:cs="Arial" w:eastAsia="Arial" w:hAnsi="Arial"/>
          <w:sz w:val="22"/>
          <w:szCs w:val="22"/>
          <w:vertAlign w:val="baseline"/>
          <w:rtl w:val="0"/>
        </w:rPr>
        <w:t xml:space="preserve">Comisión de Atracción, Selección, Admisión y Permanencia  -CASAP-)</w:t>
      </w:r>
      <w:r w:rsidDel="00000000" w:rsidR="00000000" w:rsidRPr="00000000">
        <w:rPr>
          <w:rtl w:val="0"/>
        </w:rPr>
      </w:r>
    </w:p>
    <w:p w:rsidR="00000000" w:rsidDel="00000000" w:rsidP="00000000" w:rsidRDefault="00000000" w:rsidRPr="00000000">
      <w:pPr>
        <w:spacing w:before="120" w:lineRule="auto"/>
        <w:contextualSpacing w:val="0"/>
        <w:jc w:val="center"/>
      </w:pPr>
      <w:r w:rsidDel="00000000" w:rsidR="00000000" w:rsidRPr="00000000">
        <w:rPr>
          <w:rFonts w:ascii="Arial" w:cs="Arial" w:eastAsia="Arial" w:hAnsi="Arial"/>
          <w:b w:val="1"/>
          <w:color w:val="000000"/>
          <w:sz w:val="22"/>
          <w:szCs w:val="22"/>
          <w:vertAlign w:val="baseline"/>
          <w:rtl w:val="0"/>
        </w:rPr>
        <w:t xml:space="preserve">ASUNTOS VARIOS</w:t>
      </w:r>
      <w:r w:rsidDel="00000000" w:rsidR="00000000" w:rsidRPr="00000000">
        <w:rPr>
          <w:rtl w:val="0"/>
        </w:rPr>
      </w:r>
    </w:p>
    <w:p w:rsidR="00000000" w:rsidDel="00000000" w:rsidP="00000000" w:rsidRDefault="00000000" w:rsidRPr="00000000">
      <w:pPr>
        <w:numPr>
          <w:ilvl w:val="0"/>
          <w:numId w:val="8"/>
        </w:numPr>
        <w:spacing w:before="120" w:lineRule="auto"/>
        <w:ind w:left="397" w:hanging="397"/>
        <w:jc w:val="both"/>
        <w:rPr/>
      </w:pPr>
      <w:r w:rsidDel="00000000" w:rsidR="00000000" w:rsidRPr="00000000">
        <w:rPr>
          <w:rFonts w:ascii="Arial" w:cs="Arial" w:eastAsia="Arial" w:hAnsi="Arial"/>
          <w:sz w:val="22"/>
          <w:szCs w:val="22"/>
          <w:vertAlign w:val="baseline"/>
          <w:rtl w:val="0"/>
        </w:rPr>
        <w:t xml:space="preserve">Varios</w:t>
      </w:r>
      <w:r w:rsidDel="00000000" w:rsidR="00000000" w:rsidRPr="00000000">
        <w:rPr>
          <w:rtl w:val="0"/>
        </w:rPr>
      </w:r>
    </w:p>
    <w:p w:rsidR="00000000" w:rsidDel="00000000" w:rsidP="00000000" w:rsidRDefault="00000000" w:rsidRPr="00000000">
      <w:pPr>
        <w:numPr>
          <w:ilvl w:val="0"/>
          <w:numId w:val="8"/>
        </w:numPr>
        <w:spacing w:before="120" w:lineRule="auto"/>
        <w:ind w:left="397" w:hanging="397"/>
        <w:jc w:val="both"/>
        <w:rPr/>
      </w:pPr>
      <w:r w:rsidDel="00000000" w:rsidR="00000000" w:rsidRPr="00000000">
        <w:rPr>
          <w:rFonts w:ascii="Arial" w:cs="Arial" w:eastAsia="Arial" w:hAnsi="Arial"/>
          <w:sz w:val="22"/>
          <w:szCs w:val="22"/>
          <w:vertAlign w:val="baseline"/>
          <w:rtl w:val="0"/>
        </w:rPr>
        <w:t xml:space="preserve">Definición puntos de agenda para la próxima sesión.</w:t>
      </w:r>
      <w:r w:rsidDel="00000000" w:rsidR="00000000" w:rsidRPr="00000000">
        <w:rPr>
          <w:rtl w:val="0"/>
        </w:rPr>
      </w:r>
    </w:p>
    <w:p w:rsidR="00000000" w:rsidDel="00000000" w:rsidP="00000000" w:rsidRDefault="00000000" w:rsidRPr="00000000">
      <w:pPr>
        <w:widowControl w:val="0"/>
        <w:tabs>
          <w:tab w:val="left" w:pos="1080"/>
          <w:tab w:val="left" w:pos="1440"/>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CAPÍTULO DE ACTAS</w:t>
      </w:r>
      <w:r w:rsidDel="00000000" w:rsidR="00000000" w:rsidRPr="00000000">
        <w:rPr>
          <w:rtl w:val="0"/>
        </w:rPr>
      </w:r>
    </w:p>
    <w:p w:rsidR="00000000" w:rsidDel="00000000" w:rsidP="00000000" w:rsidRDefault="00000000" w:rsidRPr="00000000">
      <w:pPr>
        <w:widowControl w:val="0"/>
        <w:tabs>
          <w:tab w:val="left" w:pos="1440"/>
        </w:tabs>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ARTÍCULO 2.</w:t>
        <w:tab/>
        <w:t xml:space="preserve">Aprobación del Acta No. 2499</w:t>
      </w:r>
      <w:r w:rsidDel="00000000" w:rsidR="00000000" w:rsidRPr="00000000">
        <w:rPr>
          <w:rtl w:val="0"/>
        </w:rPr>
      </w:r>
    </w:p>
    <w:p w:rsidR="00000000" w:rsidDel="00000000" w:rsidP="00000000" w:rsidRDefault="00000000" w:rsidRPr="00000000">
      <w:pPr>
        <w:keepNext w:val="1"/>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NOTA:</w:t>
      </w:r>
      <w:r w:rsidDel="00000000" w:rsidR="00000000" w:rsidRPr="00000000">
        <w:rPr>
          <w:rFonts w:ascii="Arial" w:cs="Arial" w:eastAsia="Arial" w:hAnsi="Arial"/>
          <w:b w:val="0"/>
          <w:sz w:val="24"/>
          <w:szCs w:val="24"/>
          <w:vertAlign w:val="baseline"/>
          <w:rtl w:val="0"/>
        </w:rPr>
        <w:t xml:space="preserve"> Se retira de la Sesión el señor Raúl Pacheco, a las ocho con veinte minutos.</w:t>
      </w:r>
    </w:p>
    <w:p w:rsidR="00000000" w:rsidDel="00000000" w:rsidP="00000000" w:rsidRDefault="00000000" w:rsidRPr="00000000">
      <w:pPr>
        <w:keepNext w:val="1"/>
        <w:spacing w:after="0" w:before="0" w:line="240" w:lineRule="auto"/>
        <w:contextualSpacing w:val="0"/>
        <w:jc w:val="both"/>
      </w:pPr>
      <w:r w:rsidDel="00000000" w:rsidR="00000000" w:rsidRPr="00000000">
        <w:rPr>
          <w:rFonts w:ascii="Arial" w:cs="Arial" w:eastAsia="Arial" w:hAnsi="Arial"/>
          <w:b w:val="1"/>
          <w:sz w:val="24"/>
          <w:szCs w:val="24"/>
          <w:u w:val="single"/>
          <w:vertAlign w:val="baseline"/>
          <w:rtl w:val="0"/>
        </w:rPr>
        <w:t xml:space="preserve">Acta No. 2499</w:t>
      </w:r>
    </w:p>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Arial" w:cs="Arial" w:eastAsia="Arial" w:hAnsi="Arial"/>
          <w:b w:val="0"/>
          <w:sz w:val="24"/>
          <w:szCs w:val="24"/>
          <w:vertAlign w:val="baseline"/>
          <w:rtl w:val="0"/>
        </w:rPr>
        <w:t xml:space="preserve">Se somete a votación el Acta No. 2499 y se obtiene el siguiente resultado: 7 votos a favor, 0 en contra, y se incorporan las modificaciones externadas por los(as) miembros del Consejo Institucional.   </w:t>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  </w:t>
      </w:r>
      <w:r w:rsidDel="00000000" w:rsidR="00000000" w:rsidRPr="00000000">
        <w:rPr>
          <w:rFonts w:ascii="Arial" w:cs="Arial" w:eastAsia="Arial" w:hAnsi="Arial"/>
          <w:vertAlign w:val="baseline"/>
          <w:rtl w:val="0"/>
        </w:rPr>
        <w:t xml:space="preserve">Se presenta a la Sesión el señor Roberto Gallardo, a las ocho con cuarenta minutos.</w:t>
      </w:r>
      <w:r w:rsidDel="00000000" w:rsidR="00000000" w:rsidRPr="00000000">
        <w:rPr>
          <w:rtl w:val="0"/>
        </w:rPr>
      </w:r>
    </w:p>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Arial" w:cs="Arial" w:eastAsia="Arial" w:hAnsi="Arial"/>
          <w:b w:val="1"/>
          <w:sz w:val="24"/>
          <w:szCs w:val="24"/>
          <w:vertAlign w:val="baseline"/>
          <w:rtl w:val="0"/>
        </w:rPr>
        <w:t xml:space="preserve">CAPÍTULO DE CORRESPONDENCIA</w:t>
      </w:r>
      <w:r w:rsidDel="00000000" w:rsidR="00000000" w:rsidRPr="00000000">
        <w:rPr>
          <w:rtl w:val="0"/>
        </w:rPr>
      </w:r>
    </w:p>
    <w:p w:rsidR="00000000" w:rsidDel="00000000" w:rsidP="00000000" w:rsidRDefault="00000000" w:rsidRPr="00000000">
      <w:pPr>
        <w:widowControl w:val="0"/>
        <w:tabs>
          <w:tab w:val="left" w:pos="1440"/>
        </w:tabs>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ARTÍCULO 3.</w:t>
        <w:tab/>
        <w:t xml:space="preserve">Informe de correspondencia</w:t>
      </w:r>
      <w:r w:rsidDel="00000000" w:rsidR="00000000" w:rsidRPr="00000000">
        <w:rPr>
          <w:rtl w:val="0"/>
        </w:rPr>
      </w:r>
    </w:p>
    <w:p w:rsidR="00000000" w:rsidDel="00000000" w:rsidP="00000000" w:rsidRDefault="00000000" w:rsidRPr="00000000">
      <w:pPr>
        <w:widowControl w:val="0"/>
        <w:tabs>
          <w:tab w:val="left" w:pos="1440"/>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NOTA: Se</w:t>
      </w:r>
      <w:r w:rsidDel="00000000" w:rsidR="00000000" w:rsidRPr="00000000">
        <w:rPr>
          <w:rFonts w:ascii="Arial" w:cs="Arial" w:eastAsia="Arial" w:hAnsi="Arial"/>
          <w:b w:val="0"/>
          <w:sz w:val="24"/>
          <w:szCs w:val="24"/>
          <w:vertAlign w:val="baseline"/>
          <w:rtl w:val="0"/>
        </w:rPr>
        <w:t xml:space="preserve"> reincorpora a la Sesión el señor Raúl Pacheco, a las ocho con cuarenta y cinco minutos.</w:t>
      </w:r>
    </w:p>
    <w:p w:rsidR="00000000" w:rsidDel="00000000" w:rsidP="00000000" w:rsidRDefault="00000000" w:rsidRPr="00000000">
      <w:pPr>
        <w:keepNext w:val="1"/>
        <w:tabs>
          <w:tab w:val="left" w:pos="4536"/>
          <w:tab w:val="left" w:pos="6946"/>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Se da a conocer la correspondencia recibida por la Secretaría del Consejo Institucional, la cual incluye:</w:t>
      </w:r>
    </w:p>
    <w:p w:rsidR="00000000" w:rsidDel="00000000" w:rsidP="00000000" w:rsidRDefault="00000000" w:rsidRPr="00000000">
      <w:r w:rsidDel="00000000" w:rsidR="00000000" w:rsidRPr="00000000">
        <w:br w:type="page"/>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i w:val="0"/>
          <w:sz w:val="24"/>
          <w:szCs w:val="24"/>
          <w:u w:val="single"/>
          <w:vertAlign w:val="baseline"/>
          <w:rtl w:val="0"/>
        </w:rPr>
        <w:t xml:space="preserve">Correspondencia remitida al Presidente del Consejo Institucional</w:t>
      </w:r>
      <w:r w:rsidDel="00000000" w:rsidR="00000000" w:rsidRPr="00000000">
        <w:rPr>
          <w:rFonts w:ascii="Arial" w:cs="Arial" w:eastAsia="Arial" w:hAnsi="Arial"/>
          <w:b w:val="0"/>
          <w:i w:val="0"/>
          <w:sz w:val="24"/>
          <w:szCs w:val="24"/>
          <w:u w:val="none"/>
          <w:vertAlign w:val="baseline"/>
          <w:rtl w:val="0"/>
        </w:rPr>
        <w:t xml:space="preserve">:</w:t>
      </w:r>
      <w:r w:rsidDel="00000000" w:rsidR="00000000" w:rsidRPr="00000000">
        <w:rPr>
          <w:rtl w:val="0"/>
        </w:rPr>
      </w:r>
    </w:p>
    <w:p w:rsidR="00000000" w:rsidDel="00000000" w:rsidP="00000000" w:rsidRDefault="00000000" w:rsidRPr="00000000">
      <w:pPr>
        <w:numPr>
          <w:ilvl w:val="0"/>
          <w:numId w:val="3"/>
        </w:numPr>
        <w:ind w:left="360" w:hanging="360"/>
        <w:jc w:val="both"/>
        <w:rPr>
          <w:rFonts w:ascii="Arial" w:cs="Arial" w:eastAsia="Arial" w:hAnsi="Arial"/>
        </w:rPr>
      </w:pPr>
      <w:r w:rsidDel="00000000" w:rsidR="00000000" w:rsidRPr="00000000">
        <w:rPr>
          <w:rFonts w:ascii="Arial" w:cs="Arial" w:eastAsia="Arial" w:hAnsi="Arial"/>
          <w:b w:val="1"/>
          <w:vertAlign w:val="baseline"/>
          <w:rtl w:val="0"/>
        </w:rPr>
        <w:t xml:space="preserve">OPI-010-2007</w:t>
      </w:r>
      <w:r w:rsidDel="00000000" w:rsidR="00000000" w:rsidRPr="00000000">
        <w:rPr>
          <w:rFonts w:ascii="Arial" w:cs="Arial" w:eastAsia="Arial" w:hAnsi="Arial"/>
          <w:vertAlign w:val="baseline"/>
          <w:rtl w:val="0"/>
        </w:rPr>
        <w:t xml:space="preserve"> Memorando con fecha 07 de febrero del 2007, suscrito por el Ing. Max Buck Rieger, Director de la Oficina de Planificación Institucional, dirigido al MSc. Eugenio Trejos B., Rector y Presidente del Consejo Institucional, </w:t>
      </w:r>
      <w:r w:rsidDel="00000000" w:rsidR="00000000" w:rsidRPr="00000000">
        <w:rPr>
          <w:rFonts w:ascii="Arial" w:cs="Arial" w:eastAsia="Arial" w:hAnsi="Arial"/>
          <w:u w:val="single"/>
          <w:vertAlign w:val="baseline"/>
          <w:rtl w:val="0"/>
        </w:rPr>
        <w:t xml:space="preserve">en el cual remite observaciones al acuerdo del Consejo Institucional sobre las fechas relevantes para la formulación del PAO-Presupuesto 2008, a fin de que sean elevadas al Consejo Institucional y que este Órgano emane una modificación a dicho acuerdo</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(SCI-052-02-07)</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Se traslada a la Comisión de Planificación y Administración para conocimiento.</w:t>
      </w:r>
      <w:r w:rsidDel="00000000" w:rsidR="00000000" w:rsidRPr="00000000">
        <w:rPr>
          <w:rtl w:val="0"/>
        </w:rPr>
      </w:r>
    </w:p>
    <w:p w:rsidR="00000000" w:rsidDel="00000000" w:rsidP="00000000" w:rsidRDefault="00000000" w:rsidRPr="00000000">
      <w:pPr>
        <w:numPr>
          <w:ilvl w:val="0"/>
          <w:numId w:val="3"/>
        </w:numPr>
        <w:ind w:left="360" w:hanging="360"/>
        <w:jc w:val="both"/>
        <w:rPr>
          <w:rFonts w:ascii="Arial" w:cs="Arial" w:eastAsia="Arial" w:hAnsi="Arial"/>
        </w:rPr>
      </w:pPr>
      <w:r w:rsidDel="00000000" w:rsidR="00000000" w:rsidRPr="00000000">
        <w:rPr>
          <w:rFonts w:ascii="Arial" w:cs="Arial" w:eastAsia="Arial" w:hAnsi="Arial"/>
          <w:b w:val="1"/>
          <w:vertAlign w:val="baseline"/>
          <w:rtl w:val="0"/>
        </w:rPr>
        <w:t xml:space="preserve">OPI-011-2007</w:t>
      </w:r>
      <w:r w:rsidDel="00000000" w:rsidR="00000000" w:rsidRPr="00000000">
        <w:rPr>
          <w:rFonts w:ascii="Arial" w:cs="Arial" w:eastAsia="Arial" w:hAnsi="Arial"/>
          <w:vertAlign w:val="baseline"/>
          <w:rtl w:val="0"/>
        </w:rPr>
        <w:t xml:space="preserve"> Memorando con fecha 07 de febrero del 2007, suscrito por el Ing. Max Buck Rieger, Director de la Oficina de Planificación Institucional, dirigido al M.Sc. Eugenio Trejos B., Rector y Presidente del Consejo Institucional, </w:t>
      </w:r>
      <w:r w:rsidDel="00000000" w:rsidR="00000000" w:rsidRPr="00000000">
        <w:rPr>
          <w:rFonts w:ascii="Arial" w:cs="Arial" w:eastAsia="Arial" w:hAnsi="Arial"/>
          <w:u w:val="single"/>
          <w:vertAlign w:val="baseline"/>
          <w:rtl w:val="0"/>
        </w:rPr>
        <w:t xml:space="preserve">en el cual informa que en memorando R-691-06, del 29 de noviembre del 2006, se eleva a la Comisión de Planificación y Administración, la propuesta de Lineamientos para la Formulación del Plan-Presupuesto 2008, avalada por el Consejo de Rectoría en la reunión No. 035-2006.  Sin embargo, al día de hoy, más de dos meses después, no se tiene el acuerdo de aprobación por parte de dicho Órgano.  Por lo que solicita, de manera urgente, proceder a la aprobación, a efecto de tratar de recuperar los atrasos que están sufriendo y poder cumplir como es debido</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(SCI-053-02-07)</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Se traslada a la Comisión de Planificación y Administración.</w:t>
      </w:r>
      <w:r w:rsidDel="00000000" w:rsidR="00000000" w:rsidRPr="00000000">
        <w:rPr>
          <w:rtl w:val="0"/>
        </w:rPr>
      </w:r>
    </w:p>
    <w:p w:rsidR="00000000" w:rsidDel="00000000" w:rsidP="00000000" w:rsidRDefault="00000000" w:rsidRPr="00000000">
      <w:pPr>
        <w:numPr>
          <w:ilvl w:val="0"/>
          <w:numId w:val="3"/>
        </w:numPr>
        <w:ind w:left="360" w:hanging="360"/>
        <w:jc w:val="both"/>
        <w:rPr>
          <w:rFonts w:ascii="Arial" w:cs="Arial" w:eastAsia="Arial" w:hAnsi="Arial"/>
        </w:rPr>
      </w:pPr>
      <w:r w:rsidDel="00000000" w:rsidR="00000000" w:rsidRPr="00000000">
        <w:rPr>
          <w:rFonts w:ascii="Arial" w:cs="Arial" w:eastAsia="Arial" w:hAnsi="Arial"/>
          <w:b w:val="1"/>
          <w:vertAlign w:val="baseline"/>
          <w:rtl w:val="0"/>
        </w:rPr>
        <w:t xml:space="preserve">ViDa-072-2007</w:t>
      </w:r>
      <w:r w:rsidDel="00000000" w:rsidR="00000000" w:rsidRPr="00000000">
        <w:rPr>
          <w:rFonts w:ascii="Arial" w:cs="Arial" w:eastAsia="Arial" w:hAnsi="Arial"/>
          <w:vertAlign w:val="baseline"/>
          <w:rtl w:val="0"/>
        </w:rPr>
        <w:t xml:space="preserve"> Memorando con fecha 08 de febrero del 2007, suscrito por el Dr. Luis Gerardo Meza Cascante, Vicerrector de Docencia, dirigido al M.Sc. Eugenio Trejos B., Presidente del Consejo Institucional, </w:t>
      </w:r>
      <w:r w:rsidDel="00000000" w:rsidR="00000000" w:rsidRPr="00000000">
        <w:rPr>
          <w:rFonts w:ascii="Arial" w:cs="Arial" w:eastAsia="Arial" w:hAnsi="Arial"/>
          <w:u w:val="single"/>
          <w:vertAlign w:val="baseline"/>
          <w:rtl w:val="0"/>
        </w:rPr>
        <w:t xml:space="preserve">en el cual adjunta para el trámite correspondiente ante el Consejo Institucional, el Oficio EduTec-068-2007, en el cual se solicita una modificación al calendario de pagos para le caso de los estudiantes de los programas de bachillerato que se ofrecen en periodos trimestrales</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(SCI-056-02-07)</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Se traslada como punto de agenda.</w:t>
      </w:r>
      <w:r w:rsidDel="00000000" w:rsidR="00000000" w:rsidRPr="00000000">
        <w:rPr>
          <w:rFonts w:ascii="Arial" w:cs="Arial" w:eastAsia="Arial" w:hAnsi="Arial"/>
          <w:b w:val="1"/>
          <w:i w:val="0"/>
          <w:color w:val="000000"/>
          <w:sz w:val="24"/>
          <w:szCs w:val="24"/>
          <w:u w:val="none"/>
          <w:vertAlign w:val="baseline"/>
          <w:rtl w:val="0"/>
        </w:rPr>
        <w:t xml:space="preserve"> </w:t>
      </w:r>
      <w:r w:rsidDel="00000000" w:rsidR="00000000" w:rsidRPr="00000000">
        <w:rPr>
          <w:rtl w:val="0"/>
        </w:rPr>
      </w:r>
    </w:p>
    <w:p w:rsidR="00000000" w:rsidDel="00000000" w:rsidP="00000000" w:rsidRDefault="00000000" w:rsidRPr="00000000">
      <w:pPr>
        <w:numPr>
          <w:ilvl w:val="0"/>
          <w:numId w:val="3"/>
        </w:numPr>
        <w:ind w:left="360" w:hanging="360"/>
        <w:jc w:val="both"/>
        <w:rPr>
          <w:rFonts w:ascii="Arial" w:cs="Arial" w:eastAsia="Arial" w:hAnsi="Arial"/>
        </w:rPr>
      </w:pPr>
      <w:r w:rsidDel="00000000" w:rsidR="00000000" w:rsidRPr="00000000">
        <w:rPr>
          <w:rFonts w:ascii="Arial" w:cs="Arial" w:eastAsia="Arial" w:hAnsi="Arial"/>
          <w:b w:val="1"/>
          <w:vertAlign w:val="baseline"/>
          <w:rtl w:val="0"/>
        </w:rPr>
        <w:t xml:space="preserve">VIE-014-2007</w:t>
      </w:r>
      <w:r w:rsidDel="00000000" w:rsidR="00000000" w:rsidRPr="00000000">
        <w:rPr>
          <w:rFonts w:ascii="Arial" w:cs="Arial" w:eastAsia="Arial" w:hAnsi="Arial"/>
          <w:vertAlign w:val="baseline"/>
          <w:rtl w:val="0"/>
        </w:rPr>
        <w:t xml:space="preserve"> Memorando con fecha 05 de febrero del 2007, suscrito por el Dr. Dagoberto Arias Aguilar, Vicerrector de Investigación y Extensión, dirigido al MSc. Eugenio Trejos B., Presidente del Consejo Institucional, </w:t>
      </w:r>
      <w:r w:rsidDel="00000000" w:rsidR="00000000" w:rsidRPr="00000000">
        <w:rPr>
          <w:rFonts w:ascii="Arial" w:cs="Arial" w:eastAsia="Arial" w:hAnsi="Arial"/>
          <w:u w:val="single"/>
          <w:vertAlign w:val="baseline"/>
          <w:rtl w:val="0"/>
        </w:rPr>
        <w:t xml:space="preserve">en el cual remite propuesta sobre Declaratoria de interés institucional del “X Congreso Infantil de Informática Educativa-Programa Nacional de Informática Educativa PRONIE-MEP-FOD (Preescolar, I y II Ciclos)”</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(SCI-048-02-07)</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Se traslada como punto de agenda.</w:t>
      </w:r>
      <w:r w:rsidDel="00000000" w:rsidR="00000000" w:rsidRPr="00000000">
        <w:rPr>
          <w:i w:val="1"/>
          <w:color w:val="000000"/>
          <w:vertAlign w:val="baseline"/>
          <w:rtl w:val="0"/>
        </w:rPr>
        <w:t xml:space="preserve"> </w:t>
      </w:r>
      <w:r w:rsidDel="00000000" w:rsidR="00000000" w:rsidRPr="00000000">
        <w:rPr>
          <w:rtl w:val="0"/>
        </w:rPr>
      </w:r>
    </w:p>
    <w:p w:rsidR="00000000" w:rsidDel="00000000" w:rsidP="00000000" w:rsidRDefault="00000000" w:rsidRPr="00000000">
      <w:pPr>
        <w:numPr>
          <w:ilvl w:val="0"/>
          <w:numId w:val="3"/>
        </w:numPr>
        <w:ind w:left="360" w:hanging="360"/>
        <w:jc w:val="both"/>
        <w:rPr>
          <w:rFonts w:ascii="Arial" w:cs="Arial" w:eastAsia="Arial" w:hAnsi="Arial"/>
        </w:rPr>
      </w:pPr>
      <w:r w:rsidDel="00000000" w:rsidR="00000000" w:rsidRPr="00000000">
        <w:rPr>
          <w:rFonts w:ascii="Arial" w:cs="Arial" w:eastAsia="Arial" w:hAnsi="Arial"/>
          <w:b w:val="1"/>
          <w:vertAlign w:val="baseline"/>
          <w:rtl w:val="0"/>
        </w:rPr>
        <w:t xml:space="preserve">DAIR-009-2007</w:t>
      </w:r>
      <w:r w:rsidDel="00000000" w:rsidR="00000000" w:rsidRPr="00000000">
        <w:rPr>
          <w:rFonts w:ascii="Arial" w:cs="Arial" w:eastAsia="Arial" w:hAnsi="Arial"/>
          <w:vertAlign w:val="baseline"/>
          <w:rtl w:val="0"/>
        </w:rPr>
        <w:t xml:space="preserve"> Memorando con fecha 07 de febrero del 2007, suscrito por el Ing. José Alberto Díaz, Coordinador Comisión Políticas Generales, dirigido al MSc. Eugenio Trejos B., Presidente del Consejo Institucional, </w:t>
      </w:r>
      <w:r w:rsidDel="00000000" w:rsidR="00000000" w:rsidRPr="00000000">
        <w:rPr>
          <w:rFonts w:ascii="Arial" w:cs="Arial" w:eastAsia="Arial" w:hAnsi="Arial"/>
          <w:u w:val="single"/>
          <w:vertAlign w:val="baseline"/>
          <w:rtl w:val="0"/>
        </w:rPr>
        <w:t xml:space="preserve">en el cual informa que la Asamblea Institucional Representativa ha iniciado el proceso a evaluar, validar y generar las políticas institucionales generales. En primera instancia, se nombró la Comisión Institucional encargada de la actividad.  En vista de la necesidad que tiene la Institución de contar con recurso humano capacitado para realizar el trabajo, se ha programado una capacitación sobre el tema, por lo que, es importante que el Consejo Institucional cuente con la participación de dos funcionarios representantes. Por lo que, solicita informar a dicha Comisión los nombres de las personas seleccionadas, así como sus extensiones telefónicas, a más tardar el día lunes 19 de febrero. La capacitación será impartida por expositores externos a la Institución, durante los días 27, 28 de febrero y 2 de marzo, la cual será reconocida por el Departamento de Recursos Humanos, como capacitación interna</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(SCI-059-02-07)</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Se traslada como punto de agenda.</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i w:val="0"/>
          <w:color w:val="000000"/>
          <w:sz w:val="24"/>
          <w:szCs w:val="24"/>
          <w:u w:val="single"/>
          <w:vertAlign w:val="baseline"/>
          <w:rtl w:val="0"/>
        </w:rPr>
        <w:t xml:space="preserve">Correspondencia remitida al Consejo Institucional</w:t>
      </w:r>
      <w:r w:rsidDel="00000000" w:rsidR="00000000" w:rsidRPr="00000000">
        <w:rPr>
          <w:rFonts w:ascii="Arial" w:cs="Arial" w:eastAsia="Arial" w:hAnsi="Arial"/>
          <w:b w:val="0"/>
          <w:i w:val="0"/>
          <w:color w:val="000000"/>
          <w:sz w:val="24"/>
          <w:szCs w:val="24"/>
          <w:u w:val="none"/>
          <w:vertAlign w:val="baseline"/>
          <w:rtl w:val="0"/>
        </w:rPr>
        <w:t xml:space="preserve">:</w:t>
      </w:r>
    </w:p>
    <w:p w:rsidR="00000000" w:rsidDel="00000000" w:rsidP="00000000" w:rsidRDefault="00000000" w:rsidRPr="00000000">
      <w:pPr>
        <w:numPr>
          <w:ilvl w:val="0"/>
          <w:numId w:val="3"/>
        </w:numPr>
        <w:ind w:left="360" w:hanging="360"/>
        <w:jc w:val="both"/>
        <w:rPr>
          <w:rFonts w:ascii="Arial" w:cs="Arial" w:eastAsia="Arial" w:hAnsi="Arial"/>
        </w:rPr>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con fecha 05 de febrero del 2007, suscrita por el M.Sc. Eugenio Trejos B., Presidente del Consejo Institucional, dirigida al Sr. Enrique Guevara Villalobos, Escuela de Ingeniería Electromecánica, con copia al Consejo Institucional; </w:t>
      </w:r>
      <w:r w:rsidDel="00000000" w:rsidR="00000000" w:rsidRPr="00000000">
        <w:rPr>
          <w:rFonts w:ascii="Arial" w:cs="Arial" w:eastAsia="Arial" w:hAnsi="Arial"/>
          <w:u w:val="single"/>
          <w:vertAlign w:val="baseline"/>
          <w:rtl w:val="0"/>
        </w:rPr>
        <w:t xml:space="preserve">en el cual se expresa las condolencias y solidaridad por la muerte de su querida madre, la señora Rosa Villalobos</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(SCI-047-02-07)</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w:t>
      </w:r>
      <w:r w:rsidDel="00000000" w:rsidR="00000000" w:rsidRPr="00000000">
        <w:rPr>
          <w:rtl w:val="0"/>
        </w:rPr>
      </w:r>
    </w:p>
    <w:p w:rsidR="00000000" w:rsidDel="00000000" w:rsidP="00000000" w:rsidRDefault="00000000" w:rsidRPr="00000000">
      <w:pPr>
        <w:numPr>
          <w:ilvl w:val="0"/>
          <w:numId w:val="3"/>
        </w:numPr>
        <w:ind w:left="360" w:hanging="360"/>
        <w:jc w:val="both"/>
        <w:rPr>
          <w:rFonts w:ascii="Arial" w:cs="Arial" w:eastAsia="Arial" w:hAnsi="Arial"/>
        </w:rPr>
      </w:pPr>
      <w:r w:rsidDel="00000000" w:rsidR="00000000" w:rsidRPr="00000000">
        <w:rPr>
          <w:rFonts w:ascii="Arial" w:cs="Arial" w:eastAsia="Arial" w:hAnsi="Arial"/>
          <w:b w:val="1"/>
          <w:vertAlign w:val="baseline"/>
          <w:rtl w:val="0"/>
        </w:rPr>
        <w:t xml:space="preserve">Federación 02-07  </w:t>
      </w:r>
      <w:r w:rsidDel="00000000" w:rsidR="00000000" w:rsidRPr="00000000">
        <w:rPr>
          <w:rFonts w:ascii="Arial" w:cs="Arial" w:eastAsia="Arial" w:hAnsi="Arial"/>
          <w:vertAlign w:val="baseline"/>
          <w:rtl w:val="0"/>
        </w:rPr>
        <w:t xml:space="preserve">Nota con fecha 09 de febrero del 2007, suscrita por el Ing. Minor Rodríguez Rojas, Presidente de la Junta Directiva de la Federación de Profesionales de Egresados del ITCR, dirigida a los señores del Consejo Institucional, </w:t>
      </w:r>
      <w:r w:rsidDel="00000000" w:rsidR="00000000" w:rsidRPr="00000000">
        <w:rPr>
          <w:rFonts w:ascii="Arial" w:cs="Arial" w:eastAsia="Arial" w:hAnsi="Arial"/>
          <w:u w:val="single"/>
          <w:vertAlign w:val="baseline"/>
          <w:rtl w:val="0"/>
        </w:rPr>
        <w:t xml:space="preserve">en la cual informa que el Ing. Dennis Mora, no podrá participar de la Sesión Ordinaria convocada el jueves 15 de febrero, dado que asistirá a la Exposición de las últimas tendencias en la conformación de criterios de acreditación por parte de personeros del CEAB (Canadian Engineering Accreditation Borrad) y del NAAB (Nacional Arquitectural Borrad)</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(SCI-060-02-07)</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w:t>
      </w:r>
      <w:r w:rsidDel="00000000" w:rsidR="00000000" w:rsidRPr="00000000">
        <w:rPr>
          <w:rtl w:val="0"/>
        </w:rPr>
      </w:r>
    </w:p>
    <w:p w:rsidR="00000000" w:rsidDel="00000000" w:rsidP="00000000" w:rsidRDefault="00000000" w:rsidRPr="00000000">
      <w:pPr>
        <w:numPr>
          <w:ilvl w:val="0"/>
          <w:numId w:val="3"/>
        </w:numPr>
        <w:ind w:left="360" w:hanging="360"/>
        <w:jc w:val="both"/>
        <w:rPr>
          <w:rFonts w:ascii="Arial" w:cs="Arial" w:eastAsia="Arial" w:hAnsi="Arial"/>
        </w:rPr>
      </w:pPr>
      <w:r w:rsidDel="00000000" w:rsidR="00000000" w:rsidRPr="00000000">
        <w:rPr>
          <w:rFonts w:ascii="Arial" w:cs="Arial" w:eastAsia="Arial" w:hAnsi="Arial"/>
          <w:b w:val="1"/>
          <w:vertAlign w:val="baseline"/>
          <w:rtl w:val="0"/>
        </w:rPr>
        <w:t xml:space="preserve">R-028-2007</w:t>
      </w:r>
      <w:r w:rsidDel="00000000" w:rsidR="00000000" w:rsidRPr="00000000">
        <w:rPr>
          <w:rFonts w:ascii="Arial" w:cs="Arial" w:eastAsia="Arial" w:hAnsi="Arial"/>
          <w:vertAlign w:val="baseline"/>
          <w:rtl w:val="0"/>
        </w:rPr>
        <w:t xml:space="preserve"> Boleta de la Rectoría con fecha 12 de febrero del 2007, suscrita por el M.Sc. Eugenio Trejos B., Rector, dirigido a la Licda. Bertalía Sánchez Salas, Directora Ejecutiva de la Secretaría del Consejo Institucional, </w:t>
      </w:r>
      <w:r w:rsidDel="00000000" w:rsidR="00000000" w:rsidRPr="00000000">
        <w:rPr>
          <w:rFonts w:ascii="Arial" w:cs="Arial" w:eastAsia="Arial" w:hAnsi="Arial"/>
          <w:u w:val="single"/>
          <w:vertAlign w:val="baseline"/>
          <w:rtl w:val="0"/>
        </w:rPr>
        <w:t xml:space="preserve">en la cual remite la nota REF.MICIT-DM-057-2007, suscrita por la Dra. Eugenia M. Flores V. Ministra de Ciencia y Economía, dirigida al M.Sc. Eugenio Trejos B., Presidente del Consejo Nacional de Rectores, en la que informa que con motivo del refrendo por parte de la Contraloría General de la República del Convenio de Financiación, suscrito entre el Gobierno de Costa Rica y la Unión Europea, que da origen a la creación de CENiBiot, por lo que, extiende invitación para que forme parte de la mesa principal del evento de relanzamiento del proyecto, mediante la celebración de una conferencia de prensa y la presentación del mismo, por realizarse el próximo jueves 15 de febrero del 2007, a las 10:00 a.m. en el Auditorio del Consejo Nacional de Rectores (CONARE), Edificio del Centro Nacional de Alta Tecnología (CENAT), Dr. Franklin Chang Díaz, Pavas</w:t>
      </w:r>
      <w:r w:rsidDel="00000000" w:rsidR="00000000" w:rsidRPr="00000000">
        <w:rPr>
          <w:rFonts w:ascii="Arial" w:cs="Arial" w:eastAsia="Arial" w:hAnsi="Arial"/>
          <w:vertAlign w:val="baseline"/>
          <w:rtl w:val="0"/>
        </w:rPr>
        <w:t xml:space="preserve">.  Por lo anterior, solicita permiso para atender dicha conferencia.   </w:t>
      </w:r>
      <w:r w:rsidDel="00000000" w:rsidR="00000000" w:rsidRPr="00000000">
        <w:rPr>
          <w:rFonts w:ascii="Arial" w:cs="Arial" w:eastAsia="Arial" w:hAnsi="Arial"/>
          <w:b w:val="1"/>
          <w:vertAlign w:val="baseline"/>
          <w:rtl w:val="0"/>
        </w:rPr>
        <w:t xml:space="preserve">(SCI-065-02-07)</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Se informa al pleno. </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i w:val="0"/>
          <w:color w:val="000000"/>
          <w:sz w:val="24"/>
          <w:szCs w:val="24"/>
          <w:u w:val="single"/>
          <w:vertAlign w:val="baseline"/>
          <w:rtl w:val="0"/>
        </w:rPr>
        <w:t xml:space="preserve">Correspondencia remitida “con copia” al Consejo Institucional</w:t>
      </w:r>
      <w:r w:rsidDel="00000000" w:rsidR="00000000" w:rsidRPr="00000000">
        <w:rPr>
          <w:rFonts w:ascii="Arial" w:cs="Arial" w:eastAsia="Arial" w:hAnsi="Arial"/>
          <w:b w:val="0"/>
          <w:i w:val="0"/>
          <w:color w:val="000000"/>
          <w:sz w:val="24"/>
          <w:szCs w:val="24"/>
          <w:u w:val="none"/>
          <w:vertAlign w:val="baseline"/>
          <w:rtl w:val="0"/>
        </w:rPr>
        <w:t xml:space="preserve">:</w:t>
      </w:r>
    </w:p>
    <w:p w:rsidR="00000000" w:rsidDel="00000000" w:rsidP="00000000" w:rsidRDefault="00000000" w:rsidRPr="00000000">
      <w:pPr>
        <w:numPr>
          <w:ilvl w:val="0"/>
          <w:numId w:val="3"/>
        </w:numPr>
        <w:ind w:left="360" w:hanging="360"/>
        <w:jc w:val="both"/>
        <w:rPr>
          <w:rFonts w:ascii="Arial" w:cs="Arial" w:eastAsia="Arial" w:hAnsi="Arial"/>
        </w:rPr>
      </w:pPr>
      <w:r w:rsidDel="00000000" w:rsidR="00000000" w:rsidRPr="00000000">
        <w:rPr>
          <w:rFonts w:ascii="Arial" w:cs="Arial" w:eastAsia="Arial" w:hAnsi="Arial"/>
          <w:b w:val="1"/>
          <w:vertAlign w:val="baseline"/>
          <w:rtl w:val="0"/>
        </w:rPr>
        <w:t xml:space="preserve">EIPI-070-2007</w:t>
      </w:r>
      <w:r w:rsidDel="00000000" w:rsidR="00000000" w:rsidRPr="00000000">
        <w:rPr>
          <w:rFonts w:ascii="Arial" w:cs="Arial" w:eastAsia="Arial" w:hAnsi="Arial"/>
          <w:vertAlign w:val="baseline"/>
          <w:rtl w:val="0"/>
        </w:rPr>
        <w:t xml:space="preserve"> Memorando con fecha 06 de febrero del 2007, suscrito por el Ing. Rafael Gutiérrez Brenes, Profesor de la Escuela de Ingeniería en Producción Industrial, dirigido a la MBA. Gabriela Carballo Ch., Secretaria Ejecutiva del Comité de Becas, </w:t>
      </w:r>
      <w:r w:rsidDel="00000000" w:rsidR="00000000" w:rsidRPr="00000000">
        <w:rPr>
          <w:rFonts w:ascii="Arial" w:cs="Arial" w:eastAsia="Arial" w:hAnsi="Arial"/>
          <w:u w:val="single"/>
          <w:vertAlign w:val="baseline"/>
          <w:rtl w:val="0"/>
        </w:rPr>
        <w:t xml:space="preserve">en el cual manifiesta su disconformidad con la decisión del Comité de Becas, de la Sesión del 16 de diciembre del 2006, Art. 3.20 del Acta CB-46-2006, donde se acuerda: “Denegar la ayuda económica solicitada para el año 2007,  para la finalización de los estudios de Doctorado de Dirección de Empresas”. Por lo que, insta al Comité de Becas a revisar su caso, dado que su intención es terminar el Doctorado en Dirección de Empresas de la Universidad de Valencia en España</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(SCI-049-02-07)</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Se traslada a la Comisión de Asuntos Académicos y Estudiantiles</w:t>
      </w:r>
      <w:r w:rsidDel="00000000" w:rsidR="00000000" w:rsidRPr="00000000">
        <w:rPr>
          <w:rtl w:val="0"/>
        </w:rPr>
      </w:r>
    </w:p>
    <w:p w:rsidR="00000000" w:rsidDel="00000000" w:rsidP="00000000" w:rsidRDefault="00000000" w:rsidRPr="00000000">
      <w:pPr>
        <w:numPr>
          <w:ilvl w:val="0"/>
          <w:numId w:val="3"/>
        </w:numPr>
        <w:ind w:left="360" w:hanging="360"/>
        <w:jc w:val="both"/>
        <w:rPr>
          <w:rFonts w:ascii="Arial" w:cs="Arial" w:eastAsia="Arial" w:hAnsi="Arial"/>
        </w:rPr>
      </w:pPr>
      <w:r w:rsidDel="00000000" w:rsidR="00000000" w:rsidRPr="00000000">
        <w:rPr>
          <w:rFonts w:ascii="Arial" w:cs="Arial" w:eastAsia="Arial" w:hAnsi="Arial"/>
          <w:b w:val="1"/>
          <w:vertAlign w:val="baseline"/>
          <w:rtl w:val="0"/>
        </w:rPr>
        <w:t xml:space="preserve">ViDa-077-2007</w:t>
      </w:r>
      <w:r w:rsidDel="00000000" w:rsidR="00000000" w:rsidRPr="00000000">
        <w:rPr>
          <w:rFonts w:ascii="Arial" w:cs="Arial" w:eastAsia="Arial" w:hAnsi="Arial"/>
          <w:vertAlign w:val="baseline"/>
          <w:rtl w:val="0"/>
        </w:rPr>
        <w:t xml:space="preserve"> Memorando con fecha 07 de febrero del 2007, suscrito por el Dr. Luis Gerardo Meza Cascante, Vicerrector de Docencia, dirigido al MSc. Alcides Astorga Morales, Director de la Escuela de Matemática, </w:t>
      </w:r>
      <w:r w:rsidDel="00000000" w:rsidR="00000000" w:rsidRPr="00000000">
        <w:rPr>
          <w:rFonts w:ascii="Arial" w:cs="Arial" w:eastAsia="Arial" w:hAnsi="Arial"/>
          <w:u w:val="single"/>
          <w:vertAlign w:val="baseline"/>
          <w:rtl w:val="0"/>
        </w:rPr>
        <w:t xml:space="preserve">adjunta copia del oficio CNR-419, en el cual se autoriza al Instituto Tecnológico de Costa Rica a impartir la “Licenciatura en Enseñanza de la Matemática Asistida por Computadora”</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(SCI-061-02-07)</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w:t>
      </w:r>
      <w:r w:rsidDel="00000000" w:rsidR="00000000" w:rsidRPr="00000000">
        <w:rPr>
          <w:rtl w:val="0"/>
        </w:rPr>
      </w:r>
    </w:p>
    <w:p w:rsidR="00000000" w:rsidDel="00000000" w:rsidP="00000000" w:rsidRDefault="00000000" w:rsidRPr="00000000">
      <w:pPr>
        <w:numPr>
          <w:ilvl w:val="0"/>
          <w:numId w:val="3"/>
        </w:numPr>
        <w:ind w:left="360" w:hanging="360"/>
        <w:jc w:val="both"/>
        <w:rPr>
          <w:rFonts w:ascii="Arial" w:cs="Arial" w:eastAsia="Arial" w:hAnsi="Arial"/>
        </w:rPr>
      </w:pPr>
      <w:r w:rsidDel="00000000" w:rsidR="00000000" w:rsidRPr="00000000">
        <w:rPr>
          <w:rFonts w:ascii="Arial" w:cs="Arial" w:eastAsia="Arial" w:hAnsi="Arial"/>
          <w:b w:val="1"/>
          <w:vertAlign w:val="baseline"/>
          <w:rtl w:val="0"/>
        </w:rPr>
        <w:t xml:space="preserve">SCI-048-2007</w:t>
      </w:r>
      <w:r w:rsidDel="00000000" w:rsidR="00000000" w:rsidRPr="00000000">
        <w:rPr>
          <w:rFonts w:ascii="Arial" w:cs="Arial" w:eastAsia="Arial" w:hAnsi="Arial"/>
          <w:vertAlign w:val="baseline"/>
          <w:rtl w:val="0"/>
        </w:rPr>
        <w:t xml:space="preserve"> Memorando con fecha 12 de febrero del 2007, suscrito por la Licda. Bertalía Sánchez Salas, Directora Ejecutiva de la Secretaría del Consejo Institucional, dirigido al MBA. José Rafael Hidalgo R., Vicerrector de Administración, </w:t>
      </w:r>
      <w:r w:rsidDel="00000000" w:rsidR="00000000" w:rsidRPr="00000000">
        <w:rPr>
          <w:rFonts w:ascii="Arial" w:cs="Arial" w:eastAsia="Arial" w:hAnsi="Arial"/>
          <w:u w:val="single"/>
          <w:vertAlign w:val="baseline"/>
          <w:rtl w:val="0"/>
        </w:rPr>
        <w:t xml:space="preserve">en el cual le informa que la Comisión de Planificación y Administración solicita: copia de las órdenes de compra y las licitaciones, por objeto de gasto y programa, pendientes de ejecutar en el año 2006</w:t>
      </w:r>
      <w:r w:rsidDel="00000000" w:rsidR="00000000" w:rsidRPr="00000000">
        <w:rPr>
          <w:rFonts w:ascii="Arial" w:cs="Arial" w:eastAsia="Arial" w:hAnsi="Arial"/>
          <w:vertAlign w:val="baseline"/>
          <w:rtl w:val="0"/>
        </w:rPr>
        <w:t xml:space="preserve">; lo anterior, para que sirva como insumo en el análisis de la Liquidación Presupuestaria al 31 de diciembre del 2006.   </w:t>
      </w:r>
      <w:r w:rsidDel="00000000" w:rsidR="00000000" w:rsidRPr="00000000">
        <w:rPr>
          <w:rFonts w:ascii="Arial" w:cs="Arial" w:eastAsia="Arial" w:hAnsi="Arial"/>
          <w:b w:val="1"/>
          <w:vertAlign w:val="baseline"/>
          <w:rtl w:val="0"/>
        </w:rPr>
        <w:t xml:space="preserve">(SCI-063-02-07)</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w:t>
      </w:r>
      <w:r w:rsidDel="00000000" w:rsidR="00000000" w:rsidRPr="00000000">
        <w:rPr>
          <w:rtl w:val="0"/>
        </w:rPr>
      </w:r>
    </w:p>
    <w:p w:rsidR="00000000" w:rsidDel="00000000" w:rsidP="00000000" w:rsidRDefault="00000000" w:rsidRPr="00000000">
      <w:pPr>
        <w:numPr>
          <w:ilvl w:val="0"/>
          <w:numId w:val="3"/>
        </w:numPr>
        <w:ind w:left="360" w:hanging="360"/>
        <w:jc w:val="both"/>
        <w:rPr>
          <w:rFonts w:ascii="Arial" w:cs="Arial" w:eastAsia="Arial" w:hAnsi="Arial"/>
        </w:rPr>
      </w:pPr>
      <w:r w:rsidDel="00000000" w:rsidR="00000000" w:rsidRPr="00000000">
        <w:rPr>
          <w:rFonts w:ascii="Arial" w:cs="Arial" w:eastAsia="Arial" w:hAnsi="Arial"/>
          <w:b w:val="1"/>
          <w:vertAlign w:val="baseline"/>
          <w:rtl w:val="0"/>
        </w:rPr>
        <w:t xml:space="preserve">SCI-050-2007</w:t>
      </w:r>
      <w:r w:rsidDel="00000000" w:rsidR="00000000" w:rsidRPr="00000000">
        <w:rPr>
          <w:rFonts w:ascii="Arial" w:cs="Arial" w:eastAsia="Arial" w:hAnsi="Arial"/>
          <w:vertAlign w:val="baseline"/>
          <w:rtl w:val="0"/>
        </w:rPr>
        <w:t xml:space="preserve"> Memorando con fecha 12 de febrero del 2007, suscrito por la Licda. Bertalía Sánchez Salas, Directora Ejecutiva de la Secretaría del Consejo Institucional, dirigido al M.Sc. Eugenio Trejos B., Rector, </w:t>
      </w:r>
      <w:r w:rsidDel="00000000" w:rsidR="00000000" w:rsidRPr="00000000">
        <w:rPr>
          <w:rFonts w:ascii="Arial" w:cs="Arial" w:eastAsia="Arial" w:hAnsi="Arial"/>
          <w:u w:val="single"/>
          <w:vertAlign w:val="baseline"/>
          <w:rtl w:val="0"/>
        </w:rPr>
        <w:t xml:space="preserve">en el que le informe que la Comisión de Planificación y Administración, solicita, que en conjunto con los Vicerrectores respectivos y el Director de Sede, realice una presentación de la Liquidación Presupuestaria al 31 de diciembre del 2006, en la Sesión del próximo jueves 15 de febrero del 200, con el objetivo de conocer el producto alcanzado en cada uno de los Programas</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(SCI-019-02-07)</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i w:val="0"/>
          <w:sz w:val="24"/>
          <w:szCs w:val="24"/>
          <w:u w:val="single"/>
          <w:vertAlign w:val="baseline"/>
          <w:rtl w:val="0"/>
        </w:rPr>
        <w:t xml:space="preserve">Correspondencia remitida a las Comisiones y a miembros del Consejo Institucional</w:t>
      </w:r>
      <w:r w:rsidDel="00000000" w:rsidR="00000000" w:rsidRPr="00000000">
        <w:rPr>
          <w:rFonts w:ascii="Arial" w:cs="Arial" w:eastAsia="Arial" w:hAnsi="Arial"/>
          <w:b w:val="0"/>
          <w:i w:val="0"/>
          <w:sz w:val="24"/>
          <w:szCs w:val="24"/>
          <w:u w:val="none"/>
          <w:vertAlign w:val="baseline"/>
          <w:rtl w:val="0"/>
        </w:rPr>
        <w:t xml:space="preserve">:</w:t>
      </w:r>
    </w:p>
    <w:p w:rsidR="00000000" w:rsidDel="00000000" w:rsidP="00000000" w:rsidRDefault="00000000" w:rsidRPr="00000000">
      <w:pPr>
        <w:numPr>
          <w:ilvl w:val="0"/>
          <w:numId w:val="3"/>
        </w:numPr>
        <w:ind w:left="360" w:hanging="360"/>
        <w:jc w:val="both"/>
        <w:rPr>
          <w:rFonts w:ascii="Arial" w:cs="Arial" w:eastAsia="Arial" w:hAnsi="Arial"/>
        </w:rPr>
      </w:pPr>
      <w:r w:rsidDel="00000000" w:rsidR="00000000" w:rsidRPr="00000000">
        <w:rPr>
          <w:rFonts w:ascii="Arial" w:cs="Arial" w:eastAsia="Arial" w:hAnsi="Arial"/>
          <w:b w:val="1"/>
          <w:vertAlign w:val="baseline"/>
          <w:rtl w:val="0"/>
        </w:rPr>
        <w:t xml:space="preserve">VAD-026-2007</w:t>
      </w:r>
      <w:r w:rsidDel="00000000" w:rsidR="00000000" w:rsidRPr="00000000">
        <w:rPr>
          <w:rFonts w:ascii="Arial" w:cs="Arial" w:eastAsia="Arial" w:hAnsi="Arial"/>
          <w:vertAlign w:val="baseline"/>
          <w:rtl w:val="0"/>
        </w:rPr>
        <w:t xml:space="preserve"> Memorando con fecha 05 de febrero del 2007, suscrito por el MBA. José Rafael Hidalgo R., Vicerrector de Administración, dirigido a la MAE. Hannia Rodríguez, Directora del Departamento de Recursos Humanos, </w:t>
      </w:r>
      <w:r w:rsidDel="00000000" w:rsidR="00000000" w:rsidRPr="00000000">
        <w:rPr>
          <w:rFonts w:ascii="Arial" w:cs="Arial" w:eastAsia="Arial" w:hAnsi="Arial"/>
          <w:u w:val="single"/>
          <w:vertAlign w:val="baseline"/>
          <w:rtl w:val="0"/>
        </w:rPr>
        <w:t xml:space="preserve">en el cual resuelve  el traslado temporal de la plaza del Sr. Alonso Elí Cerdas Q., (del 8 de febrero al 30 de junio del 2007),  de la Soda Comedor al Centro de Archivo, específicamente a la Central Telefónica.  Asimismo, que las incapacidades que pueda tener el señor Cerdas sean sustituidas por el personal que labora en la Soda Comedor.  En caso de que el funcionario sea trasladado permanentemente al Centro de Archivo o a cualquier otra unidad, se deben realizar las gestiones para la creación de una plaza en la Soda Comedor</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(SCI-054-02-07)</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w:t>
      </w:r>
      <w:r w:rsidDel="00000000" w:rsidR="00000000" w:rsidRPr="00000000">
        <w:rPr>
          <w:rtl w:val="0"/>
        </w:rPr>
      </w:r>
    </w:p>
    <w:p w:rsidR="00000000" w:rsidDel="00000000" w:rsidP="00000000" w:rsidRDefault="00000000" w:rsidRPr="00000000">
      <w:pPr>
        <w:numPr>
          <w:ilvl w:val="0"/>
          <w:numId w:val="3"/>
        </w:numPr>
        <w:ind w:left="360" w:hanging="360"/>
        <w:jc w:val="both"/>
        <w:rPr>
          <w:rFonts w:ascii="Arial" w:cs="Arial" w:eastAsia="Arial" w:hAnsi="Arial"/>
        </w:rPr>
      </w:pPr>
      <w:r w:rsidDel="00000000" w:rsidR="00000000" w:rsidRPr="00000000">
        <w:rPr>
          <w:rFonts w:ascii="Arial" w:cs="Arial" w:eastAsia="Arial" w:hAnsi="Arial"/>
          <w:b w:val="1"/>
          <w:vertAlign w:val="baseline"/>
          <w:rtl w:val="0"/>
        </w:rPr>
        <w:t xml:space="preserve">OPI-013-2007</w:t>
      </w:r>
      <w:r w:rsidDel="00000000" w:rsidR="00000000" w:rsidRPr="00000000">
        <w:rPr>
          <w:rFonts w:ascii="Arial" w:cs="Arial" w:eastAsia="Arial" w:hAnsi="Arial"/>
          <w:vertAlign w:val="baseline"/>
          <w:rtl w:val="0"/>
        </w:rPr>
        <w:t xml:space="preserve"> Memorando con fecha 08 de febrero del 2007, suscrito por el Ing. Max Buck Rieger, Director de la Oficina de Planificación Institucional, dirigido a la Master Sonia Barboza F., Coordinadora de la Comisión de Planificación y Administración, </w:t>
      </w:r>
      <w:r w:rsidDel="00000000" w:rsidR="00000000" w:rsidRPr="00000000">
        <w:rPr>
          <w:rFonts w:ascii="Arial" w:cs="Arial" w:eastAsia="Arial" w:hAnsi="Arial"/>
          <w:u w:val="single"/>
          <w:vertAlign w:val="baseline"/>
          <w:rtl w:val="0"/>
        </w:rPr>
        <w:t xml:space="preserve">adjunta el oficio PAO-OPI-013-2007 en el que se informa de las discrepancias encontradas entre dos documentos recibidos de parte del Departamento Financiero-Contable, que sirven de insumo para la evaluación financiera del PAO.  La discrepancia entre ambos documentos es de ¢317 658 704.82, provoca el primer atraso a la evaluación que debe realizar la Oficina de Planificación Institucional, ya que ambos documentos (Liquidación Presupuestaria y el Estado de Presupuesto de Ejecución) deben coincidir de manera exacta</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(SCI-058-02-07)</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vertAlign w:val="baseline"/>
          <w:rtl w:val="0"/>
        </w:rPr>
        <w:t xml:space="preserve">ADDENDUM DE CORRESPONDENCIA</w:t>
      </w:r>
      <w:r w:rsidDel="00000000" w:rsidR="00000000" w:rsidRPr="00000000">
        <w:rPr>
          <w:rtl w:val="0"/>
        </w:rPr>
      </w:r>
    </w:p>
    <w:p w:rsidR="00000000" w:rsidDel="00000000" w:rsidP="00000000" w:rsidRDefault="00000000" w:rsidRPr="00000000">
      <w:pPr>
        <w:numPr>
          <w:ilvl w:val="0"/>
          <w:numId w:val="3"/>
        </w:numPr>
        <w:ind w:left="360" w:hanging="360"/>
        <w:jc w:val="both"/>
        <w:rPr>
          <w:rFonts w:ascii="Arial" w:cs="Arial" w:eastAsia="Arial" w:hAnsi="Arial"/>
        </w:rPr>
      </w:pPr>
      <w:r w:rsidDel="00000000" w:rsidR="00000000" w:rsidRPr="00000000">
        <w:rPr>
          <w:rFonts w:ascii="Arial" w:cs="Arial" w:eastAsia="Arial" w:hAnsi="Arial"/>
          <w:b w:val="1"/>
          <w:vertAlign w:val="baseline"/>
          <w:rtl w:val="0"/>
        </w:rPr>
        <w:t xml:space="preserve">R-029-2007 </w:t>
      </w:r>
      <w:r w:rsidDel="00000000" w:rsidR="00000000" w:rsidRPr="00000000">
        <w:rPr>
          <w:rFonts w:ascii="Arial" w:cs="Arial" w:eastAsia="Arial" w:hAnsi="Arial"/>
          <w:vertAlign w:val="baseline"/>
          <w:rtl w:val="0"/>
        </w:rPr>
        <w:t xml:space="preserve">Boleta de Comunicación de Rectoría, con fecha 13 de febrero del 2007, suscrita por el M.Sc. Eugenio Trejos B., Rector, dirigida a la Licda. Bertalía Sánchez Salas, Directora Ejecutiva de la Secretaría del Consejo Institucional, </w:t>
      </w:r>
      <w:r w:rsidDel="00000000" w:rsidR="00000000" w:rsidRPr="00000000">
        <w:rPr>
          <w:rFonts w:ascii="Arial" w:cs="Arial" w:eastAsia="Arial" w:hAnsi="Arial"/>
          <w:u w:val="single"/>
          <w:vertAlign w:val="baseline"/>
          <w:rtl w:val="0"/>
        </w:rPr>
        <w:t xml:space="preserve">en la cual remite el Oficio FOE-SOC-0068, suscrito por la Licda. William Marín Guillén, Gerente Área de División de Fiscalización Operativa y Evaluativo de la Contraloría General de la República, en la que informa la aprobación del Presupuesto Extraordinario No. 1-2007 del Instituto Tecnológico de Costa Rica, por la suma de ¢720.433,0 miles</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(SCI-069-02-07)</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w:t>
      </w:r>
      <w:r w:rsidDel="00000000" w:rsidR="00000000" w:rsidRPr="00000000">
        <w:rPr>
          <w:rtl w:val="0"/>
        </w:rPr>
      </w:r>
    </w:p>
    <w:p w:rsidR="00000000" w:rsidDel="00000000" w:rsidP="00000000" w:rsidRDefault="00000000" w:rsidRPr="00000000">
      <w:pPr>
        <w:numPr>
          <w:ilvl w:val="0"/>
          <w:numId w:val="3"/>
        </w:numPr>
        <w:ind w:left="360" w:hanging="360"/>
        <w:jc w:val="both"/>
        <w:rPr>
          <w:rFonts w:ascii="Arial" w:cs="Arial" w:eastAsia="Arial" w:hAnsi="Arial"/>
        </w:rPr>
      </w:pPr>
      <w:r w:rsidDel="00000000" w:rsidR="00000000" w:rsidRPr="00000000">
        <w:rPr>
          <w:rFonts w:ascii="Arial" w:cs="Arial" w:eastAsia="Arial" w:hAnsi="Arial"/>
          <w:b w:val="1"/>
          <w:vertAlign w:val="baseline"/>
          <w:rtl w:val="0"/>
        </w:rPr>
        <w:t xml:space="preserve">FOE-SOC-0091 </w:t>
      </w:r>
      <w:r w:rsidDel="00000000" w:rsidR="00000000" w:rsidRPr="00000000">
        <w:rPr>
          <w:rFonts w:ascii="Arial" w:cs="Arial" w:eastAsia="Arial" w:hAnsi="Arial"/>
          <w:vertAlign w:val="baseline"/>
          <w:rtl w:val="0"/>
        </w:rPr>
        <w:t xml:space="preserve">Nota con fecha 13 de febrero del 2007, suscrita por la Licda. Lilliam Marín, Gerente Área de Servicios Sociales, Dirección de Fiscalización Operativa y Evaluativo de la Contraloría General de la República, dirigida al M.Sc. Eugenio Trejos B., Presidente del Consejo Institucional, en la cual solicitan información acerca de la Fundatec, en un plazo de 5 días hábiles, con el propósito de complementar el estudio que realiza la Contraloría General de la República.  </w:t>
      </w:r>
      <w:r w:rsidDel="00000000" w:rsidR="00000000" w:rsidRPr="00000000">
        <w:rPr>
          <w:rFonts w:ascii="Arial" w:cs="Arial" w:eastAsia="Arial" w:hAnsi="Arial"/>
          <w:b w:val="1"/>
          <w:vertAlign w:val="baseline"/>
          <w:rtl w:val="0"/>
        </w:rPr>
        <w:t xml:space="preserve">(SCI-070-02-07)</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Se traslada a la Rectoría para su atención.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hace referencia a la nota FOE-91-07, en la cual la Contraloría General de la República solicita información para efectos de complementar el estudio  realizado por ese ente sobre la Fundactec, en su función como agilizador de transacciones de la venta de productos y prestación de servicios originadas en el ITCR, además de los estudios técnicos y de mercado realizados para determinar el porcentaje asignado a la Fundatec y el sustento jurídico utilizado para permitir que el Fondo de Desarrollo Institucional (FDI), sea mantenido en las arcas de dicha Fundación, entre otros.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Carlos Coto considera que en la medida de lo posible el Tecnológico debe lograr que la Fundatec cumpla con el propósito de su creación, ya que  durante los últimos años se ha dificultado la relación ITCR-Fundatec.  En este sentido, consulta si existe algún órgano que controle esta situación.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responde que la relación que se establece entre el ITCR-Fundatec, se ha visto sumamente entrabado, por lo que, se han buscado consensos institucionales en el seno de este Consejo por parte de la señora Sonia Barboza y el señor Carlos Badilla, así como en la Asamblea Institucional Representativa.  Además otras situaciones se han coordinado entre la Asesoría Legal del Tecnológico y la Asesoría Legal de la Fundatec.</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Sonia Barboza aclara que realmente es el Rector el que tiene la relación directa con los representantes y estos son los que forman parte de la Junta, ya que el Consejo como tal, no cuenta con la información al respecto y existen vacíos ya que  el Convenio  aún no está listo y por tanto, no ha sido aprobado por este Consejo.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Carlos Coto considera que hay actividades privadas y el convenio marco debe lograr una buena relación entre la partes.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se compromete a darle el seguimiento debido a este tema y  se compromete a brindar la información al pleno al respecto. </w:t>
      </w:r>
      <w:r w:rsidDel="00000000" w:rsidR="00000000" w:rsidRPr="00000000">
        <w:rPr>
          <w:rtl w:val="0"/>
        </w:rPr>
      </w:r>
    </w:p>
    <w:p w:rsidR="00000000" w:rsidDel="00000000" w:rsidP="00000000" w:rsidRDefault="00000000" w:rsidRPr="00000000">
      <w:pPr>
        <w:widowControl w:val="1"/>
        <w:tabs>
          <w:tab w:val="left" w:pos="0"/>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NOTA</w:t>
      </w:r>
      <w:r w:rsidDel="00000000" w:rsidR="00000000" w:rsidRPr="00000000">
        <w:rPr>
          <w:rFonts w:ascii="Arial" w:cs="Arial" w:eastAsia="Arial" w:hAnsi="Arial"/>
          <w:b w:val="0"/>
          <w:sz w:val="24"/>
          <w:szCs w:val="24"/>
          <w:vertAlign w:val="baseline"/>
          <w:rtl w:val="0"/>
        </w:rPr>
        <w:t xml:space="preserve">:  A solicitud del señor Eugenio Trejos se suspende la discusión del tema para pasar al siguiente punto </w:t>
      </w:r>
      <w:r w:rsidDel="00000000" w:rsidR="00000000" w:rsidRPr="00000000">
        <w:rPr>
          <w:rFonts w:ascii="Arial" w:cs="Arial" w:eastAsia="Arial" w:hAnsi="Arial"/>
          <w:b w:val="0"/>
          <w:i w:val="1"/>
          <w:sz w:val="24"/>
          <w:szCs w:val="24"/>
          <w:vertAlign w:val="baseline"/>
          <w:rtl w:val="0"/>
        </w:rPr>
        <w:t xml:space="preserve">“Liquidación Presupuestaria al 31 de diciembre del 2006 “</w:t>
      </w:r>
      <w:r w:rsidDel="00000000" w:rsidR="00000000" w:rsidRPr="00000000">
        <w:rPr>
          <w:rFonts w:ascii="Arial" w:cs="Arial" w:eastAsia="Arial" w:hAnsi="Arial"/>
          <w:b w:val="0"/>
          <w:sz w:val="24"/>
          <w:szCs w:val="24"/>
          <w:vertAlign w:val="baseline"/>
          <w:rtl w:val="0"/>
        </w:rPr>
        <w:t xml:space="preserve">, en razón de que se debe retirar de la Sesión para participar al relanzamiento del Proyecto CENIBiot.</w:t>
      </w:r>
    </w:p>
    <w:p w:rsidR="00000000" w:rsidDel="00000000" w:rsidP="00000000" w:rsidRDefault="00000000" w:rsidRPr="00000000">
      <w:pPr>
        <w:widowControl w:val="1"/>
        <w:tabs>
          <w:tab w:val="left" w:pos="1080"/>
          <w:tab w:val="left" w:pos="1440"/>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CAPITULO ASUNTOS DE FONDO</w:t>
      </w:r>
      <w:r w:rsidDel="00000000" w:rsidR="00000000" w:rsidRPr="00000000">
        <w:rPr>
          <w:rtl w:val="0"/>
        </w:rPr>
      </w:r>
    </w:p>
    <w:p w:rsidR="00000000" w:rsidDel="00000000" w:rsidP="00000000" w:rsidRDefault="00000000" w:rsidRPr="00000000">
      <w:pPr>
        <w:widowControl w:val="0"/>
        <w:tabs>
          <w:tab w:val="left" w:pos="1440"/>
        </w:tabs>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ARTÍCULO 4.</w:t>
        <w:tab/>
        <w:t xml:space="preserve">Liquidación Presupuestaria al 31 de diciembre del 2006</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Se presentan en calidad de invitados a la sesión, el MBA. Rafael Hidalgo, Vicerrector de Administración, el Dr. Luis Gerardo Meza, Vicerrector de Docencia, la Licda. Ligia Rivas, Vicerrectora de VIESA, el Ing. Max Buck, Director de la Oficina de Planificación Institucional, la Licda. Mildred Zúñiga Carvajal, Directora Administrativa de la Sede Regional de San Carlos,</w:t>
      </w:r>
      <w:r w:rsidDel="00000000" w:rsidR="00000000" w:rsidRPr="00000000">
        <w:rPr>
          <w:rFonts w:ascii="Arial" w:cs="Arial" w:eastAsia="Arial" w:hAnsi="Arial"/>
          <w:color w:val="ff0000"/>
          <w:vertAlign w:val="baseline"/>
          <w:rtl w:val="0"/>
        </w:rPr>
        <w:t xml:space="preserve"> </w:t>
      </w:r>
      <w:r w:rsidDel="00000000" w:rsidR="00000000" w:rsidRPr="00000000">
        <w:rPr>
          <w:rFonts w:ascii="Arial" w:cs="Arial" w:eastAsia="Arial" w:hAnsi="Arial"/>
          <w:vertAlign w:val="baseline"/>
          <w:rtl w:val="0"/>
        </w:rPr>
        <w:t xml:space="preserve">al ser las nueve de la mañana.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 </w:t>
      </w:r>
      <w:r w:rsidDel="00000000" w:rsidR="00000000" w:rsidRPr="00000000">
        <w:rPr>
          <w:rFonts w:ascii="Arial" w:cs="Arial" w:eastAsia="Arial" w:hAnsi="Arial"/>
          <w:vertAlign w:val="baseline"/>
          <w:rtl w:val="0"/>
        </w:rPr>
        <w:t xml:space="preserve">Se presenta a la Sesión el señor Luis Felipe Álvarez, a las nueve de la mañana.  </w:t>
      </w:r>
      <w:r w:rsidDel="00000000" w:rsidR="00000000" w:rsidRPr="00000000">
        <w:rPr>
          <w:rtl w:val="0"/>
        </w:rPr>
      </w:r>
    </w:p>
    <w:p w:rsidR="00000000" w:rsidDel="00000000" w:rsidP="00000000" w:rsidRDefault="00000000" w:rsidRPr="00000000">
      <w:pPr>
        <w:widowControl w:val="0"/>
        <w:tabs>
          <w:tab w:val="left" w:pos="-480"/>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Eugenio Trejos, presenta la propuesta denominada: “Liquidación Presupuestaria al 31 de diciembre del 2006”; elaborada por la Presidencia del Consejo Institucional, adjunta a la carpeta de esta acta. </w:t>
      </w:r>
    </w:p>
    <w:p w:rsidR="00000000" w:rsidDel="00000000" w:rsidP="00000000" w:rsidRDefault="00000000" w:rsidRPr="00000000">
      <w:pPr>
        <w:widowControl w:val="1"/>
        <w:tabs>
          <w:tab w:val="left" w:pos="0"/>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Seguidamente cede la palabra al señor Rafael Hidalgo para que se refiera al tema. </w:t>
      </w:r>
    </w:p>
    <w:p w:rsidR="00000000" w:rsidDel="00000000" w:rsidP="00000000" w:rsidRDefault="00000000" w:rsidRPr="00000000">
      <w:pPr>
        <w:widowControl w:val="1"/>
        <w:tabs>
          <w:tab w:val="left" w:pos="0"/>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Rafael Hidalgo se refiere al tema en relación con el superávit según el siguiente cuadro:</w:t>
      </w:r>
    </w:p>
    <w:p w:rsidR="00000000" w:rsidDel="00000000" w:rsidP="00000000" w:rsidRDefault="00000000" w:rsidRPr="00000000">
      <w:pPr>
        <w:widowControl w:val="0"/>
        <w:tabs>
          <w:tab w:val="left" w:pos="1080"/>
          <w:tab w:val="left" w:pos="1680"/>
        </w:tabs>
        <w:spacing w:after="0" w:before="0" w:line="240" w:lineRule="auto"/>
        <w:ind w:left="1680" w:hanging="1680"/>
        <w:contextualSpacing w:val="0"/>
        <w:jc w:val="center"/>
      </w:pPr>
      <w:r w:rsidDel="00000000" w:rsidR="00000000" w:rsidRPr="00000000">
        <w:rPr>
          <w:rFonts w:ascii="Arial" w:cs="Arial" w:eastAsia="Arial" w:hAnsi="Arial"/>
          <w:b w:val="1"/>
          <w:sz w:val="22"/>
          <w:szCs w:val="22"/>
          <w:vertAlign w:val="baseline"/>
          <w:rtl w:val="0"/>
        </w:rPr>
        <w:t xml:space="preserve">SUPERÁVIT</w:t>
      </w:r>
      <w:r w:rsidDel="00000000" w:rsidR="00000000" w:rsidRPr="00000000">
        <w:rPr>
          <w:rtl w:val="0"/>
        </w:rPr>
      </w:r>
    </w:p>
    <w:p w:rsidR="00000000" w:rsidDel="00000000" w:rsidP="00000000" w:rsidRDefault="00000000" w:rsidRPr="00000000">
      <w:pPr>
        <w:widowControl w:val="0"/>
        <w:tabs>
          <w:tab w:val="left" w:pos="1080"/>
          <w:tab w:val="left" w:pos="1680"/>
        </w:tabs>
        <w:spacing w:after="0" w:before="0" w:line="240" w:lineRule="auto"/>
        <w:ind w:left="1680" w:hanging="1680"/>
        <w:contextualSpacing w:val="0"/>
        <w:jc w:val="center"/>
      </w:pPr>
      <w:r w:rsidDel="00000000" w:rsidR="00000000" w:rsidRPr="00000000">
        <w:rPr>
          <w:rFonts w:ascii="Arial" w:cs="Arial" w:eastAsia="Arial" w:hAnsi="Arial"/>
          <w:b w:val="1"/>
          <w:sz w:val="22"/>
          <w:szCs w:val="22"/>
          <w:vertAlign w:val="baseline"/>
          <w:rtl w:val="0"/>
        </w:rPr>
        <w:t xml:space="preserve">SUPERAVIT POR PRESUPUESTAR</w:t>
      </w:r>
      <w:r w:rsidDel="00000000" w:rsidR="00000000" w:rsidRPr="00000000">
        <w:rPr>
          <w:rtl w:val="0"/>
        </w:rPr>
      </w:r>
    </w:p>
    <w:p w:rsidR="00000000" w:rsidDel="00000000" w:rsidP="00000000" w:rsidRDefault="00000000" w:rsidRPr="00000000">
      <w:pPr>
        <w:widowControl w:val="0"/>
        <w:tabs>
          <w:tab w:val="left" w:pos="1080"/>
          <w:tab w:val="left" w:pos="1680"/>
        </w:tabs>
        <w:spacing w:after="0" w:before="0" w:line="240" w:lineRule="auto"/>
        <w:ind w:left="1680" w:hanging="1680"/>
        <w:contextualSpacing w:val="0"/>
        <w:jc w:val="center"/>
      </w:pPr>
      <w:r w:rsidDel="00000000" w:rsidR="00000000" w:rsidRPr="00000000">
        <w:rPr>
          <w:rFonts w:ascii="Arial" w:cs="Arial" w:eastAsia="Arial" w:hAnsi="Arial"/>
          <w:b w:val="1"/>
          <w:sz w:val="22"/>
          <w:szCs w:val="22"/>
          <w:vertAlign w:val="baseline"/>
          <w:rtl w:val="0"/>
        </w:rPr>
        <w:t xml:space="preserve">(datos en miles de colones)</w:t>
      </w:r>
      <w:r w:rsidDel="00000000" w:rsidR="00000000" w:rsidRPr="00000000">
        <w:rPr>
          <w:rtl w:val="0"/>
        </w:rPr>
      </w:r>
    </w:p>
    <w:tbl>
      <w:tblPr>
        <w:tblStyle w:val="Table3"/>
        <w:bidi w:val="0"/>
        <w:tblW w:w="5420.0" w:type="dxa"/>
        <w:jc w:val="center"/>
        <w:tblInd w:w="-15.0" w:type="dxa"/>
        <w:tblLayout w:type="fixed"/>
        <w:tblLook w:val="0000"/>
      </w:tblPr>
      <w:tblGrid>
        <w:gridCol w:w="3820"/>
        <w:gridCol w:w="1600"/>
        <w:tblGridChange w:id="0">
          <w:tblGrid>
            <w:gridCol w:w="3820"/>
            <w:gridCol w:w="1600"/>
          </w:tblGrid>
        </w:tblGridChange>
      </w:tblGrid>
      <w:tr>
        <w:trPr>
          <w:trHeight w:val="24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pPr>
            <w:r w:rsidDel="00000000" w:rsidR="00000000" w:rsidRPr="00000000">
              <w:rPr>
                <w:rFonts w:ascii="Arial" w:cs="Arial" w:eastAsia="Arial" w:hAnsi="Arial"/>
                <w:sz w:val="22"/>
                <w:szCs w:val="22"/>
                <w:vertAlign w:val="baseline"/>
                <w:rtl w:val="0"/>
              </w:rPr>
              <w:t xml:space="preserve">Total ingresos ejecutados</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jc w:val="right"/>
            </w:pPr>
            <w:r w:rsidDel="00000000" w:rsidR="00000000" w:rsidRPr="00000000">
              <w:rPr>
                <w:rFonts w:ascii="Arial" w:cs="Arial" w:eastAsia="Arial" w:hAnsi="Arial"/>
                <w:sz w:val="22"/>
                <w:szCs w:val="22"/>
                <w:vertAlign w:val="baseline"/>
                <w:rtl w:val="0"/>
              </w:rPr>
              <w:t xml:space="preserve">17.051.862,0</w:t>
            </w:r>
            <w:r w:rsidDel="00000000" w:rsidR="00000000" w:rsidRPr="00000000">
              <w:rPr>
                <w:rtl w:val="0"/>
              </w:rPr>
            </w:r>
          </w:p>
        </w:tc>
      </w:tr>
      <w:tr>
        <w:trPr>
          <w:trHeight w:val="24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pPr>
            <w:r w:rsidDel="00000000" w:rsidR="00000000" w:rsidRPr="00000000">
              <w:rPr>
                <w:rFonts w:ascii="Arial" w:cs="Arial" w:eastAsia="Arial" w:hAnsi="Arial"/>
                <w:sz w:val="22"/>
                <w:szCs w:val="22"/>
                <w:vertAlign w:val="baseline"/>
                <w:rtl w:val="0"/>
              </w:rPr>
              <w:t xml:space="preserve">Total egresos ejecutados</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jc w:val="right"/>
            </w:pPr>
            <w:r w:rsidDel="00000000" w:rsidR="00000000" w:rsidRPr="00000000">
              <w:rPr>
                <w:rFonts w:ascii="Arial" w:cs="Arial" w:eastAsia="Arial" w:hAnsi="Arial"/>
                <w:sz w:val="22"/>
                <w:szCs w:val="22"/>
                <w:vertAlign w:val="baseline"/>
                <w:rtl w:val="0"/>
              </w:rPr>
              <w:t xml:space="preserve">14.308.490,0</w:t>
            </w:r>
            <w:r w:rsidDel="00000000" w:rsidR="00000000" w:rsidRPr="00000000">
              <w:rPr>
                <w:rtl w:val="0"/>
              </w:rPr>
            </w:r>
          </w:p>
        </w:tc>
      </w:tr>
      <w:tr>
        <w:trPr>
          <w:trHeight w:val="24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pPr>
            <w:r w:rsidDel="00000000" w:rsidR="00000000" w:rsidRPr="00000000">
              <w:rPr>
                <w:rFonts w:ascii="Arial" w:cs="Arial" w:eastAsia="Arial" w:hAnsi="Arial"/>
                <w:sz w:val="22"/>
                <w:szCs w:val="22"/>
                <w:vertAlign w:val="baseline"/>
                <w:rtl w:val="0"/>
              </w:rPr>
              <w:t xml:space="preserve">Superávit</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jc w:val="right"/>
            </w:pPr>
            <w:r w:rsidDel="00000000" w:rsidR="00000000" w:rsidRPr="00000000">
              <w:rPr>
                <w:rFonts w:ascii="Arial" w:cs="Arial" w:eastAsia="Arial" w:hAnsi="Arial"/>
                <w:sz w:val="22"/>
                <w:szCs w:val="22"/>
                <w:vertAlign w:val="baseline"/>
                <w:rtl w:val="0"/>
              </w:rPr>
              <w:t xml:space="preserve">2.743.372,0</w:t>
            </w:r>
            <w:r w:rsidDel="00000000" w:rsidR="00000000" w:rsidRPr="00000000">
              <w:rPr>
                <w:rtl w:val="0"/>
              </w:rPr>
            </w:r>
          </w:p>
        </w:tc>
      </w:tr>
      <w:tr>
        <w:trPr>
          <w:trHeight w:val="24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pPr>
            <w:r w:rsidDel="00000000" w:rsidR="00000000" w:rsidRPr="00000000">
              <w:rPr>
                <w:rFonts w:ascii="Arial" w:cs="Arial" w:eastAsia="Arial" w:hAnsi="Arial"/>
                <w:sz w:val="22"/>
                <w:szCs w:val="22"/>
                <w:vertAlign w:val="baseline"/>
                <w:rtl w:val="0"/>
              </w:rPr>
              <w:t xml:space="preserve">Superávit presupuestado ord. 2007</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jc w:val="right"/>
            </w:pPr>
            <w:r w:rsidDel="00000000" w:rsidR="00000000" w:rsidRPr="00000000">
              <w:rPr>
                <w:rFonts w:ascii="Arial" w:cs="Arial" w:eastAsia="Arial" w:hAnsi="Arial"/>
                <w:sz w:val="22"/>
                <w:szCs w:val="22"/>
                <w:vertAlign w:val="baseline"/>
                <w:rtl w:val="0"/>
              </w:rPr>
              <w:t xml:space="preserve">1.746.499,5</w:t>
            </w:r>
            <w:r w:rsidDel="00000000" w:rsidR="00000000" w:rsidRPr="00000000">
              <w:rPr>
                <w:rtl w:val="0"/>
              </w:rPr>
            </w:r>
          </w:p>
        </w:tc>
      </w:tr>
      <w:tr>
        <w:trPr>
          <w:trHeight w:val="24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pPr>
            <w:r w:rsidDel="00000000" w:rsidR="00000000" w:rsidRPr="00000000">
              <w:rPr>
                <w:rFonts w:ascii="Arial" w:cs="Arial" w:eastAsia="Arial" w:hAnsi="Arial"/>
                <w:sz w:val="22"/>
                <w:szCs w:val="22"/>
                <w:vertAlign w:val="baseline"/>
                <w:rtl w:val="0"/>
              </w:rPr>
              <w:t xml:space="preserve">Superávit por presupuestar</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jc w:val="right"/>
            </w:pPr>
            <w:r w:rsidDel="00000000" w:rsidR="00000000" w:rsidRPr="00000000">
              <w:rPr>
                <w:rFonts w:ascii="Arial" w:cs="Arial" w:eastAsia="Arial" w:hAnsi="Arial"/>
                <w:sz w:val="22"/>
                <w:szCs w:val="22"/>
                <w:vertAlign w:val="baseline"/>
                <w:rtl w:val="0"/>
              </w:rPr>
              <w:t xml:space="preserve">996.872,5</w:t>
            </w:r>
            <w:r w:rsidDel="00000000" w:rsidR="00000000" w:rsidRPr="00000000">
              <w:rPr>
                <w:rtl w:val="0"/>
              </w:rPr>
            </w:r>
          </w:p>
        </w:tc>
      </w:tr>
      <w:tr>
        <w:trPr>
          <w:trHeight w:val="24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pPr>
            <w:r w:rsidDel="00000000" w:rsidR="00000000" w:rsidRPr="00000000">
              <w:rPr>
                <w:rFonts w:ascii="Arial" w:cs="Arial" w:eastAsia="Arial" w:hAnsi="Arial"/>
                <w:sz w:val="22"/>
                <w:szCs w:val="22"/>
                <w:vertAlign w:val="baseline"/>
                <w:rtl w:val="0"/>
              </w:rPr>
              <w:t xml:space="preserve">SUPERAVIT POR PRESUPUESTAR</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jc w:val="right"/>
            </w:pPr>
            <w:r w:rsidDel="00000000" w:rsidR="00000000" w:rsidRPr="00000000">
              <w:rPr>
                <w:rFonts w:ascii="Arial" w:cs="Arial" w:eastAsia="Arial" w:hAnsi="Arial"/>
                <w:sz w:val="22"/>
                <w:szCs w:val="22"/>
                <w:vertAlign w:val="baseline"/>
                <w:rtl w:val="0"/>
              </w:rPr>
              <w:t xml:space="preserve">996.872,5</w:t>
            </w:r>
            <w:r w:rsidDel="00000000" w:rsidR="00000000" w:rsidRPr="00000000">
              <w:rPr>
                <w:rtl w:val="0"/>
              </w:rPr>
            </w:r>
          </w:p>
        </w:tc>
      </w:tr>
      <w:tr>
        <w:trPr>
          <w:trHeight w:val="24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pPr>
            <w:r w:rsidDel="00000000" w:rsidR="00000000" w:rsidRPr="00000000">
              <w:rPr>
                <w:rFonts w:ascii="Arial" w:cs="Arial" w:eastAsia="Arial" w:hAnsi="Arial"/>
                <w:sz w:val="22"/>
                <w:szCs w:val="22"/>
                <w:vertAlign w:val="baseline"/>
                <w:rtl w:val="0"/>
              </w:rPr>
              <w:t xml:space="preserve">Presupuesto en cuentas especiales</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jc w:val="right"/>
            </w:pPr>
            <w:r w:rsidDel="00000000" w:rsidR="00000000" w:rsidRPr="00000000">
              <w:rPr>
                <w:rFonts w:ascii="Arial" w:cs="Arial" w:eastAsia="Arial" w:hAnsi="Arial"/>
                <w:sz w:val="22"/>
                <w:szCs w:val="22"/>
                <w:vertAlign w:val="baseline"/>
                <w:rtl w:val="0"/>
              </w:rPr>
              <w:t xml:space="preserve">808.130,9</w:t>
            </w:r>
            <w:r w:rsidDel="00000000" w:rsidR="00000000" w:rsidRPr="00000000">
              <w:rPr>
                <w:rtl w:val="0"/>
              </w:rPr>
            </w:r>
          </w:p>
        </w:tc>
      </w:tr>
      <w:tr>
        <w:trPr>
          <w:trHeight w:val="24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jc w:val="right"/>
            </w:pPr>
            <w:r w:rsidDel="00000000" w:rsidR="00000000" w:rsidRPr="00000000">
              <w:rPr>
                <w:rFonts w:ascii="Arial" w:cs="Arial" w:eastAsia="Arial" w:hAnsi="Arial"/>
                <w:b w:val="1"/>
                <w:sz w:val="22"/>
                <w:szCs w:val="22"/>
                <w:vertAlign w:val="baseline"/>
                <w:rtl w:val="0"/>
              </w:rPr>
              <w:t xml:space="preserve">188.691,6</w:t>
            </w:r>
            <w:r w:rsidDel="00000000" w:rsidR="00000000" w:rsidRPr="00000000">
              <w:rPr>
                <w:rtl w:val="0"/>
              </w:rPr>
            </w:r>
          </w:p>
        </w:tc>
      </w:tr>
    </w:tbl>
    <w:p w:rsidR="00000000" w:rsidDel="00000000" w:rsidP="00000000" w:rsidRDefault="00000000" w:rsidRPr="00000000">
      <w:pPr>
        <w:widowControl w:val="0"/>
        <w:tabs>
          <w:tab w:val="left" w:pos="0"/>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Como se observa gran parte del superávit, se tenía presupuestado en cuentas especiales, que es lo mismo que fondos sin asignación presupuestaria  808 180 4 (miles)</w:t>
      </w:r>
    </w:p>
    <w:p w:rsidR="00000000" w:rsidDel="00000000" w:rsidP="00000000" w:rsidRDefault="00000000" w:rsidRPr="00000000">
      <w:pPr>
        <w:widowControl w:val="0"/>
        <w:tabs>
          <w:tab w:val="left" w:pos="0"/>
        </w:tabs>
        <w:spacing w:after="0" w:before="0" w:line="240" w:lineRule="auto"/>
        <w:contextualSpacing w:val="0"/>
        <w:jc w:val="center"/>
      </w:pPr>
      <w:r w:rsidDel="00000000" w:rsidR="00000000" w:rsidRPr="00000000">
        <w:rPr>
          <w:rFonts w:ascii="Arial" w:cs="Arial" w:eastAsia="Arial" w:hAnsi="Arial"/>
          <w:b w:val="1"/>
          <w:sz w:val="24"/>
          <w:szCs w:val="24"/>
          <w:vertAlign w:val="baseline"/>
          <w:rtl w:val="0"/>
        </w:rPr>
        <w:t xml:space="preserve">Cuentas especiales</w:t>
      </w:r>
      <w:r w:rsidDel="00000000" w:rsidR="00000000" w:rsidRPr="00000000">
        <w:rPr>
          <w:rtl w:val="0"/>
        </w:rPr>
      </w:r>
    </w:p>
    <w:p w:rsidR="00000000" w:rsidDel="00000000" w:rsidP="00000000" w:rsidRDefault="00000000" w:rsidRPr="00000000">
      <w:pPr>
        <w:widowControl w:val="0"/>
        <w:tabs>
          <w:tab w:val="left" w:pos="0"/>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Incluido en Presupuesto Ext. N° 03-2006    </w:t>
      </w:r>
    </w:p>
    <w:p w:rsidR="00000000" w:rsidDel="00000000" w:rsidP="00000000" w:rsidRDefault="00000000" w:rsidRPr="00000000">
      <w:pPr>
        <w:widowControl w:val="0"/>
        <w:tabs>
          <w:tab w:val="left" w:pos="0"/>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Por entrega tardía gobierno</w:t>
        <w:tab/>
        <w:t xml:space="preserve">747 225.7</w:t>
      </w:r>
    </w:p>
    <w:p w:rsidR="00000000" w:rsidDel="00000000" w:rsidP="00000000" w:rsidRDefault="00000000" w:rsidRPr="00000000">
      <w:pPr>
        <w:widowControl w:val="0"/>
        <w:tabs>
          <w:tab w:val="left" w:pos="0"/>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Proyectos productivos</w:t>
        <w:tab/>
        <w:tab/>
        <w:t xml:space="preserve">   </w:t>
      </w:r>
      <w:r w:rsidDel="00000000" w:rsidR="00000000" w:rsidRPr="00000000">
        <w:rPr>
          <w:rFonts w:ascii="Arial" w:cs="Arial" w:eastAsia="Arial" w:hAnsi="Arial"/>
          <w:b w:val="0"/>
          <w:sz w:val="24"/>
          <w:szCs w:val="24"/>
          <w:u w:val="single"/>
          <w:vertAlign w:val="baseline"/>
          <w:rtl w:val="0"/>
        </w:rPr>
        <w:t xml:space="preserve">61465.9</w:t>
      </w:r>
    </w:p>
    <w:p w:rsidR="00000000" w:rsidDel="00000000" w:rsidP="00000000" w:rsidRDefault="00000000" w:rsidRPr="00000000">
      <w:pPr>
        <w:widowControl w:val="0"/>
        <w:tabs>
          <w:tab w:val="left" w:pos="0"/>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ab/>
        <w:tab/>
        <w:tab/>
        <w:tab/>
        <w:tab/>
        <w:t xml:space="preserve">808 691.6</w:t>
      </w:r>
    </w:p>
    <w:p w:rsidR="00000000" w:rsidDel="00000000" w:rsidP="00000000" w:rsidRDefault="00000000" w:rsidRPr="00000000">
      <w:pPr>
        <w:widowControl w:val="0"/>
        <w:tabs>
          <w:tab w:val="left" w:pos="0"/>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Aclara que el Gobierno de la República en un presupuesto extraordinario, aprobó la deuda con las universidades en forma tardía y que lo correspondiente al Tecnológico fue de ¢1 064 094.2 (miles) </w:t>
      </w:r>
    </w:p>
    <w:p w:rsidR="00000000" w:rsidDel="00000000" w:rsidP="00000000" w:rsidRDefault="00000000" w:rsidRPr="00000000">
      <w:pPr>
        <w:widowControl w:val="0"/>
        <w:tabs>
          <w:tab w:val="left" w:pos="-120"/>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De esos recursos en noviembre se aprueba un Presupuesto Extraordinario, de la siguiente manera:</w:t>
      </w:r>
    </w:p>
    <w:p w:rsidR="00000000" w:rsidDel="00000000" w:rsidP="00000000" w:rsidRDefault="00000000" w:rsidRPr="00000000">
      <w:pPr>
        <w:widowControl w:val="0"/>
        <w:tabs>
          <w:tab w:val="left" w:pos="1080"/>
          <w:tab w:val="left" w:pos="1680"/>
        </w:tabs>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Distribución presupuesto extraordinario N° 03-2006 (en miles de colones)</w:t>
      </w:r>
      <w:r w:rsidDel="00000000" w:rsidR="00000000" w:rsidRPr="00000000">
        <w:rPr>
          <w:rtl w:val="0"/>
        </w:rPr>
      </w:r>
    </w:p>
    <w:tbl>
      <w:tblPr>
        <w:tblStyle w:val="Table4"/>
        <w:bidi w:val="0"/>
        <w:tblW w:w="6004.000000000001" w:type="dxa"/>
        <w:jc w:val="left"/>
        <w:tblInd w:w="612.0" w:type="dxa"/>
        <w:tblLayout w:type="fixed"/>
        <w:tblLook w:val="0000"/>
      </w:tblPr>
      <w:tblGrid>
        <w:gridCol w:w="3271"/>
        <w:gridCol w:w="2733"/>
        <w:tblGridChange w:id="0">
          <w:tblGrid>
            <w:gridCol w:w="3271"/>
            <w:gridCol w:w="2733"/>
          </w:tblGrid>
        </w:tblGridChange>
      </w:tblGrid>
      <w:tr>
        <w:tc>
          <w:tcPr/>
          <w:p w:rsidR="00000000" w:rsidDel="00000000" w:rsidP="00000000" w:rsidRDefault="00000000" w:rsidRPr="00000000">
            <w:pPr>
              <w:widowControl w:val="0"/>
              <w:tabs>
                <w:tab w:val="left" w:pos="1080"/>
                <w:tab w:val="left" w:pos="1680"/>
              </w:tabs>
              <w:spacing w:after="0" w:before="0" w:line="240" w:lineRule="auto"/>
              <w:contextualSpacing w:val="0"/>
              <w:jc w:val="both"/>
            </w:pPr>
            <w:r w:rsidDel="00000000" w:rsidR="00000000" w:rsidRPr="00000000">
              <w:rPr>
                <w:rFonts w:ascii="Arial" w:cs="Arial" w:eastAsia="Arial" w:hAnsi="Arial"/>
                <w:b w:val="0"/>
                <w:sz w:val="22"/>
                <w:szCs w:val="22"/>
                <w:vertAlign w:val="baseline"/>
                <w:rtl w:val="0"/>
              </w:rPr>
              <w:t xml:space="preserve">Recursos para financiar </w:t>
            </w:r>
          </w:p>
        </w:tc>
        <w:tc>
          <w:tcPr/>
          <w:p w:rsidR="00000000" w:rsidDel="00000000" w:rsidP="00000000" w:rsidRDefault="00000000" w:rsidRPr="00000000">
            <w:pPr>
              <w:widowControl w:val="0"/>
              <w:tabs>
                <w:tab w:val="left" w:pos="1080"/>
                <w:tab w:val="left" w:pos="1680"/>
              </w:tabs>
              <w:spacing w:after="0" w:before="0" w:line="240" w:lineRule="auto"/>
              <w:contextualSpacing w:val="0"/>
              <w:jc w:val="both"/>
            </w:pPr>
            <w:r w:rsidDel="00000000" w:rsidR="00000000" w:rsidRPr="00000000">
              <w:rPr>
                <w:rtl w:val="0"/>
              </w:rPr>
            </w:r>
          </w:p>
        </w:tc>
      </w:tr>
      <w:tr>
        <w:tc>
          <w:tcPr/>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sz w:val="22"/>
                <w:szCs w:val="22"/>
                <w:vertAlign w:val="baseline"/>
                <w:rtl w:val="0"/>
              </w:rPr>
              <w:t xml:space="preserve">Ajuste salarial 3.07%</w:t>
            </w:r>
          </w:p>
        </w:tc>
        <w:tc>
          <w:tcPr/>
          <w:p w:rsidR="00000000" w:rsidDel="00000000" w:rsidP="00000000" w:rsidRDefault="00000000" w:rsidRPr="00000000">
            <w:pPr>
              <w:widowControl w:val="0"/>
              <w:spacing w:after="0" w:before="0" w:line="240" w:lineRule="auto"/>
              <w:ind w:left="50" w:firstLine="0"/>
              <w:contextualSpacing w:val="0"/>
              <w:jc w:val="right"/>
            </w:pPr>
            <w:r w:rsidDel="00000000" w:rsidR="00000000" w:rsidRPr="00000000">
              <w:rPr>
                <w:rFonts w:ascii="Arial" w:cs="Arial" w:eastAsia="Arial" w:hAnsi="Arial"/>
                <w:b w:val="0"/>
                <w:sz w:val="22"/>
                <w:szCs w:val="22"/>
                <w:vertAlign w:val="baseline"/>
                <w:rtl w:val="0"/>
              </w:rPr>
              <w:t xml:space="preserve">303 788.1</w:t>
            </w:r>
          </w:p>
        </w:tc>
      </w:tr>
      <w:tr>
        <w:tc>
          <w:tcPr/>
          <w:p w:rsidR="00000000" w:rsidDel="00000000" w:rsidP="00000000" w:rsidRDefault="00000000" w:rsidRPr="00000000">
            <w:pPr>
              <w:widowControl w:val="0"/>
              <w:tabs>
                <w:tab w:val="left" w:pos="1080"/>
                <w:tab w:val="left" w:pos="1680"/>
              </w:tabs>
              <w:spacing w:after="0" w:before="0" w:line="240" w:lineRule="auto"/>
              <w:contextualSpacing w:val="0"/>
              <w:jc w:val="both"/>
            </w:pPr>
            <w:r w:rsidDel="00000000" w:rsidR="00000000" w:rsidRPr="00000000">
              <w:rPr>
                <w:rFonts w:ascii="Arial" w:cs="Arial" w:eastAsia="Arial" w:hAnsi="Arial"/>
                <w:b w:val="0"/>
                <w:sz w:val="22"/>
                <w:szCs w:val="22"/>
                <w:vertAlign w:val="baseline"/>
                <w:rtl w:val="0"/>
              </w:rPr>
              <w:t xml:space="preserve">Honorarios para profesores</w:t>
            </w:r>
          </w:p>
        </w:tc>
        <w:tc>
          <w:tcPr/>
          <w:p w:rsidR="00000000" w:rsidDel="00000000" w:rsidP="00000000" w:rsidRDefault="00000000" w:rsidRPr="00000000">
            <w:pPr>
              <w:widowControl w:val="0"/>
              <w:tabs>
                <w:tab w:val="left" w:pos="1080"/>
                <w:tab w:val="left" w:pos="1680"/>
              </w:tabs>
              <w:spacing w:after="0" w:before="0" w:line="240" w:lineRule="auto"/>
              <w:contextualSpacing w:val="0"/>
              <w:jc w:val="right"/>
            </w:pPr>
            <w:r w:rsidDel="00000000" w:rsidR="00000000" w:rsidRPr="00000000">
              <w:rPr>
                <w:rtl w:val="0"/>
              </w:rPr>
            </w:r>
          </w:p>
        </w:tc>
      </w:tr>
      <w:tr>
        <w:tc>
          <w:tcPr/>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sz w:val="22"/>
                <w:szCs w:val="22"/>
                <w:vertAlign w:val="baseline"/>
                <w:rtl w:val="0"/>
              </w:rPr>
              <w:t xml:space="preserve">del doctorado, profesores</w:t>
            </w:r>
          </w:p>
        </w:tc>
        <w:tc>
          <w:tcPr/>
          <w:p w:rsidR="00000000" w:rsidDel="00000000" w:rsidP="00000000" w:rsidRDefault="00000000" w:rsidRPr="00000000">
            <w:pPr>
              <w:widowControl w:val="0"/>
              <w:spacing w:after="0" w:before="0" w:line="240" w:lineRule="auto"/>
              <w:contextualSpacing w:val="0"/>
              <w:jc w:val="right"/>
            </w:pPr>
            <w:r w:rsidDel="00000000" w:rsidR="00000000" w:rsidRPr="00000000">
              <w:rPr>
                <w:rtl w:val="0"/>
              </w:rPr>
            </w:r>
          </w:p>
        </w:tc>
      </w:tr>
      <w:tr>
        <w:tc>
          <w:tcPr/>
          <w:p w:rsidR="00000000" w:rsidDel="00000000" w:rsidP="00000000" w:rsidRDefault="00000000" w:rsidRPr="00000000">
            <w:pPr>
              <w:widowControl w:val="0"/>
              <w:tabs>
                <w:tab w:val="left" w:pos="1080"/>
                <w:tab w:val="left" w:pos="1680"/>
              </w:tabs>
              <w:spacing w:after="0" w:before="0" w:line="240" w:lineRule="auto"/>
              <w:contextualSpacing w:val="0"/>
              <w:jc w:val="both"/>
            </w:pPr>
            <w:r w:rsidDel="00000000" w:rsidR="00000000" w:rsidRPr="00000000">
              <w:rPr>
                <w:rFonts w:ascii="Arial" w:cs="Arial" w:eastAsia="Arial" w:hAnsi="Arial"/>
                <w:b w:val="0"/>
                <w:sz w:val="22"/>
                <w:szCs w:val="22"/>
                <w:vertAlign w:val="baseline"/>
                <w:rtl w:val="0"/>
              </w:rPr>
              <w:t xml:space="preserve">Universidad de Valencia</w:t>
            </w:r>
          </w:p>
        </w:tc>
        <w:tc>
          <w:tcPr/>
          <w:p w:rsidR="00000000" w:rsidDel="00000000" w:rsidP="00000000" w:rsidRDefault="00000000" w:rsidRPr="00000000">
            <w:pPr>
              <w:widowControl w:val="0"/>
              <w:tabs>
                <w:tab w:val="left" w:pos="1080"/>
                <w:tab w:val="left" w:pos="1680"/>
              </w:tabs>
              <w:spacing w:after="0" w:before="0" w:line="240" w:lineRule="auto"/>
              <w:ind w:left="905" w:firstLine="0"/>
              <w:contextualSpacing w:val="0"/>
              <w:jc w:val="right"/>
            </w:pPr>
            <w:r w:rsidDel="00000000" w:rsidR="00000000" w:rsidRPr="00000000">
              <w:rPr>
                <w:rFonts w:ascii="Arial" w:cs="Arial" w:eastAsia="Arial" w:hAnsi="Arial"/>
                <w:b w:val="0"/>
                <w:sz w:val="22"/>
                <w:szCs w:val="22"/>
                <w:vertAlign w:val="baseline"/>
                <w:rtl w:val="0"/>
              </w:rPr>
              <w:t xml:space="preserve">13 080.4</w:t>
            </w:r>
          </w:p>
        </w:tc>
      </w:tr>
      <w:tr>
        <w:tc>
          <w:tcPr/>
          <w:p w:rsidR="00000000" w:rsidDel="00000000" w:rsidP="00000000" w:rsidRDefault="00000000" w:rsidRPr="00000000">
            <w:pPr>
              <w:widowControl w:val="0"/>
              <w:tabs>
                <w:tab w:val="left" w:pos="1080"/>
                <w:tab w:val="left" w:pos="1680"/>
              </w:tabs>
              <w:spacing w:after="0" w:before="0" w:line="240" w:lineRule="auto"/>
              <w:contextualSpacing w:val="0"/>
              <w:jc w:val="both"/>
            </w:pPr>
            <w:r w:rsidDel="00000000" w:rsidR="00000000" w:rsidRPr="00000000">
              <w:rPr>
                <w:rFonts w:ascii="Arial" w:cs="Arial" w:eastAsia="Arial" w:hAnsi="Arial"/>
                <w:b w:val="0"/>
                <w:sz w:val="22"/>
                <w:szCs w:val="22"/>
                <w:vertAlign w:val="baseline"/>
                <w:rtl w:val="0"/>
              </w:rPr>
              <w:t xml:space="preserve">Cuentas especiales</w:t>
            </w:r>
            <w:r w:rsidDel="00000000" w:rsidR="00000000" w:rsidRPr="00000000">
              <w:rPr>
                <w:rtl w:val="0"/>
              </w:rPr>
            </w:r>
          </w:p>
        </w:tc>
        <w:tc>
          <w:tcPr/>
          <w:p w:rsidR="00000000" w:rsidDel="00000000" w:rsidP="00000000" w:rsidRDefault="00000000" w:rsidRPr="00000000">
            <w:pPr>
              <w:widowControl w:val="0"/>
              <w:tabs>
                <w:tab w:val="left" w:pos="1080"/>
                <w:tab w:val="left" w:pos="1680"/>
              </w:tabs>
              <w:spacing w:after="0" w:before="0" w:line="240" w:lineRule="auto"/>
              <w:ind w:left="770" w:firstLine="0"/>
              <w:contextualSpacing w:val="0"/>
              <w:jc w:val="right"/>
            </w:pPr>
            <w:r w:rsidDel="00000000" w:rsidR="00000000" w:rsidRPr="00000000">
              <w:rPr>
                <w:rFonts w:ascii="Arial" w:cs="Arial" w:eastAsia="Arial" w:hAnsi="Arial"/>
                <w:b w:val="0"/>
                <w:sz w:val="22"/>
                <w:szCs w:val="22"/>
                <w:u w:val="single"/>
                <w:vertAlign w:val="baseline"/>
                <w:rtl w:val="0"/>
              </w:rPr>
              <w:t xml:space="preserve">747 225.7</w:t>
            </w:r>
          </w:p>
        </w:tc>
      </w:tr>
      <w:tr>
        <w:tc>
          <w:tcPr/>
          <w:p w:rsidR="00000000" w:rsidDel="00000000" w:rsidP="00000000" w:rsidRDefault="00000000" w:rsidRPr="00000000">
            <w:pPr>
              <w:widowControl w:val="0"/>
              <w:tabs>
                <w:tab w:val="left" w:pos="1080"/>
                <w:tab w:val="left" w:pos="1680"/>
              </w:tabs>
              <w:spacing w:after="0" w:before="0" w:line="240" w:lineRule="auto"/>
              <w:contextualSpacing w:val="0"/>
              <w:jc w:val="both"/>
            </w:pPr>
            <w:r w:rsidDel="00000000" w:rsidR="00000000" w:rsidRPr="00000000">
              <w:rPr>
                <w:rFonts w:ascii="Arial" w:cs="Arial" w:eastAsia="Arial" w:hAnsi="Arial"/>
                <w:b w:val="1"/>
                <w:sz w:val="22"/>
                <w:szCs w:val="22"/>
                <w:vertAlign w:val="baseline"/>
                <w:rtl w:val="0"/>
              </w:rPr>
              <w:t xml:space="preserve">Total</w:t>
            </w:r>
            <w:r w:rsidDel="00000000" w:rsidR="00000000" w:rsidRPr="00000000">
              <w:rPr>
                <w:rtl w:val="0"/>
              </w:rPr>
            </w:r>
          </w:p>
        </w:tc>
        <w:tc>
          <w:tcPr/>
          <w:p w:rsidR="00000000" w:rsidDel="00000000" w:rsidP="00000000" w:rsidRDefault="00000000" w:rsidRPr="00000000">
            <w:pPr>
              <w:widowControl w:val="0"/>
              <w:tabs>
                <w:tab w:val="left" w:pos="1080"/>
                <w:tab w:val="left" w:pos="1680"/>
              </w:tabs>
              <w:spacing w:after="0" w:before="0" w:line="240" w:lineRule="auto"/>
              <w:ind w:left="1115" w:firstLine="0"/>
              <w:contextualSpacing w:val="0"/>
              <w:jc w:val="right"/>
            </w:pPr>
            <w:r w:rsidDel="00000000" w:rsidR="00000000" w:rsidRPr="00000000">
              <w:rPr>
                <w:rFonts w:ascii="Arial" w:cs="Arial" w:eastAsia="Arial" w:hAnsi="Arial"/>
                <w:b w:val="0"/>
                <w:sz w:val="22"/>
                <w:szCs w:val="22"/>
                <w:vertAlign w:val="baseline"/>
                <w:rtl w:val="0"/>
              </w:rPr>
              <w:t xml:space="preserve">1 064 094.2</w:t>
            </w:r>
          </w:p>
        </w:tc>
      </w:tr>
    </w:tbl>
    <w:p w:rsidR="00000000" w:rsidDel="00000000" w:rsidP="00000000" w:rsidRDefault="00000000" w:rsidRPr="00000000">
      <w:pPr>
        <w:widowControl w:val="0"/>
        <w:tabs>
          <w:tab w:val="left" w:pos="1080"/>
          <w:tab w:val="left" w:pos="1680"/>
        </w:tabs>
        <w:spacing w:after="0" w:before="0" w:line="240" w:lineRule="auto"/>
        <w:ind w:left="1680" w:hanging="1680"/>
        <w:contextualSpacing w:val="0"/>
        <w:jc w:val="center"/>
      </w:pPr>
      <w:r w:rsidDel="00000000" w:rsidR="00000000" w:rsidRPr="00000000">
        <w:rPr>
          <w:rFonts w:ascii="Arial" w:cs="Arial" w:eastAsia="Arial" w:hAnsi="Arial"/>
          <w:b w:val="1"/>
          <w:sz w:val="24"/>
          <w:szCs w:val="24"/>
          <w:vertAlign w:val="baseline"/>
          <w:rtl w:val="0"/>
        </w:rPr>
        <w:t xml:space="preserve">Distribución del superávit presupuesto ordinario, 2006</w:t>
      </w:r>
      <w:r w:rsidDel="00000000" w:rsidR="00000000" w:rsidRPr="00000000">
        <w:rPr>
          <w:rtl w:val="0"/>
        </w:rPr>
      </w:r>
    </w:p>
    <w:p w:rsidR="00000000" w:rsidDel="00000000" w:rsidP="00000000" w:rsidRDefault="00000000" w:rsidRPr="00000000">
      <w:pPr>
        <w:widowControl w:val="0"/>
        <w:tabs>
          <w:tab w:val="left" w:pos="1080"/>
          <w:tab w:val="left" w:pos="1680"/>
        </w:tabs>
        <w:spacing w:after="0" w:before="0" w:line="240" w:lineRule="auto"/>
        <w:ind w:left="1680" w:hanging="1680"/>
        <w:contextualSpacing w:val="0"/>
        <w:jc w:val="center"/>
      </w:pPr>
      <w:r w:rsidDel="00000000" w:rsidR="00000000" w:rsidRPr="00000000">
        <w:rPr>
          <w:rFonts w:ascii="Arial" w:cs="Arial" w:eastAsia="Arial" w:hAnsi="Arial"/>
          <w:b w:val="1"/>
          <w:sz w:val="24"/>
          <w:szCs w:val="24"/>
          <w:vertAlign w:val="baseline"/>
          <w:rtl w:val="0"/>
        </w:rPr>
        <w:t xml:space="preserve">(en miles de colones)</w:t>
      </w:r>
      <w:r w:rsidDel="00000000" w:rsidR="00000000" w:rsidRPr="00000000">
        <w:rPr>
          <w:rtl w:val="0"/>
        </w:rPr>
      </w:r>
    </w:p>
    <w:tbl>
      <w:tblPr>
        <w:tblStyle w:val="Table5"/>
        <w:bidi w:val="0"/>
        <w:tblW w:w="7074.0" w:type="dxa"/>
        <w:jc w:val="center"/>
        <w:tblInd w:w="1572.0" w:type="dxa"/>
        <w:tblLayout w:type="fixed"/>
        <w:tblLook w:val="0000"/>
      </w:tblPr>
      <w:tblGrid>
        <w:gridCol w:w="5145"/>
        <w:gridCol w:w="1929"/>
        <w:tblGridChange w:id="0">
          <w:tblGrid>
            <w:gridCol w:w="5145"/>
            <w:gridCol w:w="1929"/>
          </w:tblGrid>
        </w:tblGridChange>
      </w:tblGrid>
      <w:tr>
        <w:tc>
          <w:tcPr/>
          <w:p w:rsidR="00000000" w:rsidDel="00000000" w:rsidP="00000000" w:rsidRDefault="00000000" w:rsidRPr="00000000">
            <w:pPr>
              <w:widowControl w:val="0"/>
              <w:tabs>
                <w:tab w:val="left" w:pos="1080"/>
                <w:tab w:val="left" w:pos="1680"/>
              </w:tabs>
              <w:spacing w:after="0" w:before="0" w:line="240" w:lineRule="auto"/>
              <w:contextualSpacing w:val="0"/>
              <w:jc w:val="both"/>
            </w:pPr>
            <w:r w:rsidDel="00000000" w:rsidR="00000000" w:rsidRPr="00000000">
              <w:rPr>
                <w:rFonts w:ascii="Arial" w:cs="Arial" w:eastAsia="Arial" w:hAnsi="Arial"/>
                <w:b w:val="0"/>
                <w:sz w:val="22"/>
                <w:szCs w:val="22"/>
                <w:vertAlign w:val="baseline"/>
                <w:rtl w:val="0"/>
              </w:rPr>
              <w:t xml:space="preserve">Superávit libre</w:t>
              <w:tab/>
              <w:tab/>
            </w:r>
          </w:p>
        </w:tc>
        <w:tc>
          <w:tcPr/>
          <w:p w:rsidR="00000000" w:rsidDel="00000000" w:rsidP="00000000" w:rsidRDefault="00000000" w:rsidRPr="00000000">
            <w:pPr>
              <w:widowControl w:val="0"/>
              <w:tabs>
                <w:tab w:val="left" w:pos="1080"/>
                <w:tab w:val="left" w:pos="1680"/>
              </w:tabs>
              <w:spacing w:after="0" w:before="0" w:line="240" w:lineRule="auto"/>
              <w:contextualSpacing w:val="0"/>
              <w:jc w:val="right"/>
            </w:pPr>
            <w:r w:rsidDel="00000000" w:rsidR="00000000" w:rsidRPr="00000000">
              <w:rPr>
                <w:rFonts w:ascii="Arial" w:cs="Arial" w:eastAsia="Arial" w:hAnsi="Arial"/>
                <w:b w:val="0"/>
                <w:sz w:val="22"/>
                <w:szCs w:val="22"/>
                <w:vertAlign w:val="baseline"/>
                <w:rtl w:val="0"/>
              </w:rPr>
              <w:t xml:space="preserve">1 223 000.0</w:t>
            </w:r>
          </w:p>
        </w:tc>
      </w:tr>
      <w:tr>
        <w:tc>
          <w:tcPr/>
          <w:p w:rsidR="00000000" w:rsidDel="00000000" w:rsidP="00000000" w:rsidRDefault="00000000" w:rsidRPr="00000000">
            <w:pPr>
              <w:widowControl w:val="0"/>
              <w:tabs>
                <w:tab w:val="left" w:pos="1080"/>
                <w:tab w:val="left" w:pos="1680"/>
              </w:tabs>
              <w:spacing w:after="0" w:before="0" w:line="240" w:lineRule="auto"/>
              <w:contextualSpacing w:val="0"/>
              <w:jc w:val="both"/>
            </w:pPr>
            <w:r w:rsidDel="00000000" w:rsidR="00000000" w:rsidRPr="00000000">
              <w:rPr>
                <w:rFonts w:ascii="Arial" w:cs="Arial" w:eastAsia="Arial" w:hAnsi="Arial"/>
                <w:b w:val="0"/>
                <w:sz w:val="22"/>
                <w:szCs w:val="22"/>
                <w:vertAlign w:val="baseline"/>
                <w:rtl w:val="0"/>
              </w:rPr>
              <w:t xml:space="preserve">Superávit específico</w:t>
              <w:tab/>
            </w:r>
          </w:p>
        </w:tc>
        <w:tc>
          <w:tcPr/>
          <w:p w:rsidR="00000000" w:rsidDel="00000000" w:rsidP="00000000" w:rsidRDefault="00000000" w:rsidRPr="00000000">
            <w:pPr>
              <w:widowControl w:val="0"/>
              <w:tabs>
                <w:tab w:val="left" w:pos="1080"/>
                <w:tab w:val="left" w:pos="1680"/>
              </w:tabs>
              <w:spacing w:after="0" w:before="0" w:line="240" w:lineRule="auto"/>
              <w:contextualSpacing w:val="0"/>
              <w:jc w:val="right"/>
            </w:pPr>
            <w:r w:rsidDel="00000000" w:rsidR="00000000" w:rsidRPr="00000000">
              <w:rPr>
                <w:rFonts w:ascii="Arial" w:cs="Arial" w:eastAsia="Arial" w:hAnsi="Arial"/>
                <w:b w:val="0"/>
                <w:sz w:val="22"/>
                <w:szCs w:val="22"/>
                <w:vertAlign w:val="baseline"/>
                <w:rtl w:val="0"/>
              </w:rPr>
              <w:t xml:space="preserve">523 499.5</w:t>
            </w:r>
          </w:p>
        </w:tc>
      </w:tr>
      <w:tr>
        <w:tc>
          <w:tcPr/>
          <w:p w:rsidR="00000000" w:rsidDel="00000000" w:rsidP="00000000" w:rsidRDefault="00000000" w:rsidRPr="00000000">
            <w:pPr>
              <w:widowControl w:val="0"/>
              <w:tabs>
                <w:tab w:val="left" w:pos="1080"/>
                <w:tab w:val="left" w:pos="1680"/>
              </w:tabs>
              <w:spacing w:after="0" w:before="0" w:line="240" w:lineRule="auto"/>
              <w:ind w:left="360" w:firstLine="0"/>
              <w:contextualSpacing w:val="0"/>
              <w:jc w:val="both"/>
            </w:pPr>
            <w:r w:rsidDel="00000000" w:rsidR="00000000" w:rsidRPr="00000000">
              <w:rPr>
                <w:rFonts w:ascii="Arial" w:cs="Arial" w:eastAsia="Arial" w:hAnsi="Arial"/>
                <w:b w:val="0"/>
                <w:sz w:val="22"/>
                <w:szCs w:val="22"/>
                <w:vertAlign w:val="baseline"/>
                <w:rtl w:val="0"/>
              </w:rPr>
              <w:t xml:space="preserve">Superávit comprometido (Proyecto Higo) </w:t>
            </w:r>
          </w:p>
        </w:tc>
        <w:tc>
          <w:tcPr/>
          <w:p w:rsidR="00000000" w:rsidDel="00000000" w:rsidP="00000000" w:rsidRDefault="00000000" w:rsidRPr="00000000">
            <w:pPr>
              <w:widowControl w:val="0"/>
              <w:tabs>
                <w:tab w:val="left" w:pos="1080"/>
                <w:tab w:val="left" w:pos="1680"/>
              </w:tabs>
              <w:spacing w:after="0" w:before="0" w:line="240" w:lineRule="auto"/>
              <w:ind w:left="360" w:firstLine="0"/>
              <w:contextualSpacing w:val="0"/>
              <w:jc w:val="right"/>
            </w:pPr>
            <w:r w:rsidDel="00000000" w:rsidR="00000000" w:rsidRPr="00000000">
              <w:rPr>
                <w:rFonts w:ascii="Arial" w:cs="Arial" w:eastAsia="Arial" w:hAnsi="Arial"/>
                <w:b w:val="0"/>
                <w:sz w:val="22"/>
                <w:szCs w:val="22"/>
                <w:vertAlign w:val="baseline"/>
                <w:rtl w:val="0"/>
              </w:rPr>
              <w:t xml:space="preserve">5 379.1</w:t>
            </w:r>
          </w:p>
        </w:tc>
      </w:tr>
      <w:tr>
        <w:tc>
          <w:tcPr/>
          <w:p w:rsidR="00000000" w:rsidDel="00000000" w:rsidP="00000000" w:rsidRDefault="00000000" w:rsidRPr="00000000">
            <w:pPr>
              <w:widowControl w:val="0"/>
              <w:tabs>
                <w:tab w:val="left" w:pos="1080"/>
                <w:tab w:val="left" w:pos="1680"/>
              </w:tabs>
              <w:spacing w:after="0" w:before="0" w:line="240" w:lineRule="auto"/>
              <w:ind w:left="360" w:firstLine="0"/>
              <w:contextualSpacing w:val="0"/>
              <w:jc w:val="both"/>
            </w:pPr>
            <w:r w:rsidDel="00000000" w:rsidR="00000000" w:rsidRPr="00000000">
              <w:rPr>
                <w:rFonts w:ascii="Arial" w:cs="Arial" w:eastAsia="Arial" w:hAnsi="Arial"/>
                <w:b w:val="0"/>
                <w:sz w:val="22"/>
                <w:szCs w:val="22"/>
                <w:vertAlign w:val="baseline"/>
                <w:rtl w:val="0"/>
              </w:rPr>
              <w:t xml:space="preserve">Superávit comprometido (proyecto Mora) </w:t>
            </w:r>
          </w:p>
        </w:tc>
        <w:tc>
          <w:tcPr/>
          <w:p w:rsidR="00000000" w:rsidDel="00000000" w:rsidP="00000000" w:rsidRDefault="00000000" w:rsidRPr="00000000">
            <w:pPr>
              <w:widowControl w:val="0"/>
              <w:tabs>
                <w:tab w:val="left" w:pos="1080"/>
                <w:tab w:val="left" w:pos="1680"/>
              </w:tabs>
              <w:spacing w:after="0" w:before="0" w:line="240" w:lineRule="auto"/>
              <w:ind w:left="360" w:firstLine="0"/>
              <w:contextualSpacing w:val="0"/>
              <w:jc w:val="right"/>
            </w:pPr>
            <w:r w:rsidDel="00000000" w:rsidR="00000000" w:rsidRPr="00000000">
              <w:rPr>
                <w:rFonts w:ascii="Arial" w:cs="Arial" w:eastAsia="Arial" w:hAnsi="Arial"/>
                <w:b w:val="0"/>
                <w:sz w:val="22"/>
                <w:szCs w:val="22"/>
                <w:vertAlign w:val="baseline"/>
                <w:rtl w:val="0"/>
              </w:rPr>
              <w:t xml:space="preserve">1 925.0</w:t>
            </w:r>
          </w:p>
        </w:tc>
      </w:tr>
      <w:tr>
        <w:tc>
          <w:tcPr/>
          <w:p w:rsidR="00000000" w:rsidDel="00000000" w:rsidP="00000000" w:rsidRDefault="00000000" w:rsidRPr="00000000">
            <w:pPr>
              <w:widowControl w:val="0"/>
              <w:tabs>
                <w:tab w:val="left" w:pos="1080"/>
                <w:tab w:val="left" w:pos="1680"/>
              </w:tabs>
              <w:spacing w:after="0" w:before="0" w:line="240" w:lineRule="auto"/>
              <w:ind w:left="360" w:firstLine="0"/>
              <w:contextualSpacing w:val="0"/>
              <w:jc w:val="both"/>
            </w:pPr>
            <w:r w:rsidDel="00000000" w:rsidR="00000000" w:rsidRPr="00000000">
              <w:rPr>
                <w:rFonts w:ascii="Arial" w:cs="Arial" w:eastAsia="Arial" w:hAnsi="Arial"/>
                <w:b w:val="0"/>
                <w:sz w:val="22"/>
                <w:szCs w:val="22"/>
                <w:vertAlign w:val="baseline"/>
                <w:rtl w:val="0"/>
              </w:rPr>
              <w:t xml:space="preserve">Superávit comprometido </w:t>
            </w:r>
          </w:p>
        </w:tc>
        <w:tc>
          <w:tcPr/>
          <w:p w:rsidR="00000000" w:rsidDel="00000000" w:rsidP="00000000" w:rsidRDefault="00000000" w:rsidRPr="00000000">
            <w:pPr>
              <w:widowControl w:val="0"/>
              <w:tabs>
                <w:tab w:val="left" w:pos="1080"/>
                <w:tab w:val="left" w:pos="1680"/>
              </w:tabs>
              <w:spacing w:after="0" w:before="0" w:line="240" w:lineRule="auto"/>
              <w:contextualSpacing w:val="0"/>
              <w:jc w:val="right"/>
            </w:pPr>
            <w:r w:rsidDel="00000000" w:rsidR="00000000" w:rsidRPr="00000000">
              <w:rPr>
                <w:rtl w:val="0"/>
              </w:rPr>
            </w:r>
          </w:p>
        </w:tc>
      </w:tr>
      <w:tr>
        <w:tc>
          <w:tcPr/>
          <w:p w:rsidR="00000000" w:rsidDel="00000000" w:rsidP="00000000" w:rsidRDefault="00000000" w:rsidRPr="00000000">
            <w:pPr>
              <w:widowControl w:val="0"/>
              <w:tabs>
                <w:tab w:val="left" w:pos="1080"/>
                <w:tab w:val="left" w:pos="1680"/>
              </w:tabs>
              <w:spacing w:after="0" w:before="0" w:line="240" w:lineRule="auto"/>
              <w:ind w:left="360" w:firstLine="0"/>
              <w:contextualSpacing w:val="0"/>
              <w:jc w:val="both"/>
            </w:pPr>
            <w:r w:rsidDel="00000000" w:rsidR="00000000" w:rsidRPr="00000000">
              <w:rPr>
                <w:rFonts w:ascii="Arial" w:cs="Arial" w:eastAsia="Arial" w:hAnsi="Arial"/>
                <w:b w:val="0"/>
                <w:sz w:val="22"/>
                <w:szCs w:val="22"/>
                <w:vertAlign w:val="baseline"/>
                <w:rtl w:val="0"/>
              </w:rPr>
              <w:t xml:space="preserve">(Contrataciones pendiente 2006)</w:t>
            </w:r>
          </w:p>
        </w:tc>
        <w:tc>
          <w:tcPr/>
          <w:p w:rsidR="00000000" w:rsidDel="00000000" w:rsidP="00000000" w:rsidRDefault="00000000" w:rsidRPr="00000000">
            <w:pPr>
              <w:widowControl w:val="0"/>
              <w:tabs>
                <w:tab w:val="left" w:pos="1080"/>
                <w:tab w:val="left" w:pos="1680"/>
              </w:tabs>
              <w:spacing w:after="0" w:before="0" w:line="240" w:lineRule="auto"/>
              <w:contextualSpacing w:val="0"/>
              <w:jc w:val="right"/>
            </w:pPr>
            <w:r w:rsidDel="00000000" w:rsidR="00000000" w:rsidRPr="00000000">
              <w:rPr>
                <w:rFonts w:ascii="Arial" w:cs="Arial" w:eastAsia="Arial" w:hAnsi="Arial"/>
                <w:b w:val="0"/>
                <w:sz w:val="22"/>
                <w:szCs w:val="22"/>
                <w:vertAlign w:val="baseline"/>
                <w:rtl w:val="0"/>
              </w:rPr>
              <w:t xml:space="preserve">516 195.4</w:t>
            </w:r>
          </w:p>
        </w:tc>
      </w:tr>
      <w:tr>
        <w:tc>
          <w:tcPr/>
          <w:p w:rsidR="00000000" w:rsidDel="00000000" w:rsidP="00000000" w:rsidRDefault="00000000" w:rsidRPr="00000000">
            <w:pPr>
              <w:widowControl w:val="0"/>
              <w:tabs>
                <w:tab w:val="left" w:pos="1080"/>
                <w:tab w:val="left" w:pos="1680"/>
              </w:tabs>
              <w:spacing w:after="0" w:before="0" w:line="240" w:lineRule="auto"/>
              <w:contextualSpacing w:val="0"/>
              <w:jc w:val="both"/>
            </w:pPr>
            <w:r w:rsidDel="00000000" w:rsidR="00000000" w:rsidRPr="00000000">
              <w:rPr>
                <w:rFonts w:ascii="Arial" w:cs="Arial" w:eastAsia="Arial" w:hAnsi="Arial"/>
                <w:b w:val="1"/>
                <w:sz w:val="22"/>
                <w:szCs w:val="22"/>
                <w:vertAlign w:val="baseline"/>
                <w:rtl w:val="0"/>
              </w:rPr>
              <w:t xml:space="preserve">TOTAL</w:t>
              <w:tab/>
              <w:tab/>
              <w:tab/>
              <w:tab/>
            </w:r>
            <w:r w:rsidDel="00000000" w:rsidR="00000000" w:rsidRPr="00000000">
              <w:rPr>
                <w:rtl w:val="0"/>
              </w:rPr>
            </w:r>
          </w:p>
        </w:tc>
        <w:tc>
          <w:tcPr/>
          <w:p w:rsidR="00000000" w:rsidDel="00000000" w:rsidP="00000000" w:rsidRDefault="00000000" w:rsidRPr="00000000">
            <w:pPr>
              <w:widowControl w:val="0"/>
              <w:tabs>
                <w:tab w:val="left" w:pos="1080"/>
                <w:tab w:val="left" w:pos="1680"/>
              </w:tabs>
              <w:spacing w:after="0" w:before="0" w:line="240" w:lineRule="auto"/>
              <w:contextualSpacing w:val="0"/>
              <w:jc w:val="right"/>
            </w:pPr>
            <w:r w:rsidDel="00000000" w:rsidR="00000000" w:rsidRPr="00000000">
              <w:rPr>
                <w:rFonts w:ascii="Arial" w:cs="Arial" w:eastAsia="Arial" w:hAnsi="Arial"/>
                <w:b w:val="1"/>
                <w:sz w:val="22"/>
                <w:szCs w:val="22"/>
                <w:vertAlign w:val="baseline"/>
                <w:rtl w:val="0"/>
              </w:rPr>
              <w:t xml:space="preserve">       1 746 499.5</w:t>
            </w:r>
            <w:r w:rsidDel="00000000" w:rsidR="00000000" w:rsidRPr="00000000">
              <w:rPr>
                <w:rtl w:val="0"/>
              </w:rPr>
            </w:r>
          </w:p>
        </w:tc>
      </w:tr>
    </w:tbl>
    <w:p w:rsidR="00000000" w:rsidDel="00000000" w:rsidP="00000000" w:rsidRDefault="00000000" w:rsidRPr="00000000">
      <w:pPr>
        <w:widowControl w:val="0"/>
        <w:tabs>
          <w:tab w:val="left" w:pos="1080"/>
          <w:tab w:val="left" w:pos="1680"/>
        </w:tabs>
        <w:spacing w:after="0" w:before="0" w:line="240" w:lineRule="auto"/>
        <w:ind w:left="1680" w:hanging="1680"/>
        <w:contextualSpacing w:val="0"/>
        <w:jc w:val="both"/>
      </w:pPr>
      <w:r w:rsidDel="00000000" w:rsidR="00000000" w:rsidRPr="00000000">
        <w:rPr>
          <w:rFonts w:ascii="Arial" w:cs="Arial" w:eastAsia="Arial" w:hAnsi="Arial"/>
          <w:b w:val="1"/>
          <w:sz w:val="20"/>
          <w:szCs w:val="20"/>
          <w:vertAlign w:val="baseline"/>
          <w:rtl w:val="0"/>
        </w:rPr>
        <w:t xml:space="preserve">MONTO SUB EJECUTADO Y PORCENTAJE DE EJECUCIÓN</w:t>
      </w:r>
      <w:r w:rsidDel="00000000" w:rsidR="00000000" w:rsidRPr="00000000">
        <w:rPr>
          <w:rtl w:val="0"/>
        </w:rPr>
      </w:r>
    </w:p>
    <w:tbl>
      <w:tblPr>
        <w:tblStyle w:val="Table6"/>
        <w:bidi w:val="0"/>
        <w:tblW w:w="7280.0" w:type="dxa"/>
        <w:jc w:val="center"/>
        <w:tblInd w:w="-15.0" w:type="dxa"/>
        <w:tblLayout w:type="fixed"/>
        <w:tblLook w:val="0000"/>
      </w:tblPr>
      <w:tblGrid>
        <w:gridCol w:w="3040"/>
        <w:gridCol w:w="2140"/>
        <w:gridCol w:w="2100"/>
        <w:tblGridChange w:id="0">
          <w:tblGrid>
            <w:gridCol w:w="3040"/>
            <w:gridCol w:w="2140"/>
            <w:gridCol w:w="2100"/>
          </w:tblGrid>
        </w:tblGridChange>
      </w:tblGrid>
      <w:tr>
        <w:trPr>
          <w:trHeight w:val="30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pPr>
            <w:r w:rsidDel="00000000" w:rsidR="00000000" w:rsidRPr="00000000">
              <w:rPr>
                <w:rFonts w:ascii="Arial" w:cs="Arial" w:eastAsia="Arial" w:hAnsi="Arial"/>
                <w:sz w:val="22"/>
                <w:szCs w:val="22"/>
                <w:vertAlign w:val="baseline"/>
                <w:rtl w:val="0"/>
              </w:rPr>
              <w:t xml:space="preserve">Remuneraciones</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jc w:val="right"/>
            </w:pPr>
            <w:r w:rsidDel="00000000" w:rsidR="00000000" w:rsidRPr="00000000">
              <w:rPr>
                <w:rFonts w:ascii="Arial" w:cs="Arial" w:eastAsia="Arial" w:hAnsi="Arial"/>
                <w:sz w:val="22"/>
                <w:szCs w:val="22"/>
                <w:vertAlign w:val="baseline"/>
                <w:rtl w:val="0"/>
              </w:rPr>
              <w:t xml:space="preserve">683.371,7</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jc w:val="right"/>
            </w:pPr>
            <w:r w:rsidDel="00000000" w:rsidR="00000000" w:rsidRPr="00000000">
              <w:rPr>
                <w:rFonts w:ascii="Arial" w:cs="Arial" w:eastAsia="Arial" w:hAnsi="Arial"/>
                <w:sz w:val="22"/>
                <w:szCs w:val="22"/>
                <w:vertAlign w:val="baseline"/>
                <w:rtl w:val="0"/>
              </w:rPr>
              <w:t xml:space="preserve">93,62%</w:t>
            </w:r>
            <w:r w:rsidDel="00000000" w:rsidR="00000000" w:rsidRPr="00000000">
              <w:rPr>
                <w:rtl w:val="0"/>
              </w:rPr>
            </w:r>
          </w:p>
        </w:tc>
      </w:tr>
      <w:tr>
        <w:trPr>
          <w:trHeight w:val="30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pPr>
            <w:r w:rsidDel="00000000" w:rsidR="00000000" w:rsidRPr="00000000">
              <w:rPr>
                <w:rFonts w:ascii="Arial" w:cs="Arial" w:eastAsia="Arial" w:hAnsi="Arial"/>
                <w:sz w:val="22"/>
                <w:szCs w:val="22"/>
                <w:vertAlign w:val="baseline"/>
                <w:rtl w:val="0"/>
              </w:rPr>
              <w:t xml:space="preserve">Servicios</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jc w:val="right"/>
            </w:pPr>
            <w:r w:rsidDel="00000000" w:rsidR="00000000" w:rsidRPr="00000000">
              <w:rPr>
                <w:rFonts w:ascii="Arial" w:cs="Arial" w:eastAsia="Arial" w:hAnsi="Arial"/>
                <w:sz w:val="22"/>
                <w:szCs w:val="22"/>
                <w:vertAlign w:val="baseline"/>
                <w:rtl w:val="0"/>
              </w:rPr>
              <w:t xml:space="preserve">283.062,1</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jc w:val="right"/>
            </w:pPr>
            <w:r w:rsidDel="00000000" w:rsidR="00000000" w:rsidRPr="00000000">
              <w:rPr>
                <w:rFonts w:ascii="Arial" w:cs="Arial" w:eastAsia="Arial" w:hAnsi="Arial"/>
                <w:sz w:val="22"/>
                <w:szCs w:val="22"/>
                <w:vertAlign w:val="baseline"/>
                <w:rtl w:val="0"/>
              </w:rPr>
              <w:t xml:space="preserve">77,28%</w:t>
            </w:r>
            <w:r w:rsidDel="00000000" w:rsidR="00000000" w:rsidRPr="00000000">
              <w:rPr>
                <w:rtl w:val="0"/>
              </w:rPr>
            </w:r>
          </w:p>
        </w:tc>
      </w:tr>
      <w:tr>
        <w:trPr>
          <w:trHeight w:val="30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pPr>
            <w:r w:rsidDel="00000000" w:rsidR="00000000" w:rsidRPr="00000000">
              <w:rPr>
                <w:rFonts w:ascii="Arial" w:cs="Arial" w:eastAsia="Arial" w:hAnsi="Arial"/>
                <w:sz w:val="22"/>
                <w:szCs w:val="22"/>
                <w:vertAlign w:val="baseline"/>
                <w:rtl w:val="0"/>
              </w:rPr>
              <w:t xml:space="preserve">Materiales y suministros</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jc w:val="right"/>
            </w:pPr>
            <w:r w:rsidDel="00000000" w:rsidR="00000000" w:rsidRPr="00000000">
              <w:rPr>
                <w:rFonts w:ascii="Arial" w:cs="Arial" w:eastAsia="Arial" w:hAnsi="Arial"/>
                <w:sz w:val="22"/>
                <w:szCs w:val="22"/>
                <w:vertAlign w:val="baseline"/>
                <w:rtl w:val="0"/>
              </w:rPr>
              <w:t xml:space="preserve">219.596,2</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jc w:val="right"/>
            </w:pPr>
            <w:r w:rsidDel="00000000" w:rsidR="00000000" w:rsidRPr="00000000">
              <w:rPr>
                <w:rFonts w:ascii="Arial" w:cs="Arial" w:eastAsia="Arial" w:hAnsi="Arial"/>
                <w:sz w:val="22"/>
                <w:szCs w:val="22"/>
                <w:vertAlign w:val="baseline"/>
                <w:rtl w:val="0"/>
              </w:rPr>
              <w:t xml:space="preserve">72,71%</w:t>
            </w:r>
            <w:r w:rsidDel="00000000" w:rsidR="00000000" w:rsidRPr="00000000">
              <w:rPr>
                <w:rtl w:val="0"/>
              </w:rPr>
            </w:r>
          </w:p>
        </w:tc>
      </w:tr>
      <w:tr>
        <w:trPr>
          <w:trHeight w:val="30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pPr>
            <w:r w:rsidDel="00000000" w:rsidR="00000000" w:rsidRPr="00000000">
              <w:rPr>
                <w:rFonts w:ascii="Arial" w:cs="Arial" w:eastAsia="Arial" w:hAnsi="Arial"/>
                <w:sz w:val="22"/>
                <w:szCs w:val="22"/>
                <w:vertAlign w:val="baseline"/>
                <w:rtl w:val="0"/>
              </w:rPr>
              <w:t xml:space="preserve">Intereses y comisiones</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jc w:val="right"/>
            </w:pPr>
            <w:r w:rsidDel="00000000" w:rsidR="00000000" w:rsidRPr="00000000">
              <w:rPr>
                <w:rFonts w:ascii="Arial" w:cs="Arial" w:eastAsia="Arial" w:hAnsi="Arial"/>
                <w:sz w:val="22"/>
                <w:szCs w:val="22"/>
                <w:vertAlign w:val="baseline"/>
                <w:rtl w:val="0"/>
              </w:rPr>
              <w:t xml:space="preserve">22.627,3</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jc w:val="right"/>
            </w:pPr>
            <w:r w:rsidDel="00000000" w:rsidR="00000000" w:rsidRPr="00000000">
              <w:rPr>
                <w:rFonts w:ascii="Arial" w:cs="Arial" w:eastAsia="Arial" w:hAnsi="Arial"/>
                <w:sz w:val="22"/>
                <w:szCs w:val="22"/>
                <w:vertAlign w:val="baseline"/>
                <w:rtl w:val="0"/>
              </w:rPr>
              <w:t xml:space="preserve">33,40%</w:t>
            </w:r>
            <w:r w:rsidDel="00000000" w:rsidR="00000000" w:rsidRPr="00000000">
              <w:rPr>
                <w:rtl w:val="0"/>
              </w:rPr>
            </w:r>
          </w:p>
        </w:tc>
      </w:tr>
      <w:tr>
        <w:trPr>
          <w:trHeight w:val="30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pPr>
            <w:r w:rsidDel="00000000" w:rsidR="00000000" w:rsidRPr="00000000">
              <w:rPr>
                <w:rFonts w:ascii="Arial" w:cs="Arial" w:eastAsia="Arial" w:hAnsi="Arial"/>
                <w:sz w:val="22"/>
                <w:szCs w:val="22"/>
                <w:vertAlign w:val="baseline"/>
                <w:rtl w:val="0"/>
              </w:rPr>
              <w:t xml:space="preserve">Activos financiero</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jc w:val="right"/>
            </w:pPr>
            <w:r w:rsidDel="00000000" w:rsidR="00000000" w:rsidRPr="00000000">
              <w:rPr>
                <w:rFonts w:ascii="Arial" w:cs="Arial" w:eastAsia="Arial" w:hAnsi="Arial"/>
                <w:sz w:val="22"/>
                <w:szCs w:val="22"/>
                <w:vertAlign w:val="baseline"/>
                <w:rtl w:val="0"/>
              </w:rPr>
              <w:t xml:space="preserve">2.216,0</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jc w:val="right"/>
            </w:pPr>
            <w:r w:rsidDel="00000000" w:rsidR="00000000" w:rsidRPr="00000000">
              <w:rPr>
                <w:rFonts w:ascii="Arial" w:cs="Arial" w:eastAsia="Arial" w:hAnsi="Arial"/>
                <w:sz w:val="22"/>
                <w:szCs w:val="22"/>
                <w:vertAlign w:val="baseline"/>
                <w:rtl w:val="0"/>
              </w:rPr>
              <w:t xml:space="preserve">98,57%</w:t>
            </w:r>
            <w:r w:rsidDel="00000000" w:rsidR="00000000" w:rsidRPr="00000000">
              <w:rPr>
                <w:rtl w:val="0"/>
              </w:rPr>
            </w:r>
          </w:p>
        </w:tc>
      </w:tr>
      <w:tr>
        <w:trPr>
          <w:trHeight w:val="30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pPr>
            <w:r w:rsidDel="00000000" w:rsidR="00000000" w:rsidRPr="00000000">
              <w:rPr>
                <w:rFonts w:ascii="Arial" w:cs="Arial" w:eastAsia="Arial" w:hAnsi="Arial"/>
                <w:sz w:val="22"/>
                <w:szCs w:val="22"/>
                <w:vertAlign w:val="baseline"/>
                <w:rtl w:val="0"/>
              </w:rPr>
              <w:t xml:space="preserve">Bienes duraderos</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jc w:val="right"/>
            </w:pPr>
            <w:r w:rsidDel="00000000" w:rsidR="00000000" w:rsidRPr="00000000">
              <w:rPr>
                <w:rFonts w:ascii="Arial" w:cs="Arial" w:eastAsia="Arial" w:hAnsi="Arial"/>
                <w:sz w:val="22"/>
                <w:szCs w:val="22"/>
                <w:vertAlign w:val="baseline"/>
                <w:rtl w:val="0"/>
              </w:rPr>
              <w:t xml:space="preserve">846.135,9</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jc w:val="right"/>
            </w:pPr>
            <w:r w:rsidDel="00000000" w:rsidR="00000000" w:rsidRPr="00000000">
              <w:rPr>
                <w:rFonts w:ascii="Arial" w:cs="Arial" w:eastAsia="Arial" w:hAnsi="Arial"/>
                <w:sz w:val="22"/>
                <w:szCs w:val="22"/>
                <w:vertAlign w:val="baseline"/>
                <w:rtl w:val="0"/>
              </w:rPr>
              <w:t xml:space="preserve">60,80%</w:t>
            </w:r>
            <w:r w:rsidDel="00000000" w:rsidR="00000000" w:rsidRPr="00000000">
              <w:rPr>
                <w:rtl w:val="0"/>
              </w:rPr>
            </w:r>
          </w:p>
        </w:tc>
      </w:tr>
      <w:tr>
        <w:trPr>
          <w:trHeight w:val="30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pPr>
            <w:r w:rsidDel="00000000" w:rsidR="00000000" w:rsidRPr="00000000">
              <w:rPr>
                <w:rFonts w:ascii="Arial" w:cs="Arial" w:eastAsia="Arial" w:hAnsi="Arial"/>
                <w:sz w:val="22"/>
                <w:szCs w:val="22"/>
                <w:vertAlign w:val="baseline"/>
                <w:rtl w:val="0"/>
              </w:rPr>
              <w:t xml:space="preserve">Transferencias corrientes</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jc w:val="right"/>
            </w:pPr>
            <w:r w:rsidDel="00000000" w:rsidR="00000000" w:rsidRPr="00000000">
              <w:rPr>
                <w:rFonts w:ascii="Arial" w:cs="Arial" w:eastAsia="Arial" w:hAnsi="Arial"/>
                <w:sz w:val="22"/>
                <w:szCs w:val="22"/>
                <w:vertAlign w:val="baseline"/>
                <w:rtl w:val="0"/>
              </w:rPr>
              <w:t xml:space="preserve">51.927,5</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jc w:val="right"/>
            </w:pPr>
            <w:r w:rsidDel="00000000" w:rsidR="00000000" w:rsidRPr="00000000">
              <w:rPr>
                <w:rFonts w:ascii="Arial" w:cs="Arial" w:eastAsia="Arial" w:hAnsi="Arial"/>
                <w:sz w:val="22"/>
                <w:szCs w:val="22"/>
                <w:vertAlign w:val="baseline"/>
                <w:rtl w:val="0"/>
              </w:rPr>
              <w:t xml:space="preserve">94,69%</w:t>
            </w:r>
            <w:r w:rsidDel="00000000" w:rsidR="00000000" w:rsidRPr="00000000">
              <w:rPr>
                <w:rtl w:val="0"/>
              </w:rPr>
            </w:r>
          </w:p>
        </w:tc>
      </w:tr>
      <w:tr>
        <w:trPr>
          <w:trHeight w:val="30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pPr>
            <w:r w:rsidDel="00000000" w:rsidR="00000000" w:rsidRPr="00000000">
              <w:rPr>
                <w:rFonts w:ascii="Arial" w:cs="Arial" w:eastAsia="Arial" w:hAnsi="Arial"/>
                <w:sz w:val="22"/>
                <w:szCs w:val="22"/>
                <w:vertAlign w:val="baseline"/>
                <w:rtl w:val="0"/>
              </w:rPr>
              <w:t xml:space="preserve">Transferencias de capital</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jc w:val="right"/>
            </w:pPr>
            <w:r w:rsidDel="00000000" w:rsidR="00000000" w:rsidRPr="00000000">
              <w:rPr>
                <w:rFonts w:ascii="Arial" w:cs="Arial" w:eastAsia="Arial" w:hAnsi="Arial"/>
                <w:sz w:val="22"/>
                <w:szCs w:val="22"/>
                <w:vertAlign w:val="baseline"/>
                <w:rtl w:val="0"/>
              </w:rPr>
              <w:t xml:space="preserve">51.847,1</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jc w:val="right"/>
            </w:pPr>
            <w:r w:rsidDel="00000000" w:rsidR="00000000" w:rsidRPr="00000000">
              <w:rPr>
                <w:rFonts w:ascii="Arial" w:cs="Arial" w:eastAsia="Arial" w:hAnsi="Arial"/>
                <w:sz w:val="22"/>
                <w:szCs w:val="22"/>
                <w:vertAlign w:val="baseline"/>
                <w:rtl w:val="0"/>
              </w:rPr>
              <w:t xml:space="preserve">70,78%</w:t>
            </w:r>
            <w:r w:rsidDel="00000000" w:rsidR="00000000" w:rsidRPr="00000000">
              <w:rPr>
                <w:rtl w:val="0"/>
              </w:rPr>
            </w:r>
          </w:p>
        </w:tc>
      </w:tr>
      <w:tr>
        <w:trPr>
          <w:trHeight w:val="30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pPr>
            <w:r w:rsidDel="00000000" w:rsidR="00000000" w:rsidRPr="00000000">
              <w:rPr>
                <w:rFonts w:ascii="Arial" w:cs="Arial" w:eastAsia="Arial" w:hAnsi="Arial"/>
                <w:sz w:val="22"/>
                <w:szCs w:val="22"/>
                <w:vertAlign w:val="baseline"/>
                <w:rtl w:val="0"/>
              </w:rPr>
              <w:t xml:space="preserve">Amortización</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jc w:val="right"/>
            </w:pPr>
            <w:r w:rsidDel="00000000" w:rsidR="00000000" w:rsidRPr="00000000">
              <w:rPr>
                <w:rFonts w:ascii="Arial" w:cs="Arial" w:eastAsia="Arial" w:hAnsi="Arial"/>
                <w:sz w:val="22"/>
                <w:szCs w:val="22"/>
                <w:vertAlign w:val="baseline"/>
                <w:rtl w:val="0"/>
              </w:rPr>
              <w:t xml:space="preserve">5.530,2</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jc w:val="right"/>
            </w:pPr>
            <w:r w:rsidDel="00000000" w:rsidR="00000000" w:rsidRPr="00000000">
              <w:rPr>
                <w:rFonts w:ascii="Arial" w:cs="Arial" w:eastAsia="Arial" w:hAnsi="Arial"/>
                <w:sz w:val="22"/>
                <w:szCs w:val="22"/>
                <w:vertAlign w:val="baseline"/>
                <w:rtl w:val="0"/>
              </w:rPr>
              <w:t xml:space="preserve">78,77%</w:t>
            </w:r>
            <w:r w:rsidDel="00000000" w:rsidR="00000000" w:rsidRPr="00000000">
              <w:rPr>
                <w:rtl w:val="0"/>
              </w:rPr>
            </w:r>
          </w:p>
        </w:tc>
      </w:tr>
      <w:tr>
        <w:trPr>
          <w:trHeight w:val="30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pPr>
            <w:r w:rsidDel="00000000" w:rsidR="00000000" w:rsidRPr="00000000">
              <w:rPr>
                <w:rFonts w:ascii="Arial" w:cs="Arial" w:eastAsia="Arial" w:hAnsi="Arial"/>
                <w:sz w:val="22"/>
                <w:szCs w:val="22"/>
                <w:vertAlign w:val="baseline"/>
                <w:rtl w:val="0"/>
              </w:rPr>
              <w:t xml:space="preserve">Cuentas especiales</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jc w:val="right"/>
            </w:pPr>
            <w:r w:rsidDel="00000000" w:rsidR="00000000" w:rsidRPr="00000000">
              <w:rPr>
                <w:rFonts w:ascii="Arial" w:cs="Arial" w:eastAsia="Arial" w:hAnsi="Arial"/>
                <w:sz w:val="22"/>
                <w:szCs w:val="22"/>
                <w:vertAlign w:val="baseline"/>
                <w:rtl w:val="0"/>
              </w:rPr>
              <w:t xml:space="preserve">808.180,9</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jc w:val="right"/>
            </w:pPr>
            <w:r w:rsidDel="00000000" w:rsidR="00000000" w:rsidRPr="00000000">
              <w:rPr>
                <w:rFonts w:ascii="Arial" w:cs="Arial" w:eastAsia="Arial" w:hAnsi="Arial"/>
                <w:sz w:val="22"/>
                <w:szCs w:val="22"/>
                <w:vertAlign w:val="baseline"/>
                <w:rtl w:val="0"/>
              </w:rPr>
              <w:t xml:space="preserve">100,00%</w:t>
            </w:r>
            <w:r w:rsidDel="00000000" w:rsidR="00000000" w:rsidRPr="00000000">
              <w:rPr>
                <w:rtl w:val="0"/>
              </w:rPr>
            </w:r>
          </w:p>
        </w:tc>
      </w:tr>
      <w:tr>
        <w:trPr>
          <w:trHeight w:val="30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pPr>
            <w:r w:rsidDel="00000000" w:rsidR="00000000" w:rsidRPr="00000000">
              <w:rPr>
                <w:rFonts w:ascii="Arial" w:cs="Arial" w:eastAsia="Arial" w:hAnsi="Arial"/>
                <w:b w:val="1"/>
                <w:sz w:val="22"/>
                <w:szCs w:val="22"/>
                <w:vertAlign w:val="baseline"/>
                <w:rtl w:val="0"/>
              </w:rPr>
              <w:t xml:space="preserve">TOTAL</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jc w:val="right"/>
            </w:pPr>
            <w:r w:rsidDel="00000000" w:rsidR="00000000" w:rsidRPr="00000000">
              <w:rPr>
                <w:rFonts w:ascii="Arial" w:cs="Arial" w:eastAsia="Arial" w:hAnsi="Arial"/>
                <w:b w:val="1"/>
                <w:sz w:val="22"/>
                <w:szCs w:val="22"/>
                <w:vertAlign w:val="baseline"/>
                <w:rtl w:val="0"/>
              </w:rPr>
              <w:t xml:space="preserve">2.743.372,0</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jc w:val="right"/>
            </w:pPr>
            <w:r w:rsidDel="00000000" w:rsidR="00000000" w:rsidRPr="00000000">
              <w:rPr>
                <w:rFonts w:ascii="Arial" w:cs="Arial" w:eastAsia="Arial" w:hAnsi="Arial"/>
                <w:b w:val="1"/>
                <w:sz w:val="22"/>
                <w:szCs w:val="22"/>
                <w:vertAlign w:val="baseline"/>
                <w:rtl w:val="0"/>
              </w:rPr>
              <w:t xml:space="preserve">82,79%</w:t>
            </w:r>
            <w:r w:rsidDel="00000000" w:rsidR="00000000" w:rsidRPr="00000000">
              <w:rPr>
                <w:rtl w:val="0"/>
              </w:rPr>
            </w:r>
          </w:p>
        </w:tc>
      </w:tr>
    </w:tbl>
    <w:p w:rsidR="00000000" w:rsidDel="00000000" w:rsidP="00000000" w:rsidRDefault="00000000" w:rsidRPr="00000000">
      <w:pPr>
        <w:widowControl w:val="0"/>
        <w:tabs>
          <w:tab w:val="left" w:pos="1080"/>
          <w:tab w:val="left" w:pos="1680"/>
        </w:tabs>
        <w:spacing w:after="0" w:before="0" w:line="240" w:lineRule="auto"/>
        <w:ind w:left="1680" w:hanging="1680"/>
        <w:contextualSpacing w:val="0"/>
        <w:jc w:val="both"/>
      </w:pPr>
      <w:r w:rsidDel="00000000" w:rsidR="00000000" w:rsidRPr="00000000">
        <w:rPr>
          <w:rFonts w:ascii="Arial" w:cs="Arial" w:eastAsia="Arial" w:hAnsi="Arial"/>
          <w:b w:val="0"/>
          <w:sz w:val="24"/>
          <w:szCs w:val="24"/>
          <w:vertAlign w:val="baseline"/>
          <w:rtl w:val="0"/>
        </w:rPr>
        <w:t xml:space="preserve">La subejecución de bienes duraderos obedece:</w:t>
      </w:r>
    </w:p>
    <w:p w:rsidR="00000000" w:rsidDel="00000000" w:rsidP="00000000" w:rsidRDefault="00000000" w:rsidRPr="00000000">
      <w:pPr>
        <w:widowControl w:val="0"/>
        <w:numPr>
          <w:ilvl w:val="0"/>
          <w:numId w:val="4"/>
        </w:numPr>
        <w:tabs>
          <w:tab w:val="left" w:pos="1080"/>
          <w:tab w:val="left" w:pos="1680"/>
        </w:tabs>
        <w:spacing w:after="0" w:before="0" w:line="240" w:lineRule="auto"/>
        <w:ind w:left="720" w:hanging="360"/>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Varias licitaciones públicas y por registro no se ejecutaron, por el proceso lento de las mismas</w:t>
      </w:r>
    </w:p>
    <w:p w:rsidR="00000000" w:rsidDel="00000000" w:rsidP="00000000" w:rsidRDefault="00000000" w:rsidRPr="00000000">
      <w:pPr>
        <w:widowControl w:val="0"/>
        <w:numPr>
          <w:ilvl w:val="0"/>
          <w:numId w:val="4"/>
        </w:numPr>
        <w:tabs>
          <w:tab w:val="left" w:pos="1080"/>
          <w:tab w:val="left" w:pos="1680"/>
        </w:tabs>
        <w:spacing w:after="0" w:before="0" w:line="240" w:lineRule="auto"/>
        <w:ind w:left="720" w:hanging="360"/>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Se encuentran en tránsito las licitaciones para la construcción del Edificio de Ciencias del Lenguaje, Edificio Ingeniería Ambiental, Instalación de Alarma contra Incendio de la Biblioteca, Edificio Aulas del Centro Académico</w:t>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Sonia Barboza consulta respecto a los bienes duraderos, pues aparecen en la Vicerrectoría de Docencia con un porcentaje de ejecución del 43% aproximadamente, si esto tiene alguna relación con los edificios o si ya está comprometido.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Gerardo Meza contesta que ese porcentaje de ejecución responde a </w:t>
      </w:r>
      <w:r w:rsidDel="00000000" w:rsidR="00000000" w:rsidRPr="00000000">
        <w:rPr>
          <w:rFonts w:ascii="Arial" w:cs="Arial" w:eastAsia="Arial" w:hAnsi="Arial"/>
          <w:color w:val="000000"/>
          <w:vertAlign w:val="baseline"/>
          <w:rtl w:val="0"/>
        </w:rPr>
        <w:t xml:space="preserve">adquisición de equipo y no está en el superávit, además, ya está comprometido.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señala que los carteles de construcción y los planos de los edificios, se harán en este primer semestre y posteriormente se realizará la licitación, abarcando aproximadamente cuatro meses.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Isidro Álvarez considera que los planos ya deberían estar elaborados, para evitar atrasos futuros y una ejecución presupuestaria eficiente.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Raúl Pacheco </w:t>
      </w:r>
      <w:r w:rsidDel="00000000" w:rsidR="00000000" w:rsidRPr="00000000">
        <w:rPr>
          <w:rFonts w:ascii="Arial" w:cs="Arial" w:eastAsia="Arial" w:hAnsi="Arial"/>
          <w:color w:val="000000"/>
          <w:vertAlign w:val="baseline"/>
          <w:rtl w:val="0"/>
        </w:rPr>
        <w:t xml:space="preserve">sugiere</w:t>
      </w:r>
      <w:r w:rsidDel="00000000" w:rsidR="00000000" w:rsidRPr="00000000">
        <w:rPr>
          <w:rFonts w:ascii="Arial" w:cs="Arial" w:eastAsia="Arial" w:hAnsi="Arial"/>
          <w:b w:val="1"/>
          <w:color w:val="000000"/>
          <w:vertAlign w:val="baseline"/>
          <w:rtl w:val="0"/>
        </w:rPr>
        <w:t xml:space="preserve"> </w:t>
      </w:r>
      <w:r w:rsidDel="00000000" w:rsidR="00000000" w:rsidRPr="00000000">
        <w:rPr>
          <w:rFonts w:ascii="Arial" w:cs="Arial" w:eastAsia="Arial" w:hAnsi="Arial"/>
          <w:color w:val="000000"/>
          <w:vertAlign w:val="baseline"/>
          <w:rtl w:val="0"/>
        </w:rPr>
        <w:t xml:space="preserve">que las contrataciones de los planos sean más ágiles y se cobren multas cuan</w:t>
      </w:r>
      <w:r w:rsidDel="00000000" w:rsidR="00000000" w:rsidRPr="00000000">
        <w:rPr>
          <w:rFonts w:ascii="Arial" w:cs="Arial" w:eastAsia="Arial" w:hAnsi="Arial"/>
          <w:vertAlign w:val="baseline"/>
          <w:rtl w:val="0"/>
        </w:rPr>
        <w:t xml:space="preserve">do haya atrasos.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Johnny Masís señala que en los últimos tres años ha crecido considerablemente el superávit, por lo que,  la administración debe contar con mejores herramientas en la ejecución de los análisis, para minimizar los costos.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Rafael Hidalgo señala que con este presupuesto se dio prioridad para asignar recursos para mejorar los sistemas, el Centro de Cómputo mostró interés en que se realice esta asignación.  Agrega que el año pasado, el superávit en la parte de remuneraciones fue mayor que este año, siempre los bienes duraderos presentan  problemas y  tienen mayor monto.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El señor Gerardo Meza sugiere al pleno solicitar al Departamento de Recursos Humanos, realizar un estudio para determinar dónde sobran los dineros. A modo de  ejemplo comenta que, en el caso de una persona que se jubila y la plaza que se libera es sustituida por una persona cuyo salario es menor, en algunas ocasiones hasta  la cuarta parte de lo que  ganaba la persona que se jubiló.</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El señor Rafael Hidalgo agrega que el Departamento de Recursos Humanos ha</w:t>
      </w:r>
      <w:r w:rsidDel="00000000" w:rsidR="00000000" w:rsidRPr="00000000">
        <w:rPr>
          <w:rFonts w:ascii="Arial" w:cs="Arial" w:eastAsia="Arial" w:hAnsi="Arial"/>
          <w:vertAlign w:val="baseline"/>
          <w:rtl w:val="0"/>
        </w:rPr>
        <w:t xml:space="preserve"> analizado esta situación y ha concluido que obedece a las plazas que quedan libres por jubilación, </w:t>
      </w:r>
      <w:r w:rsidDel="00000000" w:rsidR="00000000" w:rsidRPr="00000000">
        <w:rPr>
          <w:rFonts w:ascii="Arial" w:cs="Arial" w:eastAsia="Arial" w:hAnsi="Arial"/>
          <w:color w:val="000000"/>
          <w:vertAlign w:val="baseline"/>
          <w:rtl w:val="0"/>
        </w:rPr>
        <w:t xml:space="preserve">entonces dice como se calcula y como se da ante el temor de que puedan llegar licenciados o máster, si anteriormente llegaban más bachilleres, así como personas del sector público, donde se les estimas algunas antigüedades o años de experiencia en este sector, lo que hace que hayan sobrantes por ahí.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 Se retira de la Sesión el señor Raúl Pacheco, a las nueve con treinta y cinco minutos.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El señor Carlos Coto consulta si hay recursos que de alguna manera están disponibles y que dentro de algunos años ya no estarían, y que, se ha perdido personal que tenía formación de postgrados, además de que, se está contratando personal con nivel de bachiller, sería conveniente una política en la línea de que estos recursos excedentes se dediquen como prioridad a la contratación o formación de niveles de maestría y doctorado, lo que sería una estrategia de recapitalización intelectural del Tecnológico.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El señor Gerardo Meza indica que esa es la línea correcta, por ello es conveniente conocer cuánto y cuál es el factor que se puede presupuestar en un ordinario razonablemente en tres años, que es el tiempo aproximado para formar un doctor, como gastos importantes.  En este momento se tiene un programa en Costa Rica para formar doctores en ingeniería o corte industrial, donde se pueda dar además del pago y derechos de estudio, tiempo. </w:t>
      </w:r>
      <w:r w:rsidDel="00000000" w:rsidR="00000000" w:rsidRPr="00000000">
        <w:rPr>
          <w:rtl w:val="0"/>
        </w:rPr>
      </w:r>
    </w:p>
    <w:p w:rsidR="00000000" w:rsidDel="00000000" w:rsidP="00000000" w:rsidRDefault="00000000" w:rsidRPr="00000000">
      <w:pPr>
        <w:widowControl w:val="1"/>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NOTA:</w:t>
      </w:r>
      <w:r w:rsidDel="00000000" w:rsidR="00000000" w:rsidRPr="00000000">
        <w:rPr>
          <w:rFonts w:ascii="Arial" w:cs="Arial" w:eastAsia="Arial" w:hAnsi="Arial"/>
          <w:b w:val="0"/>
          <w:sz w:val="24"/>
          <w:szCs w:val="24"/>
          <w:vertAlign w:val="baseline"/>
          <w:rtl w:val="0"/>
        </w:rPr>
        <w:t xml:space="preserve"> El señor Eugenio Trejos agradece a las personas invitadas la presentación del tema, quienes se retiran de la Sesión, a las nueve con cuarenta minutos.</w:t>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 somete a votación la propuesta y se obtiene el siguiente resultado: 8 votos a favor, 1 en contra.  Se somete a votación la firmeza y se obtiene 8 votos a favor, 1 en contra.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Roberto Gallardo justifica su voto en contra por no estar de acuerdo con la propuesta, manifiesta su oposición en vista de que todo parece estar bien, pero el presupuesto crece aproximadamente en mil millones por año y esta situación es muy preocupante porque se da y se seguirá dando, no así las medidas correctivas.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Por lo tanto, el Consejo Institucional:</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CONSIDERANDO QUE:</w:t>
      </w:r>
      <w:r w:rsidDel="00000000" w:rsidR="00000000" w:rsidRPr="00000000">
        <w:rPr>
          <w:rtl w:val="0"/>
        </w:rPr>
      </w:r>
    </w:p>
    <w:p w:rsidR="00000000" w:rsidDel="00000000" w:rsidP="00000000" w:rsidRDefault="00000000" w:rsidRPr="00000000">
      <w:pPr>
        <w:numPr>
          <w:ilvl w:val="0"/>
          <w:numId w:val="5"/>
        </w:numPr>
        <w:ind w:left="426" w:hanging="426"/>
        <w:jc w:val="both"/>
        <w:rPr>
          <w:rFonts w:ascii="Arial" w:cs="Arial" w:eastAsia="Arial" w:hAnsi="Arial"/>
        </w:rPr>
      </w:pPr>
      <w:r w:rsidDel="00000000" w:rsidR="00000000" w:rsidRPr="00000000">
        <w:rPr>
          <w:rFonts w:ascii="Arial" w:cs="Arial" w:eastAsia="Arial" w:hAnsi="Arial"/>
          <w:vertAlign w:val="baseline"/>
          <w:rtl w:val="0"/>
        </w:rPr>
        <w:t xml:space="preserve">La Secretaría del Consejo Institucional, recibió el Oficio V.AD-14-2007, con fecha 31 de enero del 2007, suscrito por el M.B.A. José Rafael Hidalgo R., Vicerrector de Administración y el Ing. Max Buck R., Director de la Oficina de Planificación Institucional, dirigido al M.Sc. Eugenio Trejos B., Presidente del Consejo Institucional, en el cual indica que la administración prevé la entrega del Informe de Liquidación Presupuestaria al 31 de diciembre del 2006, para el día 7 de febrero del 2007, que será la base para la vinculación financiera de las metas incluidas en el PAO.</w:t>
      </w:r>
      <w:r w:rsidDel="00000000" w:rsidR="00000000" w:rsidRPr="00000000">
        <w:rPr>
          <w:rtl w:val="0"/>
        </w:rPr>
      </w:r>
    </w:p>
    <w:p w:rsidR="00000000" w:rsidDel="00000000" w:rsidP="00000000" w:rsidRDefault="00000000" w:rsidRPr="00000000">
      <w:pPr>
        <w:numPr>
          <w:ilvl w:val="0"/>
          <w:numId w:val="5"/>
        </w:numPr>
        <w:ind w:left="426" w:hanging="426"/>
        <w:jc w:val="both"/>
        <w:rPr>
          <w:rFonts w:ascii="Arial" w:cs="Arial" w:eastAsia="Arial" w:hAnsi="Arial"/>
        </w:rPr>
      </w:pPr>
      <w:r w:rsidDel="00000000" w:rsidR="00000000" w:rsidRPr="00000000">
        <w:rPr>
          <w:rFonts w:ascii="Arial" w:cs="Arial" w:eastAsia="Arial" w:hAnsi="Arial"/>
          <w:vertAlign w:val="baseline"/>
          <w:rtl w:val="0"/>
        </w:rPr>
        <w:t xml:space="preserve">La Secretaría del Consejo Institucional recibió el Oficio VAD-030-07, con fecha 07 de febrero del 2007, suscrito por el MBA. José Rafael Hidalgo, Vicerrector de Administración, dirigido al M.Sc. Eugenio Trejos B., Presidente del Consejo Institucional, en el cual adjunta el Informe de Liquidación Presupuestaria al 31 de diciembre del 2006.  </w:t>
      </w:r>
      <w:r w:rsidDel="00000000" w:rsidR="00000000" w:rsidRPr="00000000">
        <w:rPr>
          <w:rtl w:val="0"/>
        </w:rPr>
      </w:r>
    </w:p>
    <w:p w:rsidR="00000000" w:rsidDel="00000000" w:rsidP="00000000" w:rsidRDefault="00000000" w:rsidRPr="00000000">
      <w:pPr>
        <w:numPr>
          <w:ilvl w:val="0"/>
          <w:numId w:val="5"/>
        </w:numPr>
        <w:ind w:left="426" w:hanging="426"/>
        <w:jc w:val="both"/>
        <w:rPr>
          <w:rFonts w:ascii="Arial" w:cs="Arial" w:eastAsia="Arial" w:hAnsi="Arial"/>
        </w:rPr>
      </w:pPr>
      <w:r w:rsidDel="00000000" w:rsidR="00000000" w:rsidRPr="00000000">
        <w:rPr>
          <w:rFonts w:ascii="Arial" w:cs="Arial" w:eastAsia="Arial" w:hAnsi="Arial"/>
          <w:vertAlign w:val="baseline"/>
          <w:rtl w:val="0"/>
        </w:rPr>
        <w:t xml:space="preserve">Se debe cumplir con lo establecido en el Artículo 19 de la Ley No. 7428 publicada en el Diario Oficial La Gaceta el 4 de noviembre de. 1994, que establece que la administración debe entregar el Informe de Ejecución Presupuestaria, Liquidación del Presupuesto, Informe de Ejecución Física, Evaluación de Resultados y Estados Financieros a la Contraloría General de la República, a más tardar el 16 de febrero del siguiente año.</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ACUERDA:</w:t>
      </w:r>
      <w:r w:rsidDel="00000000" w:rsidR="00000000" w:rsidRPr="00000000">
        <w:rPr>
          <w:rtl w:val="0"/>
        </w:rPr>
      </w:r>
    </w:p>
    <w:p w:rsidR="00000000" w:rsidDel="00000000" w:rsidP="00000000" w:rsidRDefault="00000000" w:rsidRPr="00000000">
      <w:pPr>
        <w:numPr>
          <w:ilvl w:val="0"/>
          <w:numId w:val="6"/>
        </w:numPr>
        <w:ind w:left="426" w:hanging="426"/>
        <w:jc w:val="both"/>
        <w:rPr>
          <w:rFonts w:ascii="Arial" w:cs="Arial" w:eastAsia="Arial" w:hAnsi="Arial"/>
        </w:rPr>
      </w:pPr>
      <w:r w:rsidDel="00000000" w:rsidR="00000000" w:rsidRPr="00000000">
        <w:rPr>
          <w:rFonts w:ascii="Arial" w:cs="Arial" w:eastAsia="Arial" w:hAnsi="Arial"/>
          <w:vertAlign w:val="baseline"/>
          <w:rtl w:val="0"/>
        </w:rPr>
        <w:t xml:space="preserve">Dar por conocida la Liquidación Presupuestaria al 31 de diciembre del 2006, y remitirla a la Contraloría General de la República.</w:t>
      </w:r>
      <w:r w:rsidDel="00000000" w:rsidR="00000000" w:rsidRPr="00000000">
        <w:rPr>
          <w:rtl w:val="0"/>
        </w:rPr>
      </w:r>
    </w:p>
    <w:p w:rsidR="00000000" w:rsidDel="00000000" w:rsidP="00000000" w:rsidRDefault="00000000" w:rsidRPr="00000000">
      <w:pPr>
        <w:numPr>
          <w:ilvl w:val="0"/>
          <w:numId w:val="6"/>
        </w:numPr>
        <w:ind w:left="426" w:hanging="426"/>
        <w:jc w:val="both"/>
        <w:rPr>
          <w:rFonts w:ascii="Arial" w:cs="Arial" w:eastAsia="Arial" w:hAnsi="Arial"/>
        </w:rPr>
      </w:pPr>
      <w:r w:rsidDel="00000000" w:rsidR="00000000" w:rsidRPr="00000000">
        <w:rPr>
          <w:rFonts w:ascii="Arial" w:cs="Arial" w:eastAsia="Arial" w:hAnsi="Arial"/>
          <w:vertAlign w:val="baseline"/>
          <w:rtl w:val="0"/>
        </w:rPr>
        <w:t xml:space="preserve">Comunicar.  </w:t>
      </w:r>
      <w:r w:rsidDel="00000000" w:rsidR="00000000" w:rsidRPr="00000000">
        <w:rPr>
          <w:rFonts w:ascii="Arial" w:cs="Arial" w:eastAsia="Arial" w:hAnsi="Arial"/>
          <w:b w:val="1"/>
          <w:vertAlign w:val="baseline"/>
          <w:rtl w:val="0"/>
        </w:rPr>
        <w:t xml:space="preserve">ACUERDO FIRME.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Johnny Masís señala que los montos del superávit y el comportamiento hacen prever la estimación de superávit futuro, en ese contexto, debe evaluarse la inconveniencia de un préstamo financiero, y la posibilidad de poder utilizar algunos mecanismos en contratación administrativa y procesos licitatorios para programar la inversión.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señala que las medidas correctivas responderán a las exigencias de la nueva contratación administrativa y la generación de un sistema de información sobre todo de planilla.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MOCIÓN DE ORDEN: </w:t>
      </w:r>
      <w:r w:rsidDel="00000000" w:rsidR="00000000" w:rsidRPr="00000000">
        <w:rPr>
          <w:rFonts w:ascii="Arial" w:cs="Arial" w:eastAsia="Arial" w:hAnsi="Arial"/>
          <w:vertAlign w:val="baseline"/>
          <w:rtl w:val="0"/>
        </w:rPr>
        <w:t xml:space="preserve">Al ser las nueve horas con cincuenta minutos, el</w:t>
      </w:r>
      <w:r w:rsidDel="00000000" w:rsidR="00000000" w:rsidRPr="00000000">
        <w:rPr>
          <w:rFonts w:ascii="Arial" w:cs="Arial" w:eastAsia="Arial" w:hAnsi="Arial"/>
          <w:b w:val="1"/>
          <w:vertAlign w:val="baseline"/>
          <w:rtl w:val="0"/>
        </w:rPr>
        <w:t xml:space="preserve"> </w:t>
      </w:r>
      <w:r w:rsidDel="00000000" w:rsidR="00000000" w:rsidRPr="00000000">
        <w:rPr>
          <w:rFonts w:ascii="Arial" w:cs="Arial" w:eastAsia="Arial" w:hAnsi="Arial"/>
          <w:vertAlign w:val="baseline"/>
          <w:rtl w:val="0"/>
        </w:rPr>
        <w:t xml:space="preserve">señor Eugenio Trejos presenta moción de orden para que continué presidiendo la sesión, uno de los integrantes del Consejo Institucional, por el tiempo que estará fuera, ya que debe retirarse por la justificación dada al aprobarse la agenda de esta Sesión, ya que debe estar presente en su  calidad de Presidente del Consejo Nacional de Rectores (CONARE).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Los miembros del Consejo Institucional deciden por unanimidad,  que presida la señora Sonia Barboza. </w:t>
      </w:r>
      <w:r w:rsidDel="00000000" w:rsidR="00000000" w:rsidRPr="00000000">
        <w:rPr>
          <w:rtl w:val="0"/>
        </w:rPr>
      </w:r>
    </w:p>
    <w:p w:rsidR="00000000" w:rsidDel="00000000" w:rsidP="00000000" w:rsidRDefault="00000000" w:rsidRPr="00000000">
      <w:pPr>
        <w:widowControl w:val="1"/>
        <w:tabs>
          <w:tab w:val="left" w:pos="0"/>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NOTA: </w:t>
      </w:r>
      <w:r w:rsidDel="00000000" w:rsidR="00000000" w:rsidRPr="00000000">
        <w:rPr>
          <w:rFonts w:ascii="Arial" w:cs="Arial" w:eastAsia="Arial" w:hAnsi="Arial"/>
          <w:b w:val="0"/>
          <w:sz w:val="24"/>
          <w:szCs w:val="24"/>
          <w:vertAlign w:val="baseline"/>
          <w:rtl w:val="0"/>
        </w:rPr>
        <w:t xml:space="preserve">Se retira de la Sesión el señor Johnny Masís, a las nueve con cincuenta minutos, con permiso de la Presidencia para asistir a la misma actividad.  </w:t>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discusión de este punto consta en el archivo digital de la Sesión No. 2500.</w:t>
      </w:r>
      <w:r w:rsidDel="00000000" w:rsidR="00000000" w:rsidRPr="00000000">
        <w:rPr>
          <w:rtl w:val="0"/>
        </w:rPr>
      </w:r>
    </w:p>
    <w:p w:rsidR="00000000" w:rsidDel="00000000" w:rsidP="00000000" w:rsidRDefault="00000000" w:rsidRPr="00000000">
      <w:pPr>
        <w:widowControl w:val="1"/>
        <w:tabs>
          <w:tab w:val="left" w:pos="1080"/>
          <w:tab w:val="left" w:pos="1440"/>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CONTINUACIÓN CAPÍTULO DE CORRESPONDENCIA</w:t>
      </w:r>
      <w:r w:rsidDel="00000000" w:rsidR="00000000" w:rsidRPr="00000000">
        <w:rPr>
          <w:rtl w:val="0"/>
        </w:rPr>
      </w:r>
    </w:p>
    <w:p w:rsidR="00000000" w:rsidDel="00000000" w:rsidP="00000000" w:rsidRDefault="00000000" w:rsidRPr="00000000">
      <w:pPr>
        <w:widowControl w:val="1"/>
        <w:tabs>
          <w:tab w:val="left" w:pos="1080"/>
          <w:tab w:val="left" w:pos="3000"/>
        </w:tabs>
        <w:spacing w:after="0" w:before="0" w:line="240" w:lineRule="auto"/>
        <w:ind w:left="1440" w:hanging="1440"/>
        <w:contextualSpacing w:val="0"/>
        <w:jc w:val="both"/>
      </w:pPr>
      <w:r w:rsidDel="00000000" w:rsidR="00000000" w:rsidRPr="00000000">
        <w:rPr>
          <w:rFonts w:ascii="Arial" w:cs="Arial" w:eastAsia="Arial" w:hAnsi="Arial"/>
          <w:b w:val="1"/>
          <w:sz w:val="24"/>
          <w:szCs w:val="24"/>
          <w:vertAlign w:val="baseline"/>
          <w:rtl w:val="0"/>
        </w:rPr>
        <w:t xml:space="preserve">CONTINUACIÓN ARTÍCULO 3.</w:t>
        <w:tab/>
        <w:t xml:space="preserve">Informe de correspondencia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Sonia Barboza señala respecto al inciso 2 de la correspondencia, en el cual la Oficina de Planificación Institucional informa que envió los lineamientos para la formulación del PAO-Presupuesto 2008, informa que la Comisión no lo ha analizado porque no está en los pendientes de la misma, probablemente por una omisión.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Carlos Coto hace énfasis a la nota del señor Rafael Gutiérrez sobre la negatoria de la ayuda económica para concluir con la etapa final del  doctorado en Administración de Empresas, con la Universidad de Valencia y sugiere que la Comisión de Asuntos Académicos valore este Programa y la  situación en particular.</w:t>
      </w:r>
      <w:r w:rsidDel="00000000" w:rsidR="00000000" w:rsidRPr="00000000">
        <w:rPr>
          <w:i w:val="1"/>
          <w:sz w:val="28"/>
          <w:szCs w:val="28"/>
          <w:vertAlign w:val="baseline"/>
          <w:rtl w:val="0"/>
        </w:rPr>
        <w:t xml:space="preserve">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Sonia Barboza agrega que el señor Gutiérrez apeló ante el  Comité de Becas y ante la Rectoría y se debe esperar a que estos resuelvan por ser este un tema administrativo. Sugiere que el interesado presente nota solicitando al Consejo que analice su caso en particular o bien este tema podrá retomarse cuando se analice el tema de capacitación; caso contrario no se puede analizar acá.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El señor Raúl Pacheco aprovecha la oportunidad para retomar el tema e informa que a él, como estudiante del doctorado, ni le comunicaron que los profesores estaban en el Tecnológico; posteriormente recibe una llamada en que le informan que por no haberse presentado en diciembre, queda excluido de la matrícula.  Manifiesta su descontento por considerar que no son capaces de enviar ni siquiera correos electrónicos y ese Programa se ha manejado de forma extraña.  Agrega además, estar de acuerdo en que la Comisión de Asuntos Académicos y Estudiantiles haga las recomendaciones para que este sea un programa serio y responsable.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El señor Isidro Álvarez sugiere</w:t>
      </w:r>
      <w:r w:rsidDel="00000000" w:rsidR="00000000" w:rsidRPr="00000000">
        <w:rPr>
          <w:rFonts w:ascii="Arial" w:cs="Arial" w:eastAsia="Arial" w:hAnsi="Arial"/>
          <w:vertAlign w:val="baseline"/>
          <w:rtl w:val="0"/>
        </w:rPr>
        <w:t xml:space="preserve"> que este Consejo dicte los lineamientos respectivos sobre el desarrollo de los programas de doctorado y ofertas académicas, para evitar estos inconvenientes.</w:t>
      </w:r>
      <w:r w:rsidDel="00000000" w:rsidR="00000000" w:rsidRPr="00000000">
        <w:rPr>
          <w:rtl w:val="0"/>
        </w:rPr>
      </w:r>
    </w:p>
    <w:p w:rsidR="00000000" w:rsidDel="00000000" w:rsidP="00000000" w:rsidRDefault="00000000" w:rsidRPr="00000000">
      <w:pPr>
        <w:widowControl w:val="1"/>
        <w:tabs>
          <w:tab w:val="left" w:pos="1843"/>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 discusión de este punto consta en el archivo digital de la Sesión No. 2500. </w:t>
      </w:r>
    </w:p>
    <w:p w:rsidR="00000000" w:rsidDel="00000000" w:rsidP="00000000" w:rsidRDefault="00000000" w:rsidRPr="00000000">
      <w:pPr>
        <w:widowControl w:val="1"/>
        <w:tabs>
          <w:tab w:val="left" w:pos="1080"/>
          <w:tab w:val="left" w:pos="1680"/>
        </w:tabs>
        <w:spacing w:after="0" w:before="0" w:line="240" w:lineRule="auto"/>
        <w:ind w:left="1680" w:hanging="1680"/>
        <w:contextualSpacing w:val="0"/>
        <w:jc w:val="center"/>
      </w:pPr>
      <w:r w:rsidDel="00000000" w:rsidR="00000000" w:rsidRPr="00000000">
        <w:rPr>
          <w:rFonts w:ascii="Arial" w:cs="Arial" w:eastAsia="Arial" w:hAnsi="Arial"/>
          <w:b w:val="1"/>
          <w:sz w:val="24"/>
          <w:szCs w:val="24"/>
          <w:vertAlign w:val="baseline"/>
          <w:rtl w:val="0"/>
        </w:rPr>
        <w:t xml:space="preserve">CAPÍTULO ASUNTOS DE RECTORÍA</w:t>
      </w:r>
      <w:r w:rsidDel="00000000" w:rsidR="00000000" w:rsidRPr="00000000">
        <w:rPr>
          <w:rtl w:val="0"/>
        </w:rPr>
      </w:r>
    </w:p>
    <w:p w:rsidR="00000000" w:rsidDel="00000000" w:rsidP="00000000" w:rsidRDefault="00000000" w:rsidRPr="00000000">
      <w:pPr>
        <w:widowControl w:val="1"/>
        <w:tabs>
          <w:tab w:val="left" w:pos="8222"/>
        </w:tabs>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ARTÍCULO 5.</w:t>
        <w:tab/>
        <w:t xml:space="preserve">Informe Asuntos de Rectoría </w:t>
      </w:r>
      <w:r w:rsidDel="00000000" w:rsidR="00000000" w:rsidRPr="00000000">
        <w:rPr>
          <w:rtl w:val="0"/>
        </w:rPr>
      </w:r>
    </w:p>
    <w:p w:rsidR="00000000" w:rsidDel="00000000" w:rsidP="00000000" w:rsidRDefault="00000000" w:rsidRPr="00000000">
      <w:pPr>
        <w:widowControl w:val="1"/>
        <w:tabs>
          <w:tab w:val="left" w:pos="1843"/>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Eugenio Trejos, hizo entrega del Informe en forma digital, antes de retirarse de la Sesión,  sobre las actividades realizadas durante la semana del 18 al 14 de febrero del 2007, detalladas de la siguiente manera:</w:t>
      </w:r>
      <w:r w:rsidDel="00000000" w:rsidR="00000000" w:rsidRPr="00000000">
        <w:rPr>
          <w:rtl w:val="0"/>
        </w:rPr>
      </w:r>
    </w:p>
    <w:p w:rsidR="00000000" w:rsidDel="00000000" w:rsidP="00000000" w:rsidRDefault="00000000" w:rsidRPr="00000000">
      <w:pPr>
        <w:ind w:left="360" w:hanging="360"/>
        <w:contextualSpacing w:val="0"/>
        <w:jc w:val="both"/>
      </w:pPr>
      <w:r w:rsidDel="00000000" w:rsidR="00000000" w:rsidRPr="00000000">
        <w:rPr>
          <w:rFonts w:ascii="Arial" w:cs="Arial" w:eastAsia="Arial" w:hAnsi="Arial"/>
          <w:b w:val="1"/>
          <w:vertAlign w:val="baseline"/>
          <w:rtl w:val="0"/>
        </w:rPr>
        <w:t xml:space="preserve">1.</w:t>
        <w:tab/>
        <w:t xml:space="preserve">Convocatoria a la Jornada Cívica Nacional “Un Día por la Patria”</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vertAlign w:val="baseline"/>
          <w:rtl w:val="0"/>
        </w:rPr>
        <w:t xml:space="preserve">El jueves 8 de febrero participó en la Conferencia de Prensa que el Frente Nacional de Apoyo a la Lucha Contra el Tratado de Libre Comercio entre Centroamérica, República Dominicana y los Estados Unidos de América convocó en el Salón de Expresidentes de la Asamblea Legislativa, con el propósito de dar a conocer la convocatoria a la </w:t>
      </w:r>
      <w:r w:rsidDel="00000000" w:rsidR="00000000" w:rsidRPr="00000000">
        <w:rPr>
          <w:rFonts w:ascii="Arial" w:cs="Arial" w:eastAsia="Arial" w:hAnsi="Arial"/>
          <w:i w:val="1"/>
          <w:vertAlign w:val="baseline"/>
          <w:rtl w:val="0"/>
        </w:rPr>
        <w:t xml:space="preserve">Jornada Cívica Nacional “Un Día por la Patria”</w:t>
      </w:r>
      <w:r w:rsidDel="00000000" w:rsidR="00000000" w:rsidRPr="00000000">
        <w:rPr>
          <w:rFonts w:ascii="Arial" w:cs="Arial" w:eastAsia="Arial" w:hAnsi="Arial"/>
          <w:vertAlign w:val="baseline"/>
          <w:rtl w:val="0"/>
        </w:rPr>
        <w:t xml:space="preserve">, que se efectuará el próximo lunes 26 de febrero, a partir de las 12 m.  La familia costarricense, mujeres y hombres de todas las edades, de todos los partidos, de todas las religiones, de todas las ideologías, caminaremos pacíficamente del Paseo Colón hacia la Asamblea Legislativa, ungidos con el espíritu tricolor de amor y de resistencia, para que se escuche una vez más nuestro clamor: “No al TLC”.</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vertAlign w:val="baseline"/>
          <w:rtl w:val="0"/>
        </w:rPr>
        <w:t xml:space="preserve">En este evento se dio lectura a la carta que el Frente de Lucha le remitió al Dr. Oscar Arias Sánchez, Presidente de la República, en la que le hace un urgente llamado a que retire el Tratado de Libre Comercio de la Asamblea Legislativa e inaugure un gran Diálogo Nacional mediante el cual construyamos, de la manera más participativa posible, la Agenda Nacional que marque el rumbo de nuestro país a corto, mediano y largo plazo. Asimismo, se leyó la carta que el Ex Presidente de la República, Luis Alberto Monge Álvarez, le envió al Frente felicitando a quienes han puesto en marcha la iniciativa patriótica del Frente Nacional en defensa de los más enaltecidos intereses de Costa Rica, y respaldando la decisión ciudadana de manifestarse pacíficamente por las calles para que la voz del pueblo sea escuchada. Finalmente, se leyó la Proclama del Frente en la que se hace un llamado a la familia costarricense, para que digan  </w:t>
      </w:r>
      <w:r w:rsidDel="00000000" w:rsidR="00000000" w:rsidRPr="00000000">
        <w:rPr>
          <w:rFonts w:ascii="Arial" w:cs="Arial" w:eastAsia="Arial" w:hAnsi="Arial"/>
          <w:i w:val="1"/>
          <w:vertAlign w:val="baseline"/>
          <w:rtl w:val="0"/>
        </w:rPr>
        <w:t xml:space="preserve">no al TLC</w:t>
      </w:r>
      <w:r w:rsidDel="00000000" w:rsidR="00000000" w:rsidRPr="00000000">
        <w:rPr>
          <w:rFonts w:ascii="Arial" w:cs="Arial" w:eastAsia="Arial" w:hAnsi="Arial"/>
          <w:vertAlign w:val="baseline"/>
          <w:rtl w:val="0"/>
        </w:rPr>
        <w:t xml:space="preserve"> y  </w:t>
      </w:r>
      <w:r w:rsidDel="00000000" w:rsidR="00000000" w:rsidRPr="00000000">
        <w:rPr>
          <w:rFonts w:ascii="Arial" w:cs="Arial" w:eastAsia="Arial" w:hAnsi="Arial"/>
          <w:i w:val="1"/>
          <w:vertAlign w:val="baseline"/>
          <w:rtl w:val="0"/>
        </w:rPr>
        <w:t xml:space="preserve">Sí a la Patria</w:t>
      </w:r>
      <w:r w:rsidDel="00000000" w:rsidR="00000000" w:rsidRPr="00000000">
        <w:rPr>
          <w:rFonts w:ascii="Arial" w:cs="Arial" w:eastAsia="Arial" w:hAnsi="Arial"/>
          <w:vertAlign w:val="baseline"/>
          <w:rtl w:val="0"/>
        </w:rPr>
        <w:t xml:space="preserve">, y a la herencia institucional, social, cultural y ambiental que nos legaron nuestros abuelos, y de esa manera garantizar a las generaciones futuras una patria soberana, dueña de sus recursos, en la que sus hijos e hijas sigan cantando sin el sonrojo del oprobio y de la explotación extranjera, </w:t>
      </w:r>
      <w:r w:rsidDel="00000000" w:rsidR="00000000" w:rsidRPr="00000000">
        <w:rPr>
          <w:rFonts w:ascii="Arial" w:cs="Arial" w:eastAsia="Arial" w:hAnsi="Arial"/>
          <w:i w:val="1"/>
          <w:vertAlign w:val="baseline"/>
          <w:rtl w:val="0"/>
        </w:rPr>
        <w:t xml:space="preserve">“bajo el límpido azul de tu cielo, vivan siempre el trabajo y la paz.</w:t>
      </w:r>
      <w:r w:rsidDel="00000000" w:rsidR="00000000" w:rsidRPr="00000000">
        <w:rPr>
          <w:rFonts w:ascii="Arial" w:cs="Arial" w:eastAsia="Arial" w:hAnsi="Arial"/>
          <w:vertAlign w:val="baseline"/>
          <w:rtl w:val="0"/>
        </w:rPr>
        <w:t xml:space="preserve">” Adjunta copias de dichas misivas.</w:t>
      </w:r>
      <w:r w:rsidDel="00000000" w:rsidR="00000000" w:rsidRPr="00000000">
        <w:rPr>
          <w:rtl w:val="0"/>
        </w:rPr>
      </w:r>
    </w:p>
    <w:p w:rsidR="00000000" w:rsidDel="00000000" w:rsidP="00000000" w:rsidRDefault="00000000" w:rsidRPr="00000000">
      <w:pPr>
        <w:ind w:left="360" w:hanging="360"/>
        <w:contextualSpacing w:val="0"/>
        <w:jc w:val="both"/>
      </w:pPr>
      <w:r w:rsidDel="00000000" w:rsidR="00000000" w:rsidRPr="00000000">
        <w:rPr>
          <w:rFonts w:ascii="Arial" w:cs="Arial" w:eastAsia="Arial" w:hAnsi="Arial"/>
          <w:b w:val="1"/>
          <w:vertAlign w:val="baseline"/>
          <w:rtl w:val="0"/>
        </w:rPr>
        <w:t xml:space="preserve">2.</w:t>
        <w:tab/>
        <w:t xml:space="preserve">Aumento en la velocidad de conexión de la red del Instituto Tecnológico de Costa Rica </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vertAlign w:val="baseline"/>
          <w:rtl w:val="0"/>
        </w:rPr>
        <w:t xml:space="preserve">Ese mismo día se reunió con el Ing. Alexander Valerín, Director del Centro de Cómputo, con el propósito de brindar seguimiento a las gestiones que ese Centro realiza ante el Instituto Costarricense de Electricidad (ICE), con el propósito de ampliar todas las líneas de datos con que cuenta la institución, de manera tal que se incremente significativamente la velocidad de conexión de red del Instituto, según los datos que se ofrecen en la siguiente tabla:</w:t>
      </w:r>
      <w:r w:rsidDel="00000000" w:rsidR="00000000" w:rsidRPr="00000000">
        <w:rPr>
          <w:rtl w:val="0"/>
        </w:rPr>
      </w:r>
    </w:p>
    <w:tbl>
      <w:tblPr>
        <w:tblStyle w:val="Table7"/>
        <w:bidi w:val="0"/>
        <w:tblW w:w="7461.999999999999" w:type="dxa"/>
        <w:jc w:val="center"/>
        <w:tblInd w:w="-768.9999999999999" w:type="dxa"/>
        <w:tblLayout w:type="fixed"/>
        <w:tblLook w:val="0000"/>
      </w:tblPr>
      <w:tblGrid>
        <w:gridCol w:w="3458"/>
        <w:gridCol w:w="1047"/>
        <w:gridCol w:w="1363"/>
        <w:gridCol w:w="1594"/>
        <w:tblGridChange w:id="0">
          <w:tblGrid>
            <w:gridCol w:w="3458"/>
            <w:gridCol w:w="1047"/>
            <w:gridCol w:w="1363"/>
            <w:gridCol w:w="1594"/>
          </w:tblGrid>
        </w:tblGridChange>
      </w:tblGrid>
      <w:tr>
        <w:tc>
          <w:tcPr>
            <w:tcBorders>
              <w:top w:color="000000" w:space="0" w:sz="8" w:val="single"/>
              <w:left w:color="000000" w:space="0" w:sz="8" w:val="single"/>
              <w:bottom w:color="000000" w:space="0" w:sz="8" w:val="single"/>
              <w:right w:color="000000" w:space="0" w:sz="8" w:val="single"/>
            </w:tcBorders>
            <w:tcMar>
              <w:left w:w="108.0" w:type="dxa"/>
              <w:right w:w="108.0" w:type="dxa"/>
            </w:tcMar>
          </w:tcPr>
          <w:p w:rsidR="00000000" w:rsidDel="00000000" w:rsidP="00000000" w:rsidRDefault="00000000" w:rsidRPr="00000000">
            <w:pPr>
              <w:ind w:right="-212"/>
              <w:contextualSpacing w:val="0"/>
              <w:jc w:val="center"/>
            </w:pPr>
            <w:r w:rsidDel="00000000" w:rsidR="00000000" w:rsidRPr="00000000">
              <w:rPr>
                <w:rFonts w:ascii="Arial" w:cs="Arial" w:eastAsia="Arial" w:hAnsi="Arial"/>
                <w:sz w:val="20"/>
                <w:szCs w:val="20"/>
                <w:vertAlign w:val="baseline"/>
                <w:rtl w:val="0"/>
              </w:rPr>
              <w:t xml:space="preserve"> </w:t>
            </w:r>
            <w:r w:rsidDel="00000000" w:rsidR="00000000" w:rsidRPr="00000000">
              <w:rPr>
                <w:rFonts w:ascii="Arial" w:cs="Arial" w:eastAsia="Arial" w:hAnsi="Arial"/>
                <w:b w:val="1"/>
                <w:sz w:val="20"/>
                <w:szCs w:val="20"/>
                <w:vertAlign w:val="baseline"/>
                <w:rtl w:val="0"/>
              </w:rPr>
              <w:t xml:space="preserve">Conexión a Internet</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left w:w="108.0" w:type="dxa"/>
              <w:right w:w="108.0" w:type="dxa"/>
            </w:tcMar>
          </w:tcPr>
          <w:p w:rsidR="00000000" w:rsidDel="00000000" w:rsidP="00000000" w:rsidRDefault="00000000" w:rsidRPr="00000000">
            <w:pPr>
              <w:contextualSpacing w:val="0"/>
              <w:jc w:val="center"/>
            </w:pPr>
            <w:r w:rsidDel="00000000" w:rsidR="00000000" w:rsidRPr="00000000">
              <w:rPr>
                <w:rFonts w:ascii="Arial" w:cs="Arial" w:eastAsia="Arial" w:hAnsi="Arial"/>
                <w:b w:val="1"/>
                <w:sz w:val="20"/>
                <w:szCs w:val="20"/>
                <w:vertAlign w:val="baseline"/>
                <w:rtl w:val="0"/>
              </w:rPr>
              <w:t xml:space="preserve">Actual</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left w:w="108.0" w:type="dxa"/>
              <w:right w:w="108.0" w:type="dxa"/>
            </w:tcMar>
          </w:tcPr>
          <w:p w:rsidR="00000000" w:rsidDel="00000000" w:rsidP="00000000" w:rsidRDefault="00000000" w:rsidRPr="00000000">
            <w:pPr>
              <w:contextualSpacing w:val="0"/>
              <w:jc w:val="center"/>
            </w:pPr>
            <w:r w:rsidDel="00000000" w:rsidR="00000000" w:rsidRPr="00000000">
              <w:rPr>
                <w:rFonts w:ascii="Arial" w:cs="Arial" w:eastAsia="Arial" w:hAnsi="Arial"/>
                <w:b w:val="1"/>
                <w:sz w:val="20"/>
                <w:szCs w:val="20"/>
                <w:vertAlign w:val="baseline"/>
                <w:rtl w:val="0"/>
              </w:rPr>
              <w:t xml:space="preserve">Solicitado</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left w:w="108.0" w:type="dxa"/>
              <w:right w:w="108.0" w:type="dxa"/>
            </w:tcMar>
          </w:tcPr>
          <w:p w:rsidR="00000000" w:rsidDel="00000000" w:rsidP="00000000" w:rsidRDefault="00000000" w:rsidRPr="00000000">
            <w:pPr>
              <w:contextualSpacing w:val="0"/>
              <w:jc w:val="center"/>
            </w:pPr>
            <w:r w:rsidDel="00000000" w:rsidR="00000000" w:rsidRPr="00000000">
              <w:rPr>
                <w:rFonts w:ascii="Arial" w:cs="Arial" w:eastAsia="Arial" w:hAnsi="Arial"/>
                <w:b w:val="1"/>
                <w:sz w:val="20"/>
                <w:szCs w:val="20"/>
                <w:vertAlign w:val="baseline"/>
                <w:rtl w:val="0"/>
              </w:rPr>
              <w:t xml:space="preserve">Total</w:t>
            </w:r>
            <w:r w:rsidDel="00000000" w:rsidR="00000000" w:rsidRPr="00000000">
              <w:rPr>
                <w:rtl w:val="0"/>
              </w:rPr>
            </w:r>
          </w:p>
        </w:tc>
      </w:tr>
      <w:tr>
        <w:tc>
          <w:tcPr>
            <w:tcBorders>
              <w:top w:color="000000" w:space="0" w:sz="8" w:val="single"/>
              <w:left w:color="000000" w:space="0" w:sz="8" w:val="single"/>
              <w:right w:color="000000" w:space="0" w:sz="8" w:val="single"/>
            </w:tcBorders>
            <w:tcMar>
              <w:left w:w="108.0" w:type="dxa"/>
              <w:right w:w="108.0" w:type="dxa"/>
            </w:tcMar>
          </w:tcPr>
          <w:p w:rsidR="00000000" w:rsidDel="00000000" w:rsidP="00000000" w:rsidRDefault="00000000" w:rsidRPr="00000000">
            <w:pPr>
              <w:ind w:right="-212"/>
              <w:contextualSpacing w:val="0"/>
              <w:jc w:val="both"/>
            </w:pPr>
            <w:r w:rsidDel="00000000" w:rsidR="00000000" w:rsidRPr="00000000">
              <w:rPr>
                <w:rFonts w:ascii="Arial" w:cs="Arial" w:eastAsia="Arial" w:hAnsi="Arial"/>
                <w:sz w:val="20"/>
                <w:szCs w:val="20"/>
                <w:vertAlign w:val="baseline"/>
                <w:rtl w:val="0"/>
              </w:rPr>
              <w:t xml:space="preserve">Para Navegación en Internet</w:t>
            </w:r>
            <w:r w:rsidDel="00000000" w:rsidR="00000000" w:rsidRPr="00000000">
              <w:rPr>
                <w:rtl w:val="0"/>
              </w:rPr>
            </w:r>
          </w:p>
        </w:tc>
        <w:tc>
          <w:tcPr>
            <w:tcBorders>
              <w:top w:color="000000" w:space="0" w:sz="8" w:val="single"/>
              <w:left w:color="000000" w:space="0" w:sz="0" w:val="nil"/>
              <w:right w:color="000000" w:space="0" w:sz="8" w:val="single"/>
            </w:tcBorders>
            <w:tcMar>
              <w:left w:w="108.0" w:type="dxa"/>
              <w:right w:w="108.0" w:type="dxa"/>
            </w:tcMar>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12 Mbps</w:t>
            </w:r>
            <w:r w:rsidDel="00000000" w:rsidR="00000000" w:rsidRPr="00000000">
              <w:rPr>
                <w:rtl w:val="0"/>
              </w:rPr>
            </w:r>
          </w:p>
        </w:tc>
        <w:tc>
          <w:tcPr>
            <w:tcBorders>
              <w:top w:color="000000" w:space="0" w:sz="8" w:val="single"/>
              <w:left w:color="000000" w:space="0" w:sz="0" w:val="nil"/>
              <w:right w:color="000000" w:space="0" w:sz="8" w:val="single"/>
            </w:tcBorders>
            <w:tcMar>
              <w:left w:w="108.0" w:type="dxa"/>
              <w:right w:w="108.0" w:type="dxa"/>
            </w:tcMar>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20 Mbps</w:t>
            </w:r>
            <w:r w:rsidDel="00000000" w:rsidR="00000000" w:rsidRPr="00000000">
              <w:rPr>
                <w:rtl w:val="0"/>
              </w:rPr>
            </w:r>
          </w:p>
        </w:tc>
        <w:tc>
          <w:tcPr>
            <w:tcBorders>
              <w:top w:color="000000" w:space="0" w:sz="8" w:val="single"/>
              <w:left w:color="000000" w:space="0" w:sz="0" w:val="nil"/>
              <w:right w:color="000000" w:space="0" w:sz="8" w:val="single"/>
            </w:tcBorders>
            <w:tcMar>
              <w:left w:w="108.0" w:type="dxa"/>
              <w:right w:w="108.0" w:type="dxa"/>
            </w:tcMar>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32 Mbps</w:t>
            </w:r>
            <w:r w:rsidDel="00000000" w:rsidR="00000000" w:rsidRPr="00000000">
              <w:rPr>
                <w:rtl w:val="0"/>
              </w:rPr>
            </w:r>
          </w:p>
        </w:tc>
      </w:tr>
      <w:tr>
        <w:tc>
          <w:tcPr>
            <w:tcBorders>
              <w:left w:color="000000" w:space="0" w:sz="8" w:val="single"/>
              <w:bottom w:color="000000" w:space="0" w:sz="0" w:val="nil"/>
              <w:right w:color="000000" w:space="0" w:sz="8" w:val="single"/>
            </w:tcBorders>
            <w:tcMar>
              <w:left w:w="108.0" w:type="dxa"/>
              <w:right w:w="108.0" w:type="dxa"/>
            </w:tcMar>
          </w:tcPr>
          <w:p w:rsidR="00000000" w:rsidDel="00000000" w:rsidP="00000000" w:rsidRDefault="00000000" w:rsidRPr="00000000">
            <w:pPr>
              <w:ind w:right="-212"/>
              <w:contextualSpacing w:val="0"/>
              <w:jc w:val="both"/>
            </w:pPr>
            <w:r w:rsidDel="00000000" w:rsidR="00000000" w:rsidRPr="00000000">
              <w:rPr>
                <w:rFonts w:ascii="Arial" w:cs="Arial" w:eastAsia="Arial" w:hAnsi="Arial"/>
                <w:sz w:val="20"/>
                <w:szCs w:val="20"/>
                <w:vertAlign w:val="baseline"/>
                <w:rtl w:val="0"/>
              </w:rPr>
              <w:t xml:space="preserve">Para Servidores</w:t>
            </w:r>
            <w:r w:rsidDel="00000000" w:rsidR="00000000" w:rsidRPr="00000000">
              <w:rPr>
                <w:rtl w:val="0"/>
              </w:rPr>
            </w:r>
          </w:p>
        </w:tc>
        <w:tc>
          <w:tcPr>
            <w:tcBorders>
              <w:left w:color="000000" w:space="0" w:sz="0" w:val="nil"/>
              <w:bottom w:color="000000" w:space="0" w:sz="0" w:val="nil"/>
              <w:right w:color="000000" w:space="0" w:sz="8" w:val="single"/>
            </w:tcBorders>
            <w:tcMar>
              <w:left w:w="108.0" w:type="dxa"/>
              <w:right w:w="108.0" w:type="dxa"/>
            </w:tcMar>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2 Mbps</w:t>
            </w:r>
            <w:r w:rsidDel="00000000" w:rsidR="00000000" w:rsidRPr="00000000">
              <w:rPr>
                <w:rtl w:val="0"/>
              </w:rPr>
            </w:r>
          </w:p>
        </w:tc>
        <w:tc>
          <w:tcPr>
            <w:tcBorders>
              <w:left w:color="000000" w:space="0" w:sz="0" w:val="nil"/>
              <w:bottom w:color="000000" w:space="0" w:sz="0" w:val="nil"/>
              <w:right w:color="000000" w:space="0" w:sz="8" w:val="single"/>
            </w:tcBorders>
            <w:tcMar>
              <w:left w:w="108.0" w:type="dxa"/>
              <w:right w:w="108.0" w:type="dxa"/>
            </w:tcMar>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4  Mbps</w:t>
            </w:r>
            <w:r w:rsidDel="00000000" w:rsidR="00000000" w:rsidRPr="00000000">
              <w:rPr>
                <w:rtl w:val="0"/>
              </w:rPr>
            </w:r>
          </w:p>
        </w:tc>
        <w:tc>
          <w:tcPr>
            <w:tcBorders>
              <w:left w:color="000000" w:space="0" w:sz="0" w:val="nil"/>
              <w:bottom w:color="000000" w:space="0" w:sz="0" w:val="nil"/>
              <w:right w:color="000000" w:space="0" w:sz="8" w:val="single"/>
            </w:tcBorders>
            <w:tcMar>
              <w:left w:w="108.0" w:type="dxa"/>
              <w:right w:w="108.0" w:type="dxa"/>
            </w:tcMar>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6 Mbps</w:t>
            </w:r>
            <w:r w:rsidDel="00000000" w:rsidR="00000000" w:rsidRPr="00000000">
              <w:rPr>
                <w:rtl w:val="0"/>
              </w:rPr>
            </w:r>
          </w:p>
        </w:tc>
      </w:tr>
      <w:tr>
        <w:tc>
          <w:tcPr>
            <w:tcBorders>
              <w:top w:color="000000" w:space="0" w:sz="0" w:val="nil"/>
              <w:left w:color="000000" w:space="0" w:sz="8" w:val="single"/>
              <w:bottom w:color="000000" w:space="0" w:sz="4" w:val="single"/>
              <w:right w:color="000000" w:space="0" w:sz="8" w:val="single"/>
            </w:tcBorders>
            <w:tcMar>
              <w:left w:w="108.0" w:type="dxa"/>
              <w:right w:w="108.0" w:type="dxa"/>
            </w:tcMar>
          </w:tcPr>
          <w:p w:rsidR="00000000" w:rsidDel="00000000" w:rsidP="00000000" w:rsidRDefault="00000000" w:rsidRPr="00000000">
            <w:pPr>
              <w:ind w:right="-212"/>
              <w:contextualSpacing w:val="0"/>
            </w:pPr>
            <w:r w:rsidDel="00000000" w:rsidR="00000000" w:rsidRPr="00000000">
              <w:rPr>
                <w:rFonts w:ascii="Arial" w:cs="Arial" w:eastAsia="Arial" w:hAnsi="Arial"/>
                <w:b w:val="1"/>
                <w:sz w:val="20"/>
                <w:szCs w:val="20"/>
                <w:vertAlign w:val="baseline"/>
                <w:rtl w:val="0"/>
              </w:rPr>
              <w:t xml:space="preserve">Conexión entre Sedes</w:t>
            </w:r>
            <w:r w:rsidDel="00000000" w:rsidR="00000000" w:rsidRPr="00000000">
              <w:rPr>
                <w:rtl w:val="0"/>
              </w:rPr>
            </w:r>
          </w:p>
        </w:tc>
        <w:tc>
          <w:tcPr>
            <w:tcBorders>
              <w:top w:color="000000" w:space="0" w:sz="0" w:val="nil"/>
              <w:left w:color="000000" w:space="0" w:sz="0" w:val="nil"/>
              <w:bottom w:color="000000" w:space="0" w:sz="4" w:val="single"/>
              <w:right w:color="000000" w:space="0" w:sz="8" w:val="single"/>
            </w:tcBorders>
            <w:tcMar>
              <w:left w:w="108.0" w:type="dxa"/>
              <w:right w:w="108.0" w:type="dxa"/>
            </w:tcMar>
          </w:tcPr>
          <w:p w:rsidR="00000000" w:rsidDel="00000000" w:rsidP="00000000" w:rsidRDefault="00000000" w:rsidRPr="00000000">
            <w:pPr>
              <w:contextualSpacing w:val="0"/>
              <w:jc w:val="center"/>
            </w:pPr>
            <w:r w:rsidDel="00000000" w:rsidR="00000000" w:rsidRPr="00000000">
              <w:rPr>
                <w:rFonts w:ascii="Arial" w:cs="Arial" w:eastAsia="Arial" w:hAnsi="Arial"/>
                <w:b w:val="1"/>
                <w:sz w:val="20"/>
                <w:szCs w:val="20"/>
                <w:vertAlign w:val="baseline"/>
                <w:rtl w:val="0"/>
              </w:rPr>
              <w:t xml:space="preserve">Actual</w:t>
            </w:r>
            <w:r w:rsidDel="00000000" w:rsidR="00000000" w:rsidRPr="00000000">
              <w:rPr>
                <w:rtl w:val="0"/>
              </w:rPr>
            </w:r>
          </w:p>
        </w:tc>
        <w:tc>
          <w:tcPr>
            <w:tcBorders>
              <w:top w:color="000000" w:space="0" w:sz="0" w:val="nil"/>
              <w:left w:color="000000" w:space="0" w:sz="0" w:val="nil"/>
              <w:bottom w:color="000000" w:space="0" w:sz="4" w:val="single"/>
              <w:right w:color="000000" w:space="0" w:sz="8" w:val="single"/>
            </w:tcBorders>
            <w:tcMar>
              <w:left w:w="108.0" w:type="dxa"/>
              <w:right w:w="108.0" w:type="dxa"/>
            </w:tcMar>
          </w:tcPr>
          <w:p w:rsidR="00000000" w:rsidDel="00000000" w:rsidP="00000000" w:rsidRDefault="00000000" w:rsidRPr="00000000">
            <w:pPr>
              <w:contextualSpacing w:val="0"/>
              <w:jc w:val="center"/>
            </w:pPr>
            <w:r w:rsidDel="00000000" w:rsidR="00000000" w:rsidRPr="00000000">
              <w:rPr>
                <w:rFonts w:ascii="Arial" w:cs="Arial" w:eastAsia="Arial" w:hAnsi="Arial"/>
                <w:b w:val="1"/>
                <w:sz w:val="20"/>
                <w:szCs w:val="20"/>
                <w:vertAlign w:val="baseline"/>
                <w:rtl w:val="0"/>
              </w:rPr>
              <w:t xml:space="preserve">Solicitado</w:t>
            </w:r>
            <w:r w:rsidDel="00000000" w:rsidR="00000000" w:rsidRPr="00000000">
              <w:rPr>
                <w:rtl w:val="0"/>
              </w:rPr>
            </w:r>
          </w:p>
        </w:tc>
        <w:tc>
          <w:tcPr>
            <w:tcBorders>
              <w:top w:color="000000" w:space="0" w:sz="0" w:val="nil"/>
              <w:left w:color="000000" w:space="0" w:sz="0" w:val="nil"/>
              <w:bottom w:color="000000" w:space="0" w:sz="4" w:val="single"/>
              <w:right w:color="000000" w:space="0" w:sz="8" w:val="single"/>
            </w:tcBorders>
            <w:tcMar>
              <w:left w:w="108.0" w:type="dxa"/>
              <w:right w:w="108.0" w:type="dxa"/>
            </w:tcMar>
          </w:tcPr>
          <w:p w:rsidR="00000000" w:rsidDel="00000000" w:rsidP="00000000" w:rsidRDefault="00000000" w:rsidRPr="00000000">
            <w:pPr>
              <w:contextualSpacing w:val="0"/>
              <w:jc w:val="center"/>
            </w:pPr>
            <w:r w:rsidDel="00000000" w:rsidR="00000000" w:rsidRPr="00000000">
              <w:rPr>
                <w:rFonts w:ascii="Arial" w:cs="Arial" w:eastAsia="Arial" w:hAnsi="Arial"/>
                <w:b w:val="1"/>
                <w:sz w:val="20"/>
                <w:szCs w:val="20"/>
                <w:vertAlign w:val="baseline"/>
                <w:rtl w:val="0"/>
              </w:rPr>
              <w:t xml:space="preserve">Total</w:t>
            </w:r>
            <w:r w:rsidDel="00000000" w:rsidR="00000000" w:rsidRPr="00000000">
              <w:rPr>
                <w:rtl w:val="0"/>
              </w:rPr>
            </w:r>
          </w:p>
        </w:tc>
      </w:tr>
      <w:tr>
        <w:tc>
          <w:tcPr>
            <w:tcBorders>
              <w:top w:color="000000" w:space="0" w:sz="0" w:val="nil"/>
              <w:left w:color="000000" w:space="0" w:sz="8" w:val="single"/>
              <w:bottom w:color="000000" w:space="0" w:sz="8" w:val="single"/>
              <w:right w:color="000000" w:space="0" w:sz="8" w:val="single"/>
            </w:tcBorders>
            <w:tcMar>
              <w:left w:w="108.0" w:type="dxa"/>
              <w:right w:w="108.0" w:type="dxa"/>
            </w:tcMar>
          </w:tcPr>
          <w:p w:rsidR="00000000" w:rsidDel="00000000" w:rsidP="00000000" w:rsidRDefault="00000000" w:rsidRPr="00000000">
            <w:pPr>
              <w:ind w:right="-212"/>
              <w:contextualSpacing w:val="0"/>
              <w:jc w:val="both"/>
            </w:pPr>
            <w:r w:rsidDel="00000000" w:rsidR="00000000" w:rsidRPr="00000000">
              <w:rPr>
                <w:rFonts w:ascii="Arial" w:cs="Arial" w:eastAsia="Arial" w:hAnsi="Arial"/>
                <w:sz w:val="20"/>
                <w:szCs w:val="20"/>
                <w:vertAlign w:val="baseline"/>
                <w:rtl w:val="0"/>
              </w:rPr>
              <w:t xml:space="preserve">San Carlos</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left w:w="108.0" w:type="dxa"/>
              <w:right w:w="108.0" w:type="dxa"/>
            </w:tcMar>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2 Mbps</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left w:w="108.0" w:type="dxa"/>
              <w:right w:w="108.0" w:type="dxa"/>
            </w:tcMar>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8 Mbps</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left w:w="108.0" w:type="dxa"/>
              <w:right w:w="108.0" w:type="dxa"/>
            </w:tcMar>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10 Mbps</w:t>
            </w:r>
            <w:r w:rsidDel="00000000" w:rsidR="00000000" w:rsidRPr="00000000">
              <w:rPr>
                <w:rtl w:val="0"/>
              </w:rPr>
            </w:r>
          </w:p>
        </w:tc>
      </w:tr>
      <w:tr>
        <w:tc>
          <w:tcPr>
            <w:tcBorders>
              <w:top w:color="000000" w:space="0" w:sz="0" w:val="nil"/>
              <w:left w:color="000000" w:space="0" w:sz="8" w:val="single"/>
              <w:bottom w:color="000000" w:space="0" w:sz="4" w:val="single"/>
              <w:right w:color="000000" w:space="0" w:sz="8" w:val="single"/>
            </w:tcBorders>
            <w:tcMar>
              <w:left w:w="108.0" w:type="dxa"/>
              <w:right w:w="108.0" w:type="dxa"/>
            </w:tcMar>
          </w:tcPr>
          <w:p w:rsidR="00000000" w:rsidDel="00000000" w:rsidP="00000000" w:rsidRDefault="00000000" w:rsidRPr="00000000">
            <w:pPr>
              <w:ind w:right="-212"/>
              <w:contextualSpacing w:val="0"/>
              <w:jc w:val="both"/>
            </w:pPr>
            <w:r w:rsidDel="00000000" w:rsidR="00000000" w:rsidRPr="00000000">
              <w:rPr>
                <w:rFonts w:ascii="Arial" w:cs="Arial" w:eastAsia="Arial" w:hAnsi="Arial"/>
                <w:sz w:val="20"/>
                <w:szCs w:val="20"/>
                <w:vertAlign w:val="baseline"/>
                <w:rtl w:val="0"/>
              </w:rPr>
              <w:t xml:space="preserve">San José</w:t>
            </w:r>
            <w:r w:rsidDel="00000000" w:rsidR="00000000" w:rsidRPr="00000000">
              <w:rPr>
                <w:rtl w:val="0"/>
              </w:rPr>
            </w:r>
          </w:p>
        </w:tc>
        <w:tc>
          <w:tcPr>
            <w:tcBorders>
              <w:top w:color="000000" w:space="0" w:sz="0" w:val="nil"/>
              <w:left w:color="000000" w:space="0" w:sz="0" w:val="nil"/>
              <w:bottom w:color="000000" w:space="0" w:sz="4" w:val="single"/>
              <w:right w:color="000000" w:space="0" w:sz="8" w:val="single"/>
            </w:tcBorders>
            <w:tcMar>
              <w:left w:w="108.0" w:type="dxa"/>
              <w:right w:w="108.0" w:type="dxa"/>
            </w:tcMar>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2 Mbps</w:t>
            </w:r>
            <w:r w:rsidDel="00000000" w:rsidR="00000000" w:rsidRPr="00000000">
              <w:rPr>
                <w:rtl w:val="0"/>
              </w:rPr>
            </w:r>
          </w:p>
        </w:tc>
        <w:tc>
          <w:tcPr>
            <w:tcBorders>
              <w:top w:color="000000" w:space="0" w:sz="0" w:val="nil"/>
              <w:left w:color="000000" w:space="0" w:sz="0" w:val="nil"/>
              <w:bottom w:color="000000" w:space="0" w:sz="4" w:val="single"/>
              <w:right w:color="000000" w:space="0" w:sz="8" w:val="single"/>
            </w:tcBorders>
            <w:tcMar>
              <w:left w:w="108.0" w:type="dxa"/>
              <w:right w:w="108.0" w:type="dxa"/>
            </w:tcMar>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4 Mbps</w:t>
            </w:r>
            <w:r w:rsidDel="00000000" w:rsidR="00000000" w:rsidRPr="00000000">
              <w:rPr>
                <w:rtl w:val="0"/>
              </w:rPr>
            </w:r>
          </w:p>
        </w:tc>
        <w:tc>
          <w:tcPr>
            <w:tcBorders>
              <w:top w:color="000000" w:space="0" w:sz="0" w:val="nil"/>
              <w:left w:color="000000" w:space="0" w:sz="0" w:val="nil"/>
              <w:bottom w:color="000000" w:space="0" w:sz="4" w:val="single"/>
              <w:right w:color="000000" w:space="0" w:sz="8" w:val="single"/>
            </w:tcBorders>
            <w:tcMar>
              <w:left w:w="108.0" w:type="dxa"/>
              <w:right w:w="108.0" w:type="dxa"/>
            </w:tcMar>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6 Mbps</w:t>
            </w:r>
            <w:r w:rsidDel="00000000" w:rsidR="00000000" w:rsidRPr="00000000">
              <w:rPr>
                <w:rtl w:val="0"/>
              </w:rPr>
            </w:r>
          </w:p>
        </w:tc>
      </w:tr>
      <w:tr>
        <w:tc>
          <w:tcPr>
            <w:tcBorders>
              <w:top w:color="000000" w:space="0" w:sz="0" w:val="nil"/>
              <w:left w:color="000000" w:space="0" w:sz="8" w:val="single"/>
              <w:bottom w:color="000000" w:space="0" w:sz="8" w:val="single"/>
              <w:right w:color="000000" w:space="0" w:sz="8" w:val="single"/>
            </w:tcBorders>
            <w:tcMar>
              <w:left w:w="108.0" w:type="dxa"/>
              <w:right w:w="108.0" w:type="dxa"/>
            </w:tcMar>
          </w:tcPr>
          <w:p w:rsidR="00000000" w:rsidDel="00000000" w:rsidP="00000000" w:rsidRDefault="00000000" w:rsidRPr="00000000">
            <w:pPr>
              <w:ind w:right="-212"/>
              <w:contextualSpacing w:val="0"/>
              <w:jc w:val="both"/>
            </w:pPr>
            <w:r w:rsidDel="00000000" w:rsidR="00000000" w:rsidRPr="00000000">
              <w:rPr>
                <w:rFonts w:ascii="Arial" w:cs="Arial" w:eastAsia="Arial" w:hAnsi="Arial"/>
                <w:sz w:val="20"/>
                <w:szCs w:val="20"/>
                <w:vertAlign w:val="baseline"/>
                <w:rtl w:val="0"/>
              </w:rPr>
              <w:t xml:space="preserve">Marcación Directa a la extensión</w:t>
            </w:r>
            <w:r w:rsidDel="00000000" w:rsidR="00000000" w:rsidRPr="00000000">
              <w:rPr>
                <w:rtl w:val="0"/>
              </w:rPr>
            </w:r>
          </w:p>
          <w:p w:rsidR="00000000" w:rsidDel="00000000" w:rsidP="00000000" w:rsidRDefault="00000000" w:rsidRPr="00000000">
            <w:pPr>
              <w:ind w:right="-212"/>
              <w:contextualSpacing w:val="0"/>
              <w:jc w:val="both"/>
            </w:pPr>
            <w:r w:rsidDel="00000000" w:rsidR="00000000" w:rsidRPr="00000000">
              <w:rPr>
                <w:rFonts w:ascii="Arial" w:cs="Arial" w:eastAsia="Arial" w:hAnsi="Arial"/>
                <w:sz w:val="20"/>
                <w:szCs w:val="20"/>
                <w:vertAlign w:val="baseline"/>
                <w:rtl w:val="0"/>
              </w:rPr>
              <w:t xml:space="preserve">De 30 Canales</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left w:w="108.0" w:type="dxa"/>
              <w:right w:w="108.0" w:type="dxa"/>
            </w:tcMar>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0</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left w:w="108.0" w:type="dxa"/>
              <w:right w:w="108.0" w:type="dxa"/>
            </w:tcMar>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30</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left w:w="108.0" w:type="dxa"/>
              <w:right w:w="108.0" w:type="dxa"/>
            </w:tcMar>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30 Troncales</w:t>
            </w:r>
            <w:r w:rsidDel="00000000" w:rsidR="00000000" w:rsidRPr="00000000">
              <w:rPr>
                <w:rtl w:val="0"/>
              </w:rPr>
            </w:r>
          </w:p>
        </w:tc>
      </w:tr>
    </w:tbl>
    <w:p w:rsidR="00000000" w:rsidDel="00000000" w:rsidP="00000000" w:rsidRDefault="00000000" w:rsidRPr="00000000">
      <w:pPr>
        <w:ind w:left="360" w:hanging="360"/>
        <w:contextualSpacing w:val="0"/>
        <w:jc w:val="both"/>
      </w:pPr>
      <w:r w:rsidDel="00000000" w:rsidR="00000000" w:rsidRPr="00000000">
        <w:rPr>
          <w:rFonts w:ascii="Arial" w:cs="Arial" w:eastAsia="Arial" w:hAnsi="Arial"/>
          <w:b w:val="1"/>
          <w:vertAlign w:val="baseline"/>
          <w:rtl w:val="0"/>
        </w:rPr>
        <w:t xml:space="preserve">3.</w:t>
        <w:tab/>
        <w:t xml:space="preserve">Voto electrónico</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vertAlign w:val="baseline"/>
          <w:rtl w:val="0"/>
        </w:rPr>
        <w:t xml:space="preserve">El viernes 9 de febrero se reunió con el Dr. César Garita, Director de la Escuela de Computación, el Dr. José Castro, Coordinador del Centro de Investigación en Computación y el M.Sc. Edwin Aguilar, Coordinador del Programa de Maestría en Computación, con el propósito de conocer el </w:t>
      </w:r>
      <w:r w:rsidDel="00000000" w:rsidR="00000000" w:rsidRPr="00000000">
        <w:rPr>
          <w:rFonts w:ascii="Arial" w:cs="Arial" w:eastAsia="Arial" w:hAnsi="Arial"/>
          <w:i w:val="1"/>
          <w:vertAlign w:val="baseline"/>
          <w:rtl w:val="0"/>
        </w:rPr>
        <w:t xml:space="preserve">Proyecto que de Voto Electrónico</w:t>
      </w:r>
      <w:r w:rsidDel="00000000" w:rsidR="00000000" w:rsidRPr="00000000">
        <w:rPr>
          <w:rFonts w:ascii="Arial" w:cs="Arial" w:eastAsia="Arial" w:hAnsi="Arial"/>
          <w:vertAlign w:val="baseline"/>
          <w:rtl w:val="0"/>
        </w:rPr>
        <w:t xml:space="preserve"> que la esa Escuela pretende desarrollar para el Tribunal Supremo de Elecciones (TSE). Este proyecto es de enorme relevancia para la modernización y profundización de los procesos democráticos de nuestra Nación. El TSE aspira a que el ITCR no solo desarrolle los sistemas de información (software), sino también, diseñe y confeccione el equipo que se requerirá para su ejecución (hardware). La meta es que en las próximas elecciones presidenciales (2010) se pueda emitir el voto electrónicamente en un importante número de mesas electorales de la gran área metropolitana. Con el desarrollo de este proyecto, el ITCR se constituirá en el </w:t>
      </w:r>
      <w:r w:rsidDel="00000000" w:rsidR="00000000" w:rsidRPr="00000000">
        <w:rPr>
          <w:rFonts w:ascii="Arial" w:cs="Arial" w:eastAsia="Arial" w:hAnsi="Arial"/>
          <w:i w:val="1"/>
          <w:vertAlign w:val="baseline"/>
          <w:rtl w:val="0"/>
        </w:rPr>
        <w:t xml:space="preserve">“brazo tecnológico de la democracia costarricense”</w:t>
      </w:r>
      <w:r w:rsidDel="00000000" w:rsidR="00000000" w:rsidRPr="00000000">
        <w:rPr>
          <w:rFonts w:ascii="Arial" w:cs="Arial" w:eastAsia="Arial" w:hAnsi="Arial"/>
          <w:vertAlign w:val="baseline"/>
          <w:rtl w:val="0"/>
        </w:rPr>
        <w:t xml:space="preserve">.</w:t>
      </w:r>
      <w:r w:rsidDel="00000000" w:rsidR="00000000" w:rsidRPr="00000000">
        <w:rPr>
          <w:rtl w:val="0"/>
        </w:rPr>
      </w:r>
    </w:p>
    <w:p w:rsidR="00000000" w:rsidDel="00000000" w:rsidP="00000000" w:rsidRDefault="00000000" w:rsidRPr="00000000">
      <w:pPr>
        <w:ind w:left="360" w:hanging="360"/>
        <w:contextualSpacing w:val="0"/>
        <w:jc w:val="both"/>
      </w:pPr>
      <w:r w:rsidDel="00000000" w:rsidR="00000000" w:rsidRPr="00000000">
        <w:rPr>
          <w:rFonts w:ascii="Arial" w:cs="Arial" w:eastAsia="Arial" w:hAnsi="Arial"/>
          <w:b w:val="1"/>
          <w:vertAlign w:val="baseline"/>
          <w:rtl w:val="0"/>
        </w:rPr>
        <w:t xml:space="preserve">4.</w:t>
        <w:tab/>
        <w:t xml:space="preserve">Reunión con la Cámara Nacional de la Construcción</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vertAlign w:val="baseline"/>
          <w:rtl w:val="0"/>
        </w:rPr>
        <w:t xml:space="preserve">También se reunió la Ing. Giannina Ortiz, Directora de la Escuela de Construcción y  con el Ing. Jaime Molina, Presidente de la Cámara Nacional de la Construcción, con el propósito de analizar el estado actual de la industria de la construcción y la demanda de técnicos y profesionales en ese campo. Ello a efecto de establecer las posibilidades de que la Escuela de Construcción amplíe su oferta académica para atender la demanda creciente de  personal calificado tanto a nivel de grado y postgrado en ingeniería como de técnicos. </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vertAlign w:val="baseline"/>
          <w:rtl w:val="0"/>
        </w:rPr>
        <w:t xml:space="preserve">El sector de la construcción es parte importante del desarrollo del país, pues como se puede apreciar en los siguientes cuadros, no solo presenta un elevado crecimiento que oscila entre el 15% y el 20%, con gran participación de la inversión extranjera muy enfocada al turismo, sino también, genera una gran cantidad de empleos directos e indirectos. No obstante, en Costa Rica el aumento de construcción no es homogéneo por área geográfica, provocando migración de personal más de lo normal. Además se ha experimentado un aumento en el precio de la tierra a niveles nunca antes vistos.</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color w:val="000000"/>
          <w:vertAlign w:val="baseline"/>
          <w:rtl w:val="0"/>
        </w:rPr>
        <w:t xml:space="preserve">Seguidamente presenta algunos gráficos en relación con la Cámara Costarricense de la Construcción, 2001-2006.</w:t>
      </w:r>
      <w:r w:rsidDel="00000000" w:rsidR="00000000" w:rsidRPr="00000000">
        <w:rPr>
          <w:rtl w:val="0"/>
        </w:rPr>
      </w:r>
    </w:p>
    <w:p w:rsidR="00000000" w:rsidDel="00000000" w:rsidP="00000000" w:rsidRDefault="00000000" w:rsidRPr="00000000">
      <w:pPr>
        <w:contextualSpacing w:val="0"/>
        <w:jc w:val="center"/>
      </w:pPr>
      <w:r w:rsidDel="00000000" w:rsidR="00000000" w:rsidRPr="00000000">
        <w:drawing>
          <wp:inline distB="0" distT="0" distL="114300" distR="114300">
            <wp:extent cx="3404235" cy="2552065"/>
            <wp:effectExtent b="0" l="0" r="0" t="0"/>
            <wp:docPr id="35" name="image69.png"/>
            <a:graphic>
              <a:graphicData uri="http://schemas.openxmlformats.org/drawingml/2006/picture">
                <pic:pic>
                  <pic:nvPicPr>
                    <pic:cNvPr id="0" name="image69.png"/>
                    <pic:cNvPicPr preferRelativeResize="0"/>
                  </pic:nvPicPr>
                  <pic:blipFill>
                    <a:blip r:embed="rId5"/>
                    <a:srcRect b="0" l="0" r="0" t="0"/>
                    <a:stretch>
                      <a:fillRect/>
                    </a:stretch>
                  </pic:blipFill>
                  <pic:spPr>
                    <a:xfrm>
                      <a:off x="0" y="0"/>
                      <a:ext cx="3404235" cy="2552065"/>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1188720</wp:posOffset>
            </wp:positionH>
            <wp:positionV relativeFrom="paragraph">
              <wp:posOffset>142875</wp:posOffset>
            </wp:positionV>
            <wp:extent cx="4145280" cy="2655570"/>
            <wp:effectExtent b="0" l="0" r="0" t="0"/>
            <wp:wrapNone/>
            <wp:docPr id="34" name="image67.png"/>
            <a:graphic>
              <a:graphicData uri="http://schemas.openxmlformats.org/drawingml/2006/picture">
                <pic:pic>
                  <pic:nvPicPr>
                    <pic:cNvPr id="0" name="image67.png"/>
                    <pic:cNvPicPr preferRelativeResize="0"/>
                  </pic:nvPicPr>
                  <pic:blipFill>
                    <a:blip r:embed="rId6"/>
                    <a:srcRect b="0" l="0" r="0" t="0"/>
                    <a:stretch>
                      <a:fillRect/>
                    </a:stretch>
                  </pic:blipFill>
                  <pic:spPr>
                    <a:xfrm>
                      <a:off x="0" y="0"/>
                      <a:ext cx="4145280" cy="2655570"/>
                    </a:xfrm>
                    <a:prstGeom prst="rect"/>
                    <a:ln/>
                  </pic:spPr>
                </pic:pic>
              </a:graphicData>
            </a:graphic>
          </wp:anchor>
        </w:drawing>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1295400</wp:posOffset>
            </wp:positionH>
            <wp:positionV relativeFrom="paragraph">
              <wp:posOffset>109855</wp:posOffset>
            </wp:positionV>
            <wp:extent cx="3726180" cy="2226945"/>
            <wp:effectExtent b="0" l="0" r="0" t="0"/>
            <wp:wrapNone/>
            <wp:docPr id="33" name="image66.png"/>
            <a:graphic>
              <a:graphicData uri="http://schemas.openxmlformats.org/drawingml/2006/picture">
                <pic:pic>
                  <pic:nvPicPr>
                    <pic:cNvPr id="0" name="image66.png"/>
                    <pic:cNvPicPr preferRelativeResize="0"/>
                  </pic:nvPicPr>
                  <pic:blipFill>
                    <a:blip r:embed="rId7"/>
                    <a:srcRect b="0" l="0" r="0" t="0"/>
                    <a:stretch>
                      <a:fillRect/>
                    </a:stretch>
                  </pic:blipFill>
                  <pic:spPr>
                    <a:xfrm>
                      <a:off x="0" y="0"/>
                      <a:ext cx="3726180" cy="2226945"/>
                    </a:xfrm>
                    <a:prstGeom prst="rect"/>
                    <a:ln/>
                  </pic:spPr>
                </pic:pic>
              </a:graphicData>
            </a:graphic>
          </wp:anchor>
        </w:drawing>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ind w:left="360" w:hanging="360"/>
        <w:contextualSpacing w:val="0"/>
        <w:jc w:val="both"/>
      </w:pPr>
      <w:r w:rsidDel="00000000" w:rsidR="00000000" w:rsidRPr="00000000">
        <w:rPr>
          <w:rtl w:val="0"/>
        </w:rPr>
      </w:r>
    </w:p>
    <w:p w:rsidR="00000000" w:rsidDel="00000000" w:rsidP="00000000" w:rsidRDefault="00000000" w:rsidRPr="00000000">
      <w:pPr>
        <w:ind w:left="360" w:hanging="360"/>
        <w:contextualSpacing w:val="0"/>
        <w:jc w:val="both"/>
      </w:pPr>
      <w:r w:rsidDel="00000000" w:rsidR="00000000" w:rsidRPr="00000000">
        <w:rPr>
          <w:rFonts w:ascii="Arial" w:cs="Arial" w:eastAsia="Arial" w:hAnsi="Arial"/>
          <w:b w:val="1"/>
          <w:vertAlign w:val="baseline"/>
          <w:rtl w:val="0"/>
        </w:rPr>
        <w:t xml:space="preserve">5.</w:t>
        <w:tab/>
        <w:t xml:space="preserve">Visita al Consejo de Escuela de Construcción</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vertAlign w:val="baseline"/>
          <w:rtl w:val="0"/>
        </w:rPr>
        <w:t xml:space="preserve">El lunes 12 de febrero participó en la Sesión Ordinaria del Consejo de Escuela de Construcción, con el propósito de dialogar acerca de los planes de desarrollo a corto, mediano y largo plazo, tanto  institucional como departamental. Este es el tercer Consejo de Escuela que visitó en el presente año, ya que anteriormente había visitado los Consejos de las Escuelas de Biotecnología (el lunes 29 de enero) y de Electrónica (el lunes 5 de febrero).</w:t>
      </w:r>
      <w:r w:rsidDel="00000000" w:rsidR="00000000" w:rsidRPr="00000000">
        <w:rPr>
          <w:rtl w:val="0"/>
        </w:rPr>
      </w:r>
    </w:p>
    <w:p w:rsidR="00000000" w:rsidDel="00000000" w:rsidP="00000000" w:rsidRDefault="00000000" w:rsidRPr="00000000">
      <w:pPr>
        <w:ind w:left="360" w:hanging="360"/>
        <w:contextualSpacing w:val="0"/>
        <w:jc w:val="both"/>
      </w:pPr>
      <w:r w:rsidDel="00000000" w:rsidR="00000000" w:rsidRPr="00000000">
        <w:rPr>
          <w:rFonts w:ascii="Arial" w:cs="Arial" w:eastAsia="Arial" w:hAnsi="Arial"/>
          <w:b w:val="1"/>
          <w:vertAlign w:val="baseline"/>
          <w:rtl w:val="0"/>
        </w:rPr>
        <w:t xml:space="preserve">6.</w:t>
        <w:tab/>
        <w:t xml:space="preserve">Ley para la Regulación de las Telecomunicaciones en Costa Rica</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vertAlign w:val="baseline"/>
          <w:rtl w:val="0"/>
        </w:rPr>
        <w:t xml:space="preserve">El martes13 de febrero, en compañía del Lic. Carlos Bonilla, Asistente del Rector, compareció ante la Comisión Permanente de Asuntos Económicos, presidida por el Lic. Elías Valenciano, acerca del proyecto en estudio </w:t>
      </w:r>
      <w:r w:rsidDel="00000000" w:rsidR="00000000" w:rsidRPr="00000000">
        <w:rPr>
          <w:rFonts w:ascii="Arial" w:cs="Arial" w:eastAsia="Arial" w:hAnsi="Arial"/>
          <w:i w:val="1"/>
          <w:vertAlign w:val="baseline"/>
          <w:rtl w:val="0"/>
        </w:rPr>
        <w:t xml:space="preserve">“Ley para la Regulación de las Telecomunicaciones en Costa Rica”</w:t>
      </w:r>
      <w:r w:rsidDel="00000000" w:rsidR="00000000" w:rsidRPr="00000000">
        <w:rPr>
          <w:rFonts w:ascii="Arial" w:cs="Arial" w:eastAsia="Arial" w:hAnsi="Arial"/>
          <w:vertAlign w:val="baseline"/>
          <w:rtl w:val="0"/>
        </w:rPr>
        <w:t xml:space="preserve"> (Expediente  No. 16.301). En nuestra disertación señaló que con la apertura del monopolio de las telecomunicaciones en manos del Instituto Costarricense de Electricidad (ICE), se pone a competir al ICE, pero en esa apertura el ICE debe compartir sus conocimientos, sus instalaciones esenciales, sus interconexiones, su información estratégica técnica y comercial. Asimismo, señaló que entre las consecuencias que tendrá este modelo de apertura figuran las siguientes:</w:t>
      </w:r>
      <w:r w:rsidDel="00000000" w:rsidR="00000000" w:rsidRPr="00000000">
        <w:rPr>
          <w:rtl w:val="0"/>
        </w:rPr>
      </w:r>
    </w:p>
    <w:p w:rsidR="00000000" w:rsidDel="00000000" w:rsidP="00000000" w:rsidRDefault="00000000" w:rsidRPr="00000000">
      <w:pPr>
        <w:numPr>
          <w:ilvl w:val="0"/>
          <w:numId w:val="11"/>
        </w:numPr>
        <w:spacing w:after="0" w:before="0" w:line="240" w:lineRule="auto"/>
        <w:ind w:left="720" w:hanging="360"/>
        <w:jc w:val="both"/>
        <w:rPr>
          <w:rFonts w:ascii="Arial" w:cs="Arial" w:eastAsia="Arial" w:hAnsi="Arial"/>
          <w:b w:val="0"/>
          <w:sz w:val="24"/>
          <w:szCs w:val="24"/>
        </w:rPr>
      </w:pPr>
      <w:r w:rsidDel="00000000" w:rsidR="00000000" w:rsidRPr="00000000">
        <w:rPr>
          <w:rFonts w:ascii="Arial" w:cs="Arial" w:eastAsia="Arial" w:hAnsi="Arial"/>
          <w:b w:val="0"/>
          <w:sz w:val="24"/>
          <w:szCs w:val="24"/>
          <w:vertAlign w:val="baseline"/>
          <w:rtl w:val="0"/>
        </w:rPr>
        <w:t xml:space="preserve">De un monopolio estatal se pasa, a corto o mediano plazo, a un monopolio privado (experiencias de Chile, Argentina, Inglaterra). Los monopolios privados están en la lógica de maximizar las </w:t>
      </w:r>
      <w:r w:rsidDel="00000000" w:rsidR="00000000" w:rsidRPr="00000000">
        <w:rPr>
          <w:rFonts w:ascii="Arial" w:cs="Arial" w:eastAsia="Arial" w:hAnsi="Arial"/>
          <w:b w:val="0"/>
          <w:i w:val="1"/>
          <w:sz w:val="24"/>
          <w:szCs w:val="24"/>
          <w:vertAlign w:val="baseline"/>
          <w:rtl w:val="0"/>
        </w:rPr>
        <w:t xml:space="preserve">ganancias</w:t>
      </w:r>
      <w:r w:rsidDel="00000000" w:rsidR="00000000" w:rsidRPr="00000000">
        <w:rPr>
          <w:rFonts w:ascii="Arial" w:cs="Arial" w:eastAsia="Arial" w:hAnsi="Arial"/>
          <w:b w:val="0"/>
          <w:sz w:val="24"/>
          <w:szCs w:val="24"/>
          <w:vertAlign w:val="baseline"/>
          <w:rtl w:val="0"/>
        </w:rPr>
        <w:t xml:space="preserve">, no la solidaridad ni desarrollo social.</w:t>
      </w:r>
    </w:p>
    <w:p w:rsidR="00000000" w:rsidDel="00000000" w:rsidP="00000000" w:rsidRDefault="00000000" w:rsidRPr="00000000">
      <w:pPr>
        <w:numPr>
          <w:ilvl w:val="0"/>
          <w:numId w:val="11"/>
        </w:numPr>
        <w:spacing w:after="0" w:before="0" w:line="240" w:lineRule="auto"/>
        <w:ind w:left="720" w:hanging="360"/>
        <w:jc w:val="both"/>
        <w:rPr>
          <w:rFonts w:ascii="Arial" w:cs="Arial" w:eastAsia="Arial" w:hAnsi="Arial"/>
          <w:b w:val="0"/>
          <w:sz w:val="24"/>
          <w:szCs w:val="24"/>
        </w:rPr>
      </w:pPr>
      <w:r w:rsidDel="00000000" w:rsidR="00000000" w:rsidRPr="00000000">
        <w:rPr>
          <w:rFonts w:ascii="Arial" w:cs="Arial" w:eastAsia="Arial" w:hAnsi="Arial"/>
          <w:b w:val="0"/>
          <w:sz w:val="24"/>
          <w:szCs w:val="24"/>
          <w:vertAlign w:val="baseline"/>
          <w:rtl w:val="0"/>
        </w:rPr>
        <w:t xml:space="preserve">La competitividad que conlleva la apertura obligará al ICE a actuar más con la lógica de la </w:t>
      </w:r>
      <w:r w:rsidDel="00000000" w:rsidR="00000000" w:rsidRPr="00000000">
        <w:rPr>
          <w:rFonts w:ascii="Arial" w:cs="Arial" w:eastAsia="Arial" w:hAnsi="Arial"/>
          <w:b w:val="0"/>
          <w:i w:val="1"/>
          <w:sz w:val="24"/>
          <w:szCs w:val="24"/>
          <w:vertAlign w:val="baseline"/>
          <w:rtl w:val="0"/>
        </w:rPr>
        <w:t xml:space="preserve">rentabilidad</w:t>
      </w:r>
      <w:r w:rsidDel="00000000" w:rsidR="00000000" w:rsidRPr="00000000">
        <w:rPr>
          <w:rFonts w:ascii="Arial" w:cs="Arial" w:eastAsia="Arial" w:hAnsi="Arial"/>
          <w:b w:val="0"/>
          <w:sz w:val="24"/>
          <w:szCs w:val="24"/>
          <w:vertAlign w:val="baseline"/>
          <w:rtl w:val="0"/>
        </w:rPr>
        <w:t xml:space="preserve">, que con la lógica social. Consecuentemente, la cobertura baja. No es rentable cubrir los más recónditos lugares del país sin un fuerte subsidio o sin una aplicación concreta del principio de solidaridad social. Los ejemplos históricos muestran que las tarifas bajan al principio, como mecanismo de atracción de clientela, pero rápidamente suben.</w:t>
      </w:r>
    </w:p>
    <w:p w:rsidR="00000000" w:rsidDel="00000000" w:rsidP="00000000" w:rsidRDefault="00000000" w:rsidRPr="00000000">
      <w:pPr>
        <w:numPr>
          <w:ilvl w:val="0"/>
          <w:numId w:val="11"/>
        </w:numPr>
        <w:spacing w:after="0" w:before="0" w:line="240" w:lineRule="auto"/>
        <w:ind w:left="720" w:hanging="360"/>
        <w:jc w:val="both"/>
        <w:rPr>
          <w:rFonts w:ascii="Arial" w:cs="Arial" w:eastAsia="Arial" w:hAnsi="Arial"/>
          <w:b w:val="0"/>
          <w:sz w:val="24"/>
          <w:szCs w:val="24"/>
        </w:rPr>
      </w:pPr>
      <w:r w:rsidDel="00000000" w:rsidR="00000000" w:rsidRPr="00000000">
        <w:rPr>
          <w:rFonts w:ascii="Arial" w:cs="Arial" w:eastAsia="Arial" w:hAnsi="Arial"/>
          <w:b w:val="0"/>
          <w:sz w:val="24"/>
          <w:szCs w:val="24"/>
          <w:vertAlign w:val="baseline"/>
          <w:rtl w:val="0"/>
        </w:rPr>
        <w:t xml:space="preserve">La apertura de los servicios conlleva a la concentración de la riqueza y atenta contra el modelo –ya bastante deteriorado- de solidaridad social.</w:t>
      </w:r>
    </w:p>
    <w:p w:rsidR="00000000" w:rsidDel="00000000" w:rsidP="00000000" w:rsidRDefault="00000000" w:rsidRPr="00000000">
      <w:pPr>
        <w:numPr>
          <w:ilvl w:val="1"/>
          <w:numId w:val="10"/>
        </w:numPr>
        <w:spacing w:after="0" w:before="0" w:line="240" w:lineRule="auto"/>
        <w:ind w:left="960" w:hanging="240"/>
        <w:jc w:val="both"/>
        <w:rPr>
          <w:b w:val="0"/>
          <w:sz w:val="24"/>
          <w:szCs w:val="24"/>
        </w:rPr>
      </w:pPr>
      <w:r w:rsidDel="00000000" w:rsidR="00000000" w:rsidRPr="00000000">
        <w:rPr>
          <w:rFonts w:ascii="Arial" w:cs="Arial" w:eastAsia="Arial" w:hAnsi="Arial"/>
          <w:b w:val="0"/>
          <w:sz w:val="24"/>
          <w:szCs w:val="24"/>
          <w:vertAlign w:val="baseline"/>
          <w:rtl w:val="0"/>
        </w:rPr>
        <w:t xml:space="preserve">Pone en grave riesgo los logros costarricenses en cobertura y tarifas de los servicios públicos de telecomunicaciones.</w:t>
      </w:r>
    </w:p>
    <w:p w:rsidR="00000000" w:rsidDel="00000000" w:rsidP="00000000" w:rsidRDefault="00000000" w:rsidRPr="00000000">
      <w:pPr>
        <w:numPr>
          <w:ilvl w:val="1"/>
          <w:numId w:val="10"/>
        </w:numPr>
        <w:spacing w:after="0" w:before="0" w:line="240" w:lineRule="auto"/>
        <w:ind w:left="960" w:hanging="240"/>
        <w:jc w:val="both"/>
        <w:rPr>
          <w:b w:val="0"/>
          <w:sz w:val="24"/>
          <w:szCs w:val="24"/>
        </w:rPr>
      </w:pPr>
      <w:r w:rsidDel="00000000" w:rsidR="00000000" w:rsidRPr="00000000">
        <w:rPr>
          <w:rFonts w:ascii="Arial" w:cs="Arial" w:eastAsia="Arial" w:hAnsi="Arial"/>
          <w:b w:val="0"/>
          <w:sz w:val="24"/>
          <w:szCs w:val="24"/>
          <w:vertAlign w:val="baseline"/>
          <w:rtl w:val="0"/>
        </w:rPr>
        <w:t xml:space="preserve">Ensanchará aún más la brecha social por dicho proceso de concentración de la riqueza derivado de la apertura.</w:t>
      </w:r>
    </w:p>
    <w:p w:rsidR="00000000" w:rsidDel="00000000" w:rsidP="00000000" w:rsidRDefault="00000000" w:rsidRPr="00000000">
      <w:pPr>
        <w:ind w:left="360" w:hanging="360"/>
        <w:contextualSpacing w:val="0"/>
        <w:jc w:val="both"/>
      </w:pPr>
      <w:r w:rsidDel="00000000" w:rsidR="00000000" w:rsidRPr="00000000">
        <w:rPr>
          <w:rFonts w:ascii="Arial" w:cs="Arial" w:eastAsia="Arial" w:hAnsi="Arial"/>
          <w:b w:val="1"/>
          <w:vertAlign w:val="baseline"/>
          <w:rtl w:val="0"/>
        </w:rPr>
        <w:t xml:space="preserve">7.</w:t>
        <w:tab/>
        <w:t xml:space="preserve">Conferencia sobre impactos del Tratado de Libre Comercio entre Centroamérica, República Dominicana y los Estados Unidos de América (TLC), en la gestión del ambiente: La experiencia de México</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vertAlign w:val="baseline"/>
          <w:rtl w:val="0"/>
        </w:rPr>
        <w:t xml:space="preserve">El miércoles 14 de febrero participó en la Conferencia sobre el </w:t>
      </w:r>
      <w:r w:rsidDel="00000000" w:rsidR="00000000" w:rsidRPr="00000000">
        <w:rPr>
          <w:rFonts w:ascii="Arial" w:cs="Arial" w:eastAsia="Arial" w:hAnsi="Arial"/>
          <w:i w:val="1"/>
          <w:vertAlign w:val="baseline"/>
          <w:rtl w:val="0"/>
        </w:rPr>
        <w:t xml:space="preserve">“Impacto del TLC sobre la Soberanía Hídrica y Alimentaria: la experiencia de México”</w:t>
      </w:r>
      <w:r w:rsidDel="00000000" w:rsidR="00000000" w:rsidRPr="00000000">
        <w:rPr>
          <w:rFonts w:ascii="Arial" w:cs="Arial" w:eastAsia="Arial" w:hAnsi="Arial"/>
          <w:vertAlign w:val="baseline"/>
          <w:rtl w:val="0"/>
        </w:rPr>
        <w:t xml:space="preserve">, impartida por el M.Sc., Defensor de los Habitantes del Distrito Federal de México. La conferencia fue organizada por el Tribunal Internacional del Agua, Sede en Costa Rica y se impartió en el Mini Auditorio del Centro de Investigaciones en Computación. </w:t>
      </w: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ind w:left="360" w:hanging="360"/>
        <w:contextualSpacing w:val="0"/>
        <w:jc w:val="both"/>
      </w:pPr>
      <w:r w:rsidDel="00000000" w:rsidR="00000000" w:rsidRPr="00000000">
        <w:rPr>
          <w:rFonts w:ascii="Arial" w:cs="Arial" w:eastAsia="Arial" w:hAnsi="Arial"/>
          <w:b w:val="1"/>
          <w:vertAlign w:val="baseline"/>
          <w:rtl w:val="0"/>
        </w:rPr>
        <w:t xml:space="preserve">8.</w:t>
        <w:tab/>
        <w:t xml:space="preserve">Reunión con el Ministro de Seguridad Pública </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vertAlign w:val="baseline"/>
          <w:rtl w:val="0"/>
        </w:rPr>
        <w:t xml:space="preserve">Además se reunió con el Lic. Carlos Bonilla, Asistente del Rector, el Lic. Fernando Berrocal, Ministro de Seguridad Pública, y con los señores Viceministros de esa Cartera, el Sr. Rafael Gutiérrez y el Lic. Gerardo Láscaris,  con el propósito de dialogar sobre la </w:t>
      </w:r>
      <w:r w:rsidDel="00000000" w:rsidR="00000000" w:rsidRPr="00000000">
        <w:rPr>
          <w:rFonts w:ascii="Arial" w:cs="Arial" w:eastAsia="Arial" w:hAnsi="Arial"/>
          <w:i w:val="1"/>
          <w:vertAlign w:val="baseline"/>
          <w:rtl w:val="0"/>
        </w:rPr>
        <w:t xml:space="preserve">Jornada Cívica Nacional “Un Día Por Costa Rica”</w:t>
      </w:r>
      <w:r w:rsidDel="00000000" w:rsidR="00000000" w:rsidRPr="00000000">
        <w:rPr>
          <w:rFonts w:ascii="Arial" w:cs="Arial" w:eastAsia="Arial" w:hAnsi="Arial"/>
          <w:vertAlign w:val="baseline"/>
          <w:rtl w:val="0"/>
        </w:rPr>
        <w:t xml:space="preserve"> del próximo lunes 26 de Febrero, que tendrá por telón de fondo una </w:t>
      </w:r>
      <w:r w:rsidDel="00000000" w:rsidR="00000000" w:rsidRPr="00000000">
        <w:rPr>
          <w:rFonts w:ascii="Arial" w:cs="Arial" w:eastAsia="Arial" w:hAnsi="Arial"/>
          <w:i w:val="1"/>
          <w:vertAlign w:val="baseline"/>
          <w:rtl w:val="0"/>
        </w:rPr>
        <w:t xml:space="preserve">Gran Marcha Pacífica y Cívica Contra el TLC,</w:t>
      </w:r>
      <w:r w:rsidDel="00000000" w:rsidR="00000000" w:rsidRPr="00000000">
        <w:rPr>
          <w:rFonts w:ascii="Arial" w:cs="Arial" w:eastAsia="Arial" w:hAnsi="Arial"/>
          <w:b w:val="1"/>
          <w:i w:val="1"/>
          <w:vertAlign w:val="baseline"/>
          <w:rtl w:val="0"/>
        </w:rPr>
        <w:t xml:space="preserve"> </w:t>
      </w:r>
      <w:r w:rsidDel="00000000" w:rsidR="00000000" w:rsidRPr="00000000">
        <w:rPr>
          <w:rFonts w:ascii="Arial" w:cs="Arial" w:eastAsia="Arial" w:hAnsi="Arial"/>
          <w:vertAlign w:val="baseline"/>
          <w:rtl w:val="0"/>
        </w:rPr>
        <w:t xml:space="preserve">convocada por el Frente Nacional de Apoyo a la Lucha Contra el TLC. </w:t>
      </w:r>
      <w:r w:rsidDel="00000000" w:rsidR="00000000" w:rsidRPr="00000000">
        <w:rPr>
          <w:rtl w:val="0"/>
        </w:rPr>
      </w:r>
    </w:p>
    <w:p w:rsidR="00000000" w:rsidDel="00000000" w:rsidP="00000000" w:rsidRDefault="00000000" w:rsidRPr="00000000">
      <w:pPr>
        <w:ind w:left="360" w:hanging="360"/>
        <w:contextualSpacing w:val="0"/>
        <w:jc w:val="both"/>
      </w:pPr>
      <w:r w:rsidDel="00000000" w:rsidR="00000000" w:rsidRPr="00000000">
        <w:rPr>
          <w:rFonts w:ascii="Arial" w:cs="Arial" w:eastAsia="Arial" w:hAnsi="Arial"/>
          <w:b w:val="1"/>
          <w:vertAlign w:val="baseline"/>
          <w:rtl w:val="0"/>
        </w:rPr>
        <w:t xml:space="preserve">9.</w:t>
        <w:tab/>
        <w:t xml:space="preserve">Proyecto de fortalecimiento de los medios de comunicación universitarios </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vertAlign w:val="baseline"/>
          <w:rtl w:val="0"/>
        </w:rPr>
        <w:t xml:space="preserve">También se llevó a cabo una reunión con la M.Sc. Laura Martínez, Directora del Semanario Universidad, y el Lic. Carlos Freer, Director de Canal 15 de la Universidad de Costa Rica, con el propósito de conocer los proyectos de Fortalecimiento de los medios de comunicación universitarios</w:t>
      </w:r>
      <w:r w:rsidDel="00000000" w:rsidR="00000000" w:rsidRPr="00000000">
        <w:rPr>
          <w:rFonts w:ascii="Arial" w:cs="Arial" w:eastAsia="Arial" w:hAnsi="Arial"/>
          <w:b w:val="1"/>
          <w:vertAlign w:val="baseline"/>
          <w:rtl w:val="0"/>
        </w:rPr>
        <w:t xml:space="preserve"> </w:t>
      </w:r>
      <w:r w:rsidDel="00000000" w:rsidR="00000000" w:rsidRPr="00000000">
        <w:rPr>
          <w:rFonts w:ascii="Arial" w:cs="Arial" w:eastAsia="Arial" w:hAnsi="Arial"/>
          <w:vertAlign w:val="baseline"/>
          <w:rtl w:val="0"/>
        </w:rPr>
        <w:t xml:space="preserve">estatales que serán sometidos a consideración del CONARE, a efecto de que sean financiados con los Fondos del Sistema. El primer proyecto, cuyo costo asciende a 40 millones, consiste en incrementar los ejemplares del Semanario de 4500 a 7500,  para ampliar tanto la cobertura de las universidades estatales como su distribución en todo el país. El segundo proyecto, cuyo costo asciende a 600 millones, consiste en transitar de la tecnología analógica del Canal 15 a la tecnología digital y de dotar a las otras tres universidades estatales de un Canal 15 bis (por ejemplo, </w:t>
      </w:r>
      <w:r w:rsidDel="00000000" w:rsidR="00000000" w:rsidRPr="00000000">
        <w:rPr>
          <w:rFonts w:ascii="Arial" w:cs="Arial" w:eastAsia="Arial" w:hAnsi="Arial"/>
          <w:i w:val="1"/>
          <w:vertAlign w:val="baseline"/>
          <w:rtl w:val="0"/>
        </w:rPr>
        <w:t xml:space="preserve">Canal 15 TEC</w:t>
      </w:r>
      <w:r w:rsidDel="00000000" w:rsidR="00000000" w:rsidRPr="00000000">
        <w:rPr>
          <w:rFonts w:ascii="Arial" w:cs="Arial" w:eastAsia="Arial" w:hAnsi="Arial"/>
          <w:vertAlign w:val="baseline"/>
          <w:rtl w:val="0"/>
        </w:rPr>
        <w:t xml:space="preserve">), el cual tendría cobertura institucional (canal cerrado), provincial o nacional (cada universidad define el alcance de su programación).</w:t>
      </w:r>
      <w:r w:rsidDel="00000000" w:rsidR="00000000" w:rsidRPr="00000000">
        <w:rPr>
          <w:rtl w:val="0"/>
        </w:rPr>
      </w:r>
    </w:p>
    <w:p w:rsidR="00000000" w:rsidDel="00000000" w:rsidP="00000000" w:rsidRDefault="00000000" w:rsidRPr="00000000">
      <w:pPr>
        <w:ind w:left="360" w:hanging="360"/>
        <w:contextualSpacing w:val="0"/>
        <w:jc w:val="both"/>
      </w:pPr>
      <w:r w:rsidDel="00000000" w:rsidR="00000000" w:rsidRPr="00000000">
        <w:rPr>
          <w:rFonts w:ascii="Arial" w:cs="Arial" w:eastAsia="Arial" w:hAnsi="Arial"/>
          <w:b w:val="1"/>
          <w:vertAlign w:val="baseline"/>
          <w:rtl w:val="0"/>
        </w:rPr>
        <w:t xml:space="preserve">10.</w:t>
        <w:tab/>
        <w:t xml:space="preserve">Entrevistas en medios de comunicación masiva</w:t>
      </w:r>
      <w:r w:rsidDel="00000000" w:rsidR="00000000" w:rsidRPr="00000000">
        <w:rPr>
          <w:rtl w:val="0"/>
        </w:rPr>
      </w:r>
    </w:p>
    <w:p w:rsidR="00000000" w:rsidDel="00000000" w:rsidP="00000000" w:rsidRDefault="00000000" w:rsidRPr="00000000">
      <w:pPr>
        <w:numPr>
          <w:ilvl w:val="0"/>
          <w:numId w:val="9"/>
        </w:numPr>
        <w:ind w:left="720" w:hanging="36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El lunes 12 de febrero participó de la entrevista realizada por el periodista Elberth Durán en el Programa Universidad y Sociedad que se transmite por Canal 15, sobre las </w:t>
      </w:r>
      <w:r w:rsidDel="00000000" w:rsidR="00000000" w:rsidRPr="00000000">
        <w:rPr>
          <w:rFonts w:ascii="Arial" w:cs="Arial" w:eastAsia="Arial" w:hAnsi="Arial"/>
          <w:i w:val="1"/>
          <w:vertAlign w:val="baseline"/>
          <w:rtl w:val="0"/>
        </w:rPr>
        <w:t xml:space="preserve">Prioridades de la Presidencia del CONARE durante el 2007</w:t>
      </w:r>
      <w:r w:rsidDel="00000000" w:rsidR="00000000" w:rsidRPr="00000000">
        <w:rPr>
          <w:rFonts w:ascii="Arial" w:cs="Arial" w:eastAsia="Arial" w:hAnsi="Arial"/>
          <w:vertAlign w:val="baseline"/>
          <w:rtl w:val="0"/>
        </w:rPr>
        <w:t xml:space="preserve">.</w:t>
      </w:r>
      <w:r w:rsidDel="00000000" w:rsidR="00000000" w:rsidRPr="00000000">
        <w:rPr>
          <w:rtl w:val="0"/>
        </w:rPr>
      </w:r>
    </w:p>
    <w:p w:rsidR="00000000" w:rsidDel="00000000" w:rsidP="00000000" w:rsidRDefault="00000000" w:rsidRPr="00000000">
      <w:pPr>
        <w:numPr>
          <w:ilvl w:val="0"/>
          <w:numId w:val="9"/>
        </w:numPr>
        <w:ind w:left="720" w:hanging="36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También fue entrevistado por el periodista en el Programa Ciudad Caníbal que se transmite por Radio Centro, sobre las </w:t>
      </w:r>
      <w:r w:rsidDel="00000000" w:rsidR="00000000" w:rsidRPr="00000000">
        <w:rPr>
          <w:rFonts w:ascii="Arial" w:cs="Arial" w:eastAsia="Arial" w:hAnsi="Arial"/>
          <w:i w:val="1"/>
          <w:vertAlign w:val="baseline"/>
          <w:rtl w:val="0"/>
        </w:rPr>
        <w:t xml:space="preserve">“La Jornada Cívica Nacional Un Día por la Patria, convocada por el Frente Nacional de Apoyo a la Lucha Contra el TLC”</w:t>
      </w:r>
      <w:r w:rsidDel="00000000" w:rsidR="00000000" w:rsidRPr="00000000">
        <w:rPr>
          <w:rFonts w:ascii="Arial" w:cs="Arial" w:eastAsia="Arial" w:hAnsi="Arial"/>
          <w:vertAlign w:val="baseline"/>
          <w:rtl w:val="0"/>
        </w:rPr>
        <w:t xml:space="preserve">. </w:t>
      </w:r>
      <w:r w:rsidDel="00000000" w:rsidR="00000000" w:rsidRPr="00000000">
        <w:rPr>
          <w:rtl w:val="0"/>
        </w:rPr>
      </w:r>
    </w:p>
    <w:p w:rsidR="00000000" w:rsidDel="00000000" w:rsidP="00000000" w:rsidRDefault="00000000" w:rsidRPr="00000000">
      <w:pPr>
        <w:numPr>
          <w:ilvl w:val="0"/>
          <w:numId w:val="9"/>
        </w:numPr>
        <w:ind w:left="720" w:hanging="360"/>
        <w:jc w:val="both"/>
        <w:rPr>
          <w:rFonts w:ascii="Arial" w:cs="Arial" w:eastAsia="Arial" w:hAnsi="Arial"/>
          <w:b w:val="0"/>
          <w:i w:val="0"/>
          <w:sz w:val="24"/>
          <w:szCs w:val="24"/>
        </w:rPr>
      </w:pPr>
      <w:r w:rsidDel="00000000" w:rsidR="00000000" w:rsidRPr="00000000">
        <w:rPr>
          <w:rFonts w:ascii="Arial" w:cs="Arial" w:eastAsia="Arial" w:hAnsi="Arial"/>
          <w:vertAlign w:val="baseline"/>
          <w:rtl w:val="0"/>
        </w:rPr>
        <w:t xml:space="preserve">También le entrevistó el Lic. José Luis Pacheco en el Programa Renovemos que se transmite por Canal FIDES (Canal 40), sobre las </w:t>
      </w:r>
      <w:r w:rsidDel="00000000" w:rsidR="00000000" w:rsidRPr="00000000">
        <w:rPr>
          <w:rFonts w:ascii="Arial" w:cs="Arial" w:eastAsia="Arial" w:hAnsi="Arial"/>
          <w:i w:val="1"/>
          <w:vertAlign w:val="baseline"/>
          <w:rtl w:val="0"/>
        </w:rPr>
        <w:t xml:space="preserve">“Implicaciones de del TLC y la Jornada Cívica Nacional convocada por el Frente Nacional de Apoyo a la Lucha Contra el TLC”</w:t>
      </w:r>
      <w:r w:rsidDel="00000000" w:rsidR="00000000" w:rsidRPr="00000000">
        <w:rPr>
          <w:rFonts w:ascii="Arial" w:cs="Arial" w:eastAsia="Arial" w:hAnsi="Arial"/>
          <w:vertAlign w:val="baseline"/>
          <w:rtl w:val="0"/>
        </w:rPr>
        <w:t xml:space="preserve">, y la periodista  Iris Sánchez en el Programa ¡Haló Iris! que se transmite por Radio Centro sobre las </w:t>
      </w:r>
      <w:r w:rsidDel="00000000" w:rsidR="00000000" w:rsidRPr="00000000">
        <w:rPr>
          <w:rFonts w:ascii="Arial" w:cs="Arial" w:eastAsia="Arial" w:hAnsi="Arial"/>
          <w:i w:val="1"/>
          <w:vertAlign w:val="baseline"/>
          <w:rtl w:val="0"/>
        </w:rPr>
        <w:t xml:space="preserve">“La Jornada Cívica Nacional Un Día por la Patria, convocada por el Frente Nacional de Apoyo a la Lucha Contra el TLC”. </w:t>
      </w:r>
      <w:r w:rsidDel="00000000" w:rsidR="00000000" w:rsidRPr="00000000">
        <w:rPr>
          <w:rtl w:val="0"/>
        </w:rPr>
      </w:r>
    </w:p>
    <w:p w:rsidR="00000000" w:rsidDel="00000000" w:rsidP="00000000" w:rsidRDefault="00000000" w:rsidRPr="00000000">
      <w:pPr>
        <w:numPr>
          <w:ilvl w:val="0"/>
          <w:numId w:val="9"/>
        </w:numPr>
        <w:ind w:left="720" w:hanging="36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El martes 13 de febrero fue entrevistado por la periodista Laura Quesada de Tele Noticias Canal 7 sobre los </w:t>
      </w:r>
      <w:r w:rsidDel="00000000" w:rsidR="00000000" w:rsidRPr="00000000">
        <w:rPr>
          <w:rFonts w:ascii="Arial" w:cs="Arial" w:eastAsia="Arial" w:hAnsi="Arial"/>
          <w:i w:val="1"/>
          <w:vertAlign w:val="baseline"/>
          <w:rtl w:val="0"/>
        </w:rPr>
        <w:t xml:space="preserve">“Desalojo de Manifestantes en las Barras de la Asamblea Legislativa”</w:t>
      </w:r>
      <w:r w:rsidDel="00000000" w:rsidR="00000000" w:rsidRPr="00000000">
        <w:rPr>
          <w:rFonts w:ascii="Arial" w:cs="Arial" w:eastAsia="Arial" w:hAnsi="Arial"/>
          <w:vertAlign w:val="baseline"/>
          <w:rtl w:val="0"/>
        </w:rPr>
        <w:t xml:space="preserve">, además del periodista Freddy Serrano de Tele Noticias Canal 7 sobre el </w:t>
      </w:r>
      <w:r w:rsidDel="00000000" w:rsidR="00000000" w:rsidRPr="00000000">
        <w:rPr>
          <w:rFonts w:ascii="Arial" w:cs="Arial" w:eastAsia="Arial" w:hAnsi="Arial"/>
          <w:i w:val="1"/>
          <w:vertAlign w:val="baseline"/>
          <w:rtl w:val="0"/>
        </w:rPr>
        <w:t xml:space="preserve">“Los métodos de lucha social del Movimiento Estudiantil Alternativo”</w:t>
      </w:r>
      <w:r w:rsidDel="00000000" w:rsidR="00000000" w:rsidRPr="00000000">
        <w:rPr>
          <w:rFonts w:ascii="Arial" w:cs="Arial" w:eastAsia="Arial" w:hAnsi="Arial"/>
          <w:vertAlign w:val="baseline"/>
          <w:rtl w:val="0"/>
        </w:rPr>
        <w:t xml:space="preserve">.</w:t>
      </w:r>
      <w:r w:rsidDel="00000000" w:rsidR="00000000" w:rsidRPr="00000000">
        <w:rPr>
          <w:rtl w:val="0"/>
        </w:rPr>
      </w:r>
    </w:p>
    <w:p w:rsidR="00000000" w:rsidDel="00000000" w:rsidP="00000000" w:rsidRDefault="00000000" w:rsidRPr="00000000">
      <w:pPr>
        <w:ind w:left="360" w:hanging="360"/>
        <w:contextualSpacing w:val="0"/>
        <w:jc w:val="both"/>
      </w:pPr>
      <w:r w:rsidDel="00000000" w:rsidR="00000000" w:rsidRPr="00000000">
        <w:rPr>
          <w:rFonts w:ascii="Arial" w:cs="Arial" w:eastAsia="Arial" w:hAnsi="Arial"/>
          <w:b w:val="1"/>
          <w:vertAlign w:val="baseline"/>
          <w:rtl w:val="0"/>
        </w:rPr>
        <w:t xml:space="preserve">11.</w:t>
        <w:tab/>
        <w:t xml:space="preserve">Frente Nacional de Lucha de apoyo a la lucha contra el Tratado de Libre Comercio entre Centroamérica, República Dominicana y los Estados Unidos de América (TLC)</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vertAlign w:val="baseline"/>
          <w:rtl w:val="0"/>
        </w:rPr>
        <w:t xml:space="preserve">El miércoles 14 de febrero se reunió con los Coordinadores del Frente de Apoyo a la Lucha contra el TLC para monitorear y evaluar las acciones desplegadas por el Frente con las organizaciones sociales, civiles y políticas opuestas al Tratado de Libre Comercio entre Centroamérica, República Dominicana y los Estados Unidos de América (TLC), a efecto de articular y unificar, en la medida de lo posible y conveniente, la lucha nacional contra este Tratado y la realización de una </w:t>
      </w:r>
      <w:r w:rsidDel="00000000" w:rsidR="00000000" w:rsidRPr="00000000">
        <w:rPr>
          <w:rFonts w:ascii="Arial" w:cs="Arial" w:eastAsia="Arial" w:hAnsi="Arial"/>
          <w:i w:val="1"/>
          <w:vertAlign w:val="baseline"/>
          <w:rtl w:val="0"/>
        </w:rPr>
        <w:t xml:space="preserve">Jornada Cívica Nacional “Un Día Por Costa Rica”</w:t>
      </w:r>
      <w:r w:rsidDel="00000000" w:rsidR="00000000" w:rsidRPr="00000000">
        <w:rPr>
          <w:rFonts w:ascii="Arial" w:cs="Arial" w:eastAsia="Arial" w:hAnsi="Arial"/>
          <w:vertAlign w:val="baseline"/>
          <w:rtl w:val="0"/>
        </w:rPr>
        <w:t xml:space="preserve"> que tendrá por telón de fondo una </w:t>
      </w:r>
      <w:r w:rsidDel="00000000" w:rsidR="00000000" w:rsidRPr="00000000">
        <w:rPr>
          <w:rFonts w:ascii="Arial" w:cs="Arial" w:eastAsia="Arial" w:hAnsi="Arial"/>
          <w:i w:val="1"/>
          <w:vertAlign w:val="baseline"/>
          <w:rtl w:val="0"/>
        </w:rPr>
        <w:t xml:space="preserve">Gran Marcha Pacífica y Cívica Contra el TLC,</w:t>
      </w:r>
      <w:r w:rsidDel="00000000" w:rsidR="00000000" w:rsidRPr="00000000">
        <w:rPr>
          <w:rFonts w:ascii="Arial" w:cs="Arial" w:eastAsia="Arial" w:hAnsi="Arial"/>
          <w:b w:val="1"/>
          <w:i w:val="1"/>
          <w:vertAlign w:val="baseline"/>
          <w:rtl w:val="0"/>
        </w:rPr>
        <w:t xml:space="preserve"> </w:t>
      </w:r>
      <w:r w:rsidDel="00000000" w:rsidR="00000000" w:rsidRPr="00000000">
        <w:rPr>
          <w:rFonts w:ascii="Arial" w:cs="Arial" w:eastAsia="Arial" w:hAnsi="Arial"/>
          <w:vertAlign w:val="baseline"/>
          <w:rtl w:val="0"/>
        </w:rPr>
        <w:t xml:space="preserve">del próximo lunes 26 de Febrero. La reunión se efectuó en su casa de habitación. </w:t>
      </w:r>
      <w:r w:rsidDel="00000000" w:rsidR="00000000" w:rsidRPr="00000000">
        <w:rPr>
          <w:rtl w:val="0"/>
        </w:rPr>
      </w:r>
    </w:p>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CAPÍTULO PROPUESTAS DE COMISIONES</w:t>
      </w:r>
      <w:r w:rsidDel="00000000" w:rsidR="00000000" w:rsidRPr="00000000">
        <w:rPr>
          <w:rtl w:val="0"/>
        </w:rPr>
      </w:r>
    </w:p>
    <w:p w:rsidR="00000000" w:rsidDel="00000000" w:rsidP="00000000" w:rsidRDefault="00000000" w:rsidRPr="00000000">
      <w:pPr>
        <w:widowControl w:val="1"/>
        <w:tabs>
          <w:tab w:val="left" w:pos="8222"/>
        </w:tabs>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ARTÍCULO 6.</w:t>
        <w:tab/>
        <w:t xml:space="preserve">Propuestas de Comisiones del Consejo Institucional</w:t>
      </w:r>
      <w:r w:rsidDel="00000000" w:rsidR="00000000" w:rsidRPr="00000000">
        <w:rPr>
          <w:rtl w:val="0"/>
        </w:rPr>
      </w:r>
    </w:p>
    <w:p w:rsidR="00000000" w:rsidDel="00000000" w:rsidP="00000000" w:rsidRDefault="00000000" w:rsidRPr="00000000">
      <w:pPr>
        <w:widowControl w:val="1"/>
        <w:tabs>
          <w:tab w:val="left" w:pos="1080"/>
          <w:tab w:val="left" w:pos="1440"/>
          <w:tab w:val="left" w:pos="8222"/>
        </w:tabs>
        <w:spacing w:after="0" w:before="0" w:line="240" w:lineRule="auto"/>
        <w:ind w:right="110"/>
        <w:contextualSpacing w:val="0"/>
        <w:jc w:val="both"/>
      </w:pPr>
      <w:r w:rsidDel="00000000" w:rsidR="00000000" w:rsidRPr="00000000">
        <w:rPr>
          <w:rFonts w:ascii="Arial" w:cs="Arial" w:eastAsia="Arial" w:hAnsi="Arial"/>
          <w:b w:val="0"/>
          <w:sz w:val="24"/>
          <w:szCs w:val="24"/>
          <w:vertAlign w:val="baseline"/>
          <w:rtl w:val="0"/>
        </w:rPr>
        <w:t xml:space="preserve">No se presentaron propuestas por parte de las Comisiones del Consejo Institucional.</w:t>
      </w:r>
    </w:p>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CAPÍTULO DE PROPUESTAS</w:t>
      </w:r>
      <w:r w:rsidDel="00000000" w:rsidR="00000000" w:rsidRPr="00000000">
        <w:rPr>
          <w:rtl w:val="0"/>
        </w:rPr>
      </w:r>
    </w:p>
    <w:p w:rsidR="00000000" w:rsidDel="00000000" w:rsidP="00000000" w:rsidRDefault="00000000" w:rsidRPr="00000000">
      <w:pPr>
        <w:widowControl w:val="1"/>
        <w:tabs>
          <w:tab w:val="left" w:pos="8222"/>
        </w:tabs>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ARTÍCULO 7.</w:t>
        <w:tab/>
        <w:t xml:space="preserve">Propuesta de miembros del Consejo Institucional</w:t>
      </w:r>
      <w:r w:rsidDel="00000000" w:rsidR="00000000" w:rsidRPr="00000000">
        <w:rPr>
          <w:rtl w:val="0"/>
        </w:rPr>
      </w:r>
    </w:p>
    <w:p w:rsidR="00000000" w:rsidDel="00000000" w:rsidP="00000000" w:rsidRDefault="00000000" w:rsidRPr="00000000">
      <w:pPr>
        <w:widowControl w:val="1"/>
        <w:tabs>
          <w:tab w:val="left" w:pos="1080"/>
          <w:tab w:val="left" w:pos="1440"/>
          <w:tab w:val="left" w:pos="8222"/>
        </w:tabs>
        <w:spacing w:after="0" w:before="0" w:line="240" w:lineRule="auto"/>
        <w:ind w:right="110"/>
        <w:contextualSpacing w:val="0"/>
        <w:jc w:val="both"/>
      </w:pPr>
      <w:r w:rsidDel="00000000" w:rsidR="00000000" w:rsidRPr="00000000">
        <w:rPr>
          <w:rFonts w:ascii="Arial" w:cs="Arial" w:eastAsia="Arial" w:hAnsi="Arial"/>
          <w:b w:val="0"/>
          <w:sz w:val="24"/>
          <w:szCs w:val="24"/>
          <w:vertAlign w:val="baseline"/>
          <w:rtl w:val="0"/>
        </w:rPr>
        <w:t xml:space="preserve">No se presentaron propuestas por parte de los miembros del Consejo Institucional.</w:t>
      </w:r>
    </w:p>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CAPITULO OTROS ASUNTOS</w:t>
      </w:r>
      <w:r w:rsidDel="00000000" w:rsidR="00000000" w:rsidRPr="00000000">
        <w:rPr>
          <w:rtl w:val="0"/>
        </w:rPr>
      </w:r>
    </w:p>
    <w:p w:rsidR="00000000" w:rsidDel="00000000" w:rsidP="00000000" w:rsidRDefault="00000000" w:rsidRPr="00000000">
      <w:pPr>
        <w:widowControl w:val="1"/>
        <w:tabs>
          <w:tab w:val="left" w:pos="8222"/>
        </w:tabs>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ARTÍCULO 8.</w:t>
        <w:tab/>
        <w:t xml:space="preserve">Declaratoria de Interés institucional el “X Congreso Infantil de Informática Educativa Programa Nacional de Informática Educativa PRONIE-MEP-FOP (preescolar I y II Ciclos)</w:t>
      </w:r>
      <w:r w:rsidDel="00000000" w:rsidR="00000000" w:rsidRPr="00000000">
        <w:rPr>
          <w:rtl w:val="0"/>
        </w:rPr>
      </w:r>
    </w:p>
    <w:p w:rsidR="00000000" w:rsidDel="00000000" w:rsidP="00000000" w:rsidRDefault="00000000" w:rsidRPr="00000000">
      <w:pPr>
        <w:widowControl w:val="1"/>
        <w:tabs>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 señora Sonia Barboza presenta la propuesta denominada: “Declaratoria de Interés institucional el “X Congreso Infantil de Informática Educativa Programa Nacional de Informática Educativa PRONIE-MEP-FOP (preescolar I y II Ciclos)”; elaborada por la Presidencia del Consejo Institucional, adjunta a la carpeta de esta acta y que dice:</w:t>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CONSIDERANDO QUE:</w:t>
      </w:r>
      <w:r w:rsidDel="00000000" w:rsidR="00000000" w:rsidRPr="00000000">
        <w:rPr>
          <w:rtl w:val="0"/>
        </w:rPr>
      </w:r>
    </w:p>
    <w:p w:rsidR="00000000" w:rsidDel="00000000" w:rsidP="00000000" w:rsidRDefault="00000000" w:rsidRPr="00000000">
      <w:pPr>
        <w:numPr>
          <w:ilvl w:val="0"/>
          <w:numId w:val="26"/>
        </w:numPr>
        <w:ind w:left="360" w:hanging="360"/>
        <w:jc w:val="both"/>
        <w:rPr>
          <w:sz w:val="24"/>
          <w:szCs w:val="24"/>
        </w:rPr>
      </w:pPr>
      <w:r w:rsidDel="00000000" w:rsidR="00000000" w:rsidRPr="00000000">
        <w:rPr>
          <w:rFonts w:ascii="Arial" w:cs="Arial" w:eastAsia="Arial" w:hAnsi="Arial"/>
          <w:vertAlign w:val="baseline"/>
          <w:rtl w:val="0"/>
        </w:rPr>
        <w:t xml:space="preserve">El Programa Nacional de Informática Educativa MEP-FOD (Preescolar, I y II ciclos), tiene previsto realizar, en la ciudad de Cartago, durante los días 16 y 17 de marzo del año 2007, el X Congreso Infantil de Informática Educativa.</w:t>
      </w:r>
      <w:r w:rsidDel="00000000" w:rsidR="00000000" w:rsidRPr="00000000">
        <w:rPr>
          <w:rtl w:val="0"/>
        </w:rPr>
      </w:r>
    </w:p>
    <w:p w:rsidR="00000000" w:rsidDel="00000000" w:rsidP="00000000" w:rsidRDefault="00000000" w:rsidRPr="00000000">
      <w:pPr>
        <w:numPr>
          <w:ilvl w:val="0"/>
          <w:numId w:val="26"/>
        </w:numPr>
        <w:ind w:left="360" w:hanging="360"/>
        <w:jc w:val="both"/>
        <w:rPr>
          <w:sz w:val="24"/>
          <w:szCs w:val="24"/>
        </w:rPr>
      </w:pPr>
      <w:r w:rsidDel="00000000" w:rsidR="00000000" w:rsidRPr="00000000">
        <w:rPr>
          <w:rFonts w:ascii="Arial" w:cs="Arial" w:eastAsia="Arial" w:hAnsi="Arial"/>
          <w:vertAlign w:val="baseline"/>
          <w:rtl w:val="0"/>
        </w:rPr>
        <w:t xml:space="preserve">Con fecha 19 de mayo del 2006, la Dra. Clotilde Fonseca, Directora Ejecutiva de la Fundación Omar Dengo, le envió nota DE127-2006, al Master Eugenio Trejos Benavides, en su calidad de Rector del Instituto Tecnológico de Costa Rica (ITCR), en la cual le solicita analizar la posibilidad del uso de una parte de las instalaciones del ITCR, el día sábado 17 de marzo del año 2007, para realizar este Congreso en la ciudad de Cartago.</w:t>
      </w:r>
      <w:r w:rsidDel="00000000" w:rsidR="00000000" w:rsidRPr="00000000">
        <w:rPr>
          <w:rtl w:val="0"/>
        </w:rPr>
      </w:r>
    </w:p>
    <w:p w:rsidR="00000000" w:rsidDel="00000000" w:rsidP="00000000" w:rsidRDefault="00000000" w:rsidRPr="00000000">
      <w:pPr>
        <w:numPr>
          <w:ilvl w:val="0"/>
          <w:numId w:val="26"/>
        </w:numPr>
        <w:ind w:left="360" w:hanging="360"/>
        <w:jc w:val="both"/>
        <w:rPr>
          <w:sz w:val="24"/>
          <w:szCs w:val="24"/>
        </w:rPr>
      </w:pPr>
      <w:r w:rsidDel="00000000" w:rsidR="00000000" w:rsidRPr="00000000">
        <w:rPr>
          <w:rFonts w:ascii="Arial" w:cs="Arial" w:eastAsia="Arial" w:hAnsi="Arial"/>
          <w:vertAlign w:val="baseline"/>
          <w:rtl w:val="0"/>
        </w:rPr>
        <w:t xml:space="preserve">El X Congreso Infantil de Informática Educativa – Programa Nacional de Informática Educativa PRONIE-MEP-FOD (Preescolar, I y II Ciclos), tiene como propósitos:</w:t>
      </w:r>
      <w:r w:rsidDel="00000000" w:rsidR="00000000" w:rsidRPr="00000000">
        <w:rPr>
          <w:rtl w:val="0"/>
        </w:rPr>
      </w:r>
    </w:p>
    <w:p w:rsidR="00000000" w:rsidDel="00000000" w:rsidP="00000000" w:rsidRDefault="00000000" w:rsidRPr="00000000">
      <w:pPr>
        <w:numPr>
          <w:ilvl w:val="1"/>
          <w:numId w:val="26"/>
        </w:numPr>
        <w:ind w:left="600" w:hanging="240"/>
        <w:jc w:val="both"/>
        <w:rPr/>
      </w:pPr>
      <w:r w:rsidDel="00000000" w:rsidR="00000000" w:rsidRPr="00000000">
        <w:rPr>
          <w:rFonts w:ascii="Arial" w:cs="Arial" w:eastAsia="Arial" w:hAnsi="Arial"/>
          <w:vertAlign w:val="baseline"/>
          <w:rtl w:val="0"/>
        </w:rPr>
        <w:t xml:space="preserve">Brindar una oportunidad para el desarrollo integral de la población infantil preescolar de I y II ciclos.</w:t>
      </w:r>
      <w:r w:rsidDel="00000000" w:rsidR="00000000" w:rsidRPr="00000000">
        <w:rPr>
          <w:rtl w:val="0"/>
        </w:rPr>
      </w:r>
    </w:p>
    <w:p w:rsidR="00000000" w:rsidDel="00000000" w:rsidP="00000000" w:rsidRDefault="00000000" w:rsidRPr="00000000">
      <w:pPr>
        <w:numPr>
          <w:ilvl w:val="1"/>
          <w:numId w:val="26"/>
        </w:numPr>
        <w:ind w:left="600" w:hanging="240"/>
        <w:jc w:val="both"/>
        <w:rPr/>
      </w:pPr>
      <w:r w:rsidDel="00000000" w:rsidR="00000000" w:rsidRPr="00000000">
        <w:rPr>
          <w:rFonts w:ascii="Arial" w:cs="Arial" w:eastAsia="Arial" w:hAnsi="Arial"/>
          <w:vertAlign w:val="baseline"/>
          <w:rtl w:val="0"/>
        </w:rPr>
        <w:t xml:space="preserve">Que la educación infantil formal se abra a diferentes contextos que propongan y permitan vivenciar el aprendizaje de manera plena.</w:t>
      </w:r>
      <w:r w:rsidDel="00000000" w:rsidR="00000000" w:rsidRPr="00000000">
        <w:rPr>
          <w:rtl w:val="0"/>
        </w:rPr>
      </w:r>
    </w:p>
    <w:p w:rsidR="00000000" w:rsidDel="00000000" w:rsidP="00000000" w:rsidRDefault="00000000" w:rsidRPr="00000000">
      <w:pPr>
        <w:numPr>
          <w:ilvl w:val="1"/>
          <w:numId w:val="26"/>
        </w:numPr>
        <w:ind w:left="600" w:hanging="240"/>
        <w:jc w:val="both"/>
        <w:rPr/>
      </w:pPr>
      <w:r w:rsidDel="00000000" w:rsidR="00000000" w:rsidRPr="00000000">
        <w:rPr>
          <w:rFonts w:ascii="Arial" w:cs="Arial" w:eastAsia="Arial" w:hAnsi="Arial"/>
          <w:vertAlign w:val="baseline"/>
          <w:rtl w:val="0"/>
        </w:rPr>
        <w:t xml:space="preserve">Crear espacios educativos amplios que hagan más rica la cotidianeidad escolar de miles de niños y niñas en los 81 cantones de nuestro país.</w:t>
      </w:r>
      <w:r w:rsidDel="00000000" w:rsidR="00000000" w:rsidRPr="00000000">
        <w:rPr>
          <w:rtl w:val="0"/>
        </w:rPr>
      </w:r>
    </w:p>
    <w:p w:rsidR="00000000" w:rsidDel="00000000" w:rsidP="00000000" w:rsidRDefault="00000000" w:rsidRPr="00000000">
      <w:pPr>
        <w:numPr>
          <w:ilvl w:val="0"/>
          <w:numId w:val="26"/>
        </w:numPr>
        <w:ind w:left="360" w:hanging="360"/>
        <w:jc w:val="both"/>
        <w:rPr>
          <w:sz w:val="24"/>
          <w:szCs w:val="24"/>
        </w:rPr>
      </w:pPr>
      <w:r w:rsidDel="00000000" w:rsidR="00000000" w:rsidRPr="00000000">
        <w:rPr>
          <w:rFonts w:ascii="Arial" w:cs="Arial" w:eastAsia="Arial" w:hAnsi="Arial"/>
          <w:vertAlign w:val="baseline"/>
          <w:rtl w:val="0"/>
        </w:rPr>
        <w:t xml:space="preserve">El Campus Central del Instituto Tecnológico de Costa Rica ofrece las condiciones necesarias para ejecutar el componente académico del Congreso, el cual se ha diseñado para que 800 escolares presenten y compartan entre ellos los 400 proyectos digitales que han sido elaborados en el curso lectivo 2006.</w:t>
      </w:r>
      <w:r w:rsidDel="00000000" w:rsidR="00000000" w:rsidRPr="00000000">
        <w:rPr>
          <w:rtl w:val="0"/>
        </w:rPr>
      </w:r>
    </w:p>
    <w:p w:rsidR="00000000" w:rsidDel="00000000" w:rsidP="00000000" w:rsidRDefault="00000000" w:rsidRPr="00000000">
      <w:pPr>
        <w:numPr>
          <w:ilvl w:val="0"/>
          <w:numId w:val="26"/>
        </w:numPr>
        <w:ind w:left="360" w:hanging="360"/>
        <w:jc w:val="both"/>
        <w:rPr>
          <w:sz w:val="24"/>
          <w:szCs w:val="24"/>
        </w:rPr>
      </w:pPr>
      <w:r w:rsidDel="00000000" w:rsidR="00000000" w:rsidRPr="00000000">
        <w:rPr>
          <w:rFonts w:ascii="Arial" w:cs="Arial" w:eastAsia="Arial" w:hAnsi="Arial"/>
          <w:vertAlign w:val="baseline"/>
          <w:rtl w:val="0"/>
        </w:rPr>
        <w:t xml:space="preserve">Una Comisión integrada por el Consejo de Rectoría viene trabajando en la logística y apoyo a la organización y de parte de la Vicerrectoría de Investigación y Extensión, se están coordinando estos esfuerzos.</w:t>
      </w:r>
      <w:r w:rsidDel="00000000" w:rsidR="00000000" w:rsidRPr="00000000">
        <w:rPr>
          <w:rtl w:val="0"/>
        </w:rPr>
      </w:r>
    </w:p>
    <w:p w:rsidR="00000000" w:rsidDel="00000000" w:rsidP="00000000" w:rsidRDefault="00000000" w:rsidRPr="00000000">
      <w:pPr>
        <w:numPr>
          <w:ilvl w:val="0"/>
          <w:numId w:val="26"/>
        </w:numPr>
        <w:ind w:left="360" w:hanging="360"/>
        <w:jc w:val="both"/>
        <w:rPr>
          <w:sz w:val="24"/>
          <w:szCs w:val="24"/>
        </w:rPr>
      </w:pPr>
      <w:r w:rsidDel="00000000" w:rsidR="00000000" w:rsidRPr="00000000">
        <w:rPr>
          <w:rFonts w:ascii="Arial" w:cs="Arial" w:eastAsia="Arial" w:hAnsi="Arial"/>
          <w:vertAlign w:val="baseline"/>
          <w:rtl w:val="0"/>
        </w:rPr>
        <w:t xml:space="preserve">El Instituto Tecnológico de Costa Rica es un centro de educación que promueve el aprendizaje a través del estudio de distintas disciplinas y de otras actividades que contribuyen a la mejor calificación de nuestra población.</w:t>
      </w:r>
      <w:r w:rsidDel="00000000" w:rsidR="00000000" w:rsidRPr="00000000">
        <w:rPr>
          <w:rtl w:val="0"/>
        </w:rPr>
      </w:r>
    </w:p>
    <w:p w:rsidR="00000000" w:rsidDel="00000000" w:rsidP="00000000" w:rsidRDefault="00000000" w:rsidRPr="00000000">
      <w:pPr>
        <w:numPr>
          <w:ilvl w:val="0"/>
          <w:numId w:val="26"/>
        </w:numPr>
        <w:ind w:left="360" w:hanging="360"/>
        <w:jc w:val="both"/>
        <w:rPr>
          <w:sz w:val="24"/>
          <w:szCs w:val="24"/>
        </w:rPr>
      </w:pPr>
      <w:r w:rsidDel="00000000" w:rsidR="00000000" w:rsidRPr="00000000">
        <w:rPr>
          <w:rFonts w:ascii="Arial" w:cs="Arial" w:eastAsia="Arial" w:hAnsi="Arial"/>
          <w:vertAlign w:val="baseline"/>
          <w:rtl w:val="0"/>
        </w:rPr>
        <w:t xml:space="preserve">Para los 800 niños y niñas participantes, así como padres de familia, maestros, público en general será una experiencia conocer las instalaciones de nuestra casa de de estudios superiores.</w:t>
      </w:r>
      <w:r w:rsidDel="00000000" w:rsidR="00000000" w:rsidRPr="00000000">
        <w:rPr>
          <w:rtl w:val="0"/>
        </w:rPr>
      </w:r>
    </w:p>
    <w:p w:rsidR="00000000" w:rsidDel="00000000" w:rsidP="00000000" w:rsidRDefault="00000000" w:rsidRPr="00000000">
      <w:pPr>
        <w:numPr>
          <w:ilvl w:val="0"/>
          <w:numId w:val="26"/>
        </w:numPr>
        <w:ind w:left="360" w:hanging="360"/>
        <w:jc w:val="both"/>
        <w:rPr>
          <w:sz w:val="24"/>
          <w:szCs w:val="24"/>
        </w:rPr>
      </w:pPr>
      <w:r w:rsidDel="00000000" w:rsidR="00000000" w:rsidRPr="00000000">
        <w:rPr>
          <w:rFonts w:ascii="Arial" w:cs="Arial" w:eastAsia="Arial" w:hAnsi="Arial"/>
          <w:vertAlign w:val="baseline"/>
          <w:rtl w:val="0"/>
        </w:rPr>
        <w:t xml:space="preserve">La Institución debe apoyar la realización de eventos de proyección nacional vinculados con la educación formal de los ciudadanos costarricenses </w:t>
      </w:r>
      <w:r w:rsidDel="00000000" w:rsidR="00000000" w:rsidRPr="00000000">
        <w:rPr>
          <w:rtl w:val="0"/>
        </w:rPr>
      </w:r>
    </w:p>
    <w:p w:rsidR="00000000" w:rsidDel="00000000" w:rsidP="00000000" w:rsidRDefault="00000000" w:rsidRPr="00000000">
      <w:pPr>
        <w:numPr>
          <w:ilvl w:val="0"/>
          <w:numId w:val="26"/>
        </w:numPr>
        <w:ind w:left="360" w:hanging="360"/>
        <w:jc w:val="both"/>
        <w:rPr>
          <w:sz w:val="24"/>
          <w:szCs w:val="24"/>
        </w:rPr>
      </w:pPr>
      <w:r w:rsidDel="00000000" w:rsidR="00000000" w:rsidRPr="00000000">
        <w:rPr>
          <w:rFonts w:ascii="Arial" w:cs="Arial" w:eastAsia="Arial" w:hAnsi="Arial"/>
          <w:vertAlign w:val="baseline"/>
          <w:rtl w:val="0"/>
        </w:rPr>
        <w:t xml:space="preserve">La comunidad institucional debe apoyar la formación integral de los futuros estudiantes universitarios.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SE PROPONE:</w:t>
      </w:r>
      <w:r w:rsidDel="00000000" w:rsidR="00000000" w:rsidRPr="00000000">
        <w:rPr>
          <w:rtl w:val="0"/>
        </w:rPr>
      </w:r>
    </w:p>
    <w:p w:rsidR="00000000" w:rsidDel="00000000" w:rsidP="00000000" w:rsidRDefault="00000000" w:rsidRPr="00000000">
      <w:pPr>
        <w:numPr>
          <w:ilvl w:val="0"/>
          <w:numId w:val="25"/>
        </w:numPr>
        <w:ind w:left="360" w:hanging="360"/>
        <w:jc w:val="both"/>
        <w:rPr/>
      </w:pPr>
      <w:r w:rsidDel="00000000" w:rsidR="00000000" w:rsidRPr="00000000">
        <w:rPr>
          <w:rFonts w:ascii="Arial" w:cs="Arial" w:eastAsia="Arial" w:hAnsi="Arial"/>
          <w:vertAlign w:val="baseline"/>
          <w:rtl w:val="0"/>
        </w:rPr>
        <w:t xml:space="preserve">Declarar de interés institucional el “X Congreso Infantil de Informática Educativa” del Programa Nacional de Informática Educativa PRONIE-MEP-FOD (Preescolar, I y II Ciclos); para el sábado 17 de marzo del 2007, a partir de las 8:00 a.m.  y hasta las 3:30 p.m., en diferentes áreas del Campus Central del Instituto Tecnológico de Costa Rica.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El señor Carlos Coto consulta ¿qué implica declarar un evento de interés institucional?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La Bertalía Sánchez  aclara que esto permite a los organizadores contar con todo el apoyo de la Institución para llegar a cabo la actividad y poder solicitar a la Rectoría o a la respectiva Vicerrectoría, los recursos necesarios, tanto para la divulgación del mismo como los recursos necesarios que estas actividades conllevan, entre otras cosas.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La señora Rosaura Brenes manifiesta su preocupación  de que la Institución esté declarando de interés este Congreso ya que a nivel institucional existe un Taller Infantil, el cual hace cuatro años está solicitando colaboración institucional para obtener diez computadoras para los niños y las niñas y no se ha obtenido respuesta alguna por parte de la Administración, lo que considera una incongruencia.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El señor Carlos Coto considera oportuno que se concrete el apoyo en un gesto simbólico del equipo que requiere el Taller Infantil.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 </w:t>
      </w:r>
      <w:r w:rsidDel="00000000" w:rsidR="00000000" w:rsidRPr="00000000">
        <w:rPr>
          <w:rFonts w:ascii="Arial" w:cs="Arial" w:eastAsia="Arial" w:hAnsi="Arial"/>
          <w:vertAlign w:val="baseline"/>
          <w:rtl w:val="0"/>
        </w:rPr>
        <w:t xml:space="preserve">Se retira de la Sesión el señor Roberto Gallardo, a las diez con veinte minutos.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 corrige la propuesta y se somete a votación, obteniendo el siguiente resultado: 7 votos a favor, 0 en contra.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Este acuerdo obtuvo su firmeza en el momento en que se contó con el quórum requerido.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 somete a votación la firmeza y se obtiene 8 votos a favor, 0 en contra.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Por lo tanto, el Consejo Institucional:</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CONSIDERANDO QUE:</w:t>
      </w:r>
      <w:r w:rsidDel="00000000" w:rsidR="00000000" w:rsidRPr="00000000">
        <w:rPr>
          <w:rtl w:val="0"/>
        </w:rPr>
      </w:r>
    </w:p>
    <w:p w:rsidR="00000000" w:rsidDel="00000000" w:rsidP="00000000" w:rsidRDefault="00000000" w:rsidRPr="00000000">
      <w:pPr>
        <w:numPr>
          <w:ilvl w:val="2"/>
          <w:numId w:val="26"/>
        </w:numPr>
        <w:ind w:left="480" w:hanging="48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El Programa Nacional de Informática Educativa MEP-FOD (Preescolar, I y II ciclos), tiene previsto realizar, en la ciudad de Cartago, durante los días 16 y 17 de marzo del año 2007, el X Congreso Infantil de Informática Educativa.</w:t>
      </w:r>
      <w:r w:rsidDel="00000000" w:rsidR="00000000" w:rsidRPr="00000000">
        <w:rPr>
          <w:rtl w:val="0"/>
        </w:rPr>
      </w:r>
    </w:p>
    <w:p w:rsidR="00000000" w:rsidDel="00000000" w:rsidP="00000000" w:rsidRDefault="00000000" w:rsidRPr="00000000">
      <w:pPr>
        <w:numPr>
          <w:ilvl w:val="2"/>
          <w:numId w:val="26"/>
        </w:numPr>
        <w:ind w:left="480" w:hanging="48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Con fecha 19 de mayo del 2006, la Dra. Clotilde Fonseca, Directora Ejecutiva de la Fundación Omar Dengo, le envió nota DE127-2006, al Master Eugenio Trejos Benavides, en su calidad de Rector del Instituto Tecnológico de Costa Rica (ITCR), en la cual le solicita analizar la posibilidad del uso de una parte de las instalaciones del ITCR, el día sábado 17 de marzo del año 2007, para realizar este Congreso en la ciudad de Cartago.</w:t>
      </w:r>
      <w:r w:rsidDel="00000000" w:rsidR="00000000" w:rsidRPr="00000000">
        <w:rPr>
          <w:rtl w:val="0"/>
        </w:rPr>
      </w:r>
    </w:p>
    <w:p w:rsidR="00000000" w:rsidDel="00000000" w:rsidP="00000000" w:rsidRDefault="00000000" w:rsidRPr="00000000">
      <w:pPr>
        <w:numPr>
          <w:ilvl w:val="2"/>
          <w:numId w:val="26"/>
        </w:numPr>
        <w:ind w:left="480" w:hanging="48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El X Congreso Infantil de Informática Educativa – Programa Nacional de Informática Educativa PRONIE-MEP-FOD (Preescolar, I y II Ciclos), tiene como propósitos:</w:t>
      </w:r>
      <w:r w:rsidDel="00000000" w:rsidR="00000000" w:rsidRPr="00000000">
        <w:rPr>
          <w:rtl w:val="0"/>
        </w:rPr>
      </w:r>
    </w:p>
    <w:p w:rsidR="00000000" w:rsidDel="00000000" w:rsidP="00000000" w:rsidRDefault="00000000" w:rsidRPr="00000000">
      <w:pPr>
        <w:numPr>
          <w:ilvl w:val="3"/>
          <w:numId w:val="26"/>
        </w:numPr>
        <w:ind w:left="960" w:hanging="48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Brindar una oportunidad para el desarrollo integral de la población infantil preescolar de I y II ciclos.</w:t>
      </w:r>
      <w:r w:rsidDel="00000000" w:rsidR="00000000" w:rsidRPr="00000000">
        <w:rPr>
          <w:rtl w:val="0"/>
        </w:rPr>
      </w:r>
    </w:p>
    <w:p w:rsidR="00000000" w:rsidDel="00000000" w:rsidP="00000000" w:rsidRDefault="00000000" w:rsidRPr="00000000">
      <w:pPr>
        <w:numPr>
          <w:ilvl w:val="3"/>
          <w:numId w:val="26"/>
        </w:numPr>
        <w:ind w:left="960" w:hanging="48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Que la educación infantil formal se abra a diferentes contextos que propongan y permitan vivenciar el aprendizaje de manera plena.</w:t>
      </w:r>
      <w:r w:rsidDel="00000000" w:rsidR="00000000" w:rsidRPr="00000000">
        <w:rPr>
          <w:rtl w:val="0"/>
        </w:rPr>
      </w:r>
    </w:p>
    <w:p w:rsidR="00000000" w:rsidDel="00000000" w:rsidP="00000000" w:rsidRDefault="00000000" w:rsidRPr="00000000">
      <w:pPr>
        <w:numPr>
          <w:ilvl w:val="3"/>
          <w:numId w:val="26"/>
        </w:numPr>
        <w:ind w:left="960" w:hanging="48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Crear espacios educativos amplios que hagan más rica la cotidianeidad escolar de miles de niños y niñas en los 81 cantones de nuestro país.</w:t>
      </w:r>
      <w:r w:rsidDel="00000000" w:rsidR="00000000" w:rsidRPr="00000000">
        <w:rPr>
          <w:rtl w:val="0"/>
        </w:rPr>
      </w:r>
    </w:p>
    <w:p w:rsidR="00000000" w:rsidDel="00000000" w:rsidP="00000000" w:rsidRDefault="00000000" w:rsidRPr="00000000">
      <w:pPr>
        <w:numPr>
          <w:ilvl w:val="2"/>
          <w:numId w:val="26"/>
        </w:numPr>
        <w:ind w:left="480" w:hanging="48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El Campus Central del Instituto Tecnológico de Costa Rica ofrece las condiciones necesarias para ejecutar el componente académico del Congreso, el cual se ha diseñado para que 800 escolares presenten y compartan entre ellos los 400 proyectos digitales que han sido elaborados en el curso lectivo 2006.</w:t>
      </w:r>
      <w:r w:rsidDel="00000000" w:rsidR="00000000" w:rsidRPr="00000000">
        <w:rPr>
          <w:rtl w:val="0"/>
        </w:rPr>
      </w:r>
    </w:p>
    <w:p w:rsidR="00000000" w:rsidDel="00000000" w:rsidP="00000000" w:rsidRDefault="00000000" w:rsidRPr="00000000">
      <w:pPr>
        <w:numPr>
          <w:ilvl w:val="2"/>
          <w:numId w:val="26"/>
        </w:numPr>
        <w:ind w:left="480" w:hanging="48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Una Comisión integrada por el Consejo de Rectoría viene trabajando en la logística y apoyo a la organización y de parte de la Vicerrectoría de Investigación y Extensión, se están coordinando estos esfuerzos.</w:t>
      </w:r>
      <w:r w:rsidDel="00000000" w:rsidR="00000000" w:rsidRPr="00000000">
        <w:rPr>
          <w:rtl w:val="0"/>
        </w:rPr>
      </w:r>
    </w:p>
    <w:p w:rsidR="00000000" w:rsidDel="00000000" w:rsidP="00000000" w:rsidRDefault="00000000" w:rsidRPr="00000000">
      <w:pPr>
        <w:numPr>
          <w:ilvl w:val="2"/>
          <w:numId w:val="26"/>
        </w:numPr>
        <w:ind w:left="480" w:hanging="48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El Instituto Tecnológico de Costa Rica es un centro de educación que promueve el aprendizaje a través del estudio de distintas disciplinas y de otras actividades que contribuyen a la mejor calificación de nuestra población.</w:t>
      </w:r>
      <w:r w:rsidDel="00000000" w:rsidR="00000000" w:rsidRPr="00000000">
        <w:rPr>
          <w:rtl w:val="0"/>
        </w:rPr>
      </w:r>
    </w:p>
    <w:p w:rsidR="00000000" w:rsidDel="00000000" w:rsidP="00000000" w:rsidRDefault="00000000" w:rsidRPr="00000000">
      <w:pPr>
        <w:numPr>
          <w:ilvl w:val="2"/>
          <w:numId w:val="26"/>
        </w:numPr>
        <w:ind w:left="480" w:hanging="48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Para los 800 niños y niñas participantes, así como padres de familia, maestros, público en general será una experiencia conocer las instalaciones de nuestra casa de de estudios superiores.</w:t>
      </w:r>
      <w:r w:rsidDel="00000000" w:rsidR="00000000" w:rsidRPr="00000000">
        <w:rPr>
          <w:rtl w:val="0"/>
        </w:rPr>
      </w:r>
    </w:p>
    <w:p w:rsidR="00000000" w:rsidDel="00000000" w:rsidP="00000000" w:rsidRDefault="00000000" w:rsidRPr="00000000">
      <w:pPr>
        <w:numPr>
          <w:ilvl w:val="2"/>
          <w:numId w:val="26"/>
        </w:numPr>
        <w:ind w:left="480" w:hanging="48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Institución debe apoyar la realización de eventos de proyección nacional vinculados con la educación formal de los ciudadanos costarricenses </w:t>
      </w:r>
      <w:r w:rsidDel="00000000" w:rsidR="00000000" w:rsidRPr="00000000">
        <w:rPr>
          <w:rtl w:val="0"/>
        </w:rPr>
      </w:r>
    </w:p>
    <w:p w:rsidR="00000000" w:rsidDel="00000000" w:rsidP="00000000" w:rsidRDefault="00000000" w:rsidRPr="00000000">
      <w:pPr>
        <w:numPr>
          <w:ilvl w:val="2"/>
          <w:numId w:val="26"/>
        </w:numPr>
        <w:ind w:left="480" w:hanging="48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comunidad institucional debe apoyar la formación integral de los futuros estudiantes universitarios.</w:t>
      </w:r>
      <w:r w:rsidDel="00000000" w:rsidR="00000000" w:rsidRPr="00000000">
        <w:rPr>
          <w:rtl w:val="0"/>
        </w:rPr>
      </w:r>
    </w:p>
    <w:p w:rsidR="00000000" w:rsidDel="00000000" w:rsidP="00000000" w:rsidRDefault="00000000" w:rsidRPr="00000000">
      <w:pPr>
        <w:numPr>
          <w:ilvl w:val="0"/>
          <w:numId w:val="26"/>
        </w:numPr>
        <w:ind w:left="360" w:hanging="360"/>
        <w:jc w:val="both"/>
        <w:rPr>
          <w:sz w:val="24"/>
          <w:szCs w:val="24"/>
        </w:rPr>
      </w:pPr>
      <w:r w:rsidDel="00000000" w:rsidR="00000000" w:rsidRPr="00000000">
        <w:rPr>
          <w:rFonts w:ascii="Arial" w:cs="Arial" w:eastAsia="Arial" w:hAnsi="Arial"/>
          <w:vertAlign w:val="baseline"/>
          <w:rtl w:val="0"/>
        </w:rPr>
        <w:t xml:space="preserve">En el Instituto Tecnológico de Costa Rica existe un Taller Infantil el cual debe reforzar sus programas de informática educativa.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ACUERDA:</w:t>
      </w:r>
      <w:r w:rsidDel="00000000" w:rsidR="00000000" w:rsidRPr="00000000">
        <w:rPr>
          <w:rtl w:val="0"/>
        </w:rPr>
      </w:r>
    </w:p>
    <w:p w:rsidR="00000000" w:rsidDel="00000000" w:rsidP="00000000" w:rsidRDefault="00000000" w:rsidRPr="00000000">
      <w:pPr>
        <w:numPr>
          <w:ilvl w:val="1"/>
          <w:numId w:val="25"/>
        </w:numPr>
        <w:ind w:left="600" w:hanging="600"/>
        <w:jc w:val="both"/>
        <w:rPr/>
      </w:pPr>
      <w:r w:rsidDel="00000000" w:rsidR="00000000" w:rsidRPr="00000000">
        <w:rPr>
          <w:rFonts w:ascii="Arial" w:cs="Arial" w:eastAsia="Arial" w:hAnsi="Arial"/>
          <w:vertAlign w:val="baseline"/>
          <w:rtl w:val="0"/>
        </w:rPr>
        <w:t xml:space="preserve">Declarar de interés institucional el “X Congreso Infantil de Informática Educativa” del Programa Nacional de Informática Educativa PRONIE-MEP-FOD (Preescolar, I y II Ciclos); por celebrarse el sábado 17 de marzo del 2007, a partir de las 8:00 a.m.  y hasta las 3:30 p.m., en diferentes áreas del Campus Central del Instituto Tecnológico de Costa Rica. </w:t>
      </w:r>
      <w:r w:rsidDel="00000000" w:rsidR="00000000" w:rsidRPr="00000000">
        <w:rPr>
          <w:rtl w:val="0"/>
        </w:rPr>
      </w:r>
    </w:p>
    <w:p w:rsidR="00000000" w:rsidDel="00000000" w:rsidP="00000000" w:rsidRDefault="00000000" w:rsidRPr="00000000">
      <w:pPr>
        <w:numPr>
          <w:ilvl w:val="1"/>
          <w:numId w:val="25"/>
        </w:numPr>
        <w:ind w:left="600" w:hanging="600"/>
        <w:jc w:val="both"/>
        <w:rPr/>
      </w:pPr>
      <w:r w:rsidDel="00000000" w:rsidR="00000000" w:rsidRPr="00000000">
        <w:rPr>
          <w:rFonts w:ascii="Arial" w:cs="Arial" w:eastAsia="Arial" w:hAnsi="Arial"/>
          <w:vertAlign w:val="baseline"/>
          <w:rtl w:val="0"/>
        </w:rPr>
        <w:t xml:space="preserve">Instar a la Rectoría para que realice las gestiones necesarias que permita dotar de equipo computacional al Taller Infantil del Tecnológico. </w:t>
      </w:r>
      <w:r w:rsidDel="00000000" w:rsidR="00000000" w:rsidRPr="00000000">
        <w:rPr>
          <w:rtl w:val="0"/>
        </w:rPr>
      </w:r>
    </w:p>
    <w:p w:rsidR="00000000" w:rsidDel="00000000" w:rsidP="00000000" w:rsidRDefault="00000000" w:rsidRPr="00000000">
      <w:pPr>
        <w:numPr>
          <w:ilvl w:val="1"/>
          <w:numId w:val="25"/>
        </w:numPr>
        <w:ind w:left="600" w:hanging="600"/>
        <w:jc w:val="both"/>
        <w:rPr/>
      </w:pPr>
      <w:r w:rsidDel="00000000" w:rsidR="00000000" w:rsidRPr="00000000">
        <w:rPr>
          <w:rFonts w:ascii="Arial" w:cs="Arial" w:eastAsia="Arial" w:hAnsi="Arial"/>
          <w:vertAlign w:val="baseline"/>
          <w:rtl w:val="0"/>
        </w:rPr>
        <w:t xml:space="preserve">Comunicar.  </w:t>
      </w:r>
      <w:r w:rsidDel="00000000" w:rsidR="00000000" w:rsidRPr="00000000">
        <w:rPr>
          <w:rFonts w:ascii="Arial" w:cs="Arial" w:eastAsia="Arial" w:hAnsi="Arial"/>
          <w:b w:val="1"/>
          <w:vertAlign w:val="baseline"/>
          <w:rtl w:val="0"/>
        </w:rPr>
        <w:t xml:space="preserve">ACUERDO FIRME. </w:t>
      </w:r>
      <w:r w:rsidDel="00000000" w:rsidR="00000000" w:rsidRPr="00000000">
        <w:rPr>
          <w:rtl w:val="0"/>
        </w:rPr>
      </w:r>
    </w:p>
    <w:p w:rsidR="00000000" w:rsidDel="00000000" w:rsidP="00000000" w:rsidRDefault="00000000" w:rsidRPr="00000000">
      <w:pPr>
        <w:widowControl w:val="1"/>
        <w:tabs>
          <w:tab w:val="left" w:pos="8222"/>
        </w:tabs>
        <w:spacing w:after="0" w:before="0" w:line="240" w:lineRule="auto"/>
        <w:ind w:left="1680" w:hanging="1680"/>
        <w:contextualSpacing w:val="0"/>
        <w:jc w:val="both"/>
      </w:pPr>
      <w:r w:rsidDel="00000000" w:rsidR="00000000" w:rsidRPr="00000000">
        <w:rPr>
          <w:rFonts w:ascii="Arial" w:cs="Arial" w:eastAsia="Arial" w:hAnsi="Arial"/>
          <w:b w:val="0"/>
          <w:sz w:val="24"/>
          <w:szCs w:val="24"/>
          <w:vertAlign w:val="baseline"/>
          <w:rtl w:val="0"/>
        </w:rPr>
        <w:t xml:space="preserve">La discusión de este punto consta en el archivo digital de la Sesión No. 2500.</w:t>
      </w:r>
      <w:r w:rsidDel="00000000" w:rsidR="00000000" w:rsidRPr="00000000">
        <w:rPr>
          <w:rFonts w:ascii="Arial" w:cs="Arial" w:eastAsia="Arial" w:hAnsi="Arial"/>
          <w:b w:val="0"/>
          <w:color w:val="ff0000"/>
          <w:sz w:val="24"/>
          <w:szCs w:val="24"/>
          <w:vertAlign w:val="baseline"/>
          <w:rtl w:val="0"/>
        </w:rPr>
        <w:t xml:space="preserve">  </w:t>
      </w:r>
    </w:p>
    <w:p w:rsidR="00000000" w:rsidDel="00000000" w:rsidP="00000000" w:rsidRDefault="00000000" w:rsidRPr="00000000">
      <w:pPr>
        <w:widowControl w:val="1"/>
        <w:tabs>
          <w:tab w:val="left" w:pos="8222"/>
        </w:tabs>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ARTÍCULO 9.</w:t>
        <w:tab/>
        <w:t xml:space="preserve">Conformación de una Comisión de Análisis de los Programas de Horas Estudiante-Asistente, Horas Tutor y Estudiante Asistente Especial</w:t>
      </w:r>
      <w:r w:rsidDel="00000000" w:rsidR="00000000" w:rsidRPr="00000000">
        <w:rPr>
          <w:rtl w:val="0"/>
        </w:rPr>
      </w:r>
    </w:p>
    <w:p w:rsidR="00000000" w:rsidDel="00000000" w:rsidP="00000000" w:rsidRDefault="00000000" w:rsidRPr="00000000">
      <w:pPr>
        <w:widowControl w:val="0"/>
        <w:tabs>
          <w:tab w:val="left" w:pos="-480"/>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 señora Rosaura Brenes presenta la propuesta denominada: “Conformación de una Comisión de Análisis de los Programas de Horas Estudiante-Asistente, Horas Tutor y Estudiante Asistente Especial”; elaborada por la Comisión de Asuntos Académicos y Estudiantiles, adjunta a la carpeta de esta acta y que dice:</w:t>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CONSIDERANDO QUE:</w:t>
      </w:r>
      <w:r w:rsidDel="00000000" w:rsidR="00000000" w:rsidRPr="00000000">
        <w:rPr>
          <w:rtl w:val="0"/>
        </w:rPr>
      </w:r>
    </w:p>
    <w:p w:rsidR="00000000" w:rsidDel="00000000" w:rsidP="00000000" w:rsidRDefault="00000000" w:rsidRPr="00000000">
      <w:pPr>
        <w:numPr>
          <w:ilvl w:val="0"/>
          <w:numId w:val="7"/>
        </w:numPr>
        <w:tabs>
          <w:tab w:val="left" w:pos="0"/>
        </w:tabs>
        <w:ind w:left="357" w:hanging="357"/>
        <w:jc w:val="both"/>
        <w:rPr>
          <w:rFonts w:ascii="Arial" w:cs="Arial" w:eastAsia="Arial" w:hAnsi="Arial"/>
        </w:rPr>
      </w:pPr>
      <w:r w:rsidDel="00000000" w:rsidR="00000000" w:rsidRPr="00000000">
        <w:rPr>
          <w:rFonts w:ascii="Arial" w:cs="Arial" w:eastAsia="Arial" w:hAnsi="Arial"/>
          <w:vertAlign w:val="baseline"/>
          <w:rtl w:val="0"/>
        </w:rPr>
        <w:t xml:space="preserve">El Consejo Institucional en la Sesión No. 2499, Artículo 10, del 8 de febrero del 2007, acordó, en lo conducente, lo siguiente:</w:t>
      </w:r>
      <w:r w:rsidDel="00000000" w:rsidR="00000000" w:rsidRPr="00000000">
        <w:rPr>
          <w:rtl w:val="0"/>
        </w:rPr>
      </w:r>
    </w:p>
    <w:p w:rsidR="00000000" w:rsidDel="00000000" w:rsidP="00000000" w:rsidRDefault="00000000" w:rsidRPr="00000000">
      <w:pPr>
        <w:ind w:left="720" w:hanging="360"/>
        <w:contextualSpacing w:val="0"/>
        <w:jc w:val="both"/>
      </w:pPr>
      <w:r w:rsidDel="00000000" w:rsidR="00000000" w:rsidRPr="00000000">
        <w:rPr>
          <w:rFonts w:ascii="Arial" w:cs="Arial" w:eastAsia="Arial" w:hAnsi="Arial"/>
          <w:i w:val="1"/>
          <w:sz w:val="22"/>
          <w:szCs w:val="22"/>
          <w:vertAlign w:val="baseline"/>
          <w:rtl w:val="0"/>
        </w:rPr>
        <w:t xml:space="preserve">“g)</w:t>
        <w:tab/>
        <w:t xml:space="preserve">Conformar una Comisión de análisis de los programas de horas estudiante-asistente, horas tutor y estudiante asistente especial, en un plazo de 8 días, que analice el proceso de asignación, control, requisitos, presupuesto y demanda, con el fin de que se hagan los ajustes al programa producto del estudio realizado por la comisión, en un plazo no mayor a 3 meses”.</w:t>
      </w:r>
      <w:r w:rsidDel="00000000" w:rsidR="00000000" w:rsidRPr="00000000">
        <w:rPr>
          <w:rtl w:val="0"/>
        </w:rPr>
      </w:r>
    </w:p>
    <w:p w:rsidR="00000000" w:rsidDel="00000000" w:rsidP="00000000" w:rsidRDefault="00000000" w:rsidRPr="00000000">
      <w:pPr>
        <w:numPr>
          <w:ilvl w:val="0"/>
          <w:numId w:val="7"/>
        </w:numPr>
        <w:tabs>
          <w:tab w:val="left" w:pos="0"/>
        </w:tabs>
        <w:ind w:left="357" w:hanging="357"/>
        <w:jc w:val="both"/>
        <w:rPr>
          <w:rFonts w:ascii="Arial" w:cs="Arial" w:eastAsia="Arial" w:hAnsi="Arial"/>
        </w:rPr>
      </w:pPr>
      <w:r w:rsidDel="00000000" w:rsidR="00000000" w:rsidRPr="00000000">
        <w:rPr>
          <w:rFonts w:ascii="Arial" w:cs="Arial" w:eastAsia="Arial" w:hAnsi="Arial"/>
          <w:vertAlign w:val="baseline"/>
          <w:rtl w:val="0"/>
        </w:rPr>
        <w:t xml:space="preserve">La Comisión de Asuntos Académicos y Estudiantiles, en reunión No. 163-07, celebrada el 9 de febrero del 2007, dispuso elevar la propuesta para conformar la Comisión de Análisis a los Programas de Horas Estudiante-Asistente, Horas Tutor y Estudiante Asistente Especial, para la cual propone que dicha Comisión estará integrada por:</w:t>
      </w:r>
      <w:r w:rsidDel="00000000" w:rsidR="00000000" w:rsidRPr="00000000">
        <w:rPr>
          <w:rtl w:val="0"/>
        </w:rPr>
      </w:r>
    </w:p>
    <w:p w:rsidR="00000000" w:rsidDel="00000000" w:rsidP="00000000" w:rsidRDefault="00000000" w:rsidRPr="00000000">
      <w:pPr>
        <w:numPr>
          <w:ilvl w:val="0"/>
          <w:numId w:val="27"/>
        </w:numPr>
        <w:ind w:left="1080" w:right="440" w:hanging="360"/>
        <w:jc w:val="both"/>
        <w:rPr>
          <w:b w:val="0"/>
          <w:i w:val="0"/>
          <w:sz w:val="22"/>
          <w:szCs w:val="22"/>
        </w:rPr>
      </w:pPr>
      <w:r w:rsidDel="00000000" w:rsidR="00000000" w:rsidRPr="00000000">
        <w:rPr>
          <w:rFonts w:ascii="Arial" w:cs="Arial" w:eastAsia="Arial" w:hAnsi="Arial"/>
          <w:i w:val="1"/>
          <w:sz w:val="22"/>
          <w:szCs w:val="22"/>
          <w:vertAlign w:val="baseline"/>
          <w:rtl w:val="0"/>
        </w:rPr>
        <w:t xml:space="preserve">Un Representante de la Vicerrectoría de Vida Estudiantil y Servicios Académicos (VIESA).</w:t>
      </w:r>
      <w:r w:rsidDel="00000000" w:rsidR="00000000" w:rsidRPr="00000000">
        <w:rPr>
          <w:rtl w:val="0"/>
        </w:rPr>
      </w:r>
    </w:p>
    <w:p w:rsidR="00000000" w:rsidDel="00000000" w:rsidP="00000000" w:rsidRDefault="00000000" w:rsidRPr="00000000">
      <w:pPr>
        <w:numPr>
          <w:ilvl w:val="0"/>
          <w:numId w:val="27"/>
        </w:numPr>
        <w:ind w:left="1080" w:right="440" w:hanging="360"/>
        <w:jc w:val="both"/>
        <w:rPr>
          <w:b w:val="0"/>
          <w:i w:val="0"/>
          <w:sz w:val="22"/>
          <w:szCs w:val="22"/>
        </w:rPr>
      </w:pPr>
      <w:r w:rsidDel="00000000" w:rsidR="00000000" w:rsidRPr="00000000">
        <w:rPr>
          <w:rFonts w:ascii="Arial" w:cs="Arial" w:eastAsia="Arial" w:hAnsi="Arial"/>
          <w:i w:val="1"/>
          <w:sz w:val="22"/>
          <w:szCs w:val="22"/>
          <w:vertAlign w:val="baseline"/>
          <w:rtl w:val="0"/>
        </w:rPr>
        <w:t xml:space="preserve">Un Representante de la Vicerrectoría de Docencia.</w:t>
      </w:r>
      <w:r w:rsidDel="00000000" w:rsidR="00000000" w:rsidRPr="00000000">
        <w:rPr>
          <w:rtl w:val="0"/>
        </w:rPr>
      </w:r>
    </w:p>
    <w:p w:rsidR="00000000" w:rsidDel="00000000" w:rsidP="00000000" w:rsidRDefault="00000000" w:rsidRPr="00000000">
      <w:pPr>
        <w:numPr>
          <w:ilvl w:val="0"/>
          <w:numId w:val="27"/>
        </w:numPr>
        <w:ind w:left="1080" w:right="440" w:hanging="360"/>
        <w:jc w:val="both"/>
        <w:rPr>
          <w:b w:val="0"/>
          <w:i w:val="0"/>
          <w:sz w:val="22"/>
          <w:szCs w:val="22"/>
        </w:rPr>
      </w:pPr>
      <w:r w:rsidDel="00000000" w:rsidR="00000000" w:rsidRPr="00000000">
        <w:rPr>
          <w:rFonts w:ascii="Arial" w:cs="Arial" w:eastAsia="Arial" w:hAnsi="Arial"/>
          <w:i w:val="1"/>
          <w:sz w:val="22"/>
          <w:szCs w:val="22"/>
          <w:vertAlign w:val="baseline"/>
          <w:rtl w:val="0"/>
        </w:rPr>
        <w:t xml:space="preserve">Un Representante de la Federación de Estudiantes.</w:t>
      </w:r>
      <w:r w:rsidDel="00000000" w:rsidR="00000000" w:rsidRPr="00000000">
        <w:rPr>
          <w:rtl w:val="0"/>
        </w:rPr>
      </w:r>
    </w:p>
    <w:p w:rsidR="00000000" w:rsidDel="00000000" w:rsidP="00000000" w:rsidRDefault="00000000" w:rsidRPr="00000000">
      <w:pPr>
        <w:numPr>
          <w:ilvl w:val="0"/>
          <w:numId w:val="27"/>
        </w:numPr>
        <w:ind w:left="1080" w:right="440" w:hanging="360"/>
        <w:jc w:val="both"/>
        <w:rPr>
          <w:b w:val="0"/>
          <w:i w:val="0"/>
          <w:sz w:val="22"/>
          <w:szCs w:val="22"/>
        </w:rPr>
      </w:pPr>
      <w:r w:rsidDel="00000000" w:rsidR="00000000" w:rsidRPr="00000000">
        <w:rPr>
          <w:rFonts w:ascii="Arial" w:cs="Arial" w:eastAsia="Arial" w:hAnsi="Arial"/>
          <w:i w:val="1"/>
          <w:sz w:val="22"/>
          <w:szCs w:val="22"/>
          <w:vertAlign w:val="baseline"/>
          <w:rtl w:val="0"/>
        </w:rPr>
        <w:t xml:space="preserve">Un Representante de la Vicerrectoría de Investigación y Extensión (VIE).</w:t>
      </w:r>
      <w:r w:rsidDel="00000000" w:rsidR="00000000" w:rsidRPr="00000000">
        <w:rPr>
          <w:rtl w:val="0"/>
        </w:rPr>
      </w:r>
    </w:p>
    <w:p w:rsidR="00000000" w:rsidDel="00000000" w:rsidP="00000000" w:rsidRDefault="00000000" w:rsidRPr="00000000">
      <w:pPr>
        <w:numPr>
          <w:ilvl w:val="0"/>
          <w:numId w:val="27"/>
        </w:numPr>
        <w:ind w:left="1080" w:right="440" w:hanging="360"/>
        <w:jc w:val="both"/>
        <w:rPr>
          <w:b w:val="0"/>
          <w:i w:val="0"/>
          <w:sz w:val="22"/>
          <w:szCs w:val="22"/>
        </w:rPr>
      </w:pPr>
      <w:r w:rsidDel="00000000" w:rsidR="00000000" w:rsidRPr="00000000">
        <w:rPr>
          <w:rFonts w:ascii="Arial" w:cs="Arial" w:eastAsia="Arial" w:hAnsi="Arial"/>
          <w:i w:val="1"/>
          <w:sz w:val="22"/>
          <w:szCs w:val="22"/>
          <w:vertAlign w:val="baseline"/>
          <w:rtl w:val="0"/>
        </w:rPr>
        <w:t xml:space="preserve">Un Representante del Departamento Financiero Contable.</w:t>
      </w:r>
      <w:r w:rsidDel="00000000" w:rsidR="00000000" w:rsidRPr="00000000">
        <w:rPr>
          <w:rtl w:val="0"/>
        </w:rPr>
      </w:r>
    </w:p>
    <w:p w:rsidR="00000000" w:rsidDel="00000000" w:rsidP="00000000" w:rsidRDefault="00000000" w:rsidRPr="00000000">
      <w:pPr>
        <w:numPr>
          <w:ilvl w:val="0"/>
          <w:numId w:val="27"/>
        </w:numPr>
        <w:ind w:left="1080" w:right="440" w:hanging="360"/>
        <w:jc w:val="both"/>
        <w:rPr>
          <w:b w:val="0"/>
          <w:i w:val="0"/>
          <w:sz w:val="22"/>
          <w:szCs w:val="22"/>
        </w:rPr>
      </w:pPr>
      <w:r w:rsidDel="00000000" w:rsidR="00000000" w:rsidRPr="00000000">
        <w:rPr>
          <w:rFonts w:ascii="Arial" w:cs="Arial" w:eastAsia="Arial" w:hAnsi="Arial"/>
          <w:i w:val="1"/>
          <w:sz w:val="22"/>
          <w:szCs w:val="22"/>
          <w:vertAlign w:val="baseline"/>
          <w:rtl w:val="0"/>
        </w:rPr>
        <w:t xml:space="preserve">Un Representante de la Comisión de Asuntos Académicos y Estudiantiles.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PROPONE:</w:t>
      </w:r>
      <w:r w:rsidDel="00000000" w:rsidR="00000000" w:rsidRPr="00000000">
        <w:rPr>
          <w:rtl w:val="0"/>
        </w:rPr>
      </w:r>
    </w:p>
    <w:p w:rsidR="00000000" w:rsidDel="00000000" w:rsidP="00000000" w:rsidRDefault="00000000" w:rsidRPr="00000000">
      <w:pPr>
        <w:numPr>
          <w:ilvl w:val="0"/>
          <w:numId w:val="29"/>
        </w:numPr>
        <w:ind w:left="600" w:hanging="60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Conformar la Comisión de Análisis de los Programas de Horas Estudiante-Asistente, Horas Tutor y Estudiante Asistente Especial, la cual estará integrada por:</w:t>
      </w:r>
      <w:r w:rsidDel="00000000" w:rsidR="00000000" w:rsidRPr="00000000">
        <w:rPr>
          <w:rtl w:val="0"/>
        </w:rPr>
      </w:r>
    </w:p>
    <w:p w:rsidR="00000000" w:rsidDel="00000000" w:rsidP="00000000" w:rsidRDefault="00000000" w:rsidRPr="00000000">
      <w:pPr>
        <w:numPr>
          <w:ilvl w:val="0"/>
          <w:numId w:val="28"/>
        </w:numPr>
        <w:ind w:left="1080" w:hanging="480"/>
        <w:jc w:val="both"/>
        <w:rPr>
          <w:b w:val="0"/>
          <w:sz w:val="24"/>
          <w:szCs w:val="24"/>
        </w:rPr>
      </w:pPr>
      <w:r w:rsidDel="00000000" w:rsidR="00000000" w:rsidRPr="00000000">
        <w:rPr>
          <w:rFonts w:ascii="Arial" w:cs="Arial" w:eastAsia="Arial" w:hAnsi="Arial"/>
          <w:vertAlign w:val="baseline"/>
          <w:rtl w:val="0"/>
        </w:rPr>
        <w:t xml:space="preserve">Un Representante de la Vicerrectoría de Vida Estudiantil y Servicios Académicos (VIESA).</w:t>
      </w:r>
      <w:r w:rsidDel="00000000" w:rsidR="00000000" w:rsidRPr="00000000">
        <w:rPr>
          <w:rtl w:val="0"/>
        </w:rPr>
      </w:r>
    </w:p>
    <w:p w:rsidR="00000000" w:rsidDel="00000000" w:rsidP="00000000" w:rsidRDefault="00000000" w:rsidRPr="00000000">
      <w:pPr>
        <w:numPr>
          <w:ilvl w:val="0"/>
          <w:numId w:val="28"/>
        </w:numPr>
        <w:ind w:left="1080" w:hanging="480"/>
        <w:jc w:val="both"/>
        <w:rPr>
          <w:b w:val="0"/>
          <w:sz w:val="24"/>
          <w:szCs w:val="24"/>
        </w:rPr>
      </w:pPr>
      <w:r w:rsidDel="00000000" w:rsidR="00000000" w:rsidRPr="00000000">
        <w:rPr>
          <w:rFonts w:ascii="Arial" w:cs="Arial" w:eastAsia="Arial" w:hAnsi="Arial"/>
          <w:vertAlign w:val="baseline"/>
          <w:rtl w:val="0"/>
        </w:rPr>
        <w:t xml:space="preserve">Un Representante de la Vicerrectoría de Docencia.</w:t>
      </w:r>
      <w:r w:rsidDel="00000000" w:rsidR="00000000" w:rsidRPr="00000000">
        <w:rPr>
          <w:rtl w:val="0"/>
        </w:rPr>
      </w:r>
    </w:p>
    <w:p w:rsidR="00000000" w:rsidDel="00000000" w:rsidP="00000000" w:rsidRDefault="00000000" w:rsidRPr="00000000">
      <w:pPr>
        <w:numPr>
          <w:ilvl w:val="0"/>
          <w:numId w:val="28"/>
        </w:numPr>
        <w:ind w:left="1080" w:hanging="480"/>
        <w:jc w:val="both"/>
        <w:rPr>
          <w:b w:val="0"/>
          <w:sz w:val="24"/>
          <w:szCs w:val="24"/>
        </w:rPr>
      </w:pPr>
      <w:r w:rsidDel="00000000" w:rsidR="00000000" w:rsidRPr="00000000">
        <w:rPr>
          <w:rFonts w:ascii="Arial" w:cs="Arial" w:eastAsia="Arial" w:hAnsi="Arial"/>
          <w:vertAlign w:val="baseline"/>
          <w:rtl w:val="0"/>
        </w:rPr>
        <w:t xml:space="preserve">Un Representante de los Estudiantes la Federación de Estudiantes.</w:t>
      </w:r>
      <w:r w:rsidDel="00000000" w:rsidR="00000000" w:rsidRPr="00000000">
        <w:rPr>
          <w:rtl w:val="0"/>
        </w:rPr>
      </w:r>
    </w:p>
    <w:p w:rsidR="00000000" w:rsidDel="00000000" w:rsidP="00000000" w:rsidRDefault="00000000" w:rsidRPr="00000000">
      <w:pPr>
        <w:numPr>
          <w:ilvl w:val="0"/>
          <w:numId w:val="28"/>
        </w:numPr>
        <w:ind w:left="1080" w:hanging="480"/>
        <w:jc w:val="both"/>
        <w:rPr>
          <w:b w:val="0"/>
          <w:sz w:val="24"/>
          <w:szCs w:val="24"/>
        </w:rPr>
      </w:pPr>
      <w:r w:rsidDel="00000000" w:rsidR="00000000" w:rsidRPr="00000000">
        <w:rPr>
          <w:rFonts w:ascii="Arial" w:cs="Arial" w:eastAsia="Arial" w:hAnsi="Arial"/>
          <w:vertAlign w:val="baseline"/>
          <w:rtl w:val="0"/>
        </w:rPr>
        <w:t xml:space="preserve">Un Representante de la Vicerrectoría de Investigación y Extensión (VIE).</w:t>
      </w:r>
      <w:r w:rsidDel="00000000" w:rsidR="00000000" w:rsidRPr="00000000">
        <w:rPr>
          <w:rtl w:val="0"/>
        </w:rPr>
      </w:r>
    </w:p>
    <w:p w:rsidR="00000000" w:rsidDel="00000000" w:rsidP="00000000" w:rsidRDefault="00000000" w:rsidRPr="00000000">
      <w:pPr>
        <w:numPr>
          <w:ilvl w:val="0"/>
          <w:numId w:val="28"/>
        </w:numPr>
        <w:ind w:left="1080" w:hanging="480"/>
        <w:jc w:val="both"/>
        <w:rPr>
          <w:b w:val="0"/>
          <w:sz w:val="24"/>
          <w:szCs w:val="24"/>
        </w:rPr>
      </w:pPr>
      <w:r w:rsidDel="00000000" w:rsidR="00000000" w:rsidRPr="00000000">
        <w:rPr>
          <w:rFonts w:ascii="Arial" w:cs="Arial" w:eastAsia="Arial" w:hAnsi="Arial"/>
          <w:vertAlign w:val="baseline"/>
          <w:rtl w:val="0"/>
        </w:rPr>
        <w:t xml:space="preserve">Un Representante del Departamento Financiero Contable.</w:t>
      </w:r>
      <w:r w:rsidDel="00000000" w:rsidR="00000000" w:rsidRPr="00000000">
        <w:rPr>
          <w:rtl w:val="0"/>
        </w:rPr>
      </w:r>
    </w:p>
    <w:p w:rsidR="00000000" w:rsidDel="00000000" w:rsidP="00000000" w:rsidRDefault="00000000" w:rsidRPr="00000000">
      <w:pPr>
        <w:numPr>
          <w:ilvl w:val="0"/>
          <w:numId w:val="28"/>
        </w:numPr>
        <w:ind w:left="1080" w:hanging="480"/>
        <w:jc w:val="both"/>
        <w:rPr>
          <w:b w:val="0"/>
          <w:sz w:val="24"/>
          <w:szCs w:val="24"/>
        </w:rPr>
      </w:pPr>
      <w:r w:rsidDel="00000000" w:rsidR="00000000" w:rsidRPr="00000000">
        <w:rPr>
          <w:rFonts w:ascii="Arial" w:cs="Arial" w:eastAsia="Arial" w:hAnsi="Arial"/>
          <w:vertAlign w:val="baseline"/>
          <w:rtl w:val="0"/>
        </w:rPr>
        <w:t xml:space="preserve">Un Representante de la Comisión de Asuntos Académicos y Estudiantiles.</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 Comisión de Análisis deberá entregar el estudio a más tardar el ___________.</w:t>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 </w:t>
      </w:r>
      <w:r w:rsidDel="00000000" w:rsidR="00000000" w:rsidRPr="00000000">
        <w:rPr>
          <w:rFonts w:ascii="Arial" w:cs="Arial" w:eastAsia="Arial" w:hAnsi="Arial"/>
          <w:vertAlign w:val="baseline"/>
          <w:rtl w:val="0"/>
        </w:rPr>
        <w:t xml:space="preserve">Se reincorpora a la Sesión el señor Roberto Gallardo, a las diez con treinta minutos.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Rosaura Brenes  informa que la semana anterior el Consejo Institucional  votó lo del costo del crédito, y extendió el  plazo a ocho días para conformar dos Comisiones, y a esa solicitud responde esta propuesta y la siguiente, asimismo, sugiere eliminar de la propuesta el representante de la Comisión de Asuntos Académicos.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Felipe Álvarez sugiere que se incluya a un representante estudiantil más en la comisión, ya que al haber un solo estudiante en la misma, la representación estudiantil queda con menos oportunidad para defenderse.  Además, lo más usual es que en este tipo de comisiones siempre se incluyan dos representantes estudiantiles.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Carlos Badilla considera que se debe indicar cuál es el producto que se espera de la Comisión y además indicar quién la coordinará.</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Sonia Barboza sugiere que se solicite un diagnóstico previo de la situación actual o realizar una discusión debido a que no se tiene mucha información.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Raúl Pacheco sugiere que se establezcan plazos, en vista de que hay estudiantes que obtienen beca y tienen más de diez años en la Institución.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 corrige la propuesta y se somete a votación obteniendo el siguiente resultado: 8 votos a favor, 0 en contra.  Se somete a votación la firmeza y se obtiene 8 votos a favor, 0 en contra.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Por lo tanto, el Consejo Institucional:</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CONSIDERANDO QUE:</w:t>
      </w:r>
      <w:r w:rsidDel="00000000" w:rsidR="00000000" w:rsidRPr="00000000">
        <w:rPr>
          <w:rtl w:val="0"/>
        </w:rPr>
      </w:r>
    </w:p>
    <w:p w:rsidR="00000000" w:rsidDel="00000000" w:rsidP="00000000" w:rsidRDefault="00000000" w:rsidRPr="00000000">
      <w:pPr>
        <w:numPr>
          <w:ilvl w:val="1"/>
          <w:numId w:val="27"/>
        </w:numPr>
        <w:tabs>
          <w:tab w:val="left" w:pos="360"/>
        </w:tabs>
        <w:ind w:left="360" w:hanging="360"/>
        <w:jc w:val="both"/>
        <w:rPr>
          <w:rFonts w:ascii="Arial" w:cs="Arial" w:eastAsia="Arial" w:hAnsi="Arial"/>
        </w:rPr>
      </w:pPr>
      <w:r w:rsidDel="00000000" w:rsidR="00000000" w:rsidRPr="00000000">
        <w:rPr>
          <w:rFonts w:ascii="Arial" w:cs="Arial" w:eastAsia="Arial" w:hAnsi="Arial"/>
          <w:vertAlign w:val="baseline"/>
          <w:rtl w:val="0"/>
        </w:rPr>
        <w:t xml:space="preserve">El Consejo Institucional en la Sesión No. 2499, Artículo 10, del 8 de febrero del 2007, acordó, en lo conducente, lo siguiente:</w:t>
      </w:r>
      <w:r w:rsidDel="00000000" w:rsidR="00000000" w:rsidRPr="00000000">
        <w:rPr>
          <w:rtl w:val="0"/>
        </w:rPr>
      </w:r>
    </w:p>
    <w:p w:rsidR="00000000" w:rsidDel="00000000" w:rsidP="00000000" w:rsidRDefault="00000000" w:rsidRPr="00000000">
      <w:pPr>
        <w:tabs>
          <w:tab w:val="left" w:pos="840"/>
        </w:tabs>
        <w:ind w:left="840" w:right="440" w:hanging="480"/>
        <w:contextualSpacing w:val="0"/>
        <w:jc w:val="both"/>
      </w:pPr>
      <w:r w:rsidDel="00000000" w:rsidR="00000000" w:rsidRPr="00000000">
        <w:rPr>
          <w:rFonts w:ascii="Arial" w:cs="Arial" w:eastAsia="Arial" w:hAnsi="Arial"/>
          <w:sz w:val="22"/>
          <w:szCs w:val="22"/>
          <w:vertAlign w:val="baseline"/>
          <w:rtl w:val="0"/>
        </w:rPr>
        <w:t xml:space="preserve">“</w:t>
      </w:r>
      <w:r w:rsidDel="00000000" w:rsidR="00000000" w:rsidRPr="00000000">
        <w:rPr>
          <w:rFonts w:ascii="Arial" w:cs="Arial" w:eastAsia="Arial" w:hAnsi="Arial"/>
          <w:i w:val="1"/>
          <w:sz w:val="20"/>
          <w:szCs w:val="20"/>
          <w:vertAlign w:val="baseline"/>
          <w:rtl w:val="0"/>
        </w:rPr>
        <w:t xml:space="preserve">g)</w:t>
        <w:tab/>
        <w:t xml:space="preserve">Conformar una Comisión de análisis de los programas de horas estudiante-asistente, horas tutor y estudiante asistente especial, en un plazo de 8 días, que analice el proceso de asignación, control, requisitos, presupuesto y demanda, con el fin de que se hagan los ajustes al programa producto del estudio realizado por la comisión, en un plazo no mayor a 3 meses.</w:t>
      </w:r>
      <w:r w:rsidDel="00000000" w:rsidR="00000000" w:rsidRPr="00000000">
        <w:rPr>
          <w:rFonts w:ascii="Arial" w:cs="Arial" w:eastAsia="Arial" w:hAnsi="Arial"/>
          <w:sz w:val="20"/>
          <w:szCs w:val="20"/>
          <w:vertAlign w:val="baseline"/>
          <w:rtl w:val="0"/>
        </w:rPr>
        <w:t xml:space="preserve">  “</w:t>
      </w:r>
      <w:r w:rsidDel="00000000" w:rsidR="00000000" w:rsidRPr="00000000">
        <w:rPr>
          <w:rtl w:val="0"/>
        </w:rPr>
      </w:r>
    </w:p>
    <w:p w:rsidR="00000000" w:rsidDel="00000000" w:rsidP="00000000" w:rsidRDefault="00000000" w:rsidRPr="00000000">
      <w:pPr>
        <w:numPr>
          <w:ilvl w:val="1"/>
          <w:numId w:val="27"/>
        </w:numPr>
        <w:ind w:left="360" w:hanging="360"/>
        <w:jc w:val="both"/>
        <w:rPr>
          <w:rFonts w:ascii="Arial" w:cs="Arial" w:eastAsia="Arial" w:hAnsi="Arial"/>
        </w:rPr>
      </w:pPr>
      <w:r w:rsidDel="00000000" w:rsidR="00000000" w:rsidRPr="00000000">
        <w:rPr>
          <w:rFonts w:ascii="Arial" w:cs="Arial" w:eastAsia="Arial" w:hAnsi="Arial"/>
          <w:vertAlign w:val="baseline"/>
          <w:rtl w:val="0"/>
        </w:rPr>
        <w:t xml:space="preserve">La Comisión de Asuntos Académicos y Estudiantiles, en reunión No. 163-07, celebrada el 9 de febrero del 2007, dispuso elevar la propuesta para conformar la Comisión de Análisis a los Programas de Horas Estudiante-Asistente, Horas Tutor y Estudiante Asistente Especial, para la cual propone que dicha Comisión estará integrada por:</w:t>
      </w:r>
      <w:r w:rsidDel="00000000" w:rsidR="00000000" w:rsidRPr="00000000">
        <w:rPr>
          <w:rtl w:val="0"/>
        </w:rPr>
      </w:r>
    </w:p>
    <w:p w:rsidR="00000000" w:rsidDel="00000000" w:rsidP="00000000" w:rsidRDefault="00000000" w:rsidRPr="00000000">
      <w:pPr>
        <w:numPr>
          <w:ilvl w:val="0"/>
          <w:numId w:val="27"/>
        </w:numPr>
        <w:ind w:left="840" w:hanging="480"/>
        <w:jc w:val="both"/>
        <w:rPr>
          <w:b w:val="0"/>
          <w:sz w:val="22"/>
          <w:szCs w:val="22"/>
        </w:rPr>
      </w:pPr>
      <w:r w:rsidDel="00000000" w:rsidR="00000000" w:rsidRPr="00000000">
        <w:rPr>
          <w:rFonts w:ascii="Arial" w:cs="Arial" w:eastAsia="Arial" w:hAnsi="Arial"/>
          <w:sz w:val="22"/>
          <w:szCs w:val="22"/>
          <w:vertAlign w:val="baseline"/>
          <w:rtl w:val="0"/>
        </w:rPr>
        <w:t xml:space="preserve">Un Representante de la Vicerrectoría de Vida Estudiantil y Servicios Académicos (VIESA).</w:t>
      </w:r>
      <w:r w:rsidDel="00000000" w:rsidR="00000000" w:rsidRPr="00000000">
        <w:rPr>
          <w:rtl w:val="0"/>
        </w:rPr>
      </w:r>
    </w:p>
    <w:p w:rsidR="00000000" w:rsidDel="00000000" w:rsidP="00000000" w:rsidRDefault="00000000" w:rsidRPr="00000000">
      <w:pPr>
        <w:numPr>
          <w:ilvl w:val="0"/>
          <w:numId w:val="27"/>
        </w:numPr>
        <w:ind w:left="840" w:hanging="480"/>
        <w:jc w:val="both"/>
        <w:rPr>
          <w:b w:val="0"/>
          <w:sz w:val="22"/>
          <w:szCs w:val="22"/>
        </w:rPr>
      </w:pPr>
      <w:r w:rsidDel="00000000" w:rsidR="00000000" w:rsidRPr="00000000">
        <w:rPr>
          <w:rFonts w:ascii="Arial" w:cs="Arial" w:eastAsia="Arial" w:hAnsi="Arial"/>
          <w:sz w:val="22"/>
          <w:szCs w:val="22"/>
          <w:vertAlign w:val="baseline"/>
          <w:rtl w:val="0"/>
        </w:rPr>
        <w:t xml:space="preserve">Un Representante de la Vicerrectoría de Docencia.</w:t>
      </w:r>
      <w:r w:rsidDel="00000000" w:rsidR="00000000" w:rsidRPr="00000000">
        <w:rPr>
          <w:rtl w:val="0"/>
        </w:rPr>
      </w:r>
    </w:p>
    <w:p w:rsidR="00000000" w:rsidDel="00000000" w:rsidP="00000000" w:rsidRDefault="00000000" w:rsidRPr="00000000">
      <w:pPr>
        <w:numPr>
          <w:ilvl w:val="0"/>
          <w:numId w:val="27"/>
        </w:numPr>
        <w:ind w:left="840" w:hanging="480"/>
        <w:jc w:val="both"/>
        <w:rPr>
          <w:b w:val="0"/>
          <w:sz w:val="22"/>
          <w:szCs w:val="22"/>
        </w:rPr>
      </w:pPr>
      <w:r w:rsidDel="00000000" w:rsidR="00000000" w:rsidRPr="00000000">
        <w:rPr>
          <w:rFonts w:ascii="Arial" w:cs="Arial" w:eastAsia="Arial" w:hAnsi="Arial"/>
          <w:sz w:val="22"/>
          <w:szCs w:val="22"/>
          <w:vertAlign w:val="baseline"/>
          <w:rtl w:val="0"/>
        </w:rPr>
        <w:t xml:space="preserve">Un Representante de la Federación de Estudiantes.</w:t>
      </w:r>
      <w:r w:rsidDel="00000000" w:rsidR="00000000" w:rsidRPr="00000000">
        <w:rPr>
          <w:rtl w:val="0"/>
        </w:rPr>
      </w:r>
    </w:p>
    <w:p w:rsidR="00000000" w:rsidDel="00000000" w:rsidP="00000000" w:rsidRDefault="00000000" w:rsidRPr="00000000">
      <w:pPr>
        <w:numPr>
          <w:ilvl w:val="0"/>
          <w:numId w:val="27"/>
        </w:numPr>
        <w:ind w:left="840" w:hanging="480"/>
        <w:jc w:val="both"/>
        <w:rPr>
          <w:b w:val="0"/>
          <w:sz w:val="22"/>
          <w:szCs w:val="22"/>
        </w:rPr>
      </w:pPr>
      <w:r w:rsidDel="00000000" w:rsidR="00000000" w:rsidRPr="00000000">
        <w:rPr>
          <w:rFonts w:ascii="Arial" w:cs="Arial" w:eastAsia="Arial" w:hAnsi="Arial"/>
          <w:sz w:val="22"/>
          <w:szCs w:val="22"/>
          <w:vertAlign w:val="baseline"/>
          <w:rtl w:val="0"/>
        </w:rPr>
        <w:t xml:space="preserve">Un Representante de la Vicerrectoría de Investigación y Extensión (VIE).</w:t>
      </w:r>
      <w:r w:rsidDel="00000000" w:rsidR="00000000" w:rsidRPr="00000000">
        <w:rPr>
          <w:rtl w:val="0"/>
        </w:rPr>
      </w:r>
    </w:p>
    <w:p w:rsidR="00000000" w:rsidDel="00000000" w:rsidP="00000000" w:rsidRDefault="00000000" w:rsidRPr="00000000">
      <w:pPr>
        <w:numPr>
          <w:ilvl w:val="0"/>
          <w:numId w:val="27"/>
        </w:numPr>
        <w:ind w:left="840" w:hanging="480"/>
        <w:jc w:val="both"/>
        <w:rPr>
          <w:b w:val="0"/>
          <w:sz w:val="22"/>
          <w:szCs w:val="22"/>
        </w:rPr>
      </w:pPr>
      <w:r w:rsidDel="00000000" w:rsidR="00000000" w:rsidRPr="00000000">
        <w:rPr>
          <w:rFonts w:ascii="Arial" w:cs="Arial" w:eastAsia="Arial" w:hAnsi="Arial"/>
          <w:sz w:val="22"/>
          <w:szCs w:val="22"/>
          <w:vertAlign w:val="baseline"/>
          <w:rtl w:val="0"/>
        </w:rPr>
        <w:t xml:space="preserve">Un Representante del Departamento Financiero Contable.</w:t>
      </w:r>
      <w:r w:rsidDel="00000000" w:rsidR="00000000" w:rsidRPr="00000000">
        <w:rPr>
          <w:rtl w:val="0"/>
        </w:rPr>
      </w:r>
    </w:p>
    <w:p w:rsidR="00000000" w:rsidDel="00000000" w:rsidP="00000000" w:rsidRDefault="00000000" w:rsidRPr="00000000">
      <w:pPr>
        <w:numPr>
          <w:ilvl w:val="0"/>
          <w:numId w:val="27"/>
        </w:numPr>
        <w:ind w:left="840" w:hanging="480"/>
        <w:jc w:val="both"/>
        <w:rPr>
          <w:b w:val="0"/>
          <w:sz w:val="22"/>
          <w:szCs w:val="22"/>
        </w:rPr>
      </w:pPr>
      <w:r w:rsidDel="00000000" w:rsidR="00000000" w:rsidRPr="00000000">
        <w:rPr>
          <w:rFonts w:ascii="Arial" w:cs="Arial" w:eastAsia="Arial" w:hAnsi="Arial"/>
          <w:sz w:val="22"/>
          <w:szCs w:val="22"/>
          <w:vertAlign w:val="baseline"/>
          <w:rtl w:val="0"/>
        </w:rPr>
        <w:t xml:space="preserve">Un Representante de la Comisión de Asuntos Académicos y Estudiantiles.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ACUERDA:</w:t>
      </w:r>
      <w:r w:rsidDel="00000000" w:rsidR="00000000" w:rsidRPr="00000000">
        <w:rPr>
          <w:rtl w:val="0"/>
        </w:rPr>
      </w:r>
    </w:p>
    <w:p w:rsidR="00000000" w:rsidDel="00000000" w:rsidP="00000000" w:rsidRDefault="00000000" w:rsidRPr="00000000">
      <w:pPr>
        <w:numPr>
          <w:ilvl w:val="1"/>
          <w:numId w:val="28"/>
        </w:numPr>
        <w:ind w:left="360" w:hanging="360"/>
        <w:jc w:val="both"/>
        <w:rPr/>
      </w:pPr>
      <w:r w:rsidDel="00000000" w:rsidR="00000000" w:rsidRPr="00000000">
        <w:rPr>
          <w:rFonts w:ascii="Arial" w:cs="Arial" w:eastAsia="Arial" w:hAnsi="Arial"/>
          <w:vertAlign w:val="baseline"/>
          <w:rtl w:val="0"/>
        </w:rPr>
        <w:t xml:space="preserve">Conformar la Comisión de Análisis de los Programas de Horas Estudiante-Asistente, Horas Tutor y Estudiante Asistente Especial, la cual estará integrada por:</w:t>
      </w:r>
      <w:r w:rsidDel="00000000" w:rsidR="00000000" w:rsidRPr="00000000">
        <w:rPr>
          <w:rtl w:val="0"/>
        </w:rPr>
      </w:r>
    </w:p>
    <w:p w:rsidR="00000000" w:rsidDel="00000000" w:rsidP="00000000" w:rsidRDefault="00000000" w:rsidRPr="00000000">
      <w:pPr>
        <w:numPr>
          <w:ilvl w:val="0"/>
          <w:numId w:val="28"/>
        </w:numPr>
        <w:ind w:left="840" w:hanging="480"/>
        <w:jc w:val="both"/>
        <w:rPr>
          <w:b w:val="0"/>
          <w:sz w:val="24"/>
          <w:szCs w:val="24"/>
        </w:rPr>
      </w:pPr>
      <w:r w:rsidDel="00000000" w:rsidR="00000000" w:rsidRPr="00000000">
        <w:rPr>
          <w:rFonts w:ascii="Arial" w:cs="Arial" w:eastAsia="Arial" w:hAnsi="Arial"/>
          <w:vertAlign w:val="baseline"/>
          <w:rtl w:val="0"/>
        </w:rPr>
        <w:t xml:space="preserve">Un Representante de la Vicerrectoría de Vida Estudiantil y Servicios Académicos (VIESA), quien la coordinará.</w:t>
      </w:r>
      <w:r w:rsidDel="00000000" w:rsidR="00000000" w:rsidRPr="00000000">
        <w:rPr>
          <w:rtl w:val="0"/>
        </w:rPr>
      </w:r>
    </w:p>
    <w:p w:rsidR="00000000" w:rsidDel="00000000" w:rsidP="00000000" w:rsidRDefault="00000000" w:rsidRPr="00000000">
      <w:pPr>
        <w:numPr>
          <w:ilvl w:val="0"/>
          <w:numId w:val="28"/>
        </w:numPr>
        <w:ind w:left="840" w:hanging="480"/>
        <w:jc w:val="both"/>
        <w:rPr>
          <w:b w:val="0"/>
          <w:sz w:val="24"/>
          <w:szCs w:val="24"/>
        </w:rPr>
      </w:pPr>
      <w:r w:rsidDel="00000000" w:rsidR="00000000" w:rsidRPr="00000000">
        <w:rPr>
          <w:rFonts w:ascii="Arial" w:cs="Arial" w:eastAsia="Arial" w:hAnsi="Arial"/>
          <w:vertAlign w:val="baseline"/>
          <w:rtl w:val="0"/>
        </w:rPr>
        <w:t xml:space="preserve">Un Representante de la Vicerrectoría de Docencia.</w:t>
      </w:r>
      <w:r w:rsidDel="00000000" w:rsidR="00000000" w:rsidRPr="00000000">
        <w:rPr>
          <w:rtl w:val="0"/>
        </w:rPr>
      </w:r>
    </w:p>
    <w:p w:rsidR="00000000" w:rsidDel="00000000" w:rsidP="00000000" w:rsidRDefault="00000000" w:rsidRPr="00000000">
      <w:pPr>
        <w:numPr>
          <w:ilvl w:val="0"/>
          <w:numId w:val="28"/>
        </w:numPr>
        <w:ind w:left="840" w:hanging="480"/>
        <w:jc w:val="both"/>
        <w:rPr>
          <w:b w:val="0"/>
          <w:sz w:val="24"/>
          <w:szCs w:val="24"/>
        </w:rPr>
      </w:pPr>
      <w:r w:rsidDel="00000000" w:rsidR="00000000" w:rsidRPr="00000000">
        <w:rPr>
          <w:rFonts w:ascii="Arial" w:cs="Arial" w:eastAsia="Arial" w:hAnsi="Arial"/>
          <w:vertAlign w:val="baseline"/>
          <w:rtl w:val="0"/>
        </w:rPr>
        <w:t xml:space="preserve">Un Representante de los Estudiantes la Federación de Estudiantes.</w:t>
      </w:r>
      <w:r w:rsidDel="00000000" w:rsidR="00000000" w:rsidRPr="00000000">
        <w:rPr>
          <w:rtl w:val="0"/>
        </w:rPr>
      </w:r>
    </w:p>
    <w:p w:rsidR="00000000" w:rsidDel="00000000" w:rsidP="00000000" w:rsidRDefault="00000000" w:rsidRPr="00000000">
      <w:pPr>
        <w:numPr>
          <w:ilvl w:val="0"/>
          <w:numId w:val="28"/>
        </w:numPr>
        <w:ind w:left="840" w:hanging="480"/>
        <w:jc w:val="both"/>
        <w:rPr>
          <w:b w:val="0"/>
          <w:sz w:val="24"/>
          <w:szCs w:val="24"/>
        </w:rPr>
      </w:pPr>
      <w:r w:rsidDel="00000000" w:rsidR="00000000" w:rsidRPr="00000000">
        <w:rPr>
          <w:rFonts w:ascii="Arial" w:cs="Arial" w:eastAsia="Arial" w:hAnsi="Arial"/>
          <w:vertAlign w:val="baseline"/>
          <w:rtl w:val="0"/>
        </w:rPr>
        <w:t xml:space="preserve">Un Representante de la Vicerrectoría de Investigación y Extensión (VIE).</w:t>
      </w:r>
      <w:r w:rsidDel="00000000" w:rsidR="00000000" w:rsidRPr="00000000">
        <w:rPr>
          <w:rtl w:val="0"/>
        </w:rPr>
      </w:r>
    </w:p>
    <w:p w:rsidR="00000000" w:rsidDel="00000000" w:rsidP="00000000" w:rsidRDefault="00000000" w:rsidRPr="00000000">
      <w:pPr>
        <w:numPr>
          <w:ilvl w:val="0"/>
          <w:numId w:val="28"/>
        </w:numPr>
        <w:ind w:left="840" w:hanging="480"/>
        <w:jc w:val="both"/>
        <w:rPr>
          <w:b w:val="0"/>
          <w:sz w:val="24"/>
          <w:szCs w:val="24"/>
        </w:rPr>
      </w:pPr>
      <w:r w:rsidDel="00000000" w:rsidR="00000000" w:rsidRPr="00000000">
        <w:rPr>
          <w:rFonts w:ascii="Arial" w:cs="Arial" w:eastAsia="Arial" w:hAnsi="Arial"/>
          <w:vertAlign w:val="baseline"/>
          <w:rtl w:val="0"/>
        </w:rPr>
        <w:t xml:space="preserve">Un Representante del Departamento Financiero Contable.</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vertAlign w:val="baseline"/>
          <w:rtl w:val="0"/>
        </w:rPr>
        <w:t xml:space="preserve">Dicha Comisión deberá formular un estudio que analice los criterios actuales para  la asignación, control, establecimiento de requisitos, presupuesto, demanda y topes en diferentes parámetros, según corresponda. </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vertAlign w:val="baseline"/>
          <w:rtl w:val="0"/>
        </w:rPr>
        <w:t xml:space="preserve">Asimismo, deberá entregar el estudio y la propuesta correspondiente a más tardar el 31 de mayo del 2007, con el fin de realizar los ajustes necesarios de los programas.  </w:t>
      </w:r>
      <w:r w:rsidDel="00000000" w:rsidR="00000000" w:rsidRPr="00000000">
        <w:rPr>
          <w:rtl w:val="0"/>
        </w:rPr>
      </w:r>
    </w:p>
    <w:p w:rsidR="00000000" w:rsidDel="00000000" w:rsidP="00000000" w:rsidRDefault="00000000" w:rsidRPr="00000000">
      <w:pPr>
        <w:numPr>
          <w:ilvl w:val="1"/>
          <w:numId w:val="28"/>
        </w:numPr>
        <w:ind w:left="360" w:hanging="360"/>
        <w:jc w:val="both"/>
        <w:rPr/>
      </w:pPr>
      <w:r w:rsidDel="00000000" w:rsidR="00000000" w:rsidRPr="00000000">
        <w:rPr>
          <w:rFonts w:ascii="Arial" w:cs="Arial" w:eastAsia="Arial" w:hAnsi="Arial"/>
          <w:vertAlign w:val="baseline"/>
          <w:rtl w:val="0"/>
        </w:rPr>
        <w:t xml:space="preserve">Comunicar.  </w:t>
      </w:r>
      <w:r w:rsidDel="00000000" w:rsidR="00000000" w:rsidRPr="00000000">
        <w:rPr>
          <w:rFonts w:ascii="Arial" w:cs="Arial" w:eastAsia="Arial" w:hAnsi="Arial"/>
          <w:b w:val="1"/>
          <w:vertAlign w:val="baseline"/>
          <w:rtl w:val="0"/>
        </w:rPr>
        <w:t xml:space="preserve">ACUERDO FIRME. </w:t>
      </w:r>
      <w:r w:rsidDel="00000000" w:rsidR="00000000" w:rsidRPr="00000000">
        <w:rPr>
          <w:rtl w:val="0"/>
        </w:rPr>
      </w:r>
    </w:p>
    <w:p w:rsidR="00000000" w:rsidDel="00000000" w:rsidP="00000000" w:rsidRDefault="00000000" w:rsidRPr="00000000">
      <w:pPr>
        <w:widowControl w:val="1"/>
        <w:tabs>
          <w:tab w:val="left" w:pos="8222"/>
        </w:tabs>
        <w:spacing w:after="0" w:before="0" w:line="240" w:lineRule="auto"/>
        <w:ind w:left="1680" w:hanging="1680"/>
        <w:contextualSpacing w:val="0"/>
        <w:jc w:val="both"/>
      </w:pPr>
      <w:r w:rsidDel="00000000" w:rsidR="00000000" w:rsidRPr="00000000">
        <w:rPr>
          <w:rFonts w:ascii="Arial" w:cs="Arial" w:eastAsia="Arial" w:hAnsi="Arial"/>
          <w:b w:val="0"/>
          <w:sz w:val="24"/>
          <w:szCs w:val="24"/>
          <w:vertAlign w:val="baseline"/>
          <w:rtl w:val="0"/>
        </w:rPr>
        <w:t xml:space="preserve">La discusión de este punto consta en el archivo digital de la Sesión No. 2500.</w:t>
      </w:r>
    </w:p>
    <w:p w:rsidR="00000000" w:rsidDel="00000000" w:rsidP="00000000" w:rsidRDefault="00000000" w:rsidRPr="00000000">
      <w:pPr>
        <w:widowControl w:val="1"/>
        <w:tabs>
          <w:tab w:val="left" w:pos="8222"/>
        </w:tabs>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ARTÍCULO 10.</w:t>
        <w:tab/>
        <w:t xml:space="preserve">Conformación de una Comisión para que dictamine los diferentes reglamentos de los programas de préstamos y becas institucionales, así como el Reglamento del Fondo Solidario de Desarrollo Estudiantil</w:t>
      </w:r>
      <w:r w:rsidDel="00000000" w:rsidR="00000000" w:rsidRPr="00000000">
        <w:rPr>
          <w:rtl w:val="0"/>
        </w:rPr>
      </w:r>
    </w:p>
    <w:p w:rsidR="00000000" w:rsidDel="00000000" w:rsidP="00000000" w:rsidRDefault="00000000" w:rsidRPr="00000000">
      <w:pPr>
        <w:widowControl w:val="0"/>
        <w:tabs>
          <w:tab w:val="left" w:pos="-480"/>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 señora Rosaura Brenes presenta la propuesta denominada: “Conformación de una Comisión para que dictamine los diferentes reglamentos de los programas de préstamos y becas institucionales, así como el Reglamento del Fondo Solidario de Desarrollo Estudiantil”; elaborada por la Comisión de Asuntos Académicos y Estudiantiles, adjunta a la carpeta de esta acta y que dice:</w:t>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CONSIDERANDO QUE:</w:t>
      </w:r>
      <w:r w:rsidDel="00000000" w:rsidR="00000000" w:rsidRPr="00000000">
        <w:rPr>
          <w:rtl w:val="0"/>
        </w:rPr>
      </w:r>
    </w:p>
    <w:p w:rsidR="00000000" w:rsidDel="00000000" w:rsidP="00000000" w:rsidRDefault="00000000" w:rsidRPr="00000000">
      <w:pPr>
        <w:numPr>
          <w:ilvl w:val="0"/>
          <w:numId w:val="22"/>
        </w:numPr>
        <w:tabs>
          <w:tab w:val="left" w:pos="0"/>
        </w:tabs>
        <w:ind w:left="480" w:hanging="480"/>
        <w:jc w:val="both"/>
        <w:rPr>
          <w:rFonts w:ascii="Arial" w:cs="Arial" w:eastAsia="Arial" w:hAnsi="Arial"/>
        </w:rPr>
      </w:pPr>
      <w:r w:rsidDel="00000000" w:rsidR="00000000" w:rsidRPr="00000000">
        <w:rPr>
          <w:rFonts w:ascii="Arial" w:cs="Arial" w:eastAsia="Arial" w:hAnsi="Arial"/>
          <w:vertAlign w:val="baseline"/>
          <w:rtl w:val="0"/>
        </w:rPr>
        <w:t xml:space="preserve">El Consejo Institucional en la Sesión No. 2499, Artículo 10, del 8 de febrero del 2007, acordó, en lo conducente, lo siguiente:</w:t>
      </w:r>
      <w:r w:rsidDel="00000000" w:rsidR="00000000" w:rsidRPr="00000000">
        <w:rPr>
          <w:rtl w:val="0"/>
        </w:rPr>
      </w:r>
    </w:p>
    <w:p w:rsidR="00000000" w:rsidDel="00000000" w:rsidP="00000000" w:rsidRDefault="00000000" w:rsidRPr="00000000">
      <w:pPr>
        <w:tabs>
          <w:tab w:val="left" w:pos="960"/>
        </w:tabs>
        <w:ind w:left="960" w:hanging="360"/>
        <w:contextualSpacing w:val="0"/>
        <w:jc w:val="both"/>
      </w:pPr>
      <w:r w:rsidDel="00000000" w:rsidR="00000000" w:rsidRPr="00000000">
        <w:rPr>
          <w:rFonts w:ascii="Arial" w:cs="Arial" w:eastAsia="Arial" w:hAnsi="Arial"/>
          <w:vertAlign w:val="baseline"/>
          <w:rtl w:val="0"/>
        </w:rPr>
        <w:t xml:space="preserve">“</w:t>
      </w:r>
      <w:r w:rsidDel="00000000" w:rsidR="00000000" w:rsidRPr="00000000">
        <w:rPr>
          <w:rFonts w:ascii="Arial" w:cs="Arial" w:eastAsia="Arial" w:hAnsi="Arial"/>
          <w:i w:val="1"/>
          <w:sz w:val="22"/>
          <w:szCs w:val="22"/>
          <w:vertAlign w:val="baseline"/>
          <w:rtl w:val="0"/>
        </w:rPr>
        <w:t xml:space="preserve">h)</w:t>
        <w:tab/>
        <w:t xml:space="preserve">Conformar</w:t>
      </w:r>
      <w:r w:rsidDel="00000000" w:rsidR="00000000" w:rsidRPr="00000000">
        <w:rPr>
          <w:rFonts w:ascii="Arial" w:cs="Arial" w:eastAsia="Arial" w:hAnsi="Arial"/>
          <w:b w:val="1"/>
          <w:i w:val="1"/>
          <w:color w:val="ff0000"/>
          <w:sz w:val="22"/>
          <w:szCs w:val="22"/>
          <w:vertAlign w:val="baseline"/>
          <w:rtl w:val="0"/>
        </w:rPr>
        <w:t xml:space="preserve"> </w:t>
      </w:r>
      <w:r w:rsidDel="00000000" w:rsidR="00000000" w:rsidRPr="00000000">
        <w:rPr>
          <w:rFonts w:ascii="Arial" w:cs="Arial" w:eastAsia="Arial" w:hAnsi="Arial"/>
          <w:i w:val="1"/>
          <w:sz w:val="22"/>
          <w:szCs w:val="22"/>
          <w:vertAlign w:val="baseline"/>
          <w:rtl w:val="0"/>
        </w:rPr>
        <w:t xml:space="preserve">una comisión de análisis, en un plazo de 8 días, que dictamine los diferentes reglamentos que tienen los programas de préstamos y becas Institucionales,  con el fin de que se hagan los ajustes necesarios  a los reglamentos y acordes con los presentes lineamientos, en un plazo no mayor a 3 meses</w:t>
      </w:r>
      <w:r w:rsidDel="00000000" w:rsidR="00000000" w:rsidRPr="00000000">
        <w:rPr>
          <w:rFonts w:ascii="Arial" w:cs="Arial" w:eastAsia="Arial" w:hAnsi="Arial"/>
          <w:vertAlign w:val="baseline"/>
          <w:rtl w:val="0"/>
        </w:rPr>
        <w:t xml:space="preserve">“</w:t>
      </w:r>
      <w:r w:rsidDel="00000000" w:rsidR="00000000" w:rsidRPr="00000000">
        <w:rPr>
          <w:rtl w:val="0"/>
        </w:rPr>
      </w:r>
    </w:p>
    <w:p w:rsidR="00000000" w:rsidDel="00000000" w:rsidP="00000000" w:rsidRDefault="00000000" w:rsidRPr="00000000">
      <w:pPr>
        <w:numPr>
          <w:ilvl w:val="0"/>
          <w:numId w:val="22"/>
        </w:numPr>
        <w:tabs>
          <w:tab w:val="left" w:pos="0"/>
        </w:tabs>
        <w:ind w:left="480" w:hanging="480"/>
        <w:jc w:val="both"/>
        <w:rPr>
          <w:rFonts w:ascii="Arial" w:cs="Arial" w:eastAsia="Arial" w:hAnsi="Arial"/>
        </w:rPr>
      </w:pPr>
      <w:r w:rsidDel="00000000" w:rsidR="00000000" w:rsidRPr="00000000">
        <w:rPr>
          <w:rFonts w:ascii="Arial" w:cs="Arial" w:eastAsia="Arial" w:hAnsi="Arial"/>
          <w:vertAlign w:val="baseline"/>
          <w:rtl w:val="0"/>
        </w:rPr>
        <w:t xml:space="preserve">La Comisión de Asuntos Académicos y Estudiantiles, en reunión No. 163-07, celebrada el 9 de febrero del 2007, dispuso elevar la propuesta para conformar la Comisión que dictamine los diferentes reglamentos de los programas de préstamos y becas institucionales, así como el Reglamento del Fondo Solidario de Desarrollo Estudiantil, para la cual propone que dicha Comisión estará integrada por:</w:t>
      </w:r>
      <w:r w:rsidDel="00000000" w:rsidR="00000000" w:rsidRPr="00000000">
        <w:rPr>
          <w:rtl w:val="0"/>
        </w:rPr>
      </w:r>
    </w:p>
    <w:p w:rsidR="00000000" w:rsidDel="00000000" w:rsidP="00000000" w:rsidRDefault="00000000" w:rsidRPr="00000000">
      <w:pPr>
        <w:numPr>
          <w:ilvl w:val="0"/>
          <w:numId w:val="17"/>
        </w:numPr>
        <w:ind w:left="840" w:right="200" w:hanging="360"/>
        <w:jc w:val="both"/>
        <w:rPr>
          <w:b w:val="0"/>
          <w:i w:val="0"/>
          <w:sz w:val="22"/>
          <w:szCs w:val="22"/>
        </w:rPr>
      </w:pPr>
      <w:r w:rsidDel="00000000" w:rsidR="00000000" w:rsidRPr="00000000">
        <w:rPr>
          <w:rFonts w:ascii="Arial" w:cs="Arial" w:eastAsia="Arial" w:hAnsi="Arial"/>
          <w:i w:val="1"/>
          <w:sz w:val="22"/>
          <w:szCs w:val="22"/>
          <w:vertAlign w:val="baseline"/>
          <w:rtl w:val="0"/>
        </w:rPr>
        <w:t xml:space="preserve">Dos Representantes de la Vicerrectoría de Vida Estudiantil y Servicios Académicos (VIESA).</w:t>
      </w:r>
      <w:r w:rsidDel="00000000" w:rsidR="00000000" w:rsidRPr="00000000">
        <w:rPr>
          <w:rtl w:val="0"/>
        </w:rPr>
      </w:r>
    </w:p>
    <w:p w:rsidR="00000000" w:rsidDel="00000000" w:rsidP="00000000" w:rsidRDefault="00000000" w:rsidRPr="00000000">
      <w:pPr>
        <w:numPr>
          <w:ilvl w:val="0"/>
          <w:numId w:val="17"/>
        </w:numPr>
        <w:ind w:left="840" w:right="200" w:hanging="360"/>
        <w:jc w:val="both"/>
        <w:rPr>
          <w:b w:val="0"/>
          <w:i w:val="0"/>
          <w:sz w:val="22"/>
          <w:szCs w:val="22"/>
        </w:rPr>
      </w:pPr>
      <w:r w:rsidDel="00000000" w:rsidR="00000000" w:rsidRPr="00000000">
        <w:rPr>
          <w:rFonts w:ascii="Arial" w:cs="Arial" w:eastAsia="Arial" w:hAnsi="Arial"/>
          <w:i w:val="1"/>
          <w:sz w:val="22"/>
          <w:szCs w:val="22"/>
          <w:vertAlign w:val="baseline"/>
          <w:rtl w:val="0"/>
        </w:rPr>
        <w:t xml:space="preserve">Un Representante de la Federación de Estudiantes.</w:t>
      </w:r>
      <w:r w:rsidDel="00000000" w:rsidR="00000000" w:rsidRPr="00000000">
        <w:rPr>
          <w:rtl w:val="0"/>
        </w:rPr>
      </w:r>
    </w:p>
    <w:p w:rsidR="00000000" w:rsidDel="00000000" w:rsidP="00000000" w:rsidRDefault="00000000" w:rsidRPr="00000000">
      <w:pPr>
        <w:numPr>
          <w:ilvl w:val="0"/>
          <w:numId w:val="17"/>
        </w:numPr>
        <w:ind w:left="840" w:right="200" w:hanging="360"/>
        <w:jc w:val="both"/>
        <w:rPr>
          <w:b w:val="0"/>
          <w:i w:val="0"/>
          <w:sz w:val="22"/>
          <w:szCs w:val="22"/>
        </w:rPr>
      </w:pPr>
      <w:r w:rsidDel="00000000" w:rsidR="00000000" w:rsidRPr="00000000">
        <w:rPr>
          <w:rFonts w:ascii="Arial" w:cs="Arial" w:eastAsia="Arial" w:hAnsi="Arial"/>
          <w:i w:val="1"/>
          <w:sz w:val="22"/>
          <w:szCs w:val="22"/>
          <w:vertAlign w:val="baseline"/>
          <w:rtl w:val="0"/>
        </w:rPr>
        <w:t xml:space="preserve">Un Representante del Departamento Financiero Contable.</w:t>
      </w:r>
      <w:r w:rsidDel="00000000" w:rsidR="00000000" w:rsidRPr="00000000">
        <w:rPr>
          <w:rtl w:val="0"/>
        </w:rPr>
      </w:r>
    </w:p>
    <w:p w:rsidR="00000000" w:rsidDel="00000000" w:rsidP="00000000" w:rsidRDefault="00000000" w:rsidRPr="00000000">
      <w:pPr>
        <w:numPr>
          <w:ilvl w:val="0"/>
          <w:numId w:val="17"/>
        </w:numPr>
        <w:ind w:left="840" w:right="200" w:hanging="360"/>
        <w:jc w:val="both"/>
        <w:rPr>
          <w:b w:val="0"/>
          <w:i w:val="0"/>
          <w:sz w:val="22"/>
          <w:szCs w:val="22"/>
        </w:rPr>
      </w:pPr>
      <w:r w:rsidDel="00000000" w:rsidR="00000000" w:rsidRPr="00000000">
        <w:rPr>
          <w:rFonts w:ascii="Arial" w:cs="Arial" w:eastAsia="Arial" w:hAnsi="Arial"/>
          <w:i w:val="1"/>
          <w:sz w:val="22"/>
          <w:szCs w:val="22"/>
          <w:vertAlign w:val="baseline"/>
          <w:rtl w:val="0"/>
        </w:rPr>
        <w:t xml:space="preserve">Un Representante de la Comisión de Asuntos Académicos y Estudiantiles.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PROPONE:</w:t>
      </w:r>
      <w:r w:rsidDel="00000000" w:rsidR="00000000" w:rsidRPr="00000000">
        <w:rPr>
          <w:rtl w:val="0"/>
        </w:rPr>
      </w:r>
    </w:p>
    <w:p w:rsidR="00000000" w:rsidDel="00000000" w:rsidP="00000000" w:rsidRDefault="00000000" w:rsidRPr="00000000">
      <w:pPr>
        <w:numPr>
          <w:ilvl w:val="0"/>
          <w:numId w:val="21"/>
        </w:numPr>
        <w:ind w:left="480" w:hanging="48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Conformar la Comisión para que dictamine los diferentes reglamentos de los programas de préstamos y becas institucionales, así como el Reglamento del Fondo Solidario de Desarrollo Estudiantil, la cual estará integrada por:</w:t>
      </w:r>
      <w:r w:rsidDel="00000000" w:rsidR="00000000" w:rsidRPr="00000000">
        <w:rPr>
          <w:rtl w:val="0"/>
        </w:rPr>
      </w:r>
    </w:p>
    <w:p w:rsidR="00000000" w:rsidDel="00000000" w:rsidP="00000000" w:rsidRDefault="00000000" w:rsidRPr="00000000">
      <w:pPr>
        <w:numPr>
          <w:ilvl w:val="0"/>
          <w:numId w:val="19"/>
        </w:numPr>
        <w:ind w:left="960" w:hanging="480"/>
        <w:jc w:val="both"/>
        <w:rPr>
          <w:b w:val="0"/>
          <w:sz w:val="24"/>
          <w:szCs w:val="24"/>
        </w:rPr>
      </w:pPr>
      <w:r w:rsidDel="00000000" w:rsidR="00000000" w:rsidRPr="00000000">
        <w:rPr>
          <w:rFonts w:ascii="Arial" w:cs="Arial" w:eastAsia="Arial" w:hAnsi="Arial"/>
          <w:vertAlign w:val="baseline"/>
          <w:rtl w:val="0"/>
        </w:rPr>
        <w:t xml:space="preserve">Dos Representantes de la Vicerrectoría de Vida Estudiantil y Servicios Académicos (VIESA).</w:t>
      </w:r>
      <w:r w:rsidDel="00000000" w:rsidR="00000000" w:rsidRPr="00000000">
        <w:rPr>
          <w:rtl w:val="0"/>
        </w:rPr>
      </w:r>
    </w:p>
    <w:p w:rsidR="00000000" w:rsidDel="00000000" w:rsidP="00000000" w:rsidRDefault="00000000" w:rsidRPr="00000000">
      <w:pPr>
        <w:numPr>
          <w:ilvl w:val="0"/>
          <w:numId w:val="19"/>
        </w:numPr>
        <w:ind w:left="960" w:hanging="480"/>
        <w:jc w:val="both"/>
        <w:rPr>
          <w:b w:val="0"/>
          <w:sz w:val="24"/>
          <w:szCs w:val="24"/>
        </w:rPr>
      </w:pPr>
      <w:r w:rsidDel="00000000" w:rsidR="00000000" w:rsidRPr="00000000">
        <w:rPr>
          <w:rFonts w:ascii="Arial" w:cs="Arial" w:eastAsia="Arial" w:hAnsi="Arial"/>
          <w:vertAlign w:val="baseline"/>
          <w:rtl w:val="0"/>
        </w:rPr>
        <w:t xml:space="preserve">Un Representante de la Federación de Estudiantes.</w:t>
      </w:r>
      <w:r w:rsidDel="00000000" w:rsidR="00000000" w:rsidRPr="00000000">
        <w:rPr>
          <w:rtl w:val="0"/>
        </w:rPr>
      </w:r>
    </w:p>
    <w:p w:rsidR="00000000" w:rsidDel="00000000" w:rsidP="00000000" w:rsidRDefault="00000000" w:rsidRPr="00000000">
      <w:pPr>
        <w:numPr>
          <w:ilvl w:val="0"/>
          <w:numId w:val="19"/>
        </w:numPr>
        <w:ind w:left="960" w:hanging="480"/>
        <w:jc w:val="both"/>
        <w:rPr>
          <w:b w:val="0"/>
          <w:sz w:val="24"/>
          <w:szCs w:val="24"/>
        </w:rPr>
      </w:pPr>
      <w:r w:rsidDel="00000000" w:rsidR="00000000" w:rsidRPr="00000000">
        <w:rPr>
          <w:rFonts w:ascii="Arial" w:cs="Arial" w:eastAsia="Arial" w:hAnsi="Arial"/>
          <w:vertAlign w:val="baseline"/>
          <w:rtl w:val="0"/>
        </w:rPr>
        <w:t xml:space="preserve">Un Representante del Departamento Financiero Contable.</w:t>
      </w:r>
      <w:r w:rsidDel="00000000" w:rsidR="00000000" w:rsidRPr="00000000">
        <w:rPr>
          <w:rtl w:val="0"/>
        </w:rPr>
      </w:r>
    </w:p>
    <w:p w:rsidR="00000000" w:rsidDel="00000000" w:rsidP="00000000" w:rsidRDefault="00000000" w:rsidRPr="00000000">
      <w:pPr>
        <w:numPr>
          <w:ilvl w:val="0"/>
          <w:numId w:val="19"/>
        </w:numPr>
        <w:ind w:left="960" w:hanging="480"/>
        <w:jc w:val="both"/>
        <w:rPr>
          <w:b w:val="0"/>
          <w:sz w:val="24"/>
          <w:szCs w:val="24"/>
        </w:rPr>
      </w:pPr>
      <w:r w:rsidDel="00000000" w:rsidR="00000000" w:rsidRPr="00000000">
        <w:rPr>
          <w:rFonts w:ascii="Arial" w:cs="Arial" w:eastAsia="Arial" w:hAnsi="Arial"/>
          <w:vertAlign w:val="baseline"/>
          <w:rtl w:val="0"/>
        </w:rPr>
        <w:t xml:space="preserve">Un Representante de la Comisión de Asuntos Académicos y Estudiantiles.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Comisión deberá entregar el dictamen a más tardar el ___________________.</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  </w:t>
      </w:r>
      <w:r w:rsidDel="00000000" w:rsidR="00000000" w:rsidRPr="00000000">
        <w:rPr>
          <w:rFonts w:ascii="Arial" w:cs="Arial" w:eastAsia="Arial" w:hAnsi="Arial"/>
          <w:vertAlign w:val="baseline"/>
          <w:rtl w:val="0"/>
        </w:rPr>
        <w:t xml:space="preserve">Se retira de la Sesión el señor Roberto Gallardo, a las diez con cuarenta y cinco minutos.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Felipe Álvarez propone que se incluya a un representante estudiante más en esta propuesta.</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 señora Rosaura Brenes acoge la sugerencia y propone que se agregue un representante estudiantil en la propuesta y que se elimine el representante de la Comisión de Asuntos Académicos y Estudiantiles. </w:t>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 corrige la propuesta y se somete a votación, obteniendo el siguiente resultado: 7 votos a favor, 0 en contra.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Este acuerdo obtuvo su firmeza en el momento en que se contó con el quórum suficiente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 somete a votación la firmeza y se obtiene 8 votos a favor, 0 en contra.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Por lo tanto, el Consejo Institucional:</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CONSIDERANDO QUE:</w:t>
      </w:r>
      <w:r w:rsidDel="00000000" w:rsidR="00000000" w:rsidRPr="00000000">
        <w:rPr>
          <w:rtl w:val="0"/>
        </w:rPr>
      </w:r>
    </w:p>
    <w:p w:rsidR="00000000" w:rsidDel="00000000" w:rsidP="00000000" w:rsidRDefault="00000000" w:rsidRPr="00000000">
      <w:pPr>
        <w:numPr>
          <w:ilvl w:val="1"/>
          <w:numId w:val="21"/>
        </w:numPr>
        <w:ind w:left="600" w:hanging="600"/>
        <w:jc w:val="both"/>
        <w:rPr>
          <w:rFonts w:ascii="Arial" w:cs="Arial" w:eastAsia="Arial" w:hAnsi="Arial"/>
        </w:rPr>
      </w:pPr>
      <w:r w:rsidDel="00000000" w:rsidR="00000000" w:rsidRPr="00000000">
        <w:rPr>
          <w:rFonts w:ascii="Arial" w:cs="Arial" w:eastAsia="Arial" w:hAnsi="Arial"/>
          <w:vertAlign w:val="baseline"/>
          <w:rtl w:val="0"/>
        </w:rPr>
        <w:t xml:space="preserve">El Consejo Institucional en la Sesión No. 2499, Artículo 10, del 8 de febrero del 2007, acordó, en lo conducente, lo siguiente:</w:t>
      </w:r>
      <w:r w:rsidDel="00000000" w:rsidR="00000000" w:rsidRPr="00000000">
        <w:rPr>
          <w:rtl w:val="0"/>
        </w:rPr>
      </w:r>
    </w:p>
    <w:p w:rsidR="00000000" w:rsidDel="00000000" w:rsidP="00000000" w:rsidRDefault="00000000" w:rsidRPr="00000000">
      <w:pPr>
        <w:tabs>
          <w:tab w:val="left" w:pos="1080"/>
        </w:tabs>
        <w:ind w:left="960" w:hanging="360"/>
        <w:contextualSpacing w:val="0"/>
        <w:jc w:val="both"/>
      </w:pPr>
      <w:r w:rsidDel="00000000" w:rsidR="00000000" w:rsidRPr="00000000">
        <w:rPr>
          <w:rFonts w:ascii="Arial" w:cs="Arial" w:eastAsia="Arial" w:hAnsi="Arial"/>
          <w:sz w:val="22"/>
          <w:szCs w:val="22"/>
          <w:vertAlign w:val="baseline"/>
          <w:rtl w:val="0"/>
        </w:rPr>
        <w:t xml:space="preserve">“</w:t>
      </w:r>
      <w:r w:rsidDel="00000000" w:rsidR="00000000" w:rsidRPr="00000000">
        <w:rPr>
          <w:rFonts w:ascii="Arial" w:cs="Arial" w:eastAsia="Arial" w:hAnsi="Arial"/>
          <w:i w:val="1"/>
          <w:sz w:val="22"/>
          <w:szCs w:val="22"/>
          <w:vertAlign w:val="baseline"/>
          <w:rtl w:val="0"/>
        </w:rPr>
        <w:t xml:space="preserve">h)</w:t>
        <w:tab/>
        <w:t xml:space="preserve">Conformar</w:t>
      </w:r>
      <w:r w:rsidDel="00000000" w:rsidR="00000000" w:rsidRPr="00000000">
        <w:rPr>
          <w:rFonts w:ascii="Arial" w:cs="Arial" w:eastAsia="Arial" w:hAnsi="Arial"/>
          <w:b w:val="1"/>
          <w:i w:val="1"/>
          <w:color w:val="ff0000"/>
          <w:sz w:val="22"/>
          <w:szCs w:val="22"/>
          <w:vertAlign w:val="baseline"/>
          <w:rtl w:val="0"/>
        </w:rPr>
        <w:t xml:space="preserve"> </w:t>
      </w:r>
      <w:r w:rsidDel="00000000" w:rsidR="00000000" w:rsidRPr="00000000">
        <w:rPr>
          <w:rFonts w:ascii="Arial" w:cs="Arial" w:eastAsia="Arial" w:hAnsi="Arial"/>
          <w:i w:val="1"/>
          <w:sz w:val="22"/>
          <w:szCs w:val="22"/>
          <w:vertAlign w:val="baseline"/>
          <w:rtl w:val="0"/>
        </w:rPr>
        <w:t xml:space="preserve">una comisión de análisis, en un plazo de 8 días, que dictamine los diferentes reglamentos que tienen los programas de préstamos y becas Institucionales,  con el fin de que se hagan los ajustes necesarios  a los reglamentos y acordes con los presentes lineamientos, en un plazo no mayor a 3 meses.</w:t>
      </w:r>
      <w:r w:rsidDel="00000000" w:rsidR="00000000" w:rsidRPr="00000000">
        <w:rPr>
          <w:rFonts w:ascii="Arial" w:cs="Arial" w:eastAsia="Arial" w:hAnsi="Arial"/>
          <w:sz w:val="22"/>
          <w:szCs w:val="22"/>
          <w:vertAlign w:val="baseline"/>
          <w:rtl w:val="0"/>
        </w:rPr>
        <w:t xml:space="preserve"> “</w:t>
      </w:r>
      <w:r w:rsidDel="00000000" w:rsidR="00000000" w:rsidRPr="00000000">
        <w:rPr>
          <w:rtl w:val="0"/>
        </w:rPr>
      </w:r>
    </w:p>
    <w:p w:rsidR="00000000" w:rsidDel="00000000" w:rsidP="00000000" w:rsidRDefault="00000000" w:rsidRPr="00000000">
      <w:pPr>
        <w:numPr>
          <w:ilvl w:val="1"/>
          <w:numId w:val="21"/>
        </w:numPr>
        <w:ind w:left="600" w:hanging="600"/>
        <w:jc w:val="both"/>
        <w:rPr>
          <w:rFonts w:ascii="Arial" w:cs="Arial" w:eastAsia="Arial" w:hAnsi="Arial"/>
        </w:rPr>
      </w:pPr>
      <w:r w:rsidDel="00000000" w:rsidR="00000000" w:rsidRPr="00000000">
        <w:rPr>
          <w:rFonts w:ascii="Arial" w:cs="Arial" w:eastAsia="Arial" w:hAnsi="Arial"/>
          <w:vertAlign w:val="baseline"/>
          <w:rtl w:val="0"/>
        </w:rPr>
        <w:t xml:space="preserve">La Comisión de Asuntos Académicos y Estudiantiles, en reunión No. 163-07, celebrada el 9 de febrero del 2007, dispuso elevar la propuesta para conformar la Comisión que dictamine los diferentes reglamentos de los programas de préstamos y becas institucionales, así como el Reglamento del Fondo Solidario de Desarrollo Estudiantil, para la cual propone que dicha Comisión estará integrada por:</w:t>
      </w:r>
      <w:r w:rsidDel="00000000" w:rsidR="00000000" w:rsidRPr="00000000">
        <w:rPr>
          <w:rtl w:val="0"/>
        </w:rPr>
      </w:r>
    </w:p>
    <w:p w:rsidR="00000000" w:rsidDel="00000000" w:rsidP="00000000" w:rsidRDefault="00000000" w:rsidRPr="00000000">
      <w:pPr>
        <w:numPr>
          <w:ilvl w:val="0"/>
          <w:numId w:val="17"/>
        </w:numPr>
        <w:ind w:left="1080" w:hanging="480"/>
        <w:jc w:val="both"/>
        <w:rPr>
          <w:b w:val="0"/>
          <w:sz w:val="22"/>
          <w:szCs w:val="22"/>
        </w:rPr>
      </w:pPr>
      <w:r w:rsidDel="00000000" w:rsidR="00000000" w:rsidRPr="00000000">
        <w:rPr>
          <w:rFonts w:ascii="Arial" w:cs="Arial" w:eastAsia="Arial" w:hAnsi="Arial"/>
          <w:sz w:val="22"/>
          <w:szCs w:val="22"/>
          <w:vertAlign w:val="baseline"/>
          <w:rtl w:val="0"/>
        </w:rPr>
        <w:t xml:space="preserve">Dos Representantes de la Vicerrectoría de Vida Estudiantil y Servicios Académicos (VIESA).</w:t>
      </w:r>
      <w:r w:rsidDel="00000000" w:rsidR="00000000" w:rsidRPr="00000000">
        <w:rPr>
          <w:rtl w:val="0"/>
        </w:rPr>
      </w:r>
    </w:p>
    <w:p w:rsidR="00000000" w:rsidDel="00000000" w:rsidP="00000000" w:rsidRDefault="00000000" w:rsidRPr="00000000">
      <w:pPr>
        <w:numPr>
          <w:ilvl w:val="0"/>
          <w:numId w:val="17"/>
        </w:numPr>
        <w:ind w:left="1080" w:hanging="480"/>
        <w:jc w:val="both"/>
        <w:rPr>
          <w:b w:val="0"/>
          <w:sz w:val="22"/>
          <w:szCs w:val="22"/>
        </w:rPr>
      </w:pPr>
      <w:r w:rsidDel="00000000" w:rsidR="00000000" w:rsidRPr="00000000">
        <w:rPr>
          <w:rFonts w:ascii="Arial" w:cs="Arial" w:eastAsia="Arial" w:hAnsi="Arial"/>
          <w:sz w:val="22"/>
          <w:szCs w:val="22"/>
          <w:vertAlign w:val="baseline"/>
          <w:rtl w:val="0"/>
        </w:rPr>
        <w:t xml:space="preserve">Un Representante de la Federación de Estudiantes.</w:t>
      </w:r>
      <w:r w:rsidDel="00000000" w:rsidR="00000000" w:rsidRPr="00000000">
        <w:rPr>
          <w:rtl w:val="0"/>
        </w:rPr>
      </w:r>
    </w:p>
    <w:p w:rsidR="00000000" w:rsidDel="00000000" w:rsidP="00000000" w:rsidRDefault="00000000" w:rsidRPr="00000000">
      <w:pPr>
        <w:numPr>
          <w:ilvl w:val="0"/>
          <w:numId w:val="17"/>
        </w:numPr>
        <w:ind w:left="1080" w:hanging="480"/>
        <w:jc w:val="both"/>
        <w:rPr>
          <w:b w:val="0"/>
          <w:sz w:val="22"/>
          <w:szCs w:val="22"/>
        </w:rPr>
      </w:pPr>
      <w:r w:rsidDel="00000000" w:rsidR="00000000" w:rsidRPr="00000000">
        <w:rPr>
          <w:rFonts w:ascii="Arial" w:cs="Arial" w:eastAsia="Arial" w:hAnsi="Arial"/>
          <w:sz w:val="22"/>
          <w:szCs w:val="22"/>
          <w:vertAlign w:val="baseline"/>
          <w:rtl w:val="0"/>
        </w:rPr>
        <w:t xml:space="preserve">Un Representante del Departamento Financiero Contable.</w:t>
      </w:r>
      <w:r w:rsidDel="00000000" w:rsidR="00000000" w:rsidRPr="00000000">
        <w:rPr>
          <w:rtl w:val="0"/>
        </w:rPr>
      </w:r>
    </w:p>
    <w:p w:rsidR="00000000" w:rsidDel="00000000" w:rsidP="00000000" w:rsidRDefault="00000000" w:rsidRPr="00000000">
      <w:pPr>
        <w:numPr>
          <w:ilvl w:val="0"/>
          <w:numId w:val="17"/>
        </w:numPr>
        <w:ind w:left="1080" w:hanging="480"/>
        <w:jc w:val="both"/>
        <w:rPr>
          <w:b w:val="0"/>
          <w:sz w:val="22"/>
          <w:szCs w:val="22"/>
        </w:rPr>
      </w:pPr>
      <w:r w:rsidDel="00000000" w:rsidR="00000000" w:rsidRPr="00000000">
        <w:rPr>
          <w:rFonts w:ascii="Arial" w:cs="Arial" w:eastAsia="Arial" w:hAnsi="Arial"/>
          <w:sz w:val="22"/>
          <w:szCs w:val="22"/>
          <w:vertAlign w:val="baseline"/>
          <w:rtl w:val="0"/>
        </w:rPr>
        <w:t xml:space="preserve">Un Representante de la Comisión de Asuntos Académicos y Estudiantiles.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ACUERDA: </w:t>
      </w:r>
      <w:r w:rsidDel="00000000" w:rsidR="00000000" w:rsidRPr="00000000">
        <w:rPr>
          <w:rtl w:val="0"/>
        </w:rPr>
      </w:r>
    </w:p>
    <w:p w:rsidR="00000000" w:rsidDel="00000000" w:rsidP="00000000" w:rsidRDefault="00000000" w:rsidRPr="00000000">
      <w:pPr>
        <w:numPr>
          <w:ilvl w:val="1"/>
          <w:numId w:val="17"/>
        </w:numPr>
        <w:ind w:left="600" w:hanging="60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Conformar la Comisión para que dictamine los reglamentos relacionados con los programas de préstamos y becas institucionales, así como el Reglamento del Fondo Solidario de Desarrollo Estudiantil, la cual estará integrada por:</w:t>
      </w:r>
      <w:r w:rsidDel="00000000" w:rsidR="00000000" w:rsidRPr="00000000">
        <w:rPr>
          <w:rtl w:val="0"/>
        </w:rPr>
      </w:r>
    </w:p>
    <w:p w:rsidR="00000000" w:rsidDel="00000000" w:rsidP="00000000" w:rsidRDefault="00000000" w:rsidRPr="00000000">
      <w:pPr>
        <w:numPr>
          <w:ilvl w:val="0"/>
          <w:numId w:val="19"/>
        </w:numPr>
        <w:ind w:left="1069" w:hanging="469"/>
        <w:jc w:val="both"/>
        <w:rPr>
          <w:b w:val="0"/>
          <w:sz w:val="24"/>
          <w:szCs w:val="24"/>
        </w:rPr>
      </w:pPr>
      <w:r w:rsidDel="00000000" w:rsidR="00000000" w:rsidRPr="00000000">
        <w:rPr>
          <w:rFonts w:ascii="Arial" w:cs="Arial" w:eastAsia="Arial" w:hAnsi="Arial"/>
          <w:vertAlign w:val="baseline"/>
          <w:rtl w:val="0"/>
        </w:rPr>
        <w:t xml:space="preserve">Dos Representantes de la Vicerrectoría de Vida Estudiantil y Servicios Académicos (VIESA).  Uno de ellos coordinará.</w:t>
      </w:r>
      <w:r w:rsidDel="00000000" w:rsidR="00000000" w:rsidRPr="00000000">
        <w:rPr>
          <w:rtl w:val="0"/>
        </w:rPr>
      </w:r>
    </w:p>
    <w:p w:rsidR="00000000" w:rsidDel="00000000" w:rsidP="00000000" w:rsidRDefault="00000000" w:rsidRPr="00000000">
      <w:pPr>
        <w:numPr>
          <w:ilvl w:val="0"/>
          <w:numId w:val="19"/>
        </w:numPr>
        <w:ind w:left="1069" w:hanging="469"/>
        <w:jc w:val="both"/>
        <w:rPr>
          <w:b w:val="0"/>
          <w:sz w:val="24"/>
          <w:szCs w:val="24"/>
        </w:rPr>
      </w:pPr>
      <w:r w:rsidDel="00000000" w:rsidR="00000000" w:rsidRPr="00000000">
        <w:rPr>
          <w:rFonts w:ascii="Arial" w:cs="Arial" w:eastAsia="Arial" w:hAnsi="Arial"/>
          <w:vertAlign w:val="baseline"/>
          <w:rtl w:val="0"/>
        </w:rPr>
        <w:t xml:space="preserve">Dos Representantes de la Federación de Estudiantes.</w:t>
      </w:r>
      <w:r w:rsidDel="00000000" w:rsidR="00000000" w:rsidRPr="00000000">
        <w:rPr>
          <w:rtl w:val="0"/>
        </w:rPr>
      </w:r>
    </w:p>
    <w:p w:rsidR="00000000" w:rsidDel="00000000" w:rsidP="00000000" w:rsidRDefault="00000000" w:rsidRPr="00000000">
      <w:pPr>
        <w:numPr>
          <w:ilvl w:val="0"/>
          <w:numId w:val="19"/>
        </w:numPr>
        <w:ind w:left="1069" w:hanging="469"/>
        <w:jc w:val="both"/>
        <w:rPr>
          <w:b w:val="0"/>
          <w:sz w:val="24"/>
          <w:szCs w:val="24"/>
        </w:rPr>
      </w:pPr>
      <w:r w:rsidDel="00000000" w:rsidR="00000000" w:rsidRPr="00000000">
        <w:rPr>
          <w:rFonts w:ascii="Arial" w:cs="Arial" w:eastAsia="Arial" w:hAnsi="Arial"/>
          <w:vertAlign w:val="baseline"/>
          <w:rtl w:val="0"/>
        </w:rPr>
        <w:t xml:space="preserve">Un Representante del Departamento Financiero Contable.</w:t>
      </w:r>
      <w:r w:rsidDel="00000000" w:rsidR="00000000" w:rsidRPr="00000000">
        <w:rPr>
          <w:rtl w:val="0"/>
        </w:rPr>
      </w:r>
    </w:p>
    <w:p w:rsidR="00000000" w:rsidDel="00000000" w:rsidP="00000000" w:rsidRDefault="00000000" w:rsidRPr="00000000">
      <w:pPr>
        <w:ind w:left="600" w:firstLine="0"/>
        <w:contextualSpacing w:val="0"/>
        <w:jc w:val="both"/>
      </w:pPr>
      <w:r w:rsidDel="00000000" w:rsidR="00000000" w:rsidRPr="00000000">
        <w:rPr>
          <w:rFonts w:ascii="Arial" w:cs="Arial" w:eastAsia="Arial" w:hAnsi="Arial"/>
          <w:vertAlign w:val="baseline"/>
          <w:rtl w:val="0"/>
        </w:rPr>
        <w:t xml:space="preserve">La Comisión deberá entregar el dictamen a más tardar el 31 de mayo del 2007.</w:t>
      </w:r>
      <w:r w:rsidDel="00000000" w:rsidR="00000000" w:rsidRPr="00000000">
        <w:rPr>
          <w:rtl w:val="0"/>
        </w:rPr>
      </w:r>
    </w:p>
    <w:p w:rsidR="00000000" w:rsidDel="00000000" w:rsidP="00000000" w:rsidRDefault="00000000" w:rsidRPr="00000000">
      <w:pPr>
        <w:numPr>
          <w:ilvl w:val="0"/>
          <w:numId w:val="21"/>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Comunicar.  </w:t>
      </w:r>
      <w:r w:rsidDel="00000000" w:rsidR="00000000" w:rsidRPr="00000000">
        <w:rPr>
          <w:rFonts w:ascii="Arial" w:cs="Arial" w:eastAsia="Arial" w:hAnsi="Arial"/>
          <w:b w:val="1"/>
          <w:vertAlign w:val="baseline"/>
          <w:rtl w:val="0"/>
        </w:rPr>
        <w:t xml:space="preserve">ACUERDO FIRME. </w:t>
      </w:r>
      <w:r w:rsidDel="00000000" w:rsidR="00000000" w:rsidRPr="00000000">
        <w:rPr>
          <w:rtl w:val="0"/>
        </w:rPr>
      </w:r>
    </w:p>
    <w:p w:rsidR="00000000" w:rsidDel="00000000" w:rsidP="00000000" w:rsidRDefault="00000000" w:rsidRPr="00000000">
      <w:pPr>
        <w:widowControl w:val="1"/>
        <w:tabs>
          <w:tab w:val="left" w:pos="1843"/>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 discusión de este punto consta en el archivo digital de la Sesión No. 2500. </w:t>
      </w:r>
    </w:p>
    <w:p w:rsidR="00000000" w:rsidDel="00000000" w:rsidP="00000000" w:rsidRDefault="00000000" w:rsidRPr="00000000">
      <w:pPr>
        <w:widowControl w:val="1"/>
        <w:tabs>
          <w:tab w:val="left" w:pos="8222"/>
        </w:tabs>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ARTÍCULO 11.</w:t>
        <w:tab/>
        <w:t xml:space="preserve">Designación de dos representantes del Consejo institucional para que asista a la capacitación sobre el tema “Generación y Validación de Políticas”, coordinada por la Comisión Institucional nombrada por  la AIR</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Sonia Barboza presenta la propuesta denominada: “Designación de dos representantes del Consejo institucional para que asista a la capacitación sobre el tema “Generación y Validación de Políticas”, coordinada por la Comisión Institucional nombrada por la AIR”, elaborada por la Presidencia del Consejo Institucional, adjunta a la carpeta de esta acta y que dice:</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CONSIDERANDO QUE:</w:t>
      </w:r>
      <w:r w:rsidDel="00000000" w:rsidR="00000000" w:rsidRPr="00000000">
        <w:rPr>
          <w:rtl w:val="0"/>
        </w:rPr>
      </w:r>
    </w:p>
    <w:p w:rsidR="00000000" w:rsidDel="00000000" w:rsidP="00000000" w:rsidRDefault="00000000" w:rsidRPr="00000000">
      <w:pPr>
        <w:numPr>
          <w:ilvl w:val="0"/>
          <w:numId w:val="24"/>
        </w:numPr>
        <w:ind w:left="540" w:hanging="540"/>
        <w:jc w:val="both"/>
        <w:rPr>
          <w:rFonts w:ascii="Arial" w:cs="Arial" w:eastAsia="Arial" w:hAnsi="Arial"/>
        </w:rPr>
      </w:pPr>
      <w:r w:rsidDel="00000000" w:rsidR="00000000" w:rsidRPr="00000000">
        <w:rPr>
          <w:rFonts w:ascii="Arial" w:cs="Arial" w:eastAsia="Arial" w:hAnsi="Arial"/>
          <w:vertAlign w:val="baseline"/>
          <w:rtl w:val="0"/>
        </w:rPr>
        <w:t xml:space="preserve">La Secretaría del Consejo Institucional recibió Oficio DAIR-009-2007, con fecha 07 de febrero del 2007, suscrito por el Ing. José Alberto Díaz, Coordinador de la Comisión de Políticas Generales, dirigido al MSc. Eugenio Trejos B., Presidente del Consejo Institucional, en el cual informa que la Asamblea Institucional Representativa ha iniciado el proceso a evaluar, validar y generar las políticas institucionales generales.   Solicita informar a dicha Comisión los nombres de las personas seleccionadas, a más tardar el día lunes 19 de febrero, ya que la capacitación será impartida por expositores externos a la Institución, durante los días 27, 28 de febrero y 2 de marzo.  </w:t>
      </w:r>
      <w:r w:rsidDel="00000000" w:rsidR="00000000" w:rsidRPr="00000000">
        <w:rPr>
          <w:rtl w:val="0"/>
        </w:rPr>
      </w:r>
    </w:p>
    <w:p w:rsidR="00000000" w:rsidDel="00000000" w:rsidP="00000000" w:rsidRDefault="00000000" w:rsidRPr="00000000">
      <w:pPr>
        <w:numPr>
          <w:ilvl w:val="0"/>
          <w:numId w:val="24"/>
        </w:numPr>
        <w:ind w:left="540" w:hanging="540"/>
        <w:jc w:val="both"/>
        <w:rPr>
          <w:rFonts w:ascii="Arial" w:cs="Arial" w:eastAsia="Arial" w:hAnsi="Arial"/>
        </w:rPr>
      </w:pPr>
      <w:r w:rsidDel="00000000" w:rsidR="00000000" w:rsidRPr="00000000">
        <w:rPr>
          <w:rFonts w:ascii="Arial" w:cs="Arial" w:eastAsia="Arial" w:hAnsi="Arial"/>
          <w:vertAlign w:val="baseline"/>
          <w:rtl w:val="0"/>
        </w:rPr>
        <w:t xml:space="preserve">La Institución tiene necesidad de contar con recurso humano capacitado para realizar el trabajo, por lo que se ha programado una capacitación sobre el tema, es importante que el Consejo Institucional cuente con la participación de dos funcionarios representantes.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SE PROPONE:</w:t>
      </w:r>
      <w:r w:rsidDel="00000000" w:rsidR="00000000" w:rsidRPr="00000000">
        <w:rPr>
          <w:rtl w:val="0"/>
        </w:rPr>
      </w:r>
    </w:p>
    <w:p w:rsidR="00000000" w:rsidDel="00000000" w:rsidP="00000000" w:rsidRDefault="00000000" w:rsidRPr="00000000">
      <w:pPr>
        <w:numPr>
          <w:ilvl w:val="0"/>
          <w:numId w:val="23"/>
        </w:numPr>
        <w:spacing w:after="0" w:before="0" w:line="240" w:lineRule="auto"/>
        <w:ind w:left="720" w:hanging="540"/>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Designar a __________________________ y a ___________________, como representantes del Consejo Institucional, para que participen en la capacitación sobre el tema “Generación y Validación de Políticas”, que coordina la Comisión Institucional nombrada por la Asamblea Institucional Representativa (AIR), durante los días 27 y 28 de febrero y 2 de marzo del 2007.</w:t>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Se reincorpora a la Sesión el señor Roberto Gallardo, a las diez con cincuenta minutos.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Sonia Barboza acota que ella es representante en la Comisión por designación del Consejo.  Esta Comisión ha revisado los antecedentes y ha llegado a la conclusión de que hay una descoordinación en el sistema de planificación institucional y que la mayor parte de la población del Tecnológico participa de alguna manera en la administración de esta Institución.  Por lo anterior, se decidió realizar una capacitación respecto a la generación y validación de políticas, de tal manera que todos los que participen partan de los mismos conceptos.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Rosaura Brenes y el señor Carlos Badilla manifiestan su interés en integrar esta Comisión, por lo que se acogen sus nombres para que formen parte de la Comisión.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 corrige la propuesta y se somete a votación secreta, obteniendo el siguiente resultado: 8 votos a favor, 0 en contra.  Se somete a votación la firmeza y se obtiene 8 votos a favor, 0 en contra.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Por lo tanto, el Consejo Institucional:</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CONSIDERANDO QUE:</w:t>
      </w:r>
      <w:r w:rsidDel="00000000" w:rsidR="00000000" w:rsidRPr="00000000">
        <w:rPr>
          <w:rtl w:val="0"/>
        </w:rPr>
      </w:r>
    </w:p>
    <w:p w:rsidR="00000000" w:rsidDel="00000000" w:rsidP="00000000" w:rsidRDefault="00000000" w:rsidRPr="00000000">
      <w:pPr>
        <w:numPr>
          <w:ilvl w:val="1"/>
          <w:numId w:val="23"/>
        </w:numPr>
        <w:ind w:left="480" w:hanging="480"/>
        <w:jc w:val="both"/>
        <w:rPr>
          <w:rFonts w:ascii="Arial" w:cs="Arial" w:eastAsia="Arial" w:hAnsi="Arial"/>
        </w:rPr>
      </w:pPr>
      <w:r w:rsidDel="00000000" w:rsidR="00000000" w:rsidRPr="00000000">
        <w:rPr>
          <w:rFonts w:ascii="Arial" w:cs="Arial" w:eastAsia="Arial" w:hAnsi="Arial"/>
          <w:vertAlign w:val="baseline"/>
          <w:rtl w:val="0"/>
        </w:rPr>
        <w:t xml:space="preserve">La Secretaría del Consejo Institucional recibió Oficio DAIR-009-2007, con fecha 07 de febrero del 2007, suscrito por el Ing. José Alberto Díaz, Coordinador de la Comisión de Políticas Generales, dirigido al MSc. Eugenio Trejos B., Presidente del Consejo Institucional, en el cual informa que la Asamblea Institucional Representativa ha iniciado el proceso a evaluar, validar y generar las políticas institucionales generales.   Solicita informar a dicha Comisión los nombres de las personas seleccionadas, a más tardar el día lunes 19 de febrero, ya que la capacitación será impartida por expositores externos a la Institución, durante los días 27, 28 de febrero y 2 de marzo.  </w:t>
      </w:r>
      <w:r w:rsidDel="00000000" w:rsidR="00000000" w:rsidRPr="00000000">
        <w:rPr>
          <w:rtl w:val="0"/>
        </w:rPr>
      </w:r>
    </w:p>
    <w:p w:rsidR="00000000" w:rsidDel="00000000" w:rsidP="00000000" w:rsidRDefault="00000000" w:rsidRPr="00000000">
      <w:pPr>
        <w:numPr>
          <w:ilvl w:val="1"/>
          <w:numId w:val="23"/>
        </w:numPr>
        <w:ind w:left="480" w:hanging="480"/>
        <w:jc w:val="both"/>
        <w:rPr>
          <w:rFonts w:ascii="Arial" w:cs="Arial" w:eastAsia="Arial" w:hAnsi="Arial"/>
        </w:rPr>
      </w:pPr>
      <w:r w:rsidDel="00000000" w:rsidR="00000000" w:rsidRPr="00000000">
        <w:rPr>
          <w:rFonts w:ascii="Arial" w:cs="Arial" w:eastAsia="Arial" w:hAnsi="Arial"/>
          <w:vertAlign w:val="baseline"/>
          <w:rtl w:val="0"/>
        </w:rPr>
        <w:t xml:space="preserve">La Institución tiene necesidad de contar con recurso humano capacitado para realizar el trabajo, por lo que se ha programado una capacitación sobre el tema, es importante que el Consejo Institucional cuente con la participación de dos funcionarios representantes.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ACUERDA: </w:t>
      </w:r>
      <w:r w:rsidDel="00000000" w:rsidR="00000000" w:rsidRPr="00000000">
        <w:rPr>
          <w:rtl w:val="0"/>
        </w:rPr>
      </w:r>
    </w:p>
    <w:p w:rsidR="00000000" w:rsidDel="00000000" w:rsidP="00000000" w:rsidRDefault="00000000" w:rsidRPr="00000000">
      <w:pPr>
        <w:numPr>
          <w:ilvl w:val="0"/>
          <w:numId w:val="12"/>
        </w:numPr>
        <w:spacing w:after="0" w:before="0" w:line="240" w:lineRule="auto"/>
        <w:ind w:left="480" w:hanging="480"/>
        <w:jc w:val="both"/>
        <w:rPr/>
      </w:pPr>
      <w:r w:rsidDel="00000000" w:rsidR="00000000" w:rsidRPr="00000000">
        <w:rPr>
          <w:rFonts w:ascii="Arial" w:cs="Arial" w:eastAsia="Arial" w:hAnsi="Arial"/>
          <w:b w:val="0"/>
          <w:sz w:val="24"/>
          <w:szCs w:val="24"/>
          <w:vertAlign w:val="baseline"/>
          <w:rtl w:val="0"/>
        </w:rPr>
        <w:t xml:space="preserve">Designar a la Máster Rosaura Brenes S., y al Ing. Carlos Badilla C., como representantes del Consejo Institucional, para que participen en la capacitación sobre el tema “Generación y Validación de Políticas”, que coordina la Comisión Institucional nombrada por la Asamblea Institucional Representantita (AIR), durante los días 27 y 28 de febrero y 2 de marzo del 2007.</w:t>
      </w:r>
    </w:p>
    <w:p w:rsidR="00000000" w:rsidDel="00000000" w:rsidP="00000000" w:rsidRDefault="00000000" w:rsidRPr="00000000">
      <w:pPr>
        <w:numPr>
          <w:ilvl w:val="0"/>
          <w:numId w:val="12"/>
        </w:numPr>
        <w:spacing w:after="0" w:before="0" w:line="240" w:lineRule="auto"/>
        <w:ind w:left="480" w:hanging="480"/>
        <w:jc w:val="both"/>
        <w:rPr/>
      </w:pPr>
      <w:r w:rsidDel="00000000" w:rsidR="00000000" w:rsidRPr="00000000">
        <w:rPr>
          <w:rFonts w:ascii="Arial" w:cs="Arial" w:eastAsia="Arial" w:hAnsi="Arial"/>
          <w:b w:val="0"/>
          <w:sz w:val="24"/>
          <w:szCs w:val="24"/>
          <w:vertAlign w:val="baseline"/>
          <w:rtl w:val="0"/>
        </w:rPr>
        <w:t xml:space="preserve">Comunicar.  </w:t>
      </w:r>
      <w:r w:rsidDel="00000000" w:rsidR="00000000" w:rsidRPr="00000000">
        <w:rPr>
          <w:rFonts w:ascii="Arial" w:cs="Arial" w:eastAsia="Arial" w:hAnsi="Arial"/>
          <w:b w:val="1"/>
          <w:sz w:val="24"/>
          <w:szCs w:val="24"/>
          <w:vertAlign w:val="baseline"/>
          <w:rtl w:val="0"/>
        </w:rPr>
        <w:t xml:space="preserve">ACUERDO FIRME.</w:t>
      </w:r>
      <w:r w:rsidDel="00000000" w:rsidR="00000000" w:rsidRPr="00000000">
        <w:rPr>
          <w:rFonts w:ascii="Arial" w:cs="Arial" w:eastAsia="Arial" w:hAnsi="Arial"/>
          <w:b w:val="0"/>
          <w:sz w:val="24"/>
          <w:szCs w:val="24"/>
          <w:vertAlign w:val="baseline"/>
          <w:rtl w:val="0"/>
        </w:rPr>
        <w:t xml:space="preserve"> </w:t>
      </w:r>
    </w:p>
    <w:p w:rsidR="00000000" w:rsidDel="00000000" w:rsidP="00000000" w:rsidRDefault="00000000" w:rsidRPr="00000000">
      <w:pPr>
        <w:widowControl w:val="1"/>
        <w:tabs>
          <w:tab w:val="left" w:pos="8222"/>
        </w:tabs>
        <w:spacing w:after="0" w:before="0" w:line="240" w:lineRule="auto"/>
        <w:ind w:left="1680" w:hanging="1680"/>
        <w:contextualSpacing w:val="0"/>
        <w:jc w:val="both"/>
      </w:pPr>
      <w:r w:rsidDel="00000000" w:rsidR="00000000" w:rsidRPr="00000000">
        <w:rPr>
          <w:rFonts w:ascii="Arial" w:cs="Arial" w:eastAsia="Arial" w:hAnsi="Arial"/>
          <w:b w:val="0"/>
          <w:sz w:val="24"/>
          <w:szCs w:val="24"/>
          <w:vertAlign w:val="baseline"/>
          <w:rtl w:val="0"/>
        </w:rPr>
        <w:t xml:space="preserve">La discusión de este punto consta en el archivo digital de la Sesión No. 2500.</w:t>
      </w:r>
    </w:p>
    <w:p w:rsidR="00000000" w:rsidDel="00000000" w:rsidP="00000000" w:rsidRDefault="00000000" w:rsidRPr="00000000">
      <w:r w:rsidDel="00000000" w:rsidR="00000000" w:rsidRPr="00000000">
        <w:br w:type="page"/>
      </w:r>
    </w:p>
    <w:p w:rsidR="00000000" w:rsidDel="00000000" w:rsidP="00000000" w:rsidRDefault="00000000" w:rsidRPr="00000000">
      <w:pPr>
        <w:widowControl w:val="1"/>
        <w:tabs>
          <w:tab w:val="left" w:pos="8222"/>
        </w:tabs>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ARTÍCULO 12.</w:t>
        <w:tab/>
        <w:t xml:space="preserve">Informe de Labores del II Semestre del 2006 de la Comisión de Planificación y Administración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Sonia Barboza hace entrega y presenta el Informe de Labores de la Comisión de Planificación y Administración, correspondiente al II Semestre del 2006, (Documento adjunto a la carpeta de esta acta.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Se retira de la Sesión el señor Raúl Pacheco, a las once de la mañana.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Seguidamente la señora Sonia Barboza procede a la lectura de las conclusiones y recomendaciones, detalladas de la siguiente manera:</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sz w:val="22"/>
          <w:szCs w:val="22"/>
          <w:vertAlign w:val="baseline"/>
          <w:rtl w:val="0"/>
        </w:rPr>
        <w:t xml:space="preserve">“Conclusiones y recomendaciones:</w:t>
      </w:r>
    </w:p>
    <w:p w:rsidR="00000000" w:rsidDel="00000000" w:rsidP="00000000" w:rsidRDefault="00000000" w:rsidRPr="00000000">
      <w:pPr>
        <w:numPr>
          <w:ilvl w:val="0"/>
          <w:numId w:val="13"/>
        </w:numPr>
        <w:spacing w:after="0" w:before="0" w:line="240" w:lineRule="auto"/>
        <w:ind w:left="600" w:hanging="480"/>
        <w:jc w:val="both"/>
        <w:rPr>
          <w:color w:val="ff0000"/>
        </w:rPr>
      </w:pPr>
      <w:r w:rsidDel="00000000" w:rsidR="00000000" w:rsidRPr="00000000">
        <w:rPr>
          <w:rFonts w:ascii="Arial" w:cs="Arial" w:eastAsia="Arial" w:hAnsi="Arial"/>
          <w:b w:val="0"/>
          <w:sz w:val="22"/>
          <w:szCs w:val="22"/>
          <w:vertAlign w:val="baseline"/>
          <w:rtl w:val="0"/>
        </w:rPr>
        <w:t xml:space="preserve">La Comisión se ha visto muy asediada por temas o puntos imprevistos, que de acuerdo con la Administración demandan atención inmediata, lo que ha incidido en la atención de puntos pendientes.</w:t>
      </w:r>
      <w:r w:rsidDel="00000000" w:rsidR="00000000" w:rsidRPr="00000000">
        <w:rPr>
          <w:rtl w:val="0"/>
        </w:rPr>
      </w:r>
    </w:p>
    <w:p w:rsidR="00000000" w:rsidDel="00000000" w:rsidP="00000000" w:rsidRDefault="00000000" w:rsidRPr="00000000">
      <w:pPr>
        <w:numPr>
          <w:ilvl w:val="0"/>
          <w:numId w:val="13"/>
        </w:numPr>
        <w:spacing w:after="0" w:before="0" w:line="240" w:lineRule="auto"/>
        <w:ind w:left="600" w:hanging="480"/>
        <w:jc w:val="both"/>
        <w:rPr>
          <w:color w:val="ff0000"/>
        </w:rPr>
      </w:pPr>
      <w:r w:rsidDel="00000000" w:rsidR="00000000" w:rsidRPr="00000000">
        <w:rPr>
          <w:rFonts w:ascii="Arial" w:cs="Arial" w:eastAsia="Arial" w:hAnsi="Arial"/>
          <w:b w:val="0"/>
          <w:sz w:val="22"/>
          <w:szCs w:val="22"/>
          <w:vertAlign w:val="baseline"/>
          <w:rtl w:val="0"/>
        </w:rPr>
        <w:t xml:space="preserve">La Comisión de Planificación ha procurado colaborar en la atención de las solicitudes extemporáneas; con el afán de no entorpecer el quehacer normal de la Institución, sin embargo ha insistido en la necesidad de que la Administración mejore el proceso de planificación y se presenten las solicitudes a tiempo y con la documentación completa.</w:t>
      </w:r>
      <w:r w:rsidDel="00000000" w:rsidR="00000000" w:rsidRPr="00000000">
        <w:rPr>
          <w:rtl w:val="0"/>
        </w:rPr>
      </w:r>
    </w:p>
    <w:p w:rsidR="00000000" w:rsidDel="00000000" w:rsidP="00000000" w:rsidRDefault="00000000" w:rsidRPr="00000000">
      <w:pPr>
        <w:numPr>
          <w:ilvl w:val="0"/>
          <w:numId w:val="13"/>
        </w:numPr>
        <w:spacing w:after="0" w:before="0" w:line="240" w:lineRule="auto"/>
        <w:ind w:left="600" w:hanging="480"/>
        <w:jc w:val="both"/>
        <w:rPr/>
      </w:pPr>
      <w:r w:rsidDel="00000000" w:rsidR="00000000" w:rsidRPr="00000000">
        <w:rPr>
          <w:rFonts w:ascii="Arial" w:cs="Arial" w:eastAsia="Arial" w:hAnsi="Arial"/>
          <w:b w:val="0"/>
          <w:sz w:val="22"/>
          <w:szCs w:val="22"/>
          <w:vertAlign w:val="baseline"/>
          <w:rtl w:val="0"/>
        </w:rPr>
        <w:t xml:space="preserve">Se ha insistido mucho sobre la pertinencia de que la Evaluación del Plan Anual Operativo se presente simultáneamente con las Ejecuciones Presupuestarias, para lo cual es imprescindible que exista una adecuada planificación.</w:t>
      </w:r>
    </w:p>
    <w:p w:rsidR="00000000" w:rsidDel="00000000" w:rsidP="00000000" w:rsidRDefault="00000000" w:rsidRPr="00000000">
      <w:pPr>
        <w:numPr>
          <w:ilvl w:val="0"/>
          <w:numId w:val="13"/>
        </w:numPr>
        <w:spacing w:after="0" w:before="0" w:line="240" w:lineRule="auto"/>
        <w:ind w:left="600" w:hanging="480"/>
        <w:jc w:val="both"/>
        <w:rPr/>
      </w:pPr>
      <w:r w:rsidDel="00000000" w:rsidR="00000000" w:rsidRPr="00000000">
        <w:rPr>
          <w:rFonts w:ascii="Arial" w:cs="Arial" w:eastAsia="Arial" w:hAnsi="Arial"/>
          <w:b w:val="0"/>
          <w:sz w:val="22"/>
          <w:szCs w:val="22"/>
          <w:vertAlign w:val="baseline"/>
          <w:rtl w:val="0"/>
        </w:rPr>
        <w:t xml:space="preserve">El seguimiento de los acuerdos sobre los temas analizados y dictaminados por la Comisión no es apropiado, pues se pierde el control sobre el grado de cumplimiento de los mismos.</w:t>
      </w:r>
    </w:p>
    <w:p w:rsidR="00000000" w:rsidDel="00000000" w:rsidP="00000000" w:rsidRDefault="00000000" w:rsidRPr="00000000">
      <w:pPr>
        <w:numPr>
          <w:ilvl w:val="0"/>
          <w:numId w:val="13"/>
        </w:numPr>
        <w:spacing w:after="0" w:before="0" w:line="240" w:lineRule="auto"/>
        <w:ind w:left="600" w:hanging="480"/>
        <w:jc w:val="both"/>
        <w:rPr/>
      </w:pPr>
      <w:r w:rsidDel="00000000" w:rsidR="00000000" w:rsidRPr="00000000">
        <w:rPr>
          <w:rFonts w:ascii="Arial" w:cs="Arial" w:eastAsia="Arial" w:hAnsi="Arial"/>
          <w:b w:val="0"/>
          <w:sz w:val="22"/>
          <w:szCs w:val="22"/>
          <w:vertAlign w:val="baseline"/>
          <w:rtl w:val="0"/>
        </w:rPr>
        <w:t xml:space="preserve">La Comisión invierte mucho tiempo en la revisión y modificación de los reglamentos, por lo cual el avance tanto de los reglamentos como de otros temas es lento.</w:t>
      </w:r>
    </w:p>
    <w:p w:rsidR="00000000" w:rsidDel="00000000" w:rsidP="00000000" w:rsidRDefault="00000000" w:rsidRPr="00000000">
      <w:pPr>
        <w:numPr>
          <w:ilvl w:val="0"/>
          <w:numId w:val="13"/>
        </w:numPr>
        <w:spacing w:after="0" w:before="0" w:line="240" w:lineRule="auto"/>
        <w:ind w:left="600" w:hanging="480"/>
        <w:jc w:val="both"/>
        <w:rPr/>
      </w:pPr>
      <w:r w:rsidDel="00000000" w:rsidR="00000000" w:rsidRPr="00000000">
        <w:rPr>
          <w:rFonts w:ascii="Arial" w:cs="Arial" w:eastAsia="Arial" w:hAnsi="Arial"/>
          <w:b w:val="0"/>
          <w:sz w:val="22"/>
          <w:szCs w:val="22"/>
          <w:vertAlign w:val="baseline"/>
          <w:rtl w:val="0"/>
        </w:rPr>
        <w:t xml:space="preserve">Existe mucha descoordinación entre las diferentes instancias y particularmente en lo referente al sistema de planificación institucional. </w:t>
      </w:r>
    </w:p>
    <w:p w:rsidR="00000000" w:rsidDel="00000000" w:rsidP="00000000" w:rsidRDefault="00000000" w:rsidRPr="00000000">
      <w:pPr>
        <w:numPr>
          <w:ilvl w:val="0"/>
          <w:numId w:val="13"/>
        </w:numPr>
        <w:spacing w:after="0" w:before="0" w:line="240" w:lineRule="auto"/>
        <w:ind w:left="600" w:hanging="480"/>
        <w:jc w:val="both"/>
        <w:rPr>
          <w:color w:val="ff0000"/>
        </w:rPr>
      </w:pPr>
      <w:r w:rsidDel="00000000" w:rsidR="00000000" w:rsidRPr="00000000">
        <w:rPr>
          <w:rFonts w:ascii="Arial" w:cs="Arial" w:eastAsia="Arial" w:hAnsi="Arial"/>
          <w:b w:val="0"/>
          <w:sz w:val="22"/>
          <w:szCs w:val="22"/>
          <w:vertAlign w:val="baseline"/>
          <w:rtl w:val="0"/>
        </w:rPr>
        <w:t xml:space="preserve">Se han elevado a la Comisión, asuntos que son competencia de la Administración, por lo cual la Comisión se ha visto en la necesidad de aclarar su rol y atender solo aquellos puntos que le corresponden.  </w:t>
      </w:r>
      <w:r w:rsidDel="00000000" w:rsidR="00000000" w:rsidRPr="00000000">
        <w:rPr>
          <w:rtl w:val="0"/>
        </w:rPr>
      </w:r>
    </w:p>
    <w:p w:rsidR="00000000" w:rsidDel="00000000" w:rsidP="00000000" w:rsidRDefault="00000000" w:rsidRPr="00000000">
      <w:pPr>
        <w:spacing w:after="0" w:before="0" w:line="240" w:lineRule="auto"/>
        <w:ind w:left="360" w:hanging="360"/>
        <w:contextualSpacing w:val="0"/>
        <w:jc w:val="both"/>
      </w:pPr>
      <w:r w:rsidDel="00000000" w:rsidR="00000000" w:rsidRPr="00000000">
        <w:rPr>
          <w:rFonts w:ascii="Arial" w:cs="Arial" w:eastAsia="Arial" w:hAnsi="Arial"/>
          <w:b w:val="1"/>
          <w:sz w:val="22"/>
          <w:szCs w:val="22"/>
          <w:vertAlign w:val="baseline"/>
          <w:rtl w:val="0"/>
        </w:rPr>
        <w:t xml:space="preserve">Recomendación general:</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2"/>
          <w:szCs w:val="22"/>
          <w:vertAlign w:val="baseline"/>
          <w:rtl w:val="0"/>
        </w:rPr>
        <w:t xml:space="preserve">Revisar el alcance de las funciones de la Comisión y en general del Consejo, para orientar su acción hacia temas o tareas más estratégicas y no de asuntos que aún siendo importantes, son de carácter operativo.  Con esto se puede liberar el tiempo de las comisiones y del Consejo para que se dediquen a la orientación estratégica.</w:t>
      </w:r>
    </w:p>
    <w:p w:rsidR="00000000" w:rsidDel="00000000" w:rsidP="00000000" w:rsidRDefault="00000000" w:rsidRPr="00000000">
      <w:pPr>
        <w:tabs>
          <w:tab w:val="left" w:pos="2160"/>
        </w:tabs>
        <w:spacing w:after="0" w:before="0" w:line="240" w:lineRule="auto"/>
        <w:ind w:firstLine="4200"/>
        <w:contextualSpacing w:val="0"/>
        <w:jc w:val="both"/>
      </w:pPr>
      <w:r w:rsidDel="00000000" w:rsidR="00000000" w:rsidRPr="00000000">
        <w:rPr>
          <w:rFonts w:ascii="Arial" w:cs="Arial" w:eastAsia="Arial" w:hAnsi="Arial"/>
          <w:b w:val="0"/>
          <w:i w:val="1"/>
          <w:sz w:val="22"/>
          <w:szCs w:val="22"/>
          <w:vertAlign w:val="baseline"/>
          <w:rtl w:val="0"/>
        </w:rPr>
        <w:t xml:space="preserve">Máster Sonia Barboza F., Coordinadora </w:t>
      </w:r>
      <w:r w:rsidDel="00000000" w:rsidR="00000000" w:rsidRPr="00000000">
        <w:rPr>
          <w:rtl w:val="0"/>
        </w:rPr>
      </w:r>
    </w:p>
    <w:p w:rsidR="00000000" w:rsidDel="00000000" w:rsidP="00000000" w:rsidRDefault="00000000" w:rsidRPr="00000000">
      <w:pPr>
        <w:tabs>
          <w:tab w:val="left" w:pos="2160"/>
        </w:tabs>
        <w:spacing w:after="0" w:before="0" w:line="240" w:lineRule="auto"/>
        <w:ind w:firstLine="4200"/>
        <w:contextualSpacing w:val="0"/>
        <w:jc w:val="both"/>
      </w:pPr>
      <w:r w:rsidDel="00000000" w:rsidR="00000000" w:rsidRPr="00000000">
        <w:rPr>
          <w:rFonts w:ascii="Arial" w:cs="Arial" w:eastAsia="Arial" w:hAnsi="Arial"/>
          <w:b w:val="0"/>
          <w:i w:val="1"/>
          <w:sz w:val="22"/>
          <w:szCs w:val="22"/>
          <w:vertAlign w:val="baseline"/>
          <w:rtl w:val="0"/>
        </w:rPr>
        <w:t xml:space="preserve">Comisión de Planificación y Administración”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Isidro Álvarez señala respecto al caso del señor Apolinar, que la Auditoría se dio a la tarea de buscar las notas en que se llama la atención y se hacen los exhortos, pero las mismas no constan ni en los archivos ni en los expedientes, al parecer no se les dio el debido trámite.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Roberto Gallardo sugiere exhortar al Rector, a los Asesores Legales y Asistente Administrativo para que no se vuelva a repetir este caso.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Raúl Pacheco señala sobre las dietas, que a él no se le comunicó formalmente nada sobre la gestión realizada, para que él presentara una  propuesta.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Rosaura Brenes solicita que el Reglamento de Circulación Vehicular, se traslade además a la Comisión de  Calidad de Vida de la Comunidad Institucional.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Sonia Barboza informa que de lo que tiene de estar en la Comisión no se ha retomado el tema, pero el señor Alexander Valerín dijo que se iba a retener la tarjeta hasta tanto el Consejo Institucional no lo apruebe.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Carlos Badilla agrega que este Reglamento presenta una serie de aristas que no han sido debidamente contestadas por la Administración de acuerdo a una reunión que sostuvo el señor Rector con la Comisión de Planificación, sin embargo, el mayor problema existente son los parqueos.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Isidro Álvarez considera que la Administración debe brindar una explicación sobre el efecto en el control interno que este sistema ha tenido, es decir, que beneficio se ha obtenido en relación con el costo.</w:t>
      </w:r>
      <w:r w:rsidDel="00000000" w:rsidR="00000000" w:rsidRPr="00000000">
        <w:rPr>
          <w:rtl w:val="0"/>
        </w:rPr>
      </w:r>
    </w:p>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CONTINUACIÓN CAPITULO ASUNTOS DE FONDO</w:t>
      </w:r>
      <w:r w:rsidDel="00000000" w:rsidR="00000000" w:rsidRPr="00000000">
        <w:rPr>
          <w:rtl w:val="0"/>
        </w:rPr>
      </w:r>
    </w:p>
    <w:p w:rsidR="00000000" w:rsidDel="00000000" w:rsidP="00000000" w:rsidRDefault="00000000" w:rsidRPr="00000000">
      <w:pPr>
        <w:widowControl w:val="1"/>
        <w:tabs>
          <w:tab w:val="left" w:pos="8222"/>
        </w:tabs>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ARTÍCULO 13.</w:t>
        <w:tab/>
        <w:t xml:space="preserve">Nombramiento de los responsables del Departamento Financiero-Contable para la incorporación de la información presupuestaria de la Institución</w:t>
      </w:r>
      <w:r w:rsidDel="00000000" w:rsidR="00000000" w:rsidRPr="00000000">
        <w:rPr>
          <w:rtl w:val="0"/>
        </w:rPr>
      </w:r>
    </w:p>
    <w:p w:rsidR="00000000" w:rsidDel="00000000" w:rsidP="00000000" w:rsidRDefault="00000000" w:rsidRPr="00000000">
      <w:pPr>
        <w:widowControl w:val="1"/>
        <w:tabs>
          <w:tab w:val="left" w:pos="8222"/>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NOTA:</w:t>
      </w:r>
      <w:r w:rsidDel="00000000" w:rsidR="00000000" w:rsidRPr="00000000">
        <w:rPr>
          <w:rFonts w:ascii="Arial" w:cs="Arial" w:eastAsia="Arial" w:hAnsi="Arial"/>
          <w:b w:val="0"/>
          <w:sz w:val="24"/>
          <w:szCs w:val="24"/>
          <w:vertAlign w:val="baseline"/>
          <w:rtl w:val="0"/>
        </w:rPr>
        <w:t xml:space="preserve">  Se retira de la Sesión el señor Luis Felipe Álvarez, a las once con veinte minutos. </w:t>
      </w:r>
    </w:p>
    <w:p w:rsidR="00000000" w:rsidDel="00000000" w:rsidP="00000000" w:rsidRDefault="00000000" w:rsidRPr="00000000">
      <w:pPr>
        <w:widowControl w:val="1"/>
        <w:tabs>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 señora Sonia Barboza presenta la propuesta denominada: “Nombramiento de los responsables del Departamento Financiero-Contable para la incorporación de la información presupuestaria de la Institución”; elaborada por la Comisión de Planificación y Administración, adjunta a la carpeta de esta acta. </w:t>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Agrega que lo que se atiende con esta propuesta es lo indicado por la Contraloría General de la República, respecto al nombramiento de los funcionarios que estarán a cargo de incorporar en el sistema la información presupuestaria.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Isidro Álvarez señala que la Auditoría Interna elaboró una nota en la cual se solicita el procedimiento que se ha establecido para agilizar los sistemas.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 somete a votación la propuesta y se obtiene el siguiente resultado: 6 votos a favor, 0 en contra.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Este acuerdo obtuvo su firmeza en el momento en que se contó con el quórum suficiente.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 somete a votación la firmeza y se obtiene 8 votos a favor, 0 en contra.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Por lo tanto, el Consejo Institucional:</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color w:val="000000"/>
          <w:vertAlign w:val="baseline"/>
          <w:rtl w:val="0"/>
        </w:rPr>
        <w:t xml:space="preserve">CONSIDERANDO QUE:</w:t>
      </w:r>
      <w:r w:rsidDel="00000000" w:rsidR="00000000" w:rsidRPr="00000000">
        <w:rPr>
          <w:rtl w:val="0"/>
        </w:rPr>
      </w:r>
    </w:p>
    <w:p w:rsidR="00000000" w:rsidDel="00000000" w:rsidP="00000000" w:rsidRDefault="00000000" w:rsidRPr="00000000">
      <w:pPr>
        <w:numPr>
          <w:ilvl w:val="0"/>
          <w:numId w:val="15"/>
        </w:numPr>
        <w:ind w:left="480" w:hanging="48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Secretaría del Consejo Institucional, con fecha 05 de febrero del 2007, recibió copia de la nota R-367-2006, suscrita por el M.Sc. Eugenio Trejos B., Rector, dirigida al Lic. Javier Masís Figueroa, Gerente de Área de Servicios de Educación, Culturales y Deportivos de la División de Fiscalización Operativa y Evaluativo de la Contraloría General de la República, en la cual informa que con el fin de actualizar la información requerida por la Contraloría General de la República, según lo dispuesto en la Gaceta No. 131 del 07 de julio del 2005, sobre las “Directrices Generales a los sujetos pasivos de la Contraloría General de la República para el adecuado registro o incorporación y validación de información en el Sistema de Información sobre Presupuestos Públicos (SIPP), se nombra como responsables  del Departamento Financiero-Contable para la incorporación de la información presupuestaria de la Institución a las siguientes personas para que registren la información:  </w:t>
      </w:r>
      <w:r w:rsidDel="00000000" w:rsidR="00000000" w:rsidRPr="00000000">
        <w:rPr>
          <w:rtl w:val="0"/>
        </w:rPr>
      </w:r>
    </w:p>
    <w:tbl>
      <w:tblPr>
        <w:tblStyle w:val="Table8"/>
        <w:bidi w:val="0"/>
        <w:tblW w:w="7755.999999999999" w:type="dxa"/>
        <w:jc w:val="center"/>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585"/>
        <w:gridCol w:w="2467"/>
        <w:gridCol w:w="1407"/>
        <w:gridCol w:w="1297"/>
        <w:tblGridChange w:id="0">
          <w:tblGrid>
            <w:gridCol w:w="2585"/>
            <w:gridCol w:w="2467"/>
            <w:gridCol w:w="1407"/>
            <w:gridCol w:w="1297"/>
          </w:tblGrid>
        </w:tblGridChange>
      </w:tblGrid>
      <w:tr>
        <w:tc>
          <w:tcPr/>
          <w:p w:rsidR="00000000" w:rsidDel="00000000" w:rsidP="00000000" w:rsidRDefault="00000000" w:rsidRPr="00000000">
            <w:pPr>
              <w:contextualSpacing w:val="0"/>
              <w:jc w:val="center"/>
            </w:pPr>
            <w:r w:rsidDel="00000000" w:rsidR="00000000" w:rsidRPr="00000000">
              <w:rPr>
                <w:rFonts w:ascii="Arial" w:cs="Arial" w:eastAsia="Arial" w:hAnsi="Arial"/>
                <w:b w:val="1"/>
                <w:sz w:val="18"/>
                <w:szCs w:val="18"/>
                <w:vertAlign w:val="baseline"/>
                <w:rtl w:val="0"/>
              </w:rPr>
              <w:t xml:space="preserve">FUNCIONARIO</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b w:val="1"/>
                <w:sz w:val="18"/>
                <w:szCs w:val="18"/>
                <w:vertAlign w:val="baseline"/>
                <w:rtl w:val="0"/>
              </w:rPr>
              <w:t xml:space="preserve">CORREO ELECTRÓNICO</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b w:val="1"/>
                <w:sz w:val="18"/>
                <w:szCs w:val="18"/>
                <w:vertAlign w:val="baseline"/>
                <w:rtl w:val="0"/>
              </w:rPr>
              <w:t xml:space="preserve">No. CÉDULA</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b w:val="1"/>
                <w:sz w:val="18"/>
                <w:szCs w:val="18"/>
                <w:vertAlign w:val="baseline"/>
                <w:rtl w:val="0"/>
              </w:rPr>
              <w:t xml:space="preserve">TELEFONO</w:t>
            </w:r>
            <w:r w:rsidDel="00000000" w:rsidR="00000000" w:rsidRPr="00000000">
              <w:rPr>
                <w:rtl w:val="0"/>
              </w:rPr>
            </w:r>
          </w:p>
        </w:tc>
      </w:tr>
      <w:tr>
        <w:tc>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Silvia Watson Araya</w:t>
            </w:r>
            <w:r w:rsidDel="00000000" w:rsidR="00000000" w:rsidRPr="00000000">
              <w:rPr>
                <w:rtl w:val="0"/>
              </w:rPr>
            </w:r>
          </w:p>
        </w:tc>
        <w:tc>
          <w:tcPr/>
          <w:p w:rsidR="00000000" w:rsidDel="00000000" w:rsidP="00000000" w:rsidRDefault="00000000" w:rsidRPr="00000000">
            <w:pPr>
              <w:contextualSpacing w:val="0"/>
              <w:jc w:val="center"/>
            </w:pPr>
            <w:hyperlink r:id="rId8">
              <w:r w:rsidDel="00000000" w:rsidR="00000000" w:rsidRPr="00000000">
                <w:rPr>
                  <w:rFonts w:ascii="Arial" w:cs="Arial" w:eastAsia="Arial" w:hAnsi="Arial"/>
                  <w:color w:val="0000ff"/>
                  <w:sz w:val="20"/>
                  <w:szCs w:val="20"/>
                  <w:u w:val="single"/>
                  <w:vertAlign w:val="baseline"/>
                  <w:rtl w:val="0"/>
                </w:rPr>
                <w:t xml:space="preserve">swatson@itcr.ac.cr</w:t>
              </w:r>
            </w:hyperlink>
            <w:r w:rsidDel="00000000" w:rsidR="00000000" w:rsidRPr="00000000">
              <w:rPr>
                <w:rFonts w:ascii="Arial" w:cs="Arial" w:eastAsia="Arial" w:hAnsi="Arial"/>
                <w:sz w:val="20"/>
                <w:szCs w:val="20"/>
                <w:u w:val="single"/>
                <w:vertAlign w:val="baseline"/>
                <w:rtl w:val="0"/>
              </w:rPr>
              <w:t xml:space="preserve"> </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3-315-233</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550-2467</w:t>
            </w:r>
            <w:r w:rsidDel="00000000" w:rsidR="00000000" w:rsidRPr="00000000">
              <w:rPr>
                <w:rtl w:val="0"/>
              </w:rPr>
            </w:r>
          </w:p>
        </w:tc>
      </w:tr>
      <w:tr>
        <w:tc>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Gustavo Solórzano Mena</w:t>
            </w:r>
            <w:r w:rsidDel="00000000" w:rsidR="00000000" w:rsidRPr="00000000">
              <w:rPr>
                <w:rtl w:val="0"/>
              </w:rPr>
            </w:r>
          </w:p>
        </w:tc>
        <w:tc>
          <w:tcPr/>
          <w:p w:rsidR="00000000" w:rsidDel="00000000" w:rsidP="00000000" w:rsidRDefault="00000000" w:rsidRPr="00000000">
            <w:pPr>
              <w:contextualSpacing w:val="0"/>
              <w:jc w:val="center"/>
            </w:pPr>
            <w:hyperlink r:id="rId9">
              <w:r w:rsidDel="00000000" w:rsidR="00000000" w:rsidRPr="00000000">
                <w:rPr>
                  <w:rFonts w:ascii="Arial" w:cs="Arial" w:eastAsia="Arial" w:hAnsi="Arial"/>
                  <w:color w:val="0000ff"/>
                  <w:sz w:val="20"/>
                  <w:szCs w:val="20"/>
                  <w:u w:val="single"/>
                  <w:vertAlign w:val="baseline"/>
                  <w:rtl w:val="0"/>
                </w:rPr>
                <w:t xml:space="preserve">gsolorzano@itcr.ac.cr</w:t>
              </w:r>
            </w:hyperlink>
            <w:r w:rsidDel="00000000" w:rsidR="00000000" w:rsidRPr="00000000">
              <w:rPr>
                <w:rFonts w:ascii="Arial" w:cs="Arial" w:eastAsia="Arial" w:hAnsi="Arial"/>
                <w:sz w:val="20"/>
                <w:szCs w:val="20"/>
                <w:u w:val="single"/>
                <w:vertAlign w:val="baseline"/>
                <w:rtl w:val="0"/>
              </w:rPr>
              <w:t xml:space="preserve"> </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1-479-089</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550-2189</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Asimismo, informa que designa al siguiente funcionario y su sustituta para que se encarguen de validar la información que se registre o se incorpore en el Sistema, con el propósito de garantizar su veracidad y exactitud respecto a la información que se utiliza internamente en cada Administración:  </w:t>
      </w:r>
      <w:r w:rsidDel="00000000" w:rsidR="00000000" w:rsidRPr="00000000">
        <w:rPr>
          <w:rtl w:val="0"/>
        </w:rPr>
      </w:r>
    </w:p>
    <w:tbl>
      <w:tblPr>
        <w:tblStyle w:val="Table9"/>
        <w:bidi w:val="0"/>
        <w:tblW w:w="7978.0" w:type="dxa"/>
        <w:jc w:val="center"/>
        <w:tblInd w:w="1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807"/>
        <w:gridCol w:w="2467"/>
        <w:gridCol w:w="1407"/>
        <w:gridCol w:w="1297"/>
        <w:tblGridChange w:id="0">
          <w:tblGrid>
            <w:gridCol w:w="2807"/>
            <w:gridCol w:w="2467"/>
            <w:gridCol w:w="1407"/>
            <w:gridCol w:w="1297"/>
          </w:tblGrid>
        </w:tblGridChange>
      </w:tblGrid>
      <w:tr>
        <w:tc>
          <w:tcPr/>
          <w:p w:rsidR="00000000" w:rsidDel="00000000" w:rsidP="00000000" w:rsidRDefault="00000000" w:rsidRPr="00000000">
            <w:pPr>
              <w:contextualSpacing w:val="0"/>
              <w:jc w:val="center"/>
            </w:pPr>
            <w:r w:rsidDel="00000000" w:rsidR="00000000" w:rsidRPr="00000000">
              <w:rPr>
                <w:rFonts w:ascii="Arial" w:cs="Arial" w:eastAsia="Arial" w:hAnsi="Arial"/>
                <w:b w:val="1"/>
                <w:sz w:val="18"/>
                <w:szCs w:val="18"/>
                <w:vertAlign w:val="baseline"/>
                <w:rtl w:val="0"/>
              </w:rPr>
              <w:t xml:space="preserve">FUNCIONARIO</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b w:val="1"/>
                <w:sz w:val="18"/>
                <w:szCs w:val="18"/>
                <w:vertAlign w:val="baseline"/>
                <w:rtl w:val="0"/>
              </w:rPr>
              <w:t xml:space="preserve">CORREO ELECTRÓNICO</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b w:val="1"/>
                <w:sz w:val="18"/>
                <w:szCs w:val="18"/>
                <w:vertAlign w:val="baseline"/>
                <w:rtl w:val="0"/>
              </w:rPr>
              <w:t xml:space="preserve">No. CÉDULA</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b w:val="1"/>
                <w:sz w:val="18"/>
                <w:szCs w:val="18"/>
                <w:vertAlign w:val="baseline"/>
                <w:rtl w:val="0"/>
              </w:rPr>
              <w:t xml:space="preserve">TELEFONO</w:t>
            </w:r>
            <w:r w:rsidDel="00000000" w:rsidR="00000000" w:rsidRPr="00000000">
              <w:rPr>
                <w:rtl w:val="0"/>
              </w:rPr>
            </w:r>
          </w:p>
        </w:tc>
      </w:tr>
      <w:tr>
        <w:tc>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José Elías Calderón Ortega</w:t>
            </w:r>
            <w:r w:rsidDel="00000000" w:rsidR="00000000" w:rsidRPr="00000000">
              <w:rPr>
                <w:rtl w:val="0"/>
              </w:rPr>
            </w:r>
          </w:p>
        </w:tc>
        <w:tc>
          <w:tcPr/>
          <w:p w:rsidR="00000000" w:rsidDel="00000000" w:rsidP="00000000" w:rsidRDefault="00000000" w:rsidRPr="00000000">
            <w:pPr>
              <w:contextualSpacing w:val="0"/>
              <w:jc w:val="center"/>
            </w:pPr>
            <w:hyperlink r:id="rId10">
              <w:r w:rsidDel="00000000" w:rsidR="00000000" w:rsidRPr="00000000">
                <w:rPr>
                  <w:rFonts w:ascii="Arial" w:cs="Arial" w:eastAsia="Arial" w:hAnsi="Arial"/>
                  <w:color w:val="0000ff"/>
                  <w:sz w:val="20"/>
                  <w:szCs w:val="20"/>
                  <w:u w:val="single"/>
                  <w:vertAlign w:val="baseline"/>
                  <w:rtl w:val="0"/>
                </w:rPr>
                <w:t xml:space="preserve">ecalderon@itcr.ac.cr</w:t>
              </w:r>
            </w:hyperlink>
            <w:r w:rsidDel="00000000" w:rsidR="00000000" w:rsidRPr="00000000">
              <w:rPr>
                <w:rFonts w:ascii="Arial" w:cs="Arial" w:eastAsia="Arial" w:hAnsi="Arial"/>
                <w:sz w:val="20"/>
                <w:szCs w:val="20"/>
                <w:u w:val="single"/>
                <w:vertAlign w:val="baseline"/>
                <w:rtl w:val="0"/>
              </w:rPr>
              <w:t xml:space="preserve"> </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3-243-325</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550-2205</w:t>
            </w:r>
            <w:r w:rsidDel="00000000" w:rsidR="00000000" w:rsidRPr="00000000">
              <w:rPr>
                <w:rtl w:val="0"/>
              </w:rPr>
            </w:r>
          </w:p>
        </w:tc>
      </w:tr>
      <w:tr>
        <w:tc>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Sonia Ma. Astúa Fernández</w:t>
            </w:r>
            <w:r w:rsidDel="00000000" w:rsidR="00000000" w:rsidRPr="00000000">
              <w:rPr>
                <w:rtl w:val="0"/>
              </w:rPr>
            </w:r>
          </w:p>
        </w:tc>
        <w:tc>
          <w:tcPr/>
          <w:p w:rsidR="00000000" w:rsidDel="00000000" w:rsidP="00000000" w:rsidRDefault="00000000" w:rsidRPr="00000000">
            <w:pPr>
              <w:contextualSpacing w:val="0"/>
              <w:jc w:val="center"/>
            </w:pPr>
            <w:hyperlink r:id="rId11">
              <w:r w:rsidDel="00000000" w:rsidR="00000000" w:rsidRPr="00000000">
                <w:rPr>
                  <w:rFonts w:ascii="Arial" w:cs="Arial" w:eastAsia="Arial" w:hAnsi="Arial"/>
                  <w:color w:val="0000ff"/>
                  <w:sz w:val="20"/>
                  <w:szCs w:val="20"/>
                  <w:u w:val="single"/>
                  <w:vertAlign w:val="baseline"/>
                  <w:rtl w:val="0"/>
                </w:rPr>
                <w:t xml:space="preserve">sastua@itcr.ac.cr</w:t>
              </w:r>
            </w:hyperlink>
            <w:r w:rsidDel="00000000" w:rsidR="00000000" w:rsidRPr="00000000">
              <w:rPr>
                <w:rFonts w:ascii="Arial" w:cs="Arial" w:eastAsia="Arial" w:hAnsi="Arial"/>
                <w:sz w:val="20"/>
                <w:szCs w:val="20"/>
                <w:u w:val="single"/>
                <w:vertAlign w:val="baseline"/>
                <w:rtl w:val="0"/>
              </w:rPr>
              <w:t xml:space="preserve"> </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1-671-999</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550-2236</w:t>
            </w:r>
            <w:r w:rsidDel="00000000" w:rsidR="00000000" w:rsidRPr="00000000">
              <w:rPr>
                <w:rtl w:val="0"/>
              </w:rPr>
            </w:r>
          </w:p>
        </w:tc>
      </w:tr>
    </w:tbl>
    <w:p w:rsidR="00000000" w:rsidDel="00000000" w:rsidP="00000000" w:rsidRDefault="00000000" w:rsidRPr="00000000">
      <w:pPr>
        <w:numPr>
          <w:ilvl w:val="0"/>
          <w:numId w:val="15"/>
        </w:numPr>
        <w:ind w:left="480" w:hanging="480"/>
        <w:jc w:val="both"/>
        <w:rPr>
          <w:rFonts w:ascii="Arial" w:cs="Arial" w:eastAsia="Arial" w:hAnsi="Arial"/>
          <w:color w:val="000000"/>
          <w:sz w:val="24"/>
          <w:szCs w:val="24"/>
        </w:rPr>
      </w:pPr>
      <w:r w:rsidDel="00000000" w:rsidR="00000000" w:rsidRPr="00000000">
        <w:rPr>
          <w:rFonts w:ascii="Arial" w:cs="Arial" w:eastAsia="Arial" w:hAnsi="Arial"/>
          <w:color w:val="000000"/>
          <w:vertAlign w:val="baseline"/>
          <w:rtl w:val="0"/>
        </w:rPr>
        <w:t xml:space="preserve">La Secretaría del Consejo Institucional, </w:t>
      </w:r>
      <w:r w:rsidDel="00000000" w:rsidR="00000000" w:rsidRPr="00000000">
        <w:rPr>
          <w:rFonts w:ascii="Arial" w:cs="Arial" w:eastAsia="Arial" w:hAnsi="Arial"/>
          <w:vertAlign w:val="baseline"/>
          <w:rtl w:val="0"/>
        </w:rPr>
        <w:t xml:space="preserve">con fecha 05 de febrero del 2007, recibió copia del memorando VAD-021-2007, suscrito por el MBA. José Rafael Hidalgo R., Vicerrector de Administración, dirigido al Lic. Isidro Álvarez Salazar, Auditor Interno, en respuesta al Oficio AUDI-004-2007 “Solicitud de Información Procedimiento para el Registro de la Información Presupuestaria en el Sistema SIPP”;  en el que informa que mediante nota R-367-2006 del 27 de julio del 2006, se envía a la Contraloría General de la República los nombres de los responsables de este Departamento para la incorporación de la información presupuestaria de la Institución, así como de los funcionarios encargados de validar la información que se registró o se incorporó en el mismo, con el propósito de cumplir con lo establecido por ese Órgano Contralor. </w:t>
      </w:r>
      <w:r w:rsidDel="00000000" w:rsidR="00000000" w:rsidRPr="00000000">
        <w:rPr>
          <w:rtl w:val="0"/>
        </w:rPr>
      </w:r>
    </w:p>
    <w:p w:rsidR="00000000" w:rsidDel="00000000" w:rsidP="00000000" w:rsidRDefault="00000000" w:rsidRPr="00000000">
      <w:pPr>
        <w:numPr>
          <w:ilvl w:val="0"/>
          <w:numId w:val="15"/>
        </w:numPr>
        <w:ind w:left="480" w:hanging="48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Secretaría del Consejo Institucional, con fecha 05 de febrero del 2007, recibió copia del memorando DFC-086-2007, suscrito por el Lic. Elías Calderón Ortega, Director del Departamento Financiero-Contable, dirigido al MBA. José Rafael Hidalgo R., Vicerrector de Administración, en el cual adjunta nota R-367-2006, del 27 de julio del 2006, en el que sugiere remitir esta nota al Consejo Institucional para que sea este Órgano en el que remite la información a la Contraloría General de la República.  </w:t>
      </w:r>
      <w:r w:rsidDel="00000000" w:rsidR="00000000" w:rsidRPr="00000000">
        <w:rPr>
          <w:rtl w:val="0"/>
        </w:rPr>
      </w:r>
    </w:p>
    <w:p w:rsidR="00000000" w:rsidDel="00000000" w:rsidP="00000000" w:rsidRDefault="00000000" w:rsidRPr="00000000">
      <w:pPr>
        <w:numPr>
          <w:ilvl w:val="0"/>
          <w:numId w:val="15"/>
        </w:numPr>
        <w:ind w:left="480" w:hanging="480"/>
        <w:jc w:val="both"/>
        <w:rPr>
          <w:rFonts w:ascii="Arial" w:cs="Arial" w:eastAsia="Arial" w:hAnsi="Arial"/>
          <w:color w:val="000000"/>
          <w:sz w:val="24"/>
          <w:szCs w:val="24"/>
        </w:rPr>
      </w:pPr>
      <w:r w:rsidDel="00000000" w:rsidR="00000000" w:rsidRPr="00000000">
        <w:rPr>
          <w:rFonts w:ascii="Arial" w:cs="Arial" w:eastAsia="Arial" w:hAnsi="Arial"/>
          <w:color w:val="000000"/>
          <w:vertAlign w:val="baseline"/>
          <w:rtl w:val="0"/>
        </w:rPr>
        <w:t xml:space="preserve">La Comisión de Planificación y Administración, en la reunión No. 194, celebrada el 9 de febrero del 2007, analizó los documentos antes mencionados y dispuso elevar la propuesta al Consejo Institucional, con el objetivo de que el Consejo Institucional nombre a los responsables de incorporar la información presupuestaria en el Sistema para su aprobación y posterior envío a la Contraloría General de la República.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color w:val="000000"/>
          <w:vertAlign w:val="baseline"/>
          <w:rtl w:val="0"/>
        </w:rPr>
        <w:t xml:space="preserve">ACUERDA: </w:t>
      </w:r>
      <w:r w:rsidDel="00000000" w:rsidR="00000000" w:rsidRPr="00000000">
        <w:rPr>
          <w:rtl w:val="0"/>
        </w:rPr>
      </w:r>
    </w:p>
    <w:p w:rsidR="00000000" w:rsidDel="00000000" w:rsidP="00000000" w:rsidRDefault="00000000" w:rsidRPr="00000000">
      <w:pPr>
        <w:numPr>
          <w:ilvl w:val="0"/>
          <w:numId w:val="14"/>
        </w:numPr>
        <w:ind w:left="360" w:hanging="360"/>
        <w:jc w:val="both"/>
        <w:rPr/>
      </w:pPr>
      <w:r w:rsidDel="00000000" w:rsidR="00000000" w:rsidRPr="00000000">
        <w:rPr>
          <w:rFonts w:ascii="Arial" w:cs="Arial" w:eastAsia="Arial" w:hAnsi="Arial"/>
          <w:vertAlign w:val="baseline"/>
          <w:rtl w:val="0"/>
        </w:rPr>
        <w:t xml:space="preserve">Nombrar a la Sra. Silvia Watson Araya y al Sr. Gustavo Solórzano Mena, funcionarios del Departamento Financiero-Contable, como personas encargadas de incorporar la información presupuestaria del Instituto Tecnológico de Costa Rica, en el Sistema de Información sobre Presupuestos Públicos (SIPP). </w:t>
      </w:r>
      <w:r w:rsidDel="00000000" w:rsidR="00000000" w:rsidRPr="00000000">
        <w:rPr>
          <w:rtl w:val="0"/>
        </w:rPr>
      </w:r>
    </w:p>
    <w:p w:rsidR="00000000" w:rsidDel="00000000" w:rsidP="00000000" w:rsidRDefault="00000000" w:rsidRPr="00000000">
      <w:pPr>
        <w:numPr>
          <w:ilvl w:val="0"/>
          <w:numId w:val="14"/>
        </w:numPr>
        <w:ind w:left="360" w:hanging="360"/>
        <w:jc w:val="both"/>
        <w:rPr/>
      </w:pPr>
      <w:r w:rsidDel="00000000" w:rsidR="00000000" w:rsidRPr="00000000">
        <w:rPr>
          <w:rFonts w:ascii="Arial" w:cs="Arial" w:eastAsia="Arial" w:hAnsi="Arial"/>
          <w:vertAlign w:val="baseline"/>
          <w:rtl w:val="0"/>
        </w:rPr>
        <w:t xml:space="preserve">Nombrar al Lic. José Elías Calderón Ortega, Director del Departamento Financiero-Contable, como encargado de validar la información y a la Licda. Sonia Ma. Astúa Fernández, Coordinadora de la Unidad de Presupuestos, como su suplente; con el propósito de que garanticen su veracidad y exactitud respecto a la información que se utiliza internamente en cada Administración.   </w:t>
      </w:r>
      <w:r w:rsidDel="00000000" w:rsidR="00000000" w:rsidRPr="00000000">
        <w:rPr>
          <w:rtl w:val="0"/>
        </w:rPr>
      </w:r>
    </w:p>
    <w:p w:rsidR="00000000" w:rsidDel="00000000" w:rsidP="00000000" w:rsidRDefault="00000000" w:rsidRPr="00000000">
      <w:pPr>
        <w:numPr>
          <w:ilvl w:val="0"/>
          <w:numId w:val="14"/>
        </w:numPr>
        <w:ind w:left="360" w:hanging="360"/>
        <w:jc w:val="both"/>
        <w:rPr/>
      </w:pPr>
      <w:r w:rsidDel="00000000" w:rsidR="00000000" w:rsidRPr="00000000">
        <w:rPr>
          <w:rFonts w:ascii="Arial" w:cs="Arial" w:eastAsia="Arial" w:hAnsi="Arial"/>
          <w:vertAlign w:val="baseline"/>
          <w:rtl w:val="0"/>
        </w:rPr>
        <w:t xml:space="preserve">Remitir este acuerdo a la Contraloría General de la República. </w:t>
      </w:r>
      <w:r w:rsidDel="00000000" w:rsidR="00000000" w:rsidRPr="00000000">
        <w:rPr>
          <w:rtl w:val="0"/>
        </w:rPr>
      </w:r>
    </w:p>
    <w:p w:rsidR="00000000" w:rsidDel="00000000" w:rsidP="00000000" w:rsidRDefault="00000000" w:rsidRPr="00000000">
      <w:pPr>
        <w:numPr>
          <w:ilvl w:val="0"/>
          <w:numId w:val="14"/>
        </w:numPr>
        <w:ind w:left="360" w:hanging="360"/>
        <w:jc w:val="both"/>
        <w:rPr/>
      </w:pPr>
      <w:r w:rsidDel="00000000" w:rsidR="00000000" w:rsidRPr="00000000">
        <w:rPr>
          <w:rFonts w:ascii="Arial" w:cs="Arial" w:eastAsia="Arial" w:hAnsi="Arial"/>
          <w:vertAlign w:val="baseline"/>
          <w:rtl w:val="0"/>
        </w:rPr>
        <w:t xml:space="preserve">Comunicar.  </w:t>
      </w:r>
      <w:r w:rsidDel="00000000" w:rsidR="00000000" w:rsidRPr="00000000">
        <w:rPr>
          <w:rFonts w:ascii="Arial" w:cs="Arial" w:eastAsia="Arial" w:hAnsi="Arial"/>
          <w:b w:val="1"/>
          <w:vertAlign w:val="baseline"/>
          <w:rtl w:val="0"/>
        </w:rPr>
        <w:t xml:space="preserve">ACUERDO FIRME. </w:t>
      </w:r>
      <w:r w:rsidDel="00000000" w:rsidR="00000000" w:rsidRPr="00000000">
        <w:rPr>
          <w:rtl w:val="0"/>
        </w:rPr>
      </w:r>
    </w:p>
    <w:p w:rsidR="00000000" w:rsidDel="00000000" w:rsidP="00000000" w:rsidRDefault="00000000" w:rsidRPr="00000000">
      <w:pPr>
        <w:widowControl w:val="1"/>
        <w:tabs>
          <w:tab w:val="left" w:pos="8222"/>
        </w:tabs>
        <w:spacing w:after="0" w:before="0" w:line="240" w:lineRule="auto"/>
        <w:ind w:left="1680" w:hanging="1680"/>
        <w:contextualSpacing w:val="0"/>
        <w:jc w:val="both"/>
      </w:pPr>
      <w:r w:rsidDel="00000000" w:rsidR="00000000" w:rsidRPr="00000000">
        <w:rPr>
          <w:rFonts w:ascii="Arial" w:cs="Arial" w:eastAsia="Arial" w:hAnsi="Arial"/>
          <w:b w:val="0"/>
          <w:sz w:val="24"/>
          <w:szCs w:val="24"/>
          <w:vertAlign w:val="baseline"/>
          <w:rtl w:val="0"/>
        </w:rPr>
        <w:t xml:space="preserve">La discusión de este punto consta en el archivo digital de la Sesión No. 2500.</w:t>
      </w:r>
    </w:p>
    <w:p w:rsidR="00000000" w:rsidDel="00000000" w:rsidP="00000000" w:rsidRDefault="00000000" w:rsidRPr="00000000">
      <w:pPr>
        <w:widowControl w:val="1"/>
        <w:tabs>
          <w:tab w:val="left" w:pos="8222"/>
        </w:tabs>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ARTÍCULO 14.</w:t>
        <w:tab/>
        <w:t xml:space="preserve">Modificación del Calendario de Costos y fechas de pago del I Semestre del 2007</w:t>
      </w:r>
      <w:r w:rsidDel="00000000" w:rsidR="00000000" w:rsidRPr="00000000">
        <w:rPr>
          <w:rtl w:val="0"/>
        </w:rPr>
      </w:r>
    </w:p>
    <w:p w:rsidR="00000000" w:rsidDel="00000000" w:rsidP="00000000" w:rsidRDefault="00000000" w:rsidRPr="00000000">
      <w:pPr>
        <w:widowControl w:val="1"/>
        <w:tabs>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 señora Sonia Barboza presenta la propuesta denominada: “Modificación del Calendario de Costos y fechas de pago del I Semestre del 2007”; elaborada por la Comisión de Planificación y Administración, adjunta a la carpeta de esta acta.  Agrega que este pago es semestral del 25% de recargo inicia el 03 de marzo, porque el Bachillerato en Educación Técnica inicia lecciones en febrero.</w:t>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 somete a votación la propuesta y se obtiene el siguiente resultado: 6 votos a favor, 0 en contra.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Este acuerdo obtuvo su firmeza en el momento en que se contó con el quórum suficiente.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 somete a votación la firmeza y se obtiene 8 votos a favor, 0 en contra.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Por lo tanto, el Consejo Institucional:</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color w:val="000000"/>
          <w:vertAlign w:val="baseline"/>
          <w:rtl w:val="0"/>
        </w:rPr>
        <w:t xml:space="preserve">CONSIDERANDO QUE:</w:t>
      </w:r>
      <w:r w:rsidDel="00000000" w:rsidR="00000000" w:rsidRPr="00000000">
        <w:rPr>
          <w:rtl w:val="0"/>
        </w:rPr>
      </w:r>
    </w:p>
    <w:p w:rsidR="00000000" w:rsidDel="00000000" w:rsidP="00000000" w:rsidRDefault="00000000" w:rsidRPr="00000000">
      <w:pPr>
        <w:numPr>
          <w:ilvl w:val="0"/>
          <w:numId w:val="2"/>
        </w:numPr>
        <w:ind w:left="600" w:hanging="60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El Consejo Institucional en la Sesión No. 2498, Artículo 12, del 1 de febrero del 2007, aprobó la modificación del acuerdo tomado por el Consejo Institucional en la Sesión Ordinaria 2494, Artículo 8, del 14 de diciembre de 2006, respecto al Calendario de Cobro de Derechos de Estudio del Período I y II 2007.</w:t>
      </w:r>
      <w:r w:rsidDel="00000000" w:rsidR="00000000" w:rsidRPr="00000000">
        <w:rPr>
          <w:rtl w:val="0"/>
        </w:rPr>
      </w:r>
    </w:p>
    <w:p w:rsidR="00000000" w:rsidDel="00000000" w:rsidP="00000000" w:rsidRDefault="00000000" w:rsidRPr="00000000">
      <w:pPr>
        <w:numPr>
          <w:ilvl w:val="0"/>
          <w:numId w:val="2"/>
        </w:numPr>
        <w:ind w:left="600" w:hanging="60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Secretaría del Consejo Institucional recibió memorando ViDa-72-2007, con fecha 7 de febrero del 2007, suscrito por el Dr. Luis Gerardo Meza, Vicerrector de Docencia en el cual adjunta el memorando EduTec-68-07, en el que solicitan una modificación al Calendario de Cobro de Derechos de Estudio, para el caso de las y los estudiantes del Programa de Bachillerato en Educación Técnica, que se ofrecen en periodos trimestrales; con la finalidad de lograr una equiparación en las fechas de pago de modo que los pagos de los estudiantes en el primer trimestre, se realicen a partir de la fecha de inicio de lecciones. </w:t>
      </w:r>
      <w:r w:rsidDel="00000000" w:rsidR="00000000" w:rsidRPr="00000000">
        <w:rPr>
          <w:rtl w:val="0"/>
        </w:rPr>
      </w:r>
    </w:p>
    <w:p w:rsidR="00000000" w:rsidDel="00000000" w:rsidP="00000000" w:rsidRDefault="00000000" w:rsidRPr="00000000">
      <w:pPr>
        <w:numPr>
          <w:ilvl w:val="0"/>
          <w:numId w:val="2"/>
        </w:numPr>
        <w:ind w:left="600" w:hanging="60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En virtud de que los estudiantes del Bachillerato en Educación Técnica iniciaron las clases del primer trimestre el día sábado 03 de febrero del 2007, solicitan se modifiquen las fechas, de la siguiente manera:</w:t>
      </w: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Fonts w:ascii="Arial" w:cs="Arial" w:eastAsia="Arial" w:hAnsi="Arial"/>
          <w:sz w:val="20"/>
          <w:szCs w:val="20"/>
          <w:vertAlign w:val="baseline"/>
          <w:rtl w:val="0"/>
        </w:rPr>
        <w:t xml:space="preserve">“Bachillerato (I trimestre)</w:t>
      </w:r>
      <w:r w:rsidDel="00000000" w:rsidR="00000000" w:rsidRPr="00000000">
        <w:rPr>
          <w:rtl w:val="0"/>
        </w:rPr>
      </w:r>
    </w:p>
    <w:tbl>
      <w:tblPr>
        <w:tblStyle w:val="Table10"/>
        <w:bidi w:val="0"/>
        <w:tblW w:w="4551.0" w:type="dxa"/>
        <w:jc w:val="center"/>
        <w:tblInd w:w="-17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74"/>
        <w:gridCol w:w="1577"/>
        <w:tblGridChange w:id="0">
          <w:tblGrid>
            <w:gridCol w:w="2974"/>
            <w:gridCol w:w="1577"/>
          </w:tblGrid>
        </w:tblGridChange>
      </w:tblGrid>
      <w:tr>
        <w:tc>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1 al 16 de febrero</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Sin recargo</w:t>
            </w:r>
            <w:r w:rsidDel="00000000" w:rsidR="00000000" w:rsidRPr="00000000">
              <w:rPr>
                <w:rtl w:val="0"/>
              </w:rPr>
            </w:r>
          </w:p>
        </w:tc>
      </w:tr>
      <w:tr>
        <w:tc>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17 al 24 de febrero</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25%</w:t>
            </w:r>
            <w:r w:rsidDel="00000000" w:rsidR="00000000" w:rsidRPr="00000000">
              <w:rPr>
                <w:rtl w:val="0"/>
              </w:rPr>
            </w:r>
          </w:p>
        </w:tc>
      </w:tr>
      <w:tr>
        <w:tc>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Del 25 de febrero en adelante</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50%</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ACUERDA:</w:t>
      </w:r>
      <w:r w:rsidDel="00000000" w:rsidR="00000000" w:rsidRPr="00000000">
        <w:rPr>
          <w:rtl w:val="0"/>
        </w:rPr>
      </w:r>
    </w:p>
    <w:p w:rsidR="00000000" w:rsidDel="00000000" w:rsidP="00000000" w:rsidRDefault="00000000" w:rsidRPr="00000000">
      <w:pPr>
        <w:numPr>
          <w:ilvl w:val="1"/>
          <w:numId w:val="2"/>
        </w:numPr>
        <w:ind w:left="600" w:hanging="60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Modificar el acuerdo tomado por el Consejo Institucional en la Sesión No. 2498, Artículo 12, del 07 de febrero del 2007, “Modificación del Acuerdo de la Sesión No. 2494, Artículo 8, del 14 de diciembre del 2006 “Calendario de Cobro de Derechos de Estudio del Período I y II 2007”, para equiparar las fechas de  pago del  Programa de Bachillerato en Educación Técnica (I Trimestre), de la siguiente manera: </w:t>
      </w:r>
      <w:r w:rsidDel="00000000" w:rsidR="00000000" w:rsidRPr="00000000">
        <w:rPr>
          <w:rtl w:val="0"/>
        </w:rPr>
      </w:r>
    </w:p>
    <w:p w:rsidR="00000000" w:rsidDel="00000000" w:rsidP="00000000" w:rsidRDefault="00000000" w:rsidRPr="00000000">
      <w:pPr>
        <w:ind w:firstLine="600"/>
        <w:contextualSpacing w:val="0"/>
      </w:pPr>
      <w:r w:rsidDel="00000000" w:rsidR="00000000" w:rsidRPr="00000000">
        <w:rPr>
          <w:rFonts w:ascii="Arial" w:cs="Arial" w:eastAsia="Arial" w:hAnsi="Arial"/>
          <w:vertAlign w:val="baseline"/>
          <w:rtl w:val="0"/>
        </w:rPr>
        <w:t xml:space="preserve">Programa de Bachillerato en Educación Técnica (I Trimestre)</w:t>
      </w:r>
      <w:r w:rsidDel="00000000" w:rsidR="00000000" w:rsidRPr="00000000">
        <w:rPr>
          <w:rtl w:val="0"/>
        </w:rPr>
      </w:r>
    </w:p>
    <w:tbl>
      <w:tblPr>
        <w:tblStyle w:val="Table11"/>
        <w:bidi w:val="0"/>
        <w:tblW w:w="5103.0" w:type="dxa"/>
        <w:jc w:val="center"/>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526"/>
        <w:gridCol w:w="1577"/>
        <w:tblGridChange w:id="0">
          <w:tblGrid>
            <w:gridCol w:w="3526"/>
            <w:gridCol w:w="1577"/>
          </w:tblGrid>
        </w:tblGridChange>
      </w:tblGrid>
      <w:tr>
        <w:tc>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1 al 16 de febrero</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Sin recargo</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17 al 24 de febrero</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25%</w:t>
            </w:r>
            <w:r w:rsidDel="00000000" w:rsidR="00000000" w:rsidRPr="00000000">
              <w:rPr>
                <w:rtl w:val="0"/>
              </w:rPr>
            </w:r>
          </w:p>
        </w:tc>
      </w:tr>
      <w:tr>
        <w:trPr>
          <w:trHeight w:val="220" w:hRule="atLeast"/>
        </w:trPr>
        <w:tc>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el 25 de febrero en adelante</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50%</w:t>
            </w:r>
            <w:r w:rsidDel="00000000" w:rsidR="00000000" w:rsidRPr="00000000">
              <w:rPr>
                <w:rtl w:val="0"/>
              </w:rPr>
            </w:r>
          </w:p>
        </w:tc>
      </w:tr>
    </w:tbl>
    <w:p w:rsidR="00000000" w:rsidDel="00000000" w:rsidP="00000000" w:rsidRDefault="00000000" w:rsidRPr="00000000">
      <w:pPr>
        <w:numPr>
          <w:ilvl w:val="1"/>
          <w:numId w:val="2"/>
        </w:numPr>
        <w:ind w:left="600" w:hanging="60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Comunicar.  </w:t>
      </w:r>
      <w:r w:rsidDel="00000000" w:rsidR="00000000" w:rsidRPr="00000000">
        <w:rPr>
          <w:rFonts w:ascii="Arial" w:cs="Arial" w:eastAsia="Arial" w:hAnsi="Arial"/>
          <w:b w:val="1"/>
          <w:vertAlign w:val="baseline"/>
          <w:rtl w:val="0"/>
        </w:rPr>
        <w:t xml:space="preserve">ACUERDO FIRME. </w:t>
      </w:r>
      <w:r w:rsidDel="00000000" w:rsidR="00000000" w:rsidRPr="00000000">
        <w:rPr>
          <w:rtl w:val="0"/>
        </w:rPr>
      </w:r>
    </w:p>
    <w:p w:rsidR="00000000" w:rsidDel="00000000" w:rsidP="00000000" w:rsidRDefault="00000000" w:rsidRPr="00000000">
      <w:pPr>
        <w:widowControl w:val="1"/>
        <w:tabs>
          <w:tab w:val="left" w:pos="8222"/>
        </w:tabs>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ARTÍCULO 15.</w:t>
        <w:tab/>
        <w:t xml:space="preserve">Presentación del estado actual del desarrollo de Infraestructura en el Campus y en las Sedes, según el  Plan Quinquenal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Se presentan en calidad de invitados a la sesión el señor Saúl Fernández, Director de la Oficina de Ingeniería, a las once con cuarenta minutos.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El señor Saúl Fernández señala que hay un </w:t>
      </w:r>
      <w:r w:rsidDel="00000000" w:rsidR="00000000" w:rsidRPr="00000000">
        <w:rPr>
          <w:rFonts w:ascii="Arial" w:cs="Arial" w:eastAsia="Arial" w:hAnsi="Arial"/>
          <w:vertAlign w:val="baseline"/>
          <w:rtl w:val="0"/>
        </w:rPr>
        <w:t xml:space="preserve">Plan Maestro de Desarrollo Físico Espacial en la Sede Central, así como en las Sedes.  Seguidamente presenta lo relativo al plan de desarrollo de la infraestructura a nivel Institucional 2006-2010.</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Estado de avance a febrero 2007</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u w:val="single"/>
          <w:vertAlign w:val="baseline"/>
          <w:rtl w:val="0"/>
        </w:rPr>
        <w:t xml:space="preserve">Antecedentes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Plan Maestro de Desarrollo Físico Espacial Sede Central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Diagnóstico sobre el desarrollo futuro de la infraestructura 2001 (Oficina de Ingeniería)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Propuesta de Financiamiento BCIE Centro de Tecnología Avanzada (Investigación)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Necesidades formuladas por las Direcciones de las Escuelas Departamentos, Unidades y vicerrectorías Sede Central.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Necesidades formuladas por los Departamentos y las Direcciones de la Sede Regional.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Necesidades formuladas por la Dirección del Centro Académico de San José.</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Acuerdos tomados por el Consejo Institucional (Centros de Convenciones-Edificio de Aulas)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Formulación del Plan Quinquenal 2006-2010</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u w:val="single"/>
          <w:vertAlign w:val="baseline"/>
          <w:rtl w:val="0"/>
        </w:rPr>
        <w:t xml:space="preserve">Prioridades establecidas por el Consejo de Rectoría:</w:t>
      </w:r>
      <w:r w:rsidDel="00000000" w:rsidR="00000000" w:rsidRPr="00000000">
        <w:rPr>
          <w:rtl w:val="0"/>
        </w:rPr>
      </w:r>
    </w:p>
    <w:p w:rsidR="00000000" w:rsidDel="00000000" w:rsidP="00000000" w:rsidRDefault="00000000" w:rsidRPr="00000000">
      <w:pPr>
        <w:numPr>
          <w:ilvl w:val="0"/>
          <w:numId w:val="16"/>
        </w:numPr>
        <w:ind w:left="480" w:hanging="480"/>
        <w:jc w:val="both"/>
        <w:rPr>
          <w:b w:val="0"/>
          <w:sz w:val="24"/>
          <w:szCs w:val="24"/>
        </w:rPr>
      </w:pPr>
      <w:r w:rsidDel="00000000" w:rsidR="00000000" w:rsidRPr="00000000">
        <w:rPr>
          <w:rFonts w:ascii="Arial" w:cs="Arial" w:eastAsia="Arial" w:hAnsi="Arial"/>
          <w:vertAlign w:val="baseline"/>
          <w:rtl w:val="0"/>
        </w:rPr>
        <w:t xml:space="preserve">Limitaciones presupuestarias</w:t>
      </w:r>
      <w:r w:rsidDel="00000000" w:rsidR="00000000" w:rsidRPr="00000000">
        <w:rPr>
          <w:rtl w:val="0"/>
        </w:rPr>
      </w:r>
    </w:p>
    <w:p w:rsidR="00000000" w:rsidDel="00000000" w:rsidP="00000000" w:rsidRDefault="00000000" w:rsidRPr="00000000">
      <w:pPr>
        <w:numPr>
          <w:ilvl w:val="0"/>
          <w:numId w:val="16"/>
        </w:numPr>
        <w:ind w:left="480" w:hanging="480"/>
        <w:jc w:val="both"/>
        <w:rPr>
          <w:b w:val="0"/>
          <w:sz w:val="24"/>
          <w:szCs w:val="24"/>
        </w:rPr>
      </w:pPr>
      <w:r w:rsidDel="00000000" w:rsidR="00000000" w:rsidRPr="00000000">
        <w:rPr>
          <w:rFonts w:ascii="Arial" w:cs="Arial" w:eastAsia="Arial" w:hAnsi="Arial"/>
          <w:vertAlign w:val="baseline"/>
          <w:rtl w:val="0"/>
        </w:rPr>
        <w:t xml:space="preserve">Posibilidades de financiamiento externo</w:t>
      </w:r>
      <w:r w:rsidDel="00000000" w:rsidR="00000000" w:rsidRPr="00000000">
        <w:rPr>
          <w:rtl w:val="0"/>
        </w:rPr>
      </w:r>
    </w:p>
    <w:p w:rsidR="00000000" w:rsidDel="00000000" w:rsidP="00000000" w:rsidRDefault="00000000" w:rsidRPr="00000000">
      <w:pPr>
        <w:numPr>
          <w:ilvl w:val="0"/>
          <w:numId w:val="16"/>
        </w:numPr>
        <w:ind w:left="480" w:hanging="480"/>
        <w:jc w:val="both"/>
        <w:rPr>
          <w:b w:val="0"/>
          <w:sz w:val="24"/>
          <w:szCs w:val="24"/>
        </w:rPr>
      </w:pPr>
      <w:r w:rsidDel="00000000" w:rsidR="00000000" w:rsidRPr="00000000">
        <w:rPr>
          <w:rFonts w:ascii="Arial" w:cs="Arial" w:eastAsia="Arial" w:hAnsi="Arial"/>
          <w:vertAlign w:val="baseline"/>
          <w:rtl w:val="0"/>
        </w:rPr>
        <w:t xml:space="preserve">Necesidades  institucionales más apremiantes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plan comprende obras en las diferentes sedes de la institución y el monto supera los $ 12 millones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u w:val="single"/>
          <w:vertAlign w:val="baseline"/>
          <w:rtl w:val="0"/>
        </w:rPr>
        <w:t xml:space="preserve">Sede Central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Vialidad y parqueos</w:t>
      </w:r>
      <w:r w:rsidDel="00000000" w:rsidR="00000000" w:rsidRPr="00000000">
        <w:rPr>
          <w:rtl w:val="0"/>
        </w:rPr>
      </w:r>
    </w:p>
    <w:p w:rsidR="00000000" w:rsidDel="00000000" w:rsidP="00000000" w:rsidRDefault="00000000" w:rsidRPr="00000000">
      <w:pPr>
        <w:numPr>
          <w:ilvl w:val="0"/>
          <w:numId w:val="16"/>
        </w:numPr>
        <w:ind w:left="480" w:hanging="480"/>
        <w:jc w:val="both"/>
        <w:rPr>
          <w:b w:val="0"/>
          <w:sz w:val="24"/>
          <w:szCs w:val="24"/>
        </w:rPr>
      </w:pPr>
      <w:r w:rsidDel="00000000" w:rsidR="00000000" w:rsidRPr="00000000">
        <w:rPr>
          <w:rFonts w:ascii="Arial" w:cs="Arial" w:eastAsia="Arial" w:hAnsi="Arial"/>
          <w:vertAlign w:val="baseline"/>
          <w:rtl w:val="0"/>
        </w:rPr>
        <w:t xml:space="preserve">Parqueo de VIESA  </w:t>
      </w:r>
      <w:r w:rsidDel="00000000" w:rsidR="00000000" w:rsidRPr="00000000">
        <w:rPr>
          <w:rtl w:val="0"/>
        </w:rPr>
      </w:r>
    </w:p>
    <w:p w:rsidR="00000000" w:rsidDel="00000000" w:rsidP="00000000" w:rsidRDefault="00000000" w:rsidRPr="00000000">
      <w:pPr>
        <w:numPr>
          <w:ilvl w:val="0"/>
          <w:numId w:val="16"/>
        </w:numPr>
        <w:ind w:left="480" w:hanging="480"/>
        <w:jc w:val="both"/>
        <w:rPr>
          <w:b w:val="0"/>
          <w:sz w:val="24"/>
          <w:szCs w:val="24"/>
        </w:rPr>
      </w:pPr>
      <w:r w:rsidDel="00000000" w:rsidR="00000000" w:rsidRPr="00000000">
        <w:rPr>
          <w:rFonts w:ascii="Arial" w:cs="Arial" w:eastAsia="Arial" w:hAnsi="Arial"/>
          <w:vertAlign w:val="baseline"/>
          <w:rtl w:val="0"/>
        </w:rPr>
        <w:t xml:space="preserve">Parqueo de Biotecnología  </w:t>
      </w:r>
      <w:r w:rsidDel="00000000" w:rsidR="00000000" w:rsidRPr="00000000">
        <w:rPr>
          <w:rtl w:val="0"/>
        </w:rPr>
      </w:r>
    </w:p>
    <w:p w:rsidR="00000000" w:rsidDel="00000000" w:rsidP="00000000" w:rsidRDefault="00000000" w:rsidRPr="00000000">
      <w:pPr>
        <w:numPr>
          <w:ilvl w:val="0"/>
          <w:numId w:val="16"/>
        </w:numPr>
        <w:ind w:left="480" w:hanging="480"/>
        <w:jc w:val="both"/>
        <w:rPr>
          <w:b w:val="0"/>
          <w:sz w:val="24"/>
          <w:szCs w:val="24"/>
        </w:rPr>
      </w:pPr>
      <w:r w:rsidDel="00000000" w:rsidR="00000000" w:rsidRPr="00000000">
        <w:rPr>
          <w:rFonts w:ascii="Arial" w:cs="Arial" w:eastAsia="Arial" w:hAnsi="Arial"/>
          <w:vertAlign w:val="baseline"/>
          <w:rtl w:val="0"/>
        </w:rPr>
        <w:t xml:space="preserve">Parqueo Sur Biblioteca  </w:t>
      </w:r>
      <w:r w:rsidDel="00000000" w:rsidR="00000000" w:rsidRPr="00000000">
        <w:rPr>
          <w:rtl w:val="0"/>
        </w:rPr>
      </w:r>
    </w:p>
    <w:p w:rsidR="00000000" w:rsidDel="00000000" w:rsidP="00000000" w:rsidRDefault="00000000" w:rsidRPr="00000000">
      <w:pPr>
        <w:numPr>
          <w:ilvl w:val="0"/>
          <w:numId w:val="16"/>
        </w:numPr>
        <w:ind w:left="480" w:hanging="480"/>
        <w:jc w:val="both"/>
        <w:rPr>
          <w:b w:val="0"/>
          <w:sz w:val="24"/>
          <w:szCs w:val="24"/>
        </w:rPr>
      </w:pPr>
      <w:r w:rsidDel="00000000" w:rsidR="00000000" w:rsidRPr="00000000">
        <w:rPr>
          <w:rFonts w:ascii="Arial" w:cs="Arial" w:eastAsia="Arial" w:hAnsi="Arial"/>
          <w:vertAlign w:val="baseline"/>
          <w:rtl w:val="0"/>
        </w:rPr>
        <w:t xml:space="preserve">Parqueo Sector Este del Campus  </w:t>
      </w:r>
      <w:r w:rsidDel="00000000" w:rsidR="00000000" w:rsidRPr="00000000">
        <w:rPr>
          <w:rtl w:val="0"/>
        </w:rPr>
      </w:r>
    </w:p>
    <w:p w:rsidR="00000000" w:rsidDel="00000000" w:rsidP="00000000" w:rsidRDefault="00000000" w:rsidRPr="00000000">
      <w:pPr>
        <w:numPr>
          <w:ilvl w:val="0"/>
          <w:numId w:val="16"/>
        </w:numPr>
        <w:ind w:left="480" w:hanging="480"/>
        <w:jc w:val="both"/>
        <w:rPr>
          <w:b w:val="0"/>
          <w:sz w:val="24"/>
          <w:szCs w:val="24"/>
        </w:rPr>
      </w:pPr>
      <w:r w:rsidDel="00000000" w:rsidR="00000000" w:rsidRPr="00000000">
        <w:rPr>
          <w:rFonts w:ascii="Arial" w:cs="Arial" w:eastAsia="Arial" w:hAnsi="Arial"/>
          <w:vertAlign w:val="baseline"/>
          <w:rtl w:val="0"/>
        </w:rPr>
        <w:t xml:space="preserve">Parqueo Ciencias del Lenguaje</w:t>
      </w:r>
      <w:r w:rsidDel="00000000" w:rsidR="00000000" w:rsidRPr="00000000">
        <w:rPr>
          <w:rtl w:val="0"/>
        </w:rPr>
      </w:r>
    </w:p>
    <w:p w:rsidR="00000000" w:rsidDel="00000000" w:rsidP="00000000" w:rsidRDefault="00000000" w:rsidRPr="00000000">
      <w:pPr>
        <w:numPr>
          <w:ilvl w:val="0"/>
          <w:numId w:val="16"/>
        </w:numPr>
        <w:ind w:left="480" w:hanging="480"/>
        <w:jc w:val="both"/>
        <w:rPr>
          <w:b w:val="0"/>
          <w:sz w:val="24"/>
          <w:szCs w:val="24"/>
        </w:rPr>
      </w:pPr>
      <w:r w:rsidDel="00000000" w:rsidR="00000000" w:rsidRPr="00000000">
        <w:rPr>
          <w:rFonts w:ascii="Arial" w:cs="Arial" w:eastAsia="Arial" w:hAnsi="Arial"/>
          <w:vertAlign w:val="baseline"/>
          <w:rtl w:val="0"/>
        </w:rPr>
        <w:t xml:space="preserve">Parqueo Ingeniería Ambiental</w:t>
      </w:r>
      <w:r w:rsidDel="00000000" w:rsidR="00000000" w:rsidRPr="00000000">
        <w:rPr>
          <w:rtl w:val="0"/>
        </w:rPr>
      </w:r>
    </w:p>
    <w:p w:rsidR="00000000" w:rsidDel="00000000" w:rsidP="00000000" w:rsidRDefault="00000000" w:rsidRPr="00000000">
      <w:pPr>
        <w:numPr>
          <w:ilvl w:val="0"/>
          <w:numId w:val="16"/>
        </w:numPr>
        <w:ind w:left="480" w:hanging="480"/>
        <w:jc w:val="both"/>
        <w:rPr>
          <w:b w:val="0"/>
          <w:sz w:val="24"/>
          <w:szCs w:val="24"/>
        </w:rPr>
      </w:pPr>
      <w:r w:rsidDel="00000000" w:rsidR="00000000" w:rsidRPr="00000000">
        <w:rPr>
          <w:rFonts w:ascii="Arial" w:cs="Arial" w:eastAsia="Arial" w:hAnsi="Arial"/>
          <w:vertAlign w:val="baseline"/>
          <w:rtl w:val="0"/>
        </w:rPr>
        <w:t xml:space="preserve">Pavimentación vías internas Sede Central</w:t>
      </w:r>
      <w:r w:rsidDel="00000000" w:rsidR="00000000" w:rsidRPr="00000000">
        <w:rPr>
          <w:rtl w:val="0"/>
        </w:rPr>
      </w:r>
    </w:p>
    <w:p w:rsidR="00000000" w:rsidDel="00000000" w:rsidP="00000000" w:rsidRDefault="00000000" w:rsidRPr="00000000">
      <w:pPr>
        <w:numPr>
          <w:ilvl w:val="0"/>
          <w:numId w:val="16"/>
        </w:numPr>
        <w:ind w:left="480" w:hanging="480"/>
        <w:jc w:val="both"/>
        <w:rPr>
          <w:b w:val="0"/>
          <w:sz w:val="24"/>
          <w:szCs w:val="24"/>
        </w:rPr>
      </w:pPr>
      <w:r w:rsidDel="00000000" w:rsidR="00000000" w:rsidRPr="00000000">
        <w:rPr>
          <w:rFonts w:ascii="Arial" w:cs="Arial" w:eastAsia="Arial" w:hAnsi="Arial"/>
          <w:vertAlign w:val="baseline"/>
          <w:rtl w:val="0"/>
        </w:rPr>
        <w:t xml:space="preserve">Construcción de Calle de acceso al Núcleo Este del Campus</w:t>
      </w:r>
      <w:r w:rsidDel="00000000" w:rsidR="00000000" w:rsidRPr="00000000">
        <w:rPr>
          <w:rtl w:val="0"/>
        </w:rPr>
      </w:r>
    </w:p>
    <w:p w:rsidR="00000000" w:rsidDel="00000000" w:rsidP="00000000" w:rsidRDefault="00000000" w:rsidRPr="00000000">
      <w:pPr>
        <w:numPr>
          <w:ilvl w:val="0"/>
          <w:numId w:val="16"/>
        </w:numPr>
        <w:ind w:left="480" w:hanging="480"/>
        <w:jc w:val="both"/>
        <w:rPr>
          <w:b w:val="0"/>
          <w:sz w:val="24"/>
          <w:szCs w:val="24"/>
        </w:rPr>
      </w:pPr>
      <w:r w:rsidDel="00000000" w:rsidR="00000000" w:rsidRPr="00000000">
        <w:rPr>
          <w:rFonts w:ascii="Arial" w:cs="Arial" w:eastAsia="Arial" w:hAnsi="Arial"/>
          <w:vertAlign w:val="baseline"/>
          <w:rtl w:val="0"/>
        </w:rPr>
        <w:t xml:space="preserve">Ampliación y control de ingreso principal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u w:val="single"/>
          <w:vertAlign w:val="baseline"/>
          <w:rtl w:val="0"/>
        </w:rPr>
        <w:t xml:space="preserve">Edificaciones Docencia e Investigación</w:t>
      </w:r>
      <w:r w:rsidDel="00000000" w:rsidR="00000000" w:rsidRPr="00000000">
        <w:rPr>
          <w:rtl w:val="0"/>
        </w:rPr>
      </w:r>
    </w:p>
    <w:p w:rsidR="00000000" w:rsidDel="00000000" w:rsidP="00000000" w:rsidRDefault="00000000" w:rsidRPr="00000000">
      <w:pPr>
        <w:numPr>
          <w:ilvl w:val="0"/>
          <w:numId w:val="16"/>
        </w:numPr>
        <w:ind w:left="480" w:hanging="480"/>
        <w:jc w:val="both"/>
        <w:rPr>
          <w:b w:val="0"/>
          <w:sz w:val="24"/>
          <w:szCs w:val="24"/>
        </w:rPr>
      </w:pPr>
      <w:r w:rsidDel="00000000" w:rsidR="00000000" w:rsidRPr="00000000">
        <w:rPr>
          <w:rFonts w:ascii="Arial" w:cs="Arial" w:eastAsia="Arial" w:hAnsi="Arial"/>
          <w:vertAlign w:val="baseline"/>
          <w:rtl w:val="0"/>
        </w:rPr>
        <w:t xml:space="preserve">Edificio para Ciencias de los Materiales</w:t>
      </w:r>
      <w:r w:rsidDel="00000000" w:rsidR="00000000" w:rsidRPr="00000000">
        <w:rPr>
          <w:rtl w:val="0"/>
        </w:rPr>
      </w:r>
    </w:p>
    <w:p w:rsidR="00000000" w:rsidDel="00000000" w:rsidP="00000000" w:rsidRDefault="00000000" w:rsidRPr="00000000">
      <w:pPr>
        <w:numPr>
          <w:ilvl w:val="0"/>
          <w:numId w:val="16"/>
        </w:numPr>
        <w:ind w:left="480" w:hanging="480"/>
        <w:jc w:val="both"/>
        <w:rPr>
          <w:b w:val="0"/>
          <w:sz w:val="24"/>
          <w:szCs w:val="24"/>
        </w:rPr>
      </w:pPr>
      <w:r w:rsidDel="00000000" w:rsidR="00000000" w:rsidRPr="00000000">
        <w:rPr>
          <w:rFonts w:ascii="Arial" w:cs="Arial" w:eastAsia="Arial" w:hAnsi="Arial"/>
          <w:vertAlign w:val="baseline"/>
          <w:rtl w:val="0"/>
        </w:rPr>
        <w:t xml:space="preserve">Edificio para de Aulas y Cubículos Ciencias del Lenguaje</w:t>
      </w:r>
      <w:r w:rsidDel="00000000" w:rsidR="00000000" w:rsidRPr="00000000">
        <w:rPr>
          <w:rtl w:val="0"/>
        </w:rPr>
      </w:r>
    </w:p>
    <w:p w:rsidR="00000000" w:rsidDel="00000000" w:rsidP="00000000" w:rsidRDefault="00000000" w:rsidRPr="00000000">
      <w:pPr>
        <w:numPr>
          <w:ilvl w:val="0"/>
          <w:numId w:val="16"/>
        </w:numPr>
        <w:ind w:left="480" w:hanging="480"/>
        <w:jc w:val="both"/>
        <w:rPr>
          <w:b w:val="0"/>
          <w:sz w:val="24"/>
          <w:szCs w:val="24"/>
        </w:rPr>
      </w:pPr>
      <w:r w:rsidDel="00000000" w:rsidR="00000000" w:rsidRPr="00000000">
        <w:rPr>
          <w:rFonts w:ascii="Arial" w:cs="Arial" w:eastAsia="Arial" w:hAnsi="Arial"/>
          <w:vertAlign w:val="baseline"/>
          <w:rtl w:val="0"/>
        </w:rPr>
        <w:t xml:space="preserve">Edificio para Ingeniería Ambiental</w:t>
      </w:r>
      <w:r w:rsidDel="00000000" w:rsidR="00000000" w:rsidRPr="00000000">
        <w:rPr>
          <w:rtl w:val="0"/>
        </w:rPr>
      </w:r>
    </w:p>
    <w:p w:rsidR="00000000" w:rsidDel="00000000" w:rsidP="00000000" w:rsidRDefault="00000000" w:rsidRPr="00000000">
      <w:pPr>
        <w:numPr>
          <w:ilvl w:val="0"/>
          <w:numId w:val="16"/>
        </w:numPr>
        <w:ind w:left="480" w:hanging="480"/>
        <w:jc w:val="both"/>
        <w:rPr>
          <w:b w:val="0"/>
          <w:sz w:val="24"/>
          <w:szCs w:val="24"/>
        </w:rPr>
      </w:pPr>
      <w:r w:rsidDel="00000000" w:rsidR="00000000" w:rsidRPr="00000000">
        <w:rPr>
          <w:rFonts w:ascii="Arial" w:cs="Arial" w:eastAsia="Arial" w:hAnsi="Arial"/>
          <w:vertAlign w:val="baseline"/>
          <w:rtl w:val="0"/>
        </w:rPr>
        <w:t xml:space="preserve">Edificio para Escuela de Producción</w:t>
      </w:r>
      <w:r w:rsidDel="00000000" w:rsidR="00000000" w:rsidRPr="00000000">
        <w:rPr>
          <w:rtl w:val="0"/>
        </w:rPr>
      </w:r>
    </w:p>
    <w:p w:rsidR="00000000" w:rsidDel="00000000" w:rsidP="00000000" w:rsidRDefault="00000000" w:rsidRPr="00000000">
      <w:pPr>
        <w:numPr>
          <w:ilvl w:val="0"/>
          <w:numId w:val="16"/>
        </w:numPr>
        <w:ind w:left="480" w:hanging="480"/>
        <w:jc w:val="both"/>
        <w:rPr>
          <w:b w:val="0"/>
          <w:sz w:val="24"/>
          <w:szCs w:val="24"/>
        </w:rPr>
      </w:pPr>
      <w:r w:rsidDel="00000000" w:rsidR="00000000" w:rsidRPr="00000000">
        <w:rPr>
          <w:rFonts w:ascii="Arial" w:cs="Arial" w:eastAsia="Arial" w:hAnsi="Arial"/>
          <w:vertAlign w:val="baseline"/>
          <w:rtl w:val="0"/>
        </w:rPr>
        <w:t xml:space="preserve">Construcción de tercer nivel del edificio de Administración</w:t>
      </w:r>
      <w:r w:rsidDel="00000000" w:rsidR="00000000" w:rsidRPr="00000000">
        <w:rPr>
          <w:rtl w:val="0"/>
        </w:rPr>
      </w:r>
    </w:p>
    <w:p w:rsidR="00000000" w:rsidDel="00000000" w:rsidP="00000000" w:rsidRDefault="00000000" w:rsidRPr="00000000">
      <w:pPr>
        <w:numPr>
          <w:ilvl w:val="0"/>
          <w:numId w:val="16"/>
        </w:numPr>
        <w:ind w:left="480" w:hanging="480"/>
        <w:jc w:val="both"/>
        <w:rPr>
          <w:b w:val="0"/>
          <w:sz w:val="24"/>
          <w:szCs w:val="24"/>
        </w:rPr>
      </w:pPr>
      <w:r w:rsidDel="00000000" w:rsidR="00000000" w:rsidRPr="00000000">
        <w:rPr>
          <w:rFonts w:ascii="Arial" w:cs="Arial" w:eastAsia="Arial" w:hAnsi="Arial"/>
          <w:vertAlign w:val="baseline"/>
          <w:rtl w:val="0"/>
        </w:rPr>
        <w:t xml:space="preserve">Edificio para investigación para la Escuela de Electrónica</w:t>
      </w:r>
      <w:r w:rsidDel="00000000" w:rsidR="00000000" w:rsidRPr="00000000">
        <w:rPr>
          <w:rtl w:val="0"/>
        </w:rPr>
      </w:r>
    </w:p>
    <w:p w:rsidR="00000000" w:rsidDel="00000000" w:rsidP="00000000" w:rsidRDefault="00000000" w:rsidRPr="00000000">
      <w:pPr>
        <w:numPr>
          <w:ilvl w:val="0"/>
          <w:numId w:val="16"/>
        </w:numPr>
        <w:ind w:left="480" w:hanging="480"/>
        <w:jc w:val="both"/>
        <w:rPr>
          <w:b w:val="0"/>
          <w:sz w:val="24"/>
          <w:szCs w:val="24"/>
        </w:rPr>
      </w:pPr>
      <w:r w:rsidDel="00000000" w:rsidR="00000000" w:rsidRPr="00000000">
        <w:rPr>
          <w:rFonts w:ascii="Arial" w:cs="Arial" w:eastAsia="Arial" w:hAnsi="Arial"/>
          <w:vertAlign w:val="baseline"/>
          <w:rtl w:val="0"/>
        </w:rPr>
        <w:t xml:space="preserve">Invernadero de Biología</w:t>
      </w:r>
      <w:r w:rsidDel="00000000" w:rsidR="00000000" w:rsidRPr="00000000">
        <w:rPr>
          <w:rtl w:val="0"/>
        </w:rPr>
      </w:r>
    </w:p>
    <w:p w:rsidR="00000000" w:rsidDel="00000000" w:rsidP="00000000" w:rsidRDefault="00000000" w:rsidRPr="00000000">
      <w:pPr>
        <w:numPr>
          <w:ilvl w:val="0"/>
          <w:numId w:val="16"/>
        </w:numPr>
        <w:ind w:left="480" w:hanging="480"/>
        <w:jc w:val="both"/>
        <w:rPr>
          <w:b w:val="0"/>
          <w:sz w:val="24"/>
          <w:szCs w:val="24"/>
        </w:rPr>
      </w:pPr>
      <w:r w:rsidDel="00000000" w:rsidR="00000000" w:rsidRPr="00000000">
        <w:rPr>
          <w:rFonts w:ascii="Arial" w:cs="Arial" w:eastAsia="Arial" w:hAnsi="Arial"/>
          <w:vertAlign w:val="baseline"/>
          <w:rtl w:val="0"/>
        </w:rPr>
        <w:t xml:space="preserve">Ampliación de Edificios de Aulas a 3 niveles (B1,B2,B3)</w:t>
      </w:r>
      <w:r w:rsidDel="00000000" w:rsidR="00000000" w:rsidRPr="00000000">
        <w:rPr>
          <w:rtl w:val="0"/>
        </w:rPr>
      </w:r>
    </w:p>
    <w:p w:rsidR="00000000" w:rsidDel="00000000" w:rsidP="00000000" w:rsidRDefault="00000000" w:rsidRPr="00000000">
      <w:pPr>
        <w:numPr>
          <w:ilvl w:val="0"/>
          <w:numId w:val="16"/>
        </w:numPr>
        <w:ind w:left="480" w:hanging="480"/>
        <w:jc w:val="both"/>
        <w:rPr>
          <w:b w:val="0"/>
          <w:sz w:val="24"/>
          <w:szCs w:val="24"/>
        </w:rPr>
      </w:pPr>
      <w:r w:rsidDel="00000000" w:rsidR="00000000" w:rsidRPr="00000000">
        <w:rPr>
          <w:rFonts w:ascii="Arial" w:cs="Arial" w:eastAsia="Arial" w:hAnsi="Arial"/>
          <w:vertAlign w:val="baseline"/>
          <w:rtl w:val="0"/>
        </w:rPr>
        <w:t xml:space="preserve">Casa para profesores visitantes</w:t>
      </w:r>
      <w:r w:rsidDel="00000000" w:rsidR="00000000" w:rsidRPr="00000000">
        <w:rPr>
          <w:rtl w:val="0"/>
        </w:rPr>
      </w:r>
    </w:p>
    <w:p w:rsidR="00000000" w:rsidDel="00000000" w:rsidP="00000000" w:rsidRDefault="00000000" w:rsidRPr="00000000">
      <w:pPr>
        <w:numPr>
          <w:ilvl w:val="0"/>
          <w:numId w:val="16"/>
        </w:numPr>
        <w:ind w:left="480" w:hanging="480"/>
        <w:jc w:val="both"/>
        <w:rPr>
          <w:b w:val="0"/>
          <w:sz w:val="24"/>
          <w:szCs w:val="24"/>
        </w:rPr>
      </w:pPr>
      <w:r w:rsidDel="00000000" w:rsidR="00000000" w:rsidRPr="00000000">
        <w:rPr>
          <w:rFonts w:ascii="Arial" w:cs="Arial" w:eastAsia="Arial" w:hAnsi="Arial"/>
          <w:vertAlign w:val="baseline"/>
          <w:rtl w:val="0"/>
        </w:rPr>
        <w:t xml:space="preserve">Sala de videoconferencias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u w:val="single"/>
          <w:vertAlign w:val="baseline"/>
          <w:rtl w:val="0"/>
        </w:rPr>
        <w:t xml:space="preserve">Modernización de edificios </w:t>
      </w:r>
      <w:r w:rsidDel="00000000" w:rsidR="00000000" w:rsidRPr="00000000">
        <w:rPr>
          <w:rtl w:val="0"/>
        </w:rPr>
      </w:r>
    </w:p>
    <w:p w:rsidR="00000000" w:rsidDel="00000000" w:rsidP="00000000" w:rsidRDefault="00000000" w:rsidRPr="00000000">
      <w:pPr>
        <w:numPr>
          <w:ilvl w:val="0"/>
          <w:numId w:val="16"/>
        </w:numPr>
        <w:ind w:left="480" w:hanging="480"/>
        <w:jc w:val="both"/>
        <w:rPr>
          <w:b w:val="0"/>
          <w:sz w:val="24"/>
          <w:szCs w:val="24"/>
        </w:rPr>
      </w:pPr>
      <w:r w:rsidDel="00000000" w:rsidR="00000000" w:rsidRPr="00000000">
        <w:rPr>
          <w:rFonts w:ascii="Arial" w:cs="Arial" w:eastAsia="Arial" w:hAnsi="Arial"/>
          <w:vertAlign w:val="baseline"/>
          <w:rtl w:val="0"/>
        </w:rPr>
        <w:t xml:space="preserve">Reestructuración de la Biblioteca y Edificio B3 ( antiguo H)</w:t>
      </w:r>
      <w:r w:rsidDel="00000000" w:rsidR="00000000" w:rsidRPr="00000000">
        <w:rPr>
          <w:rtl w:val="0"/>
        </w:rPr>
      </w:r>
    </w:p>
    <w:p w:rsidR="00000000" w:rsidDel="00000000" w:rsidP="00000000" w:rsidRDefault="00000000" w:rsidRPr="00000000">
      <w:pPr>
        <w:numPr>
          <w:ilvl w:val="0"/>
          <w:numId w:val="16"/>
        </w:numPr>
        <w:ind w:left="480" w:hanging="480"/>
        <w:jc w:val="both"/>
        <w:rPr>
          <w:b w:val="0"/>
          <w:sz w:val="24"/>
          <w:szCs w:val="24"/>
        </w:rPr>
      </w:pPr>
      <w:r w:rsidDel="00000000" w:rsidR="00000000" w:rsidRPr="00000000">
        <w:rPr>
          <w:rFonts w:ascii="Arial" w:cs="Arial" w:eastAsia="Arial" w:hAnsi="Arial"/>
          <w:vertAlign w:val="baseline"/>
          <w:rtl w:val="0"/>
        </w:rPr>
        <w:t xml:space="preserve">Remodelación de Edificios existentes (Auditoria,  Sala de Superación de personal, Pisos de Física Química, Rectoría, Consejo Institucional, Biología, AIR, Baños Escuela de Electromecánica,   Baños de la Unidad de Cultura, Equidad de Genero, Planificación, etc.) </w:t>
      </w:r>
      <w:r w:rsidDel="00000000" w:rsidR="00000000" w:rsidRPr="00000000">
        <w:rPr>
          <w:rtl w:val="0"/>
        </w:rPr>
      </w:r>
    </w:p>
    <w:p w:rsidR="00000000" w:rsidDel="00000000" w:rsidP="00000000" w:rsidRDefault="00000000" w:rsidRPr="00000000">
      <w:pPr>
        <w:numPr>
          <w:ilvl w:val="0"/>
          <w:numId w:val="16"/>
        </w:numPr>
        <w:ind w:left="480" w:hanging="480"/>
        <w:jc w:val="both"/>
        <w:rPr>
          <w:b w:val="0"/>
          <w:sz w:val="24"/>
          <w:szCs w:val="24"/>
        </w:rPr>
      </w:pPr>
      <w:r w:rsidDel="00000000" w:rsidR="00000000" w:rsidRPr="00000000">
        <w:rPr>
          <w:rFonts w:ascii="Arial" w:cs="Arial" w:eastAsia="Arial" w:hAnsi="Arial"/>
          <w:vertAlign w:val="baseline"/>
          <w:rtl w:val="0"/>
        </w:rPr>
        <w:t xml:space="preserve">Butacas para Sala de Conferencias de Biblioteca, Ciencias Sociales, Sala de Superación de Personal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Seguridad  y Ley 7600</w:t>
      </w:r>
      <w:r w:rsidDel="00000000" w:rsidR="00000000" w:rsidRPr="00000000">
        <w:rPr>
          <w:rtl w:val="0"/>
        </w:rPr>
      </w:r>
    </w:p>
    <w:p w:rsidR="00000000" w:rsidDel="00000000" w:rsidP="00000000" w:rsidRDefault="00000000" w:rsidRPr="00000000">
      <w:pPr>
        <w:numPr>
          <w:ilvl w:val="0"/>
          <w:numId w:val="16"/>
        </w:numPr>
        <w:ind w:left="480" w:hanging="480"/>
        <w:jc w:val="both"/>
        <w:rPr>
          <w:b w:val="0"/>
          <w:sz w:val="24"/>
          <w:szCs w:val="24"/>
        </w:rPr>
      </w:pPr>
      <w:r w:rsidDel="00000000" w:rsidR="00000000" w:rsidRPr="00000000">
        <w:rPr>
          <w:rFonts w:ascii="Arial" w:cs="Arial" w:eastAsia="Arial" w:hAnsi="Arial"/>
          <w:vertAlign w:val="baseline"/>
          <w:rtl w:val="0"/>
        </w:rPr>
        <w:t xml:space="preserve">Rampas de paso a cubierto</w:t>
      </w:r>
      <w:r w:rsidDel="00000000" w:rsidR="00000000" w:rsidRPr="00000000">
        <w:rPr>
          <w:rtl w:val="0"/>
        </w:rPr>
      </w:r>
    </w:p>
    <w:p w:rsidR="00000000" w:rsidDel="00000000" w:rsidP="00000000" w:rsidRDefault="00000000" w:rsidRPr="00000000">
      <w:pPr>
        <w:numPr>
          <w:ilvl w:val="0"/>
          <w:numId w:val="16"/>
        </w:numPr>
        <w:ind w:left="480" w:hanging="480"/>
        <w:jc w:val="both"/>
        <w:rPr>
          <w:b w:val="0"/>
          <w:sz w:val="24"/>
          <w:szCs w:val="24"/>
        </w:rPr>
      </w:pPr>
      <w:r w:rsidDel="00000000" w:rsidR="00000000" w:rsidRPr="00000000">
        <w:rPr>
          <w:rFonts w:ascii="Arial" w:cs="Arial" w:eastAsia="Arial" w:hAnsi="Arial"/>
          <w:vertAlign w:val="baseline"/>
          <w:rtl w:val="0"/>
        </w:rPr>
        <w:t xml:space="preserve">Plataformas tipo ascensor para edificios existentes: Biblioteca, Física Química y Ciencias del Lenguaje</w:t>
      </w:r>
      <w:r w:rsidDel="00000000" w:rsidR="00000000" w:rsidRPr="00000000">
        <w:rPr>
          <w:rtl w:val="0"/>
        </w:rPr>
      </w:r>
    </w:p>
    <w:p w:rsidR="00000000" w:rsidDel="00000000" w:rsidP="00000000" w:rsidRDefault="00000000" w:rsidRPr="00000000">
      <w:pPr>
        <w:numPr>
          <w:ilvl w:val="0"/>
          <w:numId w:val="16"/>
        </w:numPr>
        <w:ind w:left="480" w:hanging="480"/>
        <w:jc w:val="both"/>
        <w:rPr>
          <w:b w:val="0"/>
          <w:sz w:val="24"/>
          <w:szCs w:val="24"/>
        </w:rPr>
      </w:pPr>
      <w:r w:rsidDel="00000000" w:rsidR="00000000" w:rsidRPr="00000000">
        <w:rPr>
          <w:rFonts w:ascii="Arial" w:cs="Arial" w:eastAsia="Arial" w:hAnsi="Arial"/>
          <w:vertAlign w:val="baseline"/>
          <w:rtl w:val="0"/>
        </w:rPr>
        <w:t xml:space="preserve">Rampas para edificios de aulas sector Oeste B1,B2,B3</w:t>
      </w:r>
      <w:r w:rsidDel="00000000" w:rsidR="00000000" w:rsidRPr="00000000">
        <w:rPr>
          <w:rtl w:val="0"/>
        </w:rPr>
      </w:r>
    </w:p>
    <w:p w:rsidR="00000000" w:rsidDel="00000000" w:rsidP="00000000" w:rsidRDefault="00000000" w:rsidRPr="00000000">
      <w:pPr>
        <w:numPr>
          <w:ilvl w:val="0"/>
          <w:numId w:val="16"/>
        </w:numPr>
        <w:ind w:left="480" w:hanging="480"/>
        <w:jc w:val="both"/>
        <w:rPr>
          <w:b w:val="0"/>
          <w:sz w:val="24"/>
          <w:szCs w:val="24"/>
        </w:rPr>
      </w:pPr>
      <w:r w:rsidDel="00000000" w:rsidR="00000000" w:rsidRPr="00000000">
        <w:rPr>
          <w:rFonts w:ascii="Arial" w:cs="Arial" w:eastAsia="Arial" w:hAnsi="Arial"/>
          <w:vertAlign w:val="baseline"/>
          <w:rtl w:val="0"/>
        </w:rPr>
        <w:t xml:space="preserve">Rampas en pasos peatonales, accesos a edificios </w:t>
      </w:r>
      <w:r w:rsidDel="00000000" w:rsidR="00000000" w:rsidRPr="00000000">
        <w:rPr>
          <w:rtl w:val="0"/>
        </w:rPr>
      </w:r>
    </w:p>
    <w:p w:rsidR="00000000" w:rsidDel="00000000" w:rsidP="00000000" w:rsidRDefault="00000000" w:rsidRPr="00000000">
      <w:pPr>
        <w:numPr>
          <w:ilvl w:val="0"/>
          <w:numId w:val="16"/>
        </w:numPr>
        <w:ind w:left="480" w:hanging="480"/>
        <w:jc w:val="both"/>
        <w:rPr>
          <w:b w:val="0"/>
          <w:sz w:val="24"/>
          <w:szCs w:val="24"/>
        </w:rPr>
      </w:pPr>
      <w:r w:rsidDel="00000000" w:rsidR="00000000" w:rsidRPr="00000000">
        <w:rPr>
          <w:rFonts w:ascii="Arial" w:cs="Arial" w:eastAsia="Arial" w:hAnsi="Arial"/>
          <w:vertAlign w:val="baseline"/>
          <w:rtl w:val="0"/>
        </w:rPr>
        <w:t xml:space="preserve">Readecuación de servicios sanitarios de edificios de aulas y biblioteca</w:t>
      </w:r>
      <w:r w:rsidDel="00000000" w:rsidR="00000000" w:rsidRPr="00000000">
        <w:rPr>
          <w:rtl w:val="0"/>
        </w:rPr>
      </w:r>
    </w:p>
    <w:p w:rsidR="00000000" w:rsidDel="00000000" w:rsidP="00000000" w:rsidRDefault="00000000" w:rsidRPr="00000000">
      <w:pPr>
        <w:numPr>
          <w:ilvl w:val="0"/>
          <w:numId w:val="16"/>
        </w:numPr>
        <w:ind w:left="480" w:hanging="480"/>
        <w:jc w:val="both"/>
        <w:rPr>
          <w:b w:val="0"/>
          <w:sz w:val="24"/>
          <w:szCs w:val="24"/>
        </w:rPr>
      </w:pPr>
      <w:r w:rsidDel="00000000" w:rsidR="00000000" w:rsidRPr="00000000">
        <w:rPr>
          <w:rFonts w:ascii="Arial" w:cs="Arial" w:eastAsia="Arial" w:hAnsi="Arial"/>
          <w:vertAlign w:val="baseline"/>
          <w:rtl w:val="0"/>
        </w:rPr>
        <w:t xml:space="preserve">Escaleras de Emergencia de Biblioteca y Física Química</w:t>
      </w:r>
      <w:r w:rsidDel="00000000" w:rsidR="00000000" w:rsidRPr="00000000">
        <w:rPr>
          <w:rtl w:val="0"/>
        </w:rPr>
      </w:r>
    </w:p>
    <w:p w:rsidR="00000000" w:rsidDel="00000000" w:rsidP="00000000" w:rsidRDefault="00000000" w:rsidRPr="00000000">
      <w:pPr>
        <w:numPr>
          <w:ilvl w:val="0"/>
          <w:numId w:val="16"/>
        </w:numPr>
        <w:ind w:left="480" w:hanging="480"/>
        <w:jc w:val="both"/>
        <w:rPr>
          <w:b w:val="0"/>
          <w:sz w:val="24"/>
          <w:szCs w:val="24"/>
        </w:rPr>
      </w:pPr>
      <w:r w:rsidDel="00000000" w:rsidR="00000000" w:rsidRPr="00000000">
        <w:rPr>
          <w:rFonts w:ascii="Arial" w:cs="Arial" w:eastAsia="Arial" w:hAnsi="Arial"/>
          <w:vertAlign w:val="baseline"/>
          <w:rtl w:val="0"/>
        </w:rPr>
        <w:t xml:space="preserve">Rampas comunicación VIE-Financiero</w:t>
      </w:r>
      <w:r w:rsidDel="00000000" w:rsidR="00000000" w:rsidRPr="00000000">
        <w:rPr>
          <w:rtl w:val="0"/>
        </w:rPr>
      </w:r>
    </w:p>
    <w:p w:rsidR="00000000" w:rsidDel="00000000" w:rsidP="00000000" w:rsidRDefault="00000000" w:rsidRPr="00000000">
      <w:pPr>
        <w:numPr>
          <w:ilvl w:val="0"/>
          <w:numId w:val="16"/>
        </w:numPr>
        <w:ind w:left="480" w:hanging="480"/>
        <w:jc w:val="both"/>
        <w:rPr>
          <w:b w:val="0"/>
          <w:sz w:val="24"/>
          <w:szCs w:val="24"/>
        </w:rPr>
      </w:pPr>
      <w:r w:rsidDel="00000000" w:rsidR="00000000" w:rsidRPr="00000000">
        <w:rPr>
          <w:rFonts w:ascii="Arial" w:cs="Arial" w:eastAsia="Arial" w:hAnsi="Arial"/>
          <w:vertAlign w:val="baseline"/>
          <w:rtl w:val="0"/>
        </w:rPr>
        <w:t xml:space="preserve">Detectores de humo en Biblioteca, Laboratorios, centros de archivo y bodegas</w:t>
      </w:r>
      <w:r w:rsidDel="00000000" w:rsidR="00000000" w:rsidRPr="00000000">
        <w:rPr>
          <w:rtl w:val="0"/>
        </w:rPr>
      </w:r>
    </w:p>
    <w:p w:rsidR="00000000" w:rsidDel="00000000" w:rsidP="00000000" w:rsidRDefault="00000000" w:rsidRPr="00000000">
      <w:pPr>
        <w:numPr>
          <w:ilvl w:val="0"/>
          <w:numId w:val="16"/>
        </w:numPr>
        <w:ind w:left="480" w:hanging="480"/>
        <w:jc w:val="both"/>
        <w:rPr>
          <w:b w:val="0"/>
          <w:sz w:val="24"/>
          <w:szCs w:val="24"/>
        </w:rPr>
      </w:pPr>
      <w:r w:rsidDel="00000000" w:rsidR="00000000" w:rsidRPr="00000000">
        <w:rPr>
          <w:rFonts w:ascii="Arial" w:cs="Arial" w:eastAsia="Arial" w:hAnsi="Arial"/>
          <w:vertAlign w:val="baseline"/>
          <w:rtl w:val="0"/>
        </w:rPr>
        <w:t xml:space="preserve">Sistema de control electrónico de ingreso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u w:val="single"/>
          <w:vertAlign w:val="baseline"/>
          <w:rtl w:val="0"/>
        </w:rPr>
        <w:t xml:space="preserve">Vida Estudiantil </w:t>
      </w:r>
      <w:r w:rsidDel="00000000" w:rsidR="00000000" w:rsidRPr="00000000">
        <w:rPr>
          <w:rtl w:val="0"/>
        </w:rPr>
      </w:r>
    </w:p>
    <w:p w:rsidR="00000000" w:rsidDel="00000000" w:rsidP="00000000" w:rsidRDefault="00000000" w:rsidRPr="00000000">
      <w:pPr>
        <w:numPr>
          <w:ilvl w:val="0"/>
          <w:numId w:val="16"/>
        </w:numPr>
        <w:ind w:left="480" w:hanging="480"/>
        <w:jc w:val="both"/>
        <w:rPr>
          <w:b w:val="0"/>
          <w:sz w:val="24"/>
          <w:szCs w:val="24"/>
        </w:rPr>
      </w:pPr>
      <w:r w:rsidDel="00000000" w:rsidR="00000000" w:rsidRPr="00000000">
        <w:rPr>
          <w:rFonts w:ascii="Arial" w:cs="Arial" w:eastAsia="Arial" w:hAnsi="Arial"/>
          <w:vertAlign w:val="baseline"/>
          <w:rtl w:val="0"/>
        </w:rPr>
        <w:t xml:space="preserve">Edificio para Clínica de Salud</w:t>
      </w:r>
      <w:r w:rsidDel="00000000" w:rsidR="00000000" w:rsidRPr="00000000">
        <w:rPr>
          <w:rtl w:val="0"/>
        </w:rPr>
      </w:r>
    </w:p>
    <w:p w:rsidR="00000000" w:rsidDel="00000000" w:rsidP="00000000" w:rsidRDefault="00000000" w:rsidRPr="00000000">
      <w:pPr>
        <w:numPr>
          <w:ilvl w:val="0"/>
          <w:numId w:val="16"/>
        </w:numPr>
        <w:ind w:left="480" w:hanging="480"/>
        <w:jc w:val="both"/>
        <w:rPr>
          <w:b w:val="0"/>
          <w:sz w:val="24"/>
          <w:szCs w:val="24"/>
        </w:rPr>
      </w:pPr>
      <w:r w:rsidDel="00000000" w:rsidR="00000000" w:rsidRPr="00000000">
        <w:rPr>
          <w:rFonts w:ascii="Arial" w:cs="Arial" w:eastAsia="Arial" w:hAnsi="Arial"/>
          <w:vertAlign w:val="baseline"/>
          <w:rtl w:val="0"/>
        </w:rPr>
        <w:t xml:space="preserve">Laboratorio de computadores LAIMI II</w:t>
      </w:r>
      <w:r w:rsidDel="00000000" w:rsidR="00000000" w:rsidRPr="00000000">
        <w:rPr>
          <w:rtl w:val="0"/>
        </w:rPr>
      </w:r>
    </w:p>
    <w:p w:rsidR="00000000" w:rsidDel="00000000" w:rsidP="00000000" w:rsidRDefault="00000000" w:rsidRPr="00000000">
      <w:pPr>
        <w:numPr>
          <w:ilvl w:val="0"/>
          <w:numId w:val="16"/>
        </w:numPr>
        <w:ind w:left="480" w:hanging="480"/>
        <w:jc w:val="both"/>
        <w:rPr>
          <w:b w:val="0"/>
          <w:sz w:val="24"/>
          <w:szCs w:val="24"/>
        </w:rPr>
      </w:pPr>
      <w:r w:rsidDel="00000000" w:rsidR="00000000" w:rsidRPr="00000000">
        <w:rPr>
          <w:rFonts w:ascii="Arial" w:cs="Arial" w:eastAsia="Arial" w:hAnsi="Arial"/>
          <w:vertAlign w:val="baseline"/>
          <w:rtl w:val="0"/>
        </w:rPr>
        <w:t xml:space="preserve">Soda área Deportiva  </w:t>
      </w:r>
      <w:r w:rsidDel="00000000" w:rsidR="00000000" w:rsidRPr="00000000">
        <w:rPr>
          <w:rtl w:val="0"/>
        </w:rPr>
      </w:r>
    </w:p>
    <w:p w:rsidR="00000000" w:rsidDel="00000000" w:rsidP="00000000" w:rsidRDefault="00000000" w:rsidRPr="00000000">
      <w:pPr>
        <w:numPr>
          <w:ilvl w:val="0"/>
          <w:numId w:val="16"/>
        </w:numPr>
        <w:ind w:left="480" w:hanging="480"/>
        <w:jc w:val="both"/>
        <w:rPr>
          <w:b w:val="0"/>
          <w:sz w:val="24"/>
          <w:szCs w:val="24"/>
        </w:rPr>
      </w:pPr>
      <w:r w:rsidDel="00000000" w:rsidR="00000000" w:rsidRPr="00000000">
        <w:rPr>
          <w:rFonts w:ascii="Arial" w:cs="Arial" w:eastAsia="Arial" w:hAnsi="Arial"/>
          <w:vertAlign w:val="baseline"/>
          <w:rtl w:val="0"/>
        </w:rPr>
        <w:t xml:space="preserve">Nueva Terminal de Buses y centro de actividades bancarias y comidas rápidas.</w:t>
      </w:r>
      <w:r w:rsidDel="00000000" w:rsidR="00000000" w:rsidRPr="00000000">
        <w:rPr>
          <w:rtl w:val="0"/>
        </w:rPr>
      </w:r>
    </w:p>
    <w:p w:rsidR="00000000" w:rsidDel="00000000" w:rsidP="00000000" w:rsidRDefault="00000000" w:rsidRPr="00000000">
      <w:pPr>
        <w:numPr>
          <w:ilvl w:val="0"/>
          <w:numId w:val="16"/>
        </w:numPr>
        <w:ind w:left="480" w:hanging="480"/>
        <w:jc w:val="both"/>
        <w:rPr>
          <w:b w:val="0"/>
          <w:sz w:val="24"/>
          <w:szCs w:val="24"/>
        </w:rPr>
      </w:pPr>
      <w:r w:rsidDel="00000000" w:rsidR="00000000" w:rsidRPr="00000000">
        <w:rPr>
          <w:rFonts w:ascii="Arial" w:cs="Arial" w:eastAsia="Arial" w:hAnsi="Arial"/>
          <w:vertAlign w:val="baseline"/>
          <w:rtl w:val="0"/>
        </w:rPr>
        <w:t xml:space="preserve">Ampliación de la Soda Comedor</w:t>
      </w:r>
      <w:r w:rsidDel="00000000" w:rsidR="00000000" w:rsidRPr="00000000">
        <w:rPr>
          <w:rtl w:val="0"/>
        </w:rPr>
      </w:r>
    </w:p>
    <w:p w:rsidR="00000000" w:rsidDel="00000000" w:rsidP="00000000" w:rsidRDefault="00000000" w:rsidRPr="00000000">
      <w:pPr>
        <w:numPr>
          <w:ilvl w:val="0"/>
          <w:numId w:val="16"/>
        </w:numPr>
        <w:ind w:left="480" w:hanging="480"/>
        <w:jc w:val="both"/>
        <w:rPr>
          <w:b w:val="0"/>
          <w:sz w:val="24"/>
          <w:szCs w:val="24"/>
        </w:rPr>
      </w:pPr>
      <w:r w:rsidDel="00000000" w:rsidR="00000000" w:rsidRPr="00000000">
        <w:rPr>
          <w:rFonts w:ascii="Arial" w:cs="Arial" w:eastAsia="Arial" w:hAnsi="Arial"/>
          <w:vertAlign w:val="baseline"/>
          <w:rtl w:val="0"/>
        </w:rPr>
        <w:t xml:space="preserve">Centralización y ordenamiento de los centros de Fotocopiado Sector Oeste del Campus</w:t>
      </w:r>
      <w:r w:rsidDel="00000000" w:rsidR="00000000" w:rsidRPr="00000000">
        <w:rPr>
          <w:rtl w:val="0"/>
        </w:rPr>
      </w:r>
    </w:p>
    <w:p w:rsidR="00000000" w:rsidDel="00000000" w:rsidP="00000000" w:rsidRDefault="00000000" w:rsidRPr="00000000">
      <w:pPr>
        <w:numPr>
          <w:ilvl w:val="0"/>
          <w:numId w:val="16"/>
        </w:numPr>
        <w:ind w:left="480" w:hanging="480"/>
        <w:jc w:val="both"/>
        <w:rPr>
          <w:b w:val="0"/>
          <w:sz w:val="24"/>
          <w:szCs w:val="24"/>
        </w:rPr>
      </w:pPr>
      <w:r w:rsidDel="00000000" w:rsidR="00000000" w:rsidRPr="00000000">
        <w:rPr>
          <w:rFonts w:ascii="Arial" w:cs="Arial" w:eastAsia="Arial" w:hAnsi="Arial"/>
          <w:vertAlign w:val="baseline"/>
          <w:rtl w:val="0"/>
        </w:rPr>
        <w:t xml:space="preserve">Edificio para Residencias Estudiantiles (3 niveles)</w:t>
      </w:r>
      <w:r w:rsidDel="00000000" w:rsidR="00000000" w:rsidRPr="00000000">
        <w:rPr>
          <w:rtl w:val="0"/>
        </w:rPr>
      </w:r>
    </w:p>
    <w:p w:rsidR="00000000" w:rsidDel="00000000" w:rsidP="00000000" w:rsidRDefault="00000000" w:rsidRPr="00000000">
      <w:pPr>
        <w:numPr>
          <w:ilvl w:val="0"/>
          <w:numId w:val="16"/>
        </w:numPr>
        <w:ind w:left="480" w:hanging="480"/>
        <w:jc w:val="both"/>
        <w:rPr>
          <w:b w:val="0"/>
          <w:sz w:val="24"/>
          <w:szCs w:val="24"/>
        </w:rPr>
      </w:pPr>
      <w:r w:rsidDel="00000000" w:rsidR="00000000" w:rsidRPr="00000000">
        <w:rPr>
          <w:rFonts w:ascii="Arial" w:cs="Arial" w:eastAsia="Arial" w:hAnsi="Arial"/>
          <w:vertAlign w:val="baseline"/>
          <w:rtl w:val="0"/>
        </w:rPr>
        <w:t xml:space="preserve">Sala de Teatro y actividades culturales</w:t>
      </w:r>
      <w:r w:rsidDel="00000000" w:rsidR="00000000" w:rsidRPr="00000000">
        <w:rPr>
          <w:rtl w:val="0"/>
        </w:rPr>
      </w:r>
    </w:p>
    <w:p w:rsidR="00000000" w:rsidDel="00000000" w:rsidP="00000000" w:rsidRDefault="00000000" w:rsidRPr="00000000">
      <w:pPr>
        <w:numPr>
          <w:ilvl w:val="0"/>
          <w:numId w:val="16"/>
        </w:numPr>
        <w:ind w:left="480" w:hanging="480"/>
        <w:jc w:val="both"/>
        <w:rPr>
          <w:b w:val="0"/>
          <w:sz w:val="24"/>
          <w:szCs w:val="24"/>
        </w:rPr>
      </w:pPr>
      <w:r w:rsidDel="00000000" w:rsidR="00000000" w:rsidRPr="00000000">
        <w:rPr>
          <w:rFonts w:ascii="Arial" w:cs="Arial" w:eastAsia="Arial" w:hAnsi="Arial"/>
          <w:vertAlign w:val="baseline"/>
          <w:rtl w:val="0"/>
        </w:rPr>
        <w:t xml:space="preserve">Auditorio Institucional y salas de capacitación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u w:val="single"/>
          <w:vertAlign w:val="baseline"/>
          <w:rtl w:val="0"/>
        </w:rPr>
        <w:t xml:space="preserve">Servicios</w:t>
      </w:r>
      <w:r w:rsidDel="00000000" w:rsidR="00000000" w:rsidRPr="00000000">
        <w:rPr>
          <w:rtl w:val="0"/>
        </w:rPr>
      </w:r>
    </w:p>
    <w:p w:rsidR="00000000" w:rsidDel="00000000" w:rsidP="00000000" w:rsidRDefault="00000000" w:rsidRPr="00000000">
      <w:pPr>
        <w:numPr>
          <w:ilvl w:val="0"/>
          <w:numId w:val="16"/>
        </w:numPr>
        <w:ind w:left="480" w:hanging="480"/>
        <w:jc w:val="both"/>
        <w:rPr>
          <w:b w:val="0"/>
          <w:sz w:val="24"/>
          <w:szCs w:val="24"/>
        </w:rPr>
      </w:pPr>
      <w:r w:rsidDel="00000000" w:rsidR="00000000" w:rsidRPr="00000000">
        <w:rPr>
          <w:rFonts w:ascii="Arial" w:cs="Arial" w:eastAsia="Arial" w:hAnsi="Arial"/>
          <w:vertAlign w:val="baseline"/>
          <w:rtl w:val="0"/>
        </w:rPr>
        <w:t xml:space="preserve">Ampliación de Planta de Tratamiento de aguas residuales</w:t>
      </w:r>
      <w:r w:rsidDel="00000000" w:rsidR="00000000" w:rsidRPr="00000000">
        <w:rPr>
          <w:rtl w:val="0"/>
        </w:rPr>
      </w:r>
    </w:p>
    <w:p w:rsidR="00000000" w:rsidDel="00000000" w:rsidP="00000000" w:rsidRDefault="00000000" w:rsidRPr="00000000">
      <w:pPr>
        <w:numPr>
          <w:ilvl w:val="0"/>
          <w:numId w:val="16"/>
        </w:numPr>
        <w:ind w:left="480" w:hanging="480"/>
        <w:jc w:val="both"/>
        <w:rPr>
          <w:b w:val="0"/>
          <w:sz w:val="24"/>
          <w:szCs w:val="24"/>
        </w:rPr>
      </w:pPr>
      <w:r w:rsidDel="00000000" w:rsidR="00000000" w:rsidRPr="00000000">
        <w:rPr>
          <w:rFonts w:ascii="Arial" w:cs="Arial" w:eastAsia="Arial" w:hAnsi="Arial"/>
          <w:vertAlign w:val="baseline"/>
          <w:rtl w:val="0"/>
        </w:rPr>
        <w:t xml:space="preserve">Centro de Acopio y manejo de sustancias peligrosas</w:t>
      </w:r>
      <w:r w:rsidDel="00000000" w:rsidR="00000000" w:rsidRPr="00000000">
        <w:rPr>
          <w:rtl w:val="0"/>
        </w:rPr>
      </w:r>
    </w:p>
    <w:p w:rsidR="00000000" w:rsidDel="00000000" w:rsidP="00000000" w:rsidRDefault="00000000" w:rsidRPr="00000000">
      <w:pPr>
        <w:numPr>
          <w:ilvl w:val="0"/>
          <w:numId w:val="16"/>
        </w:numPr>
        <w:ind w:left="480" w:hanging="480"/>
        <w:jc w:val="both"/>
        <w:rPr>
          <w:b w:val="0"/>
          <w:sz w:val="24"/>
          <w:szCs w:val="24"/>
        </w:rPr>
      </w:pPr>
      <w:r w:rsidDel="00000000" w:rsidR="00000000" w:rsidRPr="00000000">
        <w:rPr>
          <w:rFonts w:ascii="Arial" w:cs="Arial" w:eastAsia="Arial" w:hAnsi="Arial"/>
          <w:vertAlign w:val="baseline"/>
          <w:rtl w:val="0"/>
        </w:rPr>
        <w:t xml:space="preserve">Iluminación del Campus e ingreso principal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u w:val="single"/>
          <w:vertAlign w:val="baseline"/>
          <w:rtl w:val="0"/>
        </w:rPr>
        <w:t xml:space="preserve">Ley 7600</w:t>
      </w:r>
      <w:r w:rsidDel="00000000" w:rsidR="00000000" w:rsidRPr="00000000">
        <w:rPr>
          <w:rtl w:val="0"/>
        </w:rPr>
      </w:r>
    </w:p>
    <w:p w:rsidR="00000000" w:rsidDel="00000000" w:rsidP="00000000" w:rsidRDefault="00000000" w:rsidRPr="00000000">
      <w:pPr>
        <w:numPr>
          <w:ilvl w:val="0"/>
          <w:numId w:val="16"/>
        </w:numPr>
        <w:ind w:left="480" w:hanging="480"/>
        <w:jc w:val="both"/>
        <w:rPr>
          <w:b w:val="0"/>
          <w:sz w:val="24"/>
          <w:szCs w:val="24"/>
        </w:rPr>
      </w:pPr>
      <w:r w:rsidDel="00000000" w:rsidR="00000000" w:rsidRPr="00000000">
        <w:rPr>
          <w:rFonts w:ascii="Arial" w:cs="Arial" w:eastAsia="Arial" w:hAnsi="Arial"/>
          <w:vertAlign w:val="baseline"/>
          <w:rtl w:val="0"/>
        </w:rPr>
        <w:t xml:space="preserve">Plataformas para edificios de Ciencias y Administración</w:t>
      </w:r>
      <w:r w:rsidDel="00000000" w:rsidR="00000000" w:rsidRPr="00000000">
        <w:rPr>
          <w:rtl w:val="0"/>
        </w:rPr>
      </w:r>
    </w:p>
    <w:p w:rsidR="00000000" w:rsidDel="00000000" w:rsidP="00000000" w:rsidRDefault="00000000" w:rsidRPr="00000000">
      <w:pPr>
        <w:numPr>
          <w:ilvl w:val="0"/>
          <w:numId w:val="16"/>
        </w:numPr>
        <w:ind w:left="480" w:hanging="480"/>
        <w:jc w:val="both"/>
        <w:rPr>
          <w:b w:val="0"/>
          <w:sz w:val="24"/>
          <w:szCs w:val="24"/>
        </w:rPr>
      </w:pPr>
      <w:r w:rsidDel="00000000" w:rsidR="00000000" w:rsidRPr="00000000">
        <w:rPr>
          <w:rFonts w:ascii="Arial" w:cs="Arial" w:eastAsia="Arial" w:hAnsi="Arial"/>
          <w:vertAlign w:val="baseline"/>
          <w:rtl w:val="0"/>
        </w:rPr>
        <w:t xml:space="preserve">Remodelación de servicios sanitarios de edificio de Ciencias y Administración </w:t>
      </w:r>
      <w:r w:rsidDel="00000000" w:rsidR="00000000" w:rsidRPr="00000000">
        <w:rPr>
          <w:rtl w:val="0"/>
        </w:rPr>
      </w:r>
    </w:p>
    <w:p w:rsidR="00000000" w:rsidDel="00000000" w:rsidP="00000000" w:rsidRDefault="00000000" w:rsidRPr="00000000">
      <w:pPr>
        <w:numPr>
          <w:ilvl w:val="0"/>
          <w:numId w:val="16"/>
        </w:numPr>
        <w:ind w:left="480" w:hanging="480"/>
        <w:jc w:val="both"/>
        <w:rPr>
          <w:b w:val="0"/>
          <w:sz w:val="24"/>
          <w:szCs w:val="24"/>
        </w:rPr>
      </w:pPr>
      <w:r w:rsidDel="00000000" w:rsidR="00000000" w:rsidRPr="00000000">
        <w:rPr>
          <w:rFonts w:ascii="Arial" w:cs="Arial" w:eastAsia="Arial" w:hAnsi="Arial"/>
          <w:vertAlign w:val="baseline"/>
          <w:rtl w:val="0"/>
        </w:rPr>
        <w:t xml:space="preserve">Construcción de Rampas para acceder primer nivel de edificios existentes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u w:val="single"/>
          <w:vertAlign w:val="baseline"/>
          <w:rtl w:val="0"/>
        </w:rPr>
        <w:t xml:space="preserve">Vida estudiantil </w:t>
      </w:r>
      <w:r w:rsidDel="00000000" w:rsidR="00000000" w:rsidRPr="00000000">
        <w:rPr>
          <w:rtl w:val="0"/>
        </w:rPr>
      </w:r>
    </w:p>
    <w:p w:rsidR="00000000" w:rsidDel="00000000" w:rsidP="00000000" w:rsidRDefault="00000000" w:rsidRPr="00000000">
      <w:pPr>
        <w:numPr>
          <w:ilvl w:val="0"/>
          <w:numId w:val="16"/>
        </w:numPr>
        <w:ind w:left="480" w:hanging="480"/>
        <w:jc w:val="both"/>
        <w:rPr>
          <w:b w:val="0"/>
          <w:sz w:val="24"/>
          <w:szCs w:val="24"/>
        </w:rPr>
      </w:pPr>
      <w:r w:rsidDel="00000000" w:rsidR="00000000" w:rsidRPr="00000000">
        <w:rPr>
          <w:rFonts w:ascii="Arial" w:cs="Arial" w:eastAsia="Arial" w:hAnsi="Arial"/>
          <w:vertAlign w:val="baseline"/>
          <w:rtl w:val="0"/>
        </w:rPr>
        <w:t xml:space="preserve">Remodelación  y modernización de Residencias Estudiantiles</w:t>
      </w:r>
      <w:r w:rsidDel="00000000" w:rsidR="00000000" w:rsidRPr="00000000">
        <w:rPr>
          <w:rtl w:val="0"/>
        </w:rPr>
      </w:r>
    </w:p>
    <w:p w:rsidR="00000000" w:rsidDel="00000000" w:rsidP="00000000" w:rsidRDefault="00000000" w:rsidRPr="00000000">
      <w:pPr>
        <w:numPr>
          <w:ilvl w:val="0"/>
          <w:numId w:val="16"/>
        </w:numPr>
        <w:ind w:left="480" w:hanging="480"/>
        <w:jc w:val="both"/>
        <w:rPr>
          <w:b w:val="0"/>
          <w:sz w:val="24"/>
          <w:szCs w:val="24"/>
        </w:rPr>
      </w:pPr>
      <w:r w:rsidDel="00000000" w:rsidR="00000000" w:rsidRPr="00000000">
        <w:rPr>
          <w:rFonts w:ascii="Arial" w:cs="Arial" w:eastAsia="Arial" w:hAnsi="Arial"/>
          <w:vertAlign w:val="baseline"/>
          <w:rtl w:val="0"/>
        </w:rPr>
        <w:t xml:space="preserve">Ampliación de Instalaciones  Deportivas</w:t>
      </w:r>
      <w:r w:rsidDel="00000000" w:rsidR="00000000" w:rsidRPr="00000000">
        <w:rPr>
          <w:rtl w:val="0"/>
        </w:rPr>
      </w:r>
    </w:p>
    <w:p w:rsidR="00000000" w:rsidDel="00000000" w:rsidP="00000000" w:rsidRDefault="00000000" w:rsidRPr="00000000">
      <w:pPr>
        <w:numPr>
          <w:ilvl w:val="0"/>
          <w:numId w:val="16"/>
        </w:numPr>
        <w:ind w:left="480" w:hanging="480"/>
        <w:jc w:val="both"/>
        <w:rPr>
          <w:b w:val="0"/>
          <w:sz w:val="24"/>
          <w:szCs w:val="24"/>
        </w:rPr>
      </w:pPr>
      <w:r w:rsidDel="00000000" w:rsidR="00000000" w:rsidRPr="00000000">
        <w:rPr>
          <w:rFonts w:ascii="Arial" w:cs="Arial" w:eastAsia="Arial" w:hAnsi="Arial"/>
          <w:vertAlign w:val="baseline"/>
          <w:rtl w:val="0"/>
        </w:rPr>
        <w:t xml:space="preserve">Auditorio Regional y Aulas de Capacitación </w:t>
      </w:r>
      <w:r w:rsidDel="00000000" w:rsidR="00000000" w:rsidRPr="00000000">
        <w:rPr>
          <w:rtl w:val="0"/>
        </w:rPr>
      </w:r>
    </w:p>
    <w:p w:rsidR="00000000" w:rsidDel="00000000" w:rsidP="00000000" w:rsidRDefault="00000000" w:rsidRPr="00000000">
      <w:pPr>
        <w:numPr>
          <w:ilvl w:val="0"/>
          <w:numId w:val="16"/>
        </w:numPr>
        <w:ind w:left="480" w:hanging="480"/>
        <w:jc w:val="both"/>
        <w:rPr>
          <w:b w:val="0"/>
          <w:sz w:val="24"/>
          <w:szCs w:val="24"/>
        </w:rPr>
      </w:pPr>
      <w:r w:rsidDel="00000000" w:rsidR="00000000" w:rsidRPr="00000000">
        <w:rPr>
          <w:rFonts w:ascii="Arial" w:cs="Arial" w:eastAsia="Arial" w:hAnsi="Arial"/>
          <w:vertAlign w:val="baseline"/>
          <w:rtl w:val="0"/>
        </w:rPr>
        <w:t xml:space="preserve">Sala de Vide Conferencias</w:t>
      </w:r>
      <w:r w:rsidDel="00000000" w:rsidR="00000000" w:rsidRPr="00000000">
        <w:rPr>
          <w:rtl w:val="0"/>
        </w:rPr>
      </w:r>
    </w:p>
    <w:p w:rsidR="00000000" w:rsidDel="00000000" w:rsidP="00000000" w:rsidRDefault="00000000" w:rsidRPr="00000000">
      <w:pPr>
        <w:numPr>
          <w:ilvl w:val="0"/>
          <w:numId w:val="16"/>
        </w:numPr>
        <w:ind w:left="480" w:hanging="480"/>
        <w:jc w:val="both"/>
        <w:rPr>
          <w:b w:val="0"/>
          <w:sz w:val="24"/>
          <w:szCs w:val="24"/>
        </w:rPr>
      </w:pPr>
      <w:r w:rsidDel="00000000" w:rsidR="00000000" w:rsidRPr="00000000">
        <w:rPr>
          <w:rFonts w:ascii="Arial" w:cs="Arial" w:eastAsia="Arial" w:hAnsi="Arial"/>
          <w:vertAlign w:val="baseline"/>
          <w:rtl w:val="0"/>
        </w:rPr>
        <w:t xml:space="preserve">Casa del estudiante</w:t>
      </w:r>
      <w:r w:rsidDel="00000000" w:rsidR="00000000" w:rsidRPr="00000000">
        <w:rPr>
          <w:rtl w:val="0"/>
        </w:rPr>
      </w:r>
    </w:p>
    <w:p w:rsidR="00000000" w:rsidDel="00000000" w:rsidP="00000000" w:rsidRDefault="00000000" w:rsidRPr="00000000">
      <w:pPr>
        <w:numPr>
          <w:ilvl w:val="0"/>
          <w:numId w:val="16"/>
        </w:numPr>
        <w:ind w:left="480" w:hanging="480"/>
        <w:jc w:val="both"/>
        <w:rPr>
          <w:b w:val="0"/>
          <w:sz w:val="24"/>
          <w:szCs w:val="24"/>
        </w:rPr>
      </w:pPr>
      <w:r w:rsidDel="00000000" w:rsidR="00000000" w:rsidRPr="00000000">
        <w:rPr>
          <w:rFonts w:ascii="Arial" w:cs="Arial" w:eastAsia="Arial" w:hAnsi="Arial"/>
          <w:vertAlign w:val="baseline"/>
          <w:rtl w:val="0"/>
        </w:rPr>
        <w:t xml:space="preserve">II etapa del Laboratorio de Computadoras y redes</w:t>
      </w:r>
      <w:r w:rsidDel="00000000" w:rsidR="00000000" w:rsidRPr="00000000">
        <w:rPr>
          <w:rtl w:val="0"/>
        </w:rPr>
      </w:r>
    </w:p>
    <w:p w:rsidR="00000000" w:rsidDel="00000000" w:rsidP="00000000" w:rsidRDefault="00000000" w:rsidRPr="00000000">
      <w:pPr>
        <w:numPr>
          <w:ilvl w:val="0"/>
          <w:numId w:val="16"/>
        </w:numPr>
        <w:ind w:left="480" w:hanging="480"/>
        <w:jc w:val="both"/>
        <w:rPr>
          <w:b w:val="0"/>
          <w:sz w:val="24"/>
          <w:szCs w:val="24"/>
        </w:rPr>
      </w:pPr>
      <w:r w:rsidDel="00000000" w:rsidR="00000000" w:rsidRPr="00000000">
        <w:rPr>
          <w:rFonts w:ascii="Arial" w:cs="Arial" w:eastAsia="Arial" w:hAnsi="Arial"/>
          <w:vertAlign w:val="baseline"/>
          <w:rtl w:val="0"/>
        </w:rPr>
        <w:t xml:space="preserve">Piscina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u w:val="single"/>
          <w:vertAlign w:val="baseline"/>
          <w:rtl w:val="0"/>
        </w:rPr>
        <w:t xml:space="preserve">Vialidad  y parqueos</w:t>
      </w:r>
      <w:r w:rsidDel="00000000" w:rsidR="00000000" w:rsidRPr="00000000">
        <w:rPr>
          <w:rtl w:val="0"/>
        </w:rPr>
      </w:r>
    </w:p>
    <w:p w:rsidR="00000000" w:rsidDel="00000000" w:rsidP="00000000" w:rsidRDefault="00000000" w:rsidRPr="00000000">
      <w:pPr>
        <w:numPr>
          <w:ilvl w:val="0"/>
          <w:numId w:val="16"/>
        </w:numPr>
        <w:ind w:left="480" w:hanging="480"/>
        <w:jc w:val="both"/>
        <w:rPr>
          <w:b w:val="0"/>
          <w:sz w:val="24"/>
          <w:szCs w:val="24"/>
        </w:rPr>
      </w:pPr>
      <w:r w:rsidDel="00000000" w:rsidR="00000000" w:rsidRPr="00000000">
        <w:rPr>
          <w:rFonts w:ascii="Arial" w:cs="Arial" w:eastAsia="Arial" w:hAnsi="Arial"/>
          <w:vertAlign w:val="baseline"/>
          <w:rtl w:val="0"/>
        </w:rPr>
        <w:t xml:space="preserve">Pavimentación de vías existentes</w:t>
      </w:r>
      <w:r w:rsidDel="00000000" w:rsidR="00000000" w:rsidRPr="00000000">
        <w:rPr>
          <w:rtl w:val="0"/>
        </w:rPr>
      </w:r>
    </w:p>
    <w:p w:rsidR="00000000" w:rsidDel="00000000" w:rsidP="00000000" w:rsidRDefault="00000000" w:rsidRPr="00000000">
      <w:pPr>
        <w:numPr>
          <w:ilvl w:val="0"/>
          <w:numId w:val="16"/>
        </w:numPr>
        <w:ind w:left="480" w:hanging="480"/>
        <w:jc w:val="both"/>
        <w:rPr>
          <w:b w:val="0"/>
          <w:sz w:val="24"/>
          <w:szCs w:val="24"/>
        </w:rPr>
      </w:pPr>
      <w:r w:rsidDel="00000000" w:rsidR="00000000" w:rsidRPr="00000000">
        <w:rPr>
          <w:rFonts w:ascii="Arial" w:cs="Arial" w:eastAsia="Arial" w:hAnsi="Arial"/>
          <w:vertAlign w:val="baseline"/>
          <w:rtl w:val="0"/>
        </w:rPr>
        <w:t xml:space="preserve">Control de ingreso y cubierta en ingreso principal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u w:val="single"/>
          <w:vertAlign w:val="baseline"/>
          <w:rtl w:val="0"/>
        </w:rPr>
        <w:t xml:space="preserve">Modernización de edificios</w:t>
      </w:r>
      <w:r w:rsidDel="00000000" w:rsidR="00000000" w:rsidRPr="00000000">
        <w:rPr>
          <w:rtl w:val="0"/>
        </w:rPr>
      </w:r>
    </w:p>
    <w:p w:rsidR="00000000" w:rsidDel="00000000" w:rsidP="00000000" w:rsidRDefault="00000000" w:rsidRPr="00000000">
      <w:pPr>
        <w:numPr>
          <w:ilvl w:val="0"/>
          <w:numId w:val="16"/>
        </w:numPr>
        <w:ind w:left="480" w:hanging="480"/>
        <w:jc w:val="both"/>
        <w:rPr>
          <w:b w:val="0"/>
          <w:sz w:val="24"/>
          <w:szCs w:val="24"/>
        </w:rPr>
      </w:pPr>
      <w:r w:rsidDel="00000000" w:rsidR="00000000" w:rsidRPr="00000000">
        <w:rPr>
          <w:rFonts w:ascii="Arial" w:cs="Arial" w:eastAsia="Arial" w:hAnsi="Arial"/>
          <w:vertAlign w:val="baseline"/>
          <w:rtl w:val="0"/>
        </w:rPr>
        <w:t xml:space="preserve">CICIMAT, Unidad de transportes, Mini-Auditorio, Oficinas de Turismo, pasos a cubierto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u w:val="single"/>
          <w:vertAlign w:val="baseline"/>
          <w:rtl w:val="0"/>
        </w:rPr>
        <w:t xml:space="preserve">Servicios </w:t>
      </w:r>
      <w:r w:rsidDel="00000000" w:rsidR="00000000" w:rsidRPr="00000000">
        <w:rPr>
          <w:rtl w:val="0"/>
        </w:rPr>
      </w:r>
    </w:p>
    <w:p w:rsidR="00000000" w:rsidDel="00000000" w:rsidP="00000000" w:rsidRDefault="00000000" w:rsidRPr="00000000">
      <w:pPr>
        <w:numPr>
          <w:ilvl w:val="0"/>
          <w:numId w:val="16"/>
        </w:numPr>
        <w:ind w:left="480" w:hanging="480"/>
        <w:jc w:val="both"/>
        <w:rPr>
          <w:b w:val="0"/>
          <w:sz w:val="24"/>
          <w:szCs w:val="24"/>
        </w:rPr>
      </w:pPr>
      <w:r w:rsidDel="00000000" w:rsidR="00000000" w:rsidRPr="00000000">
        <w:rPr>
          <w:rFonts w:ascii="Arial" w:cs="Arial" w:eastAsia="Arial" w:hAnsi="Arial"/>
          <w:vertAlign w:val="baseline"/>
          <w:rtl w:val="0"/>
        </w:rPr>
        <w:t xml:space="preserve">Ampliación y mejoramiento de planta de tratamiento de aguas residuales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u w:val="single"/>
          <w:vertAlign w:val="baseline"/>
          <w:rtl w:val="0"/>
        </w:rPr>
        <w:t xml:space="preserve">Investigación, Docencia Y Proyección Regional</w:t>
      </w:r>
      <w:r w:rsidDel="00000000" w:rsidR="00000000" w:rsidRPr="00000000">
        <w:rPr>
          <w:rtl w:val="0"/>
        </w:rPr>
      </w:r>
    </w:p>
    <w:p w:rsidR="00000000" w:rsidDel="00000000" w:rsidP="00000000" w:rsidRDefault="00000000" w:rsidRPr="00000000">
      <w:pPr>
        <w:numPr>
          <w:ilvl w:val="0"/>
          <w:numId w:val="16"/>
        </w:numPr>
        <w:ind w:left="480" w:hanging="480"/>
        <w:jc w:val="both"/>
        <w:rPr>
          <w:b w:val="0"/>
          <w:sz w:val="24"/>
          <w:szCs w:val="24"/>
        </w:rPr>
      </w:pPr>
      <w:r w:rsidDel="00000000" w:rsidR="00000000" w:rsidRPr="00000000">
        <w:rPr>
          <w:rFonts w:ascii="Arial" w:cs="Arial" w:eastAsia="Arial" w:hAnsi="Arial"/>
          <w:vertAlign w:val="baseline"/>
          <w:rtl w:val="0"/>
        </w:rPr>
        <w:t xml:space="preserve">Ampliación de laboratorios y aulas de capacitación</w:t>
      </w:r>
      <w:r w:rsidDel="00000000" w:rsidR="00000000" w:rsidRPr="00000000">
        <w:rPr>
          <w:rtl w:val="0"/>
        </w:rPr>
      </w:r>
    </w:p>
    <w:p w:rsidR="00000000" w:rsidDel="00000000" w:rsidP="00000000" w:rsidRDefault="00000000" w:rsidRPr="00000000">
      <w:pPr>
        <w:numPr>
          <w:ilvl w:val="0"/>
          <w:numId w:val="16"/>
        </w:numPr>
        <w:ind w:left="480" w:hanging="480"/>
        <w:jc w:val="both"/>
        <w:rPr>
          <w:b w:val="0"/>
          <w:sz w:val="24"/>
          <w:szCs w:val="24"/>
        </w:rPr>
      </w:pPr>
      <w:r w:rsidDel="00000000" w:rsidR="00000000" w:rsidRPr="00000000">
        <w:rPr>
          <w:rFonts w:ascii="Arial" w:cs="Arial" w:eastAsia="Arial" w:hAnsi="Arial"/>
          <w:vertAlign w:val="baseline"/>
          <w:rtl w:val="0"/>
        </w:rPr>
        <w:t xml:space="preserve">Ampliación de Módulos de Oficinas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Centro Académico y Centro de Zapote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Centro Académico San José</w:t>
      </w:r>
      <w:r w:rsidDel="00000000" w:rsidR="00000000" w:rsidRPr="00000000">
        <w:rPr>
          <w:rtl w:val="0"/>
        </w:rPr>
      </w:r>
    </w:p>
    <w:p w:rsidR="00000000" w:rsidDel="00000000" w:rsidP="00000000" w:rsidRDefault="00000000" w:rsidRPr="00000000">
      <w:pPr>
        <w:numPr>
          <w:ilvl w:val="0"/>
          <w:numId w:val="16"/>
        </w:numPr>
        <w:ind w:left="480" w:hanging="480"/>
        <w:jc w:val="both"/>
        <w:rPr>
          <w:b w:val="0"/>
          <w:sz w:val="24"/>
          <w:szCs w:val="24"/>
        </w:rPr>
      </w:pPr>
      <w:r w:rsidDel="00000000" w:rsidR="00000000" w:rsidRPr="00000000">
        <w:rPr>
          <w:rFonts w:ascii="Arial" w:cs="Arial" w:eastAsia="Arial" w:hAnsi="Arial"/>
          <w:vertAlign w:val="baseline"/>
          <w:rtl w:val="0"/>
        </w:rPr>
        <w:t xml:space="preserve">Construcción de edificio de Aulas en dos niveles</w:t>
      </w:r>
      <w:r w:rsidDel="00000000" w:rsidR="00000000" w:rsidRPr="00000000">
        <w:rPr>
          <w:rtl w:val="0"/>
        </w:rPr>
      </w:r>
    </w:p>
    <w:p w:rsidR="00000000" w:rsidDel="00000000" w:rsidP="00000000" w:rsidRDefault="00000000" w:rsidRPr="00000000">
      <w:pPr>
        <w:numPr>
          <w:ilvl w:val="0"/>
          <w:numId w:val="16"/>
        </w:numPr>
        <w:ind w:left="480" w:hanging="480"/>
        <w:jc w:val="both"/>
        <w:rPr>
          <w:b w:val="0"/>
          <w:sz w:val="24"/>
          <w:szCs w:val="24"/>
        </w:rPr>
      </w:pPr>
      <w:r w:rsidDel="00000000" w:rsidR="00000000" w:rsidRPr="00000000">
        <w:rPr>
          <w:rFonts w:ascii="Arial" w:cs="Arial" w:eastAsia="Arial" w:hAnsi="Arial"/>
          <w:vertAlign w:val="baseline"/>
          <w:rtl w:val="0"/>
        </w:rPr>
        <w:t xml:space="preserve">Construcción de placita estudiantil</w:t>
      </w:r>
      <w:r w:rsidDel="00000000" w:rsidR="00000000" w:rsidRPr="00000000">
        <w:rPr>
          <w:rtl w:val="0"/>
        </w:rPr>
      </w:r>
    </w:p>
    <w:p w:rsidR="00000000" w:rsidDel="00000000" w:rsidP="00000000" w:rsidRDefault="00000000" w:rsidRPr="00000000">
      <w:pPr>
        <w:numPr>
          <w:ilvl w:val="0"/>
          <w:numId w:val="16"/>
        </w:numPr>
        <w:ind w:left="480" w:hanging="480"/>
        <w:jc w:val="both"/>
        <w:rPr>
          <w:b w:val="0"/>
          <w:sz w:val="24"/>
          <w:szCs w:val="24"/>
        </w:rPr>
      </w:pPr>
      <w:r w:rsidDel="00000000" w:rsidR="00000000" w:rsidRPr="00000000">
        <w:rPr>
          <w:rFonts w:ascii="Arial" w:cs="Arial" w:eastAsia="Arial" w:hAnsi="Arial"/>
          <w:vertAlign w:val="baseline"/>
          <w:rtl w:val="0"/>
        </w:rPr>
        <w:t xml:space="preserve">Escaleras de emergencia </w:t>
      </w:r>
      <w:r w:rsidDel="00000000" w:rsidR="00000000" w:rsidRPr="00000000">
        <w:rPr>
          <w:rtl w:val="0"/>
        </w:rPr>
      </w:r>
    </w:p>
    <w:p w:rsidR="00000000" w:rsidDel="00000000" w:rsidP="00000000" w:rsidRDefault="00000000" w:rsidRPr="00000000">
      <w:pPr>
        <w:numPr>
          <w:ilvl w:val="0"/>
          <w:numId w:val="16"/>
        </w:numPr>
        <w:ind w:left="480" w:hanging="480"/>
        <w:jc w:val="both"/>
        <w:rPr>
          <w:b w:val="0"/>
          <w:sz w:val="24"/>
          <w:szCs w:val="24"/>
        </w:rPr>
      </w:pPr>
      <w:r w:rsidDel="00000000" w:rsidR="00000000" w:rsidRPr="00000000">
        <w:rPr>
          <w:rFonts w:ascii="Arial" w:cs="Arial" w:eastAsia="Arial" w:hAnsi="Arial"/>
          <w:vertAlign w:val="baseline"/>
          <w:rtl w:val="0"/>
        </w:rPr>
        <w:t xml:space="preserve">Modernización de instalaciones</w:t>
      </w:r>
      <w:r w:rsidDel="00000000" w:rsidR="00000000" w:rsidRPr="00000000">
        <w:rPr>
          <w:rtl w:val="0"/>
        </w:rPr>
      </w:r>
    </w:p>
    <w:p w:rsidR="00000000" w:rsidDel="00000000" w:rsidP="00000000" w:rsidRDefault="00000000" w:rsidRPr="00000000">
      <w:pPr>
        <w:numPr>
          <w:ilvl w:val="0"/>
          <w:numId w:val="16"/>
        </w:numPr>
        <w:ind w:left="480" w:hanging="480"/>
        <w:jc w:val="both"/>
        <w:rPr>
          <w:b w:val="0"/>
          <w:sz w:val="24"/>
          <w:szCs w:val="24"/>
        </w:rPr>
      </w:pPr>
      <w:r w:rsidDel="00000000" w:rsidR="00000000" w:rsidRPr="00000000">
        <w:rPr>
          <w:rFonts w:ascii="Arial" w:cs="Arial" w:eastAsia="Arial" w:hAnsi="Arial"/>
          <w:vertAlign w:val="baseline"/>
          <w:rtl w:val="0"/>
        </w:rPr>
        <w:t xml:space="preserve">Ascensor para el edificio principal</w:t>
      </w:r>
      <w:r w:rsidDel="00000000" w:rsidR="00000000" w:rsidRPr="00000000">
        <w:rPr>
          <w:rtl w:val="0"/>
        </w:rPr>
      </w:r>
    </w:p>
    <w:p w:rsidR="00000000" w:rsidDel="00000000" w:rsidP="00000000" w:rsidRDefault="00000000" w:rsidRPr="00000000">
      <w:pPr>
        <w:numPr>
          <w:ilvl w:val="0"/>
          <w:numId w:val="16"/>
        </w:numPr>
        <w:ind w:left="480" w:hanging="480"/>
        <w:jc w:val="both"/>
        <w:rPr>
          <w:b w:val="0"/>
          <w:sz w:val="24"/>
          <w:szCs w:val="24"/>
        </w:rPr>
      </w:pPr>
      <w:r w:rsidDel="00000000" w:rsidR="00000000" w:rsidRPr="00000000">
        <w:rPr>
          <w:rFonts w:ascii="Arial" w:cs="Arial" w:eastAsia="Arial" w:hAnsi="Arial"/>
          <w:vertAlign w:val="baseline"/>
          <w:rtl w:val="0"/>
        </w:rPr>
        <w:t xml:space="preserve">Puente peatonal entre dos edificios</w:t>
      </w:r>
      <w:r w:rsidDel="00000000" w:rsidR="00000000" w:rsidRPr="00000000">
        <w:rPr>
          <w:rtl w:val="0"/>
        </w:rPr>
      </w:r>
    </w:p>
    <w:p w:rsidR="00000000" w:rsidDel="00000000" w:rsidP="00000000" w:rsidRDefault="00000000" w:rsidRPr="00000000">
      <w:pPr>
        <w:numPr>
          <w:ilvl w:val="0"/>
          <w:numId w:val="16"/>
        </w:numPr>
        <w:ind w:left="480" w:hanging="480"/>
        <w:jc w:val="both"/>
        <w:rPr>
          <w:b w:val="0"/>
          <w:sz w:val="24"/>
          <w:szCs w:val="24"/>
        </w:rPr>
      </w:pPr>
      <w:r w:rsidDel="00000000" w:rsidR="00000000" w:rsidRPr="00000000">
        <w:rPr>
          <w:rFonts w:ascii="Arial" w:cs="Arial" w:eastAsia="Arial" w:hAnsi="Arial"/>
          <w:vertAlign w:val="baseline"/>
          <w:rtl w:val="0"/>
        </w:rPr>
        <w:t xml:space="preserve">Pavimentación de parqueo Este</w:t>
      </w:r>
      <w:r w:rsidDel="00000000" w:rsidR="00000000" w:rsidRPr="00000000">
        <w:rPr>
          <w:rtl w:val="0"/>
        </w:rPr>
      </w:r>
    </w:p>
    <w:p w:rsidR="00000000" w:rsidDel="00000000" w:rsidP="00000000" w:rsidRDefault="00000000" w:rsidRPr="00000000">
      <w:pPr>
        <w:numPr>
          <w:ilvl w:val="0"/>
          <w:numId w:val="16"/>
        </w:numPr>
        <w:ind w:left="480" w:hanging="480"/>
        <w:jc w:val="both"/>
        <w:rPr>
          <w:b w:val="0"/>
          <w:sz w:val="24"/>
          <w:szCs w:val="24"/>
        </w:rPr>
      </w:pPr>
      <w:r w:rsidDel="00000000" w:rsidR="00000000" w:rsidRPr="00000000">
        <w:rPr>
          <w:rFonts w:ascii="Arial" w:cs="Arial" w:eastAsia="Arial" w:hAnsi="Arial"/>
          <w:vertAlign w:val="baseline"/>
          <w:rtl w:val="0"/>
        </w:rPr>
        <w:t xml:space="preserve">Remodelación de Edificio Anexo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CEET ( Zapote)</w:t>
      </w:r>
      <w:r w:rsidDel="00000000" w:rsidR="00000000" w:rsidRPr="00000000">
        <w:rPr>
          <w:rtl w:val="0"/>
        </w:rPr>
      </w:r>
    </w:p>
    <w:p w:rsidR="00000000" w:rsidDel="00000000" w:rsidP="00000000" w:rsidRDefault="00000000" w:rsidRPr="00000000">
      <w:pPr>
        <w:numPr>
          <w:ilvl w:val="0"/>
          <w:numId w:val="16"/>
        </w:numPr>
        <w:ind w:left="480" w:hanging="480"/>
        <w:jc w:val="both"/>
        <w:rPr>
          <w:b w:val="0"/>
          <w:sz w:val="24"/>
          <w:szCs w:val="24"/>
        </w:rPr>
      </w:pPr>
      <w:r w:rsidDel="00000000" w:rsidR="00000000" w:rsidRPr="00000000">
        <w:rPr>
          <w:rFonts w:ascii="Arial" w:cs="Arial" w:eastAsia="Arial" w:hAnsi="Arial"/>
          <w:vertAlign w:val="baseline"/>
          <w:rtl w:val="0"/>
        </w:rPr>
        <w:t xml:space="preserve">Adquisición del Edificio de CONICIT para uso de los programas de postgrado</w:t>
      </w: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Plan de desarrollo de la infraestructura a nivel institucional 2006-2007.</w:t>
      </w:r>
      <w:r w:rsidDel="00000000" w:rsidR="00000000" w:rsidRPr="00000000">
        <w:rPr>
          <w:rFonts w:ascii="Arial" w:cs="Arial" w:eastAsia="Arial" w:hAnsi="Arial"/>
          <w:vertAlign w:val="baseline"/>
          <w:rtl w:val="0"/>
        </w:rPr>
        <w:t xml:space="preserve">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u w:val="single"/>
          <w:vertAlign w:val="baseline"/>
          <w:rtl w:val="0"/>
        </w:rPr>
        <w:t xml:space="preserve">Obras Ejecutadas en el año 2005.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Monto invertido: $ 233 872,00</w:t>
      </w:r>
      <w:r w:rsidDel="00000000" w:rsidR="00000000" w:rsidRPr="00000000">
        <w:rPr>
          <w:rtl w:val="0"/>
        </w:rPr>
      </w:r>
    </w:p>
    <w:p w:rsidR="00000000" w:rsidDel="00000000" w:rsidP="00000000" w:rsidRDefault="00000000" w:rsidRPr="00000000">
      <w:pPr>
        <w:numPr>
          <w:ilvl w:val="0"/>
          <w:numId w:val="16"/>
        </w:numPr>
        <w:ind w:left="480" w:hanging="480"/>
        <w:jc w:val="both"/>
        <w:rPr>
          <w:b w:val="0"/>
          <w:sz w:val="24"/>
          <w:szCs w:val="24"/>
        </w:rPr>
      </w:pPr>
      <w:r w:rsidDel="00000000" w:rsidR="00000000" w:rsidRPr="00000000">
        <w:rPr>
          <w:rFonts w:ascii="Arial" w:cs="Arial" w:eastAsia="Arial" w:hAnsi="Arial"/>
          <w:vertAlign w:val="baseline"/>
          <w:rtl w:val="0"/>
        </w:rPr>
        <w:t xml:space="preserve">Ampliación del Laboratorio de Biotecnología</w:t>
      </w:r>
      <w:r w:rsidDel="00000000" w:rsidR="00000000" w:rsidRPr="00000000">
        <w:rPr>
          <w:rtl w:val="0"/>
        </w:rPr>
      </w:r>
    </w:p>
    <w:p w:rsidR="00000000" w:rsidDel="00000000" w:rsidP="00000000" w:rsidRDefault="00000000" w:rsidRPr="00000000">
      <w:pPr>
        <w:numPr>
          <w:ilvl w:val="0"/>
          <w:numId w:val="16"/>
        </w:numPr>
        <w:ind w:left="480" w:hanging="480"/>
        <w:jc w:val="both"/>
        <w:rPr>
          <w:b w:val="0"/>
          <w:sz w:val="24"/>
          <w:szCs w:val="24"/>
        </w:rPr>
      </w:pPr>
      <w:r w:rsidDel="00000000" w:rsidR="00000000" w:rsidRPr="00000000">
        <w:rPr>
          <w:rFonts w:ascii="Arial" w:cs="Arial" w:eastAsia="Arial" w:hAnsi="Arial"/>
          <w:vertAlign w:val="baseline"/>
          <w:rtl w:val="0"/>
        </w:rPr>
        <w:t xml:space="preserve">Remodelación de cubículos de la Biblioteca</w:t>
      </w:r>
      <w:r w:rsidDel="00000000" w:rsidR="00000000" w:rsidRPr="00000000">
        <w:rPr>
          <w:rtl w:val="0"/>
        </w:rPr>
      </w:r>
    </w:p>
    <w:p w:rsidR="00000000" w:rsidDel="00000000" w:rsidP="00000000" w:rsidRDefault="00000000" w:rsidRPr="00000000">
      <w:pPr>
        <w:numPr>
          <w:ilvl w:val="0"/>
          <w:numId w:val="16"/>
        </w:numPr>
        <w:ind w:left="480" w:hanging="480"/>
        <w:jc w:val="both"/>
        <w:rPr>
          <w:b w:val="0"/>
          <w:sz w:val="24"/>
          <w:szCs w:val="24"/>
        </w:rPr>
      </w:pPr>
      <w:r w:rsidDel="00000000" w:rsidR="00000000" w:rsidRPr="00000000">
        <w:rPr>
          <w:rFonts w:ascii="Arial" w:cs="Arial" w:eastAsia="Arial" w:hAnsi="Arial"/>
          <w:vertAlign w:val="baseline"/>
          <w:rtl w:val="0"/>
        </w:rPr>
        <w:t xml:space="preserve">Pasos a cubierto</w:t>
      </w:r>
      <w:r w:rsidDel="00000000" w:rsidR="00000000" w:rsidRPr="00000000">
        <w:rPr>
          <w:rtl w:val="0"/>
        </w:rPr>
      </w:r>
    </w:p>
    <w:p w:rsidR="00000000" w:rsidDel="00000000" w:rsidP="00000000" w:rsidRDefault="00000000" w:rsidRPr="00000000">
      <w:pPr>
        <w:numPr>
          <w:ilvl w:val="0"/>
          <w:numId w:val="16"/>
        </w:numPr>
        <w:ind w:left="480" w:hanging="480"/>
        <w:jc w:val="both"/>
        <w:rPr>
          <w:b w:val="0"/>
          <w:sz w:val="24"/>
          <w:szCs w:val="24"/>
        </w:rPr>
      </w:pPr>
      <w:r w:rsidDel="00000000" w:rsidR="00000000" w:rsidRPr="00000000">
        <w:rPr>
          <w:rFonts w:ascii="Arial" w:cs="Arial" w:eastAsia="Arial" w:hAnsi="Arial"/>
          <w:vertAlign w:val="baseline"/>
          <w:rtl w:val="0"/>
        </w:rPr>
        <w:t xml:space="preserve">Parqueo de la Agrícola</w:t>
      </w:r>
      <w:r w:rsidDel="00000000" w:rsidR="00000000" w:rsidRPr="00000000">
        <w:rPr>
          <w:rtl w:val="0"/>
        </w:rPr>
      </w:r>
    </w:p>
    <w:p w:rsidR="00000000" w:rsidDel="00000000" w:rsidP="00000000" w:rsidRDefault="00000000" w:rsidRPr="00000000">
      <w:pPr>
        <w:numPr>
          <w:ilvl w:val="0"/>
          <w:numId w:val="16"/>
        </w:numPr>
        <w:ind w:left="480" w:hanging="480"/>
        <w:jc w:val="both"/>
        <w:rPr>
          <w:b w:val="0"/>
          <w:sz w:val="24"/>
          <w:szCs w:val="24"/>
        </w:rPr>
      </w:pPr>
      <w:r w:rsidDel="00000000" w:rsidR="00000000" w:rsidRPr="00000000">
        <w:rPr>
          <w:rFonts w:ascii="Arial" w:cs="Arial" w:eastAsia="Arial" w:hAnsi="Arial"/>
          <w:vertAlign w:val="baseline"/>
          <w:rtl w:val="0"/>
        </w:rPr>
        <w:t xml:space="preserve">Pavimentación de la calle de acceso al Núcleo Sur</w:t>
      </w:r>
      <w:r w:rsidDel="00000000" w:rsidR="00000000" w:rsidRPr="00000000">
        <w:rPr>
          <w:rtl w:val="0"/>
        </w:rPr>
      </w:r>
    </w:p>
    <w:p w:rsidR="00000000" w:rsidDel="00000000" w:rsidP="00000000" w:rsidRDefault="00000000" w:rsidRPr="00000000">
      <w:pPr>
        <w:numPr>
          <w:ilvl w:val="0"/>
          <w:numId w:val="16"/>
        </w:numPr>
        <w:ind w:left="480" w:hanging="480"/>
        <w:jc w:val="both"/>
        <w:rPr>
          <w:b w:val="0"/>
          <w:sz w:val="24"/>
          <w:szCs w:val="24"/>
        </w:rPr>
      </w:pPr>
      <w:r w:rsidDel="00000000" w:rsidR="00000000" w:rsidRPr="00000000">
        <w:rPr>
          <w:rFonts w:ascii="Arial" w:cs="Arial" w:eastAsia="Arial" w:hAnsi="Arial"/>
          <w:vertAlign w:val="baseline"/>
          <w:rtl w:val="0"/>
        </w:rPr>
        <w:t xml:space="preserve">Modificación de Rampas Paso  a Cubierto Ley 7600</w:t>
      </w:r>
      <w:r w:rsidDel="00000000" w:rsidR="00000000" w:rsidRPr="00000000">
        <w:rPr>
          <w:rtl w:val="0"/>
        </w:rPr>
      </w:r>
    </w:p>
    <w:p w:rsidR="00000000" w:rsidDel="00000000" w:rsidP="00000000" w:rsidRDefault="00000000" w:rsidRPr="00000000">
      <w:pPr>
        <w:numPr>
          <w:ilvl w:val="0"/>
          <w:numId w:val="16"/>
        </w:numPr>
        <w:ind w:left="480" w:hanging="480"/>
        <w:jc w:val="both"/>
        <w:rPr>
          <w:b w:val="0"/>
          <w:sz w:val="24"/>
          <w:szCs w:val="24"/>
        </w:rPr>
      </w:pPr>
      <w:r w:rsidDel="00000000" w:rsidR="00000000" w:rsidRPr="00000000">
        <w:rPr>
          <w:rFonts w:ascii="Arial" w:cs="Arial" w:eastAsia="Arial" w:hAnsi="Arial"/>
          <w:vertAlign w:val="baseline"/>
          <w:rtl w:val="0"/>
        </w:rPr>
        <w:t xml:space="preserve">Construcción de Rampa  Edificios de Aulas  Ley 7600</w:t>
      </w:r>
      <w:r w:rsidDel="00000000" w:rsidR="00000000" w:rsidRPr="00000000">
        <w:rPr>
          <w:rtl w:val="0"/>
        </w:rPr>
      </w:r>
    </w:p>
    <w:p w:rsidR="00000000" w:rsidDel="00000000" w:rsidP="00000000" w:rsidRDefault="00000000" w:rsidRPr="00000000">
      <w:pPr>
        <w:numPr>
          <w:ilvl w:val="0"/>
          <w:numId w:val="16"/>
        </w:numPr>
        <w:ind w:left="480" w:hanging="480"/>
        <w:jc w:val="both"/>
        <w:rPr>
          <w:b w:val="0"/>
          <w:sz w:val="24"/>
          <w:szCs w:val="24"/>
        </w:rPr>
      </w:pPr>
      <w:r w:rsidDel="00000000" w:rsidR="00000000" w:rsidRPr="00000000">
        <w:rPr>
          <w:rFonts w:ascii="Arial" w:cs="Arial" w:eastAsia="Arial" w:hAnsi="Arial"/>
          <w:vertAlign w:val="baseline"/>
          <w:rtl w:val="0"/>
        </w:rPr>
        <w:t xml:space="preserve">Escalera de Emergencias  Física Química</w:t>
      </w:r>
      <w:r w:rsidDel="00000000" w:rsidR="00000000" w:rsidRPr="00000000">
        <w:rPr>
          <w:rtl w:val="0"/>
        </w:rPr>
      </w:r>
    </w:p>
    <w:p w:rsidR="00000000" w:rsidDel="00000000" w:rsidP="00000000" w:rsidRDefault="00000000" w:rsidRPr="00000000">
      <w:pPr>
        <w:numPr>
          <w:ilvl w:val="0"/>
          <w:numId w:val="16"/>
        </w:numPr>
        <w:ind w:left="480" w:hanging="480"/>
        <w:jc w:val="both"/>
        <w:rPr>
          <w:b w:val="0"/>
          <w:sz w:val="24"/>
          <w:szCs w:val="24"/>
        </w:rPr>
      </w:pPr>
      <w:r w:rsidDel="00000000" w:rsidR="00000000" w:rsidRPr="00000000">
        <w:rPr>
          <w:rFonts w:ascii="Arial" w:cs="Arial" w:eastAsia="Arial" w:hAnsi="Arial"/>
          <w:vertAlign w:val="baseline"/>
          <w:rtl w:val="0"/>
        </w:rPr>
        <w:t xml:space="preserve">Escalera de Emergencias  Biblioteca</w:t>
      </w:r>
      <w:r w:rsidDel="00000000" w:rsidR="00000000" w:rsidRPr="00000000">
        <w:rPr>
          <w:rtl w:val="0"/>
        </w:rPr>
      </w:r>
    </w:p>
    <w:p w:rsidR="00000000" w:rsidDel="00000000" w:rsidP="00000000" w:rsidRDefault="00000000" w:rsidRPr="00000000">
      <w:pPr>
        <w:numPr>
          <w:ilvl w:val="0"/>
          <w:numId w:val="16"/>
        </w:numPr>
        <w:ind w:left="480" w:hanging="480"/>
        <w:jc w:val="both"/>
        <w:rPr>
          <w:b w:val="0"/>
          <w:sz w:val="24"/>
          <w:szCs w:val="24"/>
        </w:rPr>
      </w:pPr>
      <w:r w:rsidDel="00000000" w:rsidR="00000000" w:rsidRPr="00000000">
        <w:rPr>
          <w:rFonts w:ascii="Arial" w:cs="Arial" w:eastAsia="Arial" w:hAnsi="Arial"/>
          <w:vertAlign w:val="baseline"/>
          <w:rtl w:val="0"/>
        </w:rPr>
        <w:t xml:space="preserve">Ampliación del Ingreso</w:t>
      </w:r>
      <w:r w:rsidDel="00000000" w:rsidR="00000000" w:rsidRPr="00000000">
        <w:rPr>
          <w:rtl w:val="0"/>
        </w:rPr>
      </w:r>
    </w:p>
    <w:p w:rsidR="00000000" w:rsidDel="00000000" w:rsidP="00000000" w:rsidRDefault="00000000" w:rsidRPr="00000000">
      <w:pPr>
        <w:numPr>
          <w:ilvl w:val="0"/>
          <w:numId w:val="16"/>
        </w:numPr>
        <w:ind w:left="480" w:hanging="480"/>
        <w:jc w:val="both"/>
        <w:rPr>
          <w:b w:val="0"/>
          <w:sz w:val="24"/>
          <w:szCs w:val="24"/>
        </w:rPr>
      </w:pPr>
      <w:r w:rsidDel="00000000" w:rsidR="00000000" w:rsidRPr="00000000">
        <w:rPr>
          <w:rFonts w:ascii="Arial" w:cs="Arial" w:eastAsia="Arial" w:hAnsi="Arial"/>
          <w:vertAlign w:val="baseline"/>
          <w:rtl w:val="0"/>
        </w:rPr>
        <w:t xml:space="preserve">Parqueo de VIESA</w:t>
      </w:r>
      <w:r w:rsidDel="00000000" w:rsidR="00000000" w:rsidRPr="00000000">
        <w:rPr>
          <w:rtl w:val="0"/>
        </w:rPr>
      </w:r>
    </w:p>
    <w:p w:rsidR="00000000" w:rsidDel="00000000" w:rsidP="00000000" w:rsidRDefault="00000000" w:rsidRPr="00000000">
      <w:pPr>
        <w:numPr>
          <w:ilvl w:val="0"/>
          <w:numId w:val="16"/>
        </w:numPr>
        <w:ind w:left="480" w:hanging="480"/>
        <w:jc w:val="both"/>
        <w:rPr>
          <w:b w:val="0"/>
          <w:sz w:val="24"/>
          <w:szCs w:val="24"/>
        </w:rPr>
      </w:pPr>
      <w:r w:rsidDel="00000000" w:rsidR="00000000" w:rsidRPr="00000000">
        <w:rPr>
          <w:rFonts w:ascii="Arial" w:cs="Arial" w:eastAsia="Arial" w:hAnsi="Arial"/>
          <w:vertAlign w:val="baseline"/>
          <w:rtl w:val="0"/>
        </w:rPr>
        <w:t xml:space="preserve">Pavimentación de vías internas Sede Regional</w:t>
      </w:r>
      <w:r w:rsidDel="00000000" w:rsidR="00000000" w:rsidRPr="00000000">
        <w:rPr>
          <w:rtl w:val="0"/>
        </w:rPr>
      </w:r>
    </w:p>
    <w:p w:rsidR="00000000" w:rsidDel="00000000" w:rsidP="00000000" w:rsidRDefault="00000000" w:rsidRPr="00000000">
      <w:pPr>
        <w:numPr>
          <w:ilvl w:val="0"/>
          <w:numId w:val="16"/>
        </w:numPr>
        <w:ind w:left="480" w:hanging="480"/>
        <w:jc w:val="both"/>
        <w:rPr>
          <w:b w:val="0"/>
          <w:sz w:val="24"/>
          <w:szCs w:val="24"/>
        </w:rPr>
      </w:pPr>
      <w:r w:rsidDel="00000000" w:rsidR="00000000" w:rsidRPr="00000000">
        <w:rPr>
          <w:rFonts w:ascii="Arial" w:cs="Arial" w:eastAsia="Arial" w:hAnsi="Arial"/>
          <w:vertAlign w:val="baseline"/>
          <w:rtl w:val="0"/>
        </w:rPr>
        <w:t xml:space="preserve">Aulas para Carrera de Turismo Sede Regional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u w:val="single"/>
          <w:vertAlign w:val="baseline"/>
          <w:rtl w:val="0"/>
        </w:rPr>
        <w:t xml:space="preserve">Obras Ejecutadas en el primer semestre del 2006</w:t>
      </w:r>
      <w:r w:rsidDel="00000000" w:rsidR="00000000" w:rsidRPr="00000000">
        <w:rPr>
          <w:rtl w:val="0"/>
        </w:rPr>
      </w:r>
    </w:p>
    <w:p w:rsidR="00000000" w:rsidDel="00000000" w:rsidP="00000000" w:rsidRDefault="00000000" w:rsidRPr="00000000">
      <w:pPr>
        <w:numPr>
          <w:ilvl w:val="0"/>
          <w:numId w:val="16"/>
        </w:numPr>
        <w:ind w:left="480" w:hanging="480"/>
        <w:jc w:val="both"/>
        <w:rPr>
          <w:b w:val="0"/>
          <w:sz w:val="24"/>
          <w:szCs w:val="24"/>
        </w:rPr>
      </w:pPr>
      <w:r w:rsidDel="00000000" w:rsidR="00000000" w:rsidRPr="00000000">
        <w:rPr>
          <w:rFonts w:ascii="Arial" w:cs="Arial" w:eastAsia="Arial" w:hAnsi="Arial"/>
          <w:vertAlign w:val="baseline"/>
          <w:rtl w:val="0"/>
        </w:rPr>
        <w:t xml:space="preserve">Monto invertido: $261 350,00</w:t>
      </w:r>
      <w:r w:rsidDel="00000000" w:rsidR="00000000" w:rsidRPr="00000000">
        <w:rPr>
          <w:rtl w:val="0"/>
        </w:rPr>
      </w:r>
    </w:p>
    <w:p w:rsidR="00000000" w:rsidDel="00000000" w:rsidP="00000000" w:rsidRDefault="00000000" w:rsidRPr="00000000">
      <w:pPr>
        <w:numPr>
          <w:ilvl w:val="0"/>
          <w:numId w:val="16"/>
        </w:numPr>
        <w:ind w:left="480" w:hanging="480"/>
        <w:jc w:val="both"/>
        <w:rPr>
          <w:b w:val="0"/>
          <w:sz w:val="24"/>
          <w:szCs w:val="24"/>
        </w:rPr>
      </w:pPr>
      <w:r w:rsidDel="00000000" w:rsidR="00000000" w:rsidRPr="00000000">
        <w:rPr>
          <w:rFonts w:ascii="Arial" w:cs="Arial" w:eastAsia="Arial" w:hAnsi="Arial"/>
          <w:vertAlign w:val="baseline"/>
          <w:rtl w:val="0"/>
        </w:rPr>
        <w:t xml:space="preserve">Parqueo de Biotecnología</w:t>
      </w:r>
      <w:r w:rsidDel="00000000" w:rsidR="00000000" w:rsidRPr="00000000">
        <w:rPr>
          <w:rtl w:val="0"/>
        </w:rPr>
      </w:r>
    </w:p>
    <w:p w:rsidR="00000000" w:rsidDel="00000000" w:rsidP="00000000" w:rsidRDefault="00000000" w:rsidRPr="00000000">
      <w:pPr>
        <w:numPr>
          <w:ilvl w:val="0"/>
          <w:numId w:val="16"/>
        </w:numPr>
        <w:ind w:left="480" w:hanging="480"/>
        <w:jc w:val="both"/>
        <w:rPr>
          <w:b w:val="0"/>
          <w:sz w:val="24"/>
          <w:szCs w:val="24"/>
        </w:rPr>
      </w:pPr>
      <w:r w:rsidDel="00000000" w:rsidR="00000000" w:rsidRPr="00000000">
        <w:rPr>
          <w:rFonts w:ascii="Arial" w:cs="Arial" w:eastAsia="Arial" w:hAnsi="Arial"/>
          <w:vertAlign w:val="baseline"/>
          <w:rtl w:val="0"/>
        </w:rPr>
        <w:t xml:space="preserve">Reestructuración de la Biblioteca</w:t>
      </w:r>
      <w:r w:rsidDel="00000000" w:rsidR="00000000" w:rsidRPr="00000000">
        <w:rPr>
          <w:rtl w:val="0"/>
        </w:rPr>
      </w:r>
    </w:p>
    <w:p w:rsidR="00000000" w:rsidDel="00000000" w:rsidP="00000000" w:rsidRDefault="00000000" w:rsidRPr="00000000">
      <w:pPr>
        <w:numPr>
          <w:ilvl w:val="0"/>
          <w:numId w:val="16"/>
        </w:numPr>
        <w:ind w:left="480" w:hanging="480"/>
        <w:jc w:val="both"/>
        <w:rPr>
          <w:b w:val="0"/>
          <w:sz w:val="24"/>
          <w:szCs w:val="24"/>
        </w:rPr>
      </w:pPr>
      <w:r w:rsidDel="00000000" w:rsidR="00000000" w:rsidRPr="00000000">
        <w:rPr>
          <w:rFonts w:ascii="Arial" w:cs="Arial" w:eastAsia="Arial" w:hAnsi="Arial"/>
          <w:vertAlign w:val="baseline"/>
          <w:rtl w:val="0"/>
        </w:rPr>
        <w:t xml:space="preserve">Edificio de Aula y Cubículos para Ciencias de los Materiales</w:t>
      </w:r>
      <w:r w:rsidDel="00000000" w:rsidR="00000000" w:rsidRPr="00000000">
        <w:rPr>
          <w:rtl w:val="0"/>
        </w:rPr>
      </w:r>
    </w:p>
    <w:p w:rsidR="00000000" w:rsidDel="00000000" w:rsidP="00000000" w:rsidRDefault="00000000" w:rsidRPr="00000000">
      <w:pPr>
        <w:numPr>
          <w:ilvl w:val="0"/>
          <w:numId w:val="16"/>
        </w:numPr>
        <w:ind w:left="480" w:hanging="480"/>
        <w:jc w:val="both"/>
        <w:rPr>
          <w:b w:val="0"/>
          <w:sz w:val="24"/>
          <w:szCs w:val="24"/>
        </w:rPr>
      </w:pPr>
      <w:r w:rsidDel="00000000" w:rsidR="00000000" w:rsidRPr="00000000">
        <w:rPr>
          <w:rFonts w:ascii="Arial" w:cs="Arial" w:eastAsia="Arial" w:hAnsi="Arial"/>
          <w:vertAlign w:val="baseline"/>
          <w:rtl w:val="0"/>
        </w:rPr>
        <w:t xml:space="preserve">Sistema de Control de Ingreso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u w:val="single"/>
          <w:vertAlign w:val="baseline"/>
          <w:rtl w:val="0"/>
        </w:rPr>
        <w:t xml:space="preserve">Obras en proceso de ejecución 2006-2007</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Monto invertido $ 1 942 000,00</w:t>
      </w:r>
      <w:r w:rsidDel="00000000" w:rsidR="00000000" w:rsidRPr="00000000">
        <w:rPr>
          <w:rtl w:val="0"/>
        </w:rPr>
      </w:r>
    </w:p>
    <w:p w:rsidR="00000000" w:rsidDel="00000000" w:rsidP="00000000" w:rsidRDefault="00000000" w:rsidRPr="00000000">
      <w:pPr>
        <w:numPr>
          <w:ilvl w:val="0"/>
          <w:numId w:val="16"/>
        </w:numPr>
        <w:ind w:left="480" w:hanging="480"/>
        <w:jc w:val="both"/>
        <w:rPr>
          <w:b w:val="0"/>
          <w:sz w:val="24"/>
          <w:szCs w:val="24"/>
        </w:rPr>
      </w:pPr>
      <w:r w:rsidDel="00000000" w:rsidR="00000000" w:rsidRPr="00000000">
        <w:rPr>
          <w:rFonts w:ascii="Arial" w:cs="Arial" w:eastAsia="Arial" w:hAnsi="Arial"/>
          <w:vertAlign w:val="baseline"/>
          <w:rtl w:val="0"/>
        </w:rPr>
        <w:t xml:space="preserve">Edificio de Aulas y Cubículos Ciencias del Lenguaje</w:t>
      </w:r>
      <w:r w:rsidDel="00000000" w:rsidR="00000000" w:rsidRPr="00000000">
        <w:rPr>
          <w:rtl w:val="0"/>
        </w:rPr>
      </w:r>
    </w:p>
    <w:p w:rsidR="00000000" w:rsidDel="00000000" w:rsidP="00000000" w:rsidRDefault="00000000" w:rsidRPr="00000000">
      <w:pPr>
        <w:numPr>
          <w:ilvl w:val="0"/>
          <w:numId w:val="16"/>
        </w:numPr>
        <w:ind w:left="480" w:hanging="480"/>
        <w:jc w:val="both"/>
        <w:rPr>
          <w:b w:val="0"/>
          <w:sz w:val="24"/>
          <w:szCs w:val="24"/>
        </w:rPr>
      </w:pPr>
      <w:r w:rsidDel="00000000" w:rsidR="00000000" w:rsidRPr="00000000">
        <w:rPr>
          <w:rFonts w:ascii="Arial" w:cs="Arial" w:eastAsia="Arial" w:hAnsi="Arial"/>
          <w:vertAlign w:val="baseline"/>
          <w:rtl w:val="0"/>
        </w:rPr>
        <w:t xml:space="preserve">Edificio para Ingeniería Ambiental</w:t>
      </w:r>
      <w:r w:rsidDel="00000000" w:rsidR="00000000" w:rsidRPr="00000000">
        <w:rPr>
          <w:rtl w:val="0"/>
        </w:rPr>
      </w:r>
    </w:p>
    <w:p w:rsidR="00000000" w:rsidDel="00000000" w:rsidP="00000000" w:rsidRDefault="00000000" w:rsidRPr="00000000">
      <w:pPr>
        <w:numPr>
          <w:ilvl w:val="0"/>
          <w:numId w:val="16"/>
        </w:numPr>
        <w:ind w:left="480" w:hanging="480"/>
        <w:jc w:val="both"/>
        <w:rPr>
          <w:b w:val="0"/>
          <w:sz w:val="24"/>
          <w:szCs w:val="24"/>
        </w:rPr>
      </w:pPr>
      <w:r w:rsidDel="00000000" w:rsidR="00000000" w:rsidRPr="00000000">
        <w:rPr>
          <w:rFonts w:ascii="Arial" w:cs="Arial" w:eastAsia="Arial" w:hAnsi="Arial"/>
          <w:vertAlign w:val="baseline"/>
          <w:rtl w:val="0"/>
        </w:rPr>
        <w:t xml:space="preserve">Parqueo Sur de Biblioteca</w:t>
      </w:r>
      <w:r w:rsidDel="00000000" w:rsidR="00000000" w:rsidRPr="00000000">
        <w:rPr>
          <w:rtl w:val="0"/>
        </w:rPr>
      </w:r>
    </w:p>
    <w:p w:rsidR="00000000" w:rsidDel="00000000" w:rsidP="00000000" w:rsidRDefault="00000000" w:rsidRPr="00000000">
      <w:pPr>
        <w:numPr>
          <w:ilvl w:val="0"/>
          <w:numId w:val="16"/>
        </w:numPr>
        <w:ind w:left="480" w:hanging="480"/>
        <w:jc w:val="both"/>
        <w:rPr>
          <w:b w:val="0"/>
          <w:sz w:val="24"/>
          <w:szCs w:val="24"/>
        </w:rPr>
      </w:pPr>
      <w:r w:rsidDel="00000000" w:rsidR="00000000" w:rsidRPr="00000000">
        <w:rPr>
          <w:rFonts w:ascii="Arial" w:cs="Arial" w:eastAsia="Arial" w:hAnsi="Arial"/>
          <w:vertAlign w:val="baseline"/>
          <w:rtl w:val="0"/>
        </w:rPr>
        <w:t xml:space="preserve">Obras de Infraestructura Calle de acceso a Ingeniería Ambiental</w:t>
      </w:r>
      <w:r w:rsidDel="00000000" w:rsidR="00000000" w:rsidRPr="00000000">
        <w:rPr>
          <w:rtl w:val="0"/>
        </w:rPr>
      </w:r>
    </w:p>
    <w:p w:rsidR="00000000" w:rsidDel="00000000" w:rsidP="00000000" w:rsidRDefault="00000000" w:rsidRPr="00000000">
      <w:pPr>
        <w:numPr>
          <w:ilvl w:val="0"/>
          <w:numId w:val="16"/>
        </w:numPr>
        <w:ind w:left="480" w:hanging="480"/>
        <w:jc w:val="both"/>
        <w:rPr>
          <w:b w:val="0"/>
          <w:sz w:val="24"/>
          <w:szCs w:val="24"/>
        </w:rPr>
      </w:pPr>
      <w:r w:rsidDel="00000000" w:rsidR="00000000" w:rsidRPr="00000000">
        <w:rPr>
          <w:rFonts w:ascii="Arial" w:cs="Arial" w:eastAsia="Arial" w:hAnsi="Arial"/>
          <w:vertAlign w:val="baseline"/>
          <w:rtl w:val="0"/>
        </w:rPr>
        <w:t xml:space="preserve">Parqueo Sector Este del Campus</w:t>
      </w:r>
      <w:r w:rsidDel="00000000" w:rsidR="00000000" w:rsidRPr="00000000">
        <w:rPr>
          <w:rtl w:val="0"/>
        </w:rPr>
      </w:r>
    </w:p>
    <w:p w:rsidR="00000000" w:rsidDel="00000000" w:rsidP="00000000" w:rsidRDefault="00000000" w:rsidRPr="00000000">
      <w:pPr>
        <w:numPr>
          <w:ilvl w:val="0"/>
          <w:numId w:val="16"/>
        </w:numPr>
        <w:ind w:left="480" w:hanging="480"/>
        <w:jc w:val="both"/>
        <w:rPr>
          <w:b w:val="0"/>
          <w:sz w:val="24"/>
          <w:szCs w:val="24"/>
        </w:rPr>
      </w:pPr>
      <w:r w:rsidDel="00000000" w:rsidR="00000000" w:rsidRPr="00000000">
        <w:rPr>
          <w:rFonts w:ascii="Arial" w:cs="Arial" w:eastAsia="Arial" w:hAnsi="Arial"/>
          <w:vertAlign w:val="baseline"/>
          <w:rtl w:val="0"/>
        </w:rPr>
        <w:t xml:space="preserve">Pavimentación de vías internas Sede Central</w:t>
      </w:r>
      <w:r w:rsidDel="00000000" w:rsidR="00000000" w:rsidRPr="00000000">
        <w:rPr>
          <w:rtl w:val="0"/>
        </w:rPr>
      </w:r>
    </w:p>
    <w:p w:rsidR="00000000" w:rsidDel="00000000" w:rsidP="00000000" w:rsidRDefault="00000000" w:rsidRPr="00000000">
      <w:pPr>
        <w:numPr>
          <w:ilvl w:val="0"/>
          <w:numId w:val="16"/>
        </w:numPr>
        <w:ind w:left="480" w:hanging="480"/>
        <w:jc w:val="both"/>
        <w:rPr>
          <w:b w:val="0"/>
          <w:sz w:val="24"/>
          <w:szCs w:val="24"/>
        </w:rPr>
      </w:pPr>
      <w:r w:rsidDel="00000000" w:rsidR="00000000" w:rsidRPr="00000000">
        <w:rPr>
          <w:rFonts w:ascii="Arial" w:cs="Arial" w:eastAsia="Arial" w:hAnsi="Arial"/>
          <w:vertAlign w:val="baseline"/>
          <w:rtl w:val="0"/>
        </w:rPr>
        <w:t xml:space="preserve">Edificio de Aulas Centro Académico</w:t>
      </w:r>
      <w:r w:rsidDel="00000000" w:rsidR="00000000" w:rsidRPr="00000000">
        <w:rPr>
          <w:rtl w:val="0"/>
        </w:rPr>
      </w:r>
    </w:p>
    <w:p w:rsidR="00000000" w:rsidDel="00000000" w:rsidP="00000000" w:rsidRDefault="00000000" w:rsidRPr="00000000">
      <w:pPr>
        <w:numPr>
          <w:ilvl w:val="0"/>
          <w:numId w:val="16"/>
        </w:numPr>
        <w:ind w:left="480" w:hanging="480"/>
        <w:jc w:val="both"/>
        <w:rPr>
          <w:b w:val="0"/>
          <w:sz w:val="24"/>
          <w:szCs w:val="24"/>
        </w:rPr>
      </w:pPr>
      <w:r w:rsidDel="00000000" w:rsidR="00000000" w:rsidRPr="00000000">
        <w:rPr>
          <w:rFonts w:ascii="Arial" w:cs="Arial" w:eastAsia="Arial" w:hAnsi="Arial"/>
          <w:vertAlign w:val="baseline"/>
          <w:rtl w:val="0"/>
        </w:rPr>
        <w:t xml:space="preserve">Modernización   de Edificios existentes Sede Central (Sala de Teatro, Sala de Superación de personal, Pisos de Física Química, Rectoría, Consejo Institucional, Biología,  Baños Escuela de Electromecánica, Equidad de Genero, Sistema de alarmas de emergencia del Centro de Archivo,  Baños Unidad de Cultura, etc.) </w:t>
      </w:r>
      <w:r w:rsidDel="00000000" w:rsidR="00000000" w:rsidRPr="00000000">
        <w:rPr>
          <w:rtl w:val="0"/>
        </w:rPr>
      </w:r>
    </w:p>
    <w:p w:rsidR="00000000" w:rsidDel="00000000" w:rsidP="00000000" w:rsidRDefault="00000000" w:rsidRPr="00000000">
      <w:pPr>
        <w:numPr>
          <w:ilvl w:val="0"/>
          <w:numId w:val="16"/>
        </w:numPr>
        <w:ind w:left="480" w:hanging="480"/>
        <w:jc w:val="both"/>
        <w:rPr>
          <w:b w:val="0"/>
          <w:sz w:val="24"/>
          <w:szCs w:val="24"/>
        </w:rPr>
      </w:pPr>
      <w:r w:rsidDel="00000000" w:rsidR="00000000" w:rsidRPr="00000000">
        <w:rPr>
          <w:rFonts w:ascii="Arial" w:cs="Arial" w:eastAsia="Arial" w:hAnsi="Arial"/>
          <w:vertAlign w:val="baseline"/>
          <w:rtl w:val="0"/>
        </w:rPr>
        <w:t xml:space="preserve">Modernización de Edificios existentes Sede Regional (CICIMAT, Unidad de transportes, Mini-Auditorio, Oficinas de Turismo)</w:t>
      </w:r>
      <w:r w:rsidDel="00000000" w:rsidR="00000000" w:rsidRPr="00000000">
        <w:rPr>
          <w:rtl w:val="0"/>
        </w:rPr>
      </w:r>
    </w:p>
    <w:p w:rsidR="00000000" w:rsidDel="00000000" w:rsidP="00000000" w:rsidRDefault="00000000" w:rsidRPr="00000000">
      <w:pPr>
        <w:numPr>
          <w:ilvl w:val="0"/>
          <w:numId w:val="16"/>
        </w:numPr>
        <w:ind w:left="480" w:hanging="480"/>
        <w:jc w:val="both"/>
        <w:rPr>
          <w:b w:val="0"/>
          <w:sz w:val="24"/>
          <w:szCs w:val="24"/>
        </w:rPr>
      </w:pPr>
      <w:r w:rsidDel="00000000" w:rsidR="00000000" w:rsidRPr="00000000">
        <w:rPr>
          <w:rFonts w:ascii="Arial" w:cs="Arial" w:eastAsia="Arial" w:hAnsi="Arial"/>
          <w:vertAlign w:val="baseline"/>
          <w:rtl w:val="0"/>
        </w:rPr>
        <w:t xml:space="preserve">Ampliación Planta de Tratamiento Sede Central</w:t>
      </w:r>
      <w:r w:rsidDel="00000000" w:rsidR="00000000" w:rsidRPr="00000000">
        <w:rPr>
          <w:rtl w:val="0"/>
        </w:rPr>
      </w:r>
    </w:p>
    <w:p w:rsidR="00000000" w:rsidDel="00000000" w:rsidP="00000000" w:rsidRDefault="00000000" w:rsidRPr="00000000">
      <w:pPr>
        <w:numPr>
          <w:ilvl w:val="0"/>
          <w:numId w:val="16"/>
        </w:numPr>
        <w:ind w:left="480" w:hanging="480"/>
        <w:jc w:val="both"/>
        <w:rPr>
          <w:b w:val="0"/>
          <w:sz w:val="24"/>
          <w:szCs w:val="24"/>
        </w:rPr>
      </w:pPr>
      <w:r w:rsidDel="00000000" w:rsidR="00000000" w:rsidRPr="00000000">
        <w:rPr>
          <w:rFonts w:ascii="Arial" w:cs="Arial" w:eastAsia="Arial" w:hAnsi="Arial"/>
          <w:vertAlign w:val="baseline"/>
          <w:rtl w:val="0"/>
        </w:rPr>
        <w:t xml:space="preserve">Ley 7600 Remodelación de SS sanitarios de estudiantes Sede Central y Sede Regional y Rampa de acceso VIE-Financiero</w:t>
      </w:r>
      <w:r w:rsidDel="00000000" w:rsidR="00000000" w:rsidRPr="00000000">
        <w:rPr>
          <w:rtl w:val="0"/>
        </w:rPr>
      </w:r>
    </w:p>
    <w:p w:rsidR="00000000" w:rsidDel="00000000" w:rsidP="00000000" w:rsidRDefault="00000000" w:rsidRPr="00000000">
      <w:pPr>
        <w:numPr>
          <w:ilvl w:val="0"/>
          <w:numId w:val="16"/>
        </w:numPr>
        <w:ind w:left="480" w:hanging="480"/>
        <w:jc w:val="both"/>
        <w:rPr>
          <w:b w:val="0"/>
          <w:sz w:val="24"/>
          <w:szCs w:val="24"/>
        </w:rPr>
      </w:pPr>
      <w:r w:rsidDel="00000000" w:rsidR="00000000" w:rsidRPr="00000000">
        <w:rPr>
          <w:rFonts w:ascii="Arial" w:cs="Arial" w:eastAsia="Arial" w:hAnsi="Arial"/>
          <w:vertAlign w:val="baseline"/>
          <w:rtl w:val="0"/>
        </w:rPr>
        <w:t xml:space="preserve">Edificio de Aulas y Cubículos Ciencias del Lenguaje</w:t>
      </w:r>
      <w:r w:rsidDel="00000000" w:rsidR="00000000" w:rsidRPr="00000000">
        <w:rPr>
          <w:rtl w:val="0"/>
        </w:rPr>
      </w:r>
    </w:p>
    <w:p w:rsidR="00000000" w:rsidDel="00000000" w:rsidP="00000000" w:rsidRDefault="00000000" w:rsidRPr="00000000">
      <w:pPr>
        <w:numPr>
          <w:ilvl w:val="0"/>
          <w:numId w:val="16"/>
        </w:numPr>
        <w:ind w:left="480" w:hanging="480"/>
        <w:jc w:val="both"/>
        <w:rPr>
          <w:b w:val="0"/>
          <w:sz w:val="24"/>
          <w:szCs w:val="24"/>
        </w:rPr>
      </w:pPr>
      <w:r w:rsidDel="00000000" w:rsidR="00000000" w:rsidRPr="00000000">
        <w:rPr>
          <w:rFonts w:ascii="Arial" w:cs="Arial" w:eastAsia="Arial" w:hAnsi="Arial"/>
          <w:vertAlign w:val="baseline"/>
          <w:rtl w:val="0"/>
        </w:rPr>
        <w:t xml:space="preserve">Edificio para Ingeniería Ambiental Etapa I</w:t>
      </w:r>
      <w:r w:rsidDel="00000000" w:rsidR="00000000" w:rsidRPr="00000000">
        <w:rPr>
          <w:rtl w:val="0"/>
        </w:rPr>
      </w:r>
    </w:p>
    <w:p w:rsidR="00000000" w:rsidDel="00000000" w:rsidP="00000000" w:rsidRDefault="00000000" w:rsidRPr="00000000">
      <w:pPr>
        <w:numPr>
          <w:ilvl w:val="0"/>
          <w:numId w:val="16"/>
        </w:numPr>
        <w:ind w:left="480" w:hanging="480"/>
        <w:jc w:val="both"/>
        <w:rPr>
          <w:b w:val="0"/>
          <w:sz w:val="24"/>
          <w:szCs w:val="24"/>
        </w:rPr>
      </w:pPr>
      <w:r w:rsidDel="00000000" w:rsidR="00000000" w:rsidRPr="00000000">
        <w:rPr>
          <w:rFonts w:ascii="Arial" w:cs="Arial" w:eastAsia="Arial" w:hAnsi="Arial"/>
          <w:vertAlign w:val="baseline"/>
          <w:rtl w:val="0"/>
        </w:rPr>
        <w:t xml:space="preserve">Parqueo Este del Campus</w:t>
      </w:r>
      <w:r w:rsidDel="00000000" w:rsidR="00000000" w:rsidRPr="00000000">
        <w:rPr>
          <w:rtl w:val="0"/>
        </w:rPr>
      </w:r>
    </w:p>
    <w:p w:rsidR="00000000" w:rsidDel="00000000" w:rsidP="00000000" w:rsidRDefault="00000000" w:rsidRPr="00000000">
      <w:pPr>
        <w:numPr>
          <w:ilvl w:val="0"/>
          <w:numId w:val="16"/>
        </w:numPr>
        <w:ind w:left="480" w:hanging="480"/>
        <w:jc w:val="both"/>
        <w:rPr>
          <w:b w:val="0"/>
          <w:sz w:val="24"/>
          <w:szCs w:val="24"/>
        </w:rPr>
      </w:pPr>
      <w:r w:rsidDel="00000000" w:rsidR="00000000" w:rsidRPr="00000000">
        <w:rPr>
          <w:rFonts w:ascii="Arial" w:cs="Arial" w:eastAsia="Arial" w:hAnsi="Arial"/>
          <w:vertAlign w:val="baseline"/>
          <w:rtl w:val="0"/>
        </w:rPr>
        <w:t xml:space="preserve">Parqueo Sur Biblioteca</w:t>
      </w:r>
      <w:r w:rsidDel="00000000" w:rsidR="00000000" w:rsidRPr="00000000">
        <w:rPr>
          <w:rtl w:val="0"/>
        </w:rPr>
      </w:r>
    </w:p>
    <w:p w:rsidR="00000000" w:rsidDel="00000000" w:rsidP="00000000" w:rsidRDefault="00000000" w:rsidRPr="00000000">
      <w:pPr>
        <w:numPr>
          <w:ilvl w:val="0"/>
          <w:numId w:val="16"/>
        </w:numPr>
        <w:ind w:left="480" w:hanging="480"/>
        <w:jc w:val="both"/>
        <w:rPr>
          <w:b w:val="0"/>
          <w:sz w:val="24"/>
          <w:szCs w:val="24"/>
        </w:rPr>
      </w:pPr>
      <w:r w:rsidDel="00000000" w:rsidR="00000000" w:rsidRPr="00000000">
        <w:rPr>
          <w:rFonts w:ascii="Arial" w:cs="Arial" w:eastAsia="Arial" w:hAnsi="Arial"/>
          <w:vertAlign w:val="baseline"/>
          <w:rtl w:val="0"/>
        </w:rPr>
        <w:t xml:space="preserve">Pavimentación de vías internas y parqueos internos</w:t>
      </w:r>
      <w:r w:rsidDel="00000000" w:rsidR="00000000" w:rsidRPr="00000000">
        <w:rPr>
          <w:rtl w:val="0"/>
        </w:rPr>
      </w:r>
    </w:p>
    <w:p w:rsidR="00000000" w:rsidDel="00000000" w:rsidP="00000000" w:rsidRDefault="00000000" w:rsidRPr="00000000">
      <w:pPr>
        <w:numPr>
          <w:ilvl w:val="0"/>
          <w:numId w:val="16"/>
        </w:numPr>
        <w:ind w:left="480" w:hanging="480"/>
        <w:jc w:val="both"/>
        <w:rPr>
          <w:b w:val="0"/>
          <w:sz w:val="24"/>
          <w:szCs w:val="24"/>
        </w:rPr>
      </w:pPr>
      <w:r w:rsidDel="00000000" w:rsidR="00000000" w:rsidRPr="00000000">
        <w:rPr>
          <w:rFonts w:ascii="Arial" w:cs="Arial" w:eastAsia="Arial" w:hAnsi="Arial"/>
          <w:vertAlign w:val="baseline"/>
          <w:rtl w:val="0"/>
        </w:rPr>
        <w:t xml:space="preserve">Vivero Biotecnología</w:t>
      </w:r>
      <w:r w:rsidDel="00000000" w:rsidR="00000000" w:rsidRPr="00000000">
        <w:rPr>
          <w:rtl w:val="0"/>
        </w:rPr>
      </w:r>
    </w:p>
    <w:p w:rsidR="00000000" w:rsidDel="00000000" w:rsidP="00000000" w:rsidRDefault="00000000" w:rsidRPr="00000000">
      <w:pPr>
        <w:numPr>
          <w:ilvl w:val="0"/>
          <w:numId w:val="16"/>
        </w:numPr>
        <w:ind w:left="480" w:hanging="480"/>
        <w:jc w:val="both"/>
        <w:rPr>
          <w:b w:val="0"/>
          <w:sz w:val="24"/>
          <w:szCs w:val="24"/>
        </w:rPr>
      </w:pPr>
      <w:r w:rsidDel="00000000" w:rsidR="00000000" w:rsidRPr="00000000">
        <w:rPr>
          <w:rFonts w:ascii="Arial" w:cs="Arial" w:eastAsia="Arial" w:hAnsi="Arial"/>
          <w:vertAlign w:val="baseline"/>
          <w:rtl w:val="0"/>
        </w:rPr>
        <w:t xml:space="preserve">Calle de acceso a Ingeniería Ambiental</w:t>
      </w:r>
      <w:r w:rsidDel="00000000" w:rsidR="00000000" w:rsidRPr="00000000">
        <w:rPr>
          <w:rtl w:val="0"/>
        </w:rPr>
      </w:r>
    </w:p>
    <w:p w:rsidR="00000000" w:rsidDel="00000000" w:rsidP="00000000" w:rsidRDefault="00000000" w:rsidRPr="00000000">
      <w:pPr>
        <w:numPr>
          <w:ilvl w:val="0"/>
          <w:numId w:val="16"/>
        </w:numPr>
        <w:ind w:left="480" w:hanging="480"/>
        <w:jc w:val="both"/>
        <w:rPr>
          <w:b w:val="0"/>
          <w:sz w:val="24"/>
          <w:szCs w:val="24"/>
        </w:rPr>
      </w:pPr>
      <w:r w:rsidDel="00000000" w:rsidR="00000000" w:rsidRPr="00000000">
        <w:rPr>
          <w:rFonts w:ascii="Arial" w:cs="Arial" w:eastAsia="Arial" w:hAnsi="Arial"/>
          <w:vertAlign w:val="baseline"/>
          <w:rtl w:val="0"/>
        </w:rPr>
        <w:t xml:space="preserve">Ampliación Planta de Tratamiento de Aguas Negras</w:t>
      </w:r>
      <w:r w:rsidDel="00000000" w:rsidR="00000000" w:rsidRPr="00000000">
        <w:rPr>
          <w:rtl w:val="0"/>
        </w:rPr>
      </w:r>
    </w:p>
    <w:p w:rsidR="00000000" w:rsidDel="00000000" w:rsidP="00000000" w:rsidRDefault="00000000" w:rsidRPr="00000000">
      <w:pPr>
        <w:numPr>
          <w:ilvl w:val="0"/>
          <w:numId w:val="16"/>
        </w:numPr>
        <w:ind w:left="480" w:hanging="480"/>
        <w:jc w:val="both"/>
        <w:rPr>
          <w:b w:val="0"/>
          <w:sz w:val="24"/>
          <w:szCs w:val="24"/>
        </w:rPr>
      </w:pPr>
      <w:r w:rsidDel="00000000" w:rsidR="00000000" w:rsidRPr="00000000">
        <w:rPr>
          <w:rFonts w:ascii="Arial" w:cs="Arial" w:eastAsia="Arial" w:hAnsi="Arial"/>
          <w:vertAlign w:val="baseline"/>
          <w:rtl w:val="0"/>
        </w:rPr>
        <w:t xml:space="preserve">Ampliación Soda Comedor</w:t>
      </w:r>
      <w:r w:rsidDel="00000000" w:rsidR="00000000" w:rsidRPr="00000000">
        <w:rPr>
          <w:rtl w:val="0"/>
        </w:rPr>
      </w:r>
    </w:p>
    <w:p w:rsidR="00000000" w:rsidDel="00000000" w:rsidP="00000000" w:rsidRDefault="00000000" w:rsidRPr="00000000">
      <w:pPr>
        <w:numPr>
          <w:ilvl w:val="0"/>
          <w:numId w:val="16"/>
        </w:numPr>
        <w:ind w:left="480" w:hanging="480"/>
        <w:jc w:val="both"/>
        <w:rPr>
          <w:b w:val="0"/>
          <w:sz w:val="24"/>
          <w:szCs w:val="24"/>
        </w:rPr>
      </w:pPr>
      <w:r w:rsidDel="00000000" w:rsidR="00000000" w:rsidRPr="00000000">
        <w:rPr>
          <w:rFonts w:ascii="Arial" w:cs="Arial" w:eastAsia="Arial" w:hAnsi="Arial"/>
          <w:vertAlign w:val="baseline"/>
          <w:rtl w:val="0"/>
        </w:rPr>
        <w:t xml:space="preserve">Modernización del Edificio de Administración Superior</w:t>
      </w:r>
      <w:r w:rsidDel="00000000" w:rsidR="00000000" w:rsidRPr="00000000">
        <w:rPr>
          <w:rtl w:val="0"/>
        </w:rPr>
      </w:r>
    </w:p>
    <w:p w:rsidR="00000000" w:rsidDel="00000000" w:rsidP="00000000" w:rsidRDefault="00000000" w:rsidRPr="00000000">
      <w:pPr>
        <w:numPr>
          <w:ilvl w:val="0"/>
          <w:numId w:val="16"/>
        </w:numPr>
        <w:ind w:left="480" w:hanging="480"/>
        <w:jc w:val="both"/>
        <w:rPr>
          <w:b w:val="0"/>
          <w:sz w:val="24"/>
          <w:szCs w:val="24"/>
        </w:rPr>
      </w:pPr>
      <w:r w:rsidDel="00000000" w:rsidR="00000000" w:rsidRPr="00000000">
        <w:rPr>
          <w:rFonts w:ascii="Arial" w:cs="Arial" w:eastAsia="Arial" w:hAnsi="Arial"/>
          <w:vertAlign w:val="baseline"/>
          <w:rtl w:val="0"/>
        </w:rPr>
        <w:t xml:space="preserve">Modernización Edificio de Biblioteca</w:t>
      </w:r>
      <w:r w:rsidDel="00000000" w:rsidR="00000000" w:rsidRPr="00000000">
        <w:rPr>
          <w:rtl w:val="0"/>
        </w:rPr>
      </w:r>
    </w:p>
    <w:p w:rsidR="00000000" w:rsidDel="00000000" w:rsidP="00000000" w:rsidRDefault="00000000" w:rsidRPr="00000000">
      <w:pPr>
        <w:numPr>
          <w:ilvl w:val="0"/>
          <w:numId w:val="16"/>
        </w:numPr>
        <w:ind w:left="480" w:hanging="480"/>
        <w:jc w:val="both"/>
        <w:rPr>
          <w:b w:val="0"/>
          <w:sz w:val="24"/>
          <w:szCs w:val="24"/>
        </w:rPr>
      </w:pPr>
      <w:r w:rsidDel="00000000" w:rsidR="00000000" w:rsidRPr="00000000">
        <w:rPr>
          <w:rFonts w:ascii="Arial" w:cs="Arial" w:eastAsia="Arial" w:hAnsi="Arial"/>
          <w:vertAlign w:val="baseline"/>
          <w:rtl w:val="0"/>
        </w:rPr>
        <w:t xml:space="preserve">Cambio de pisos de Laboratorio de Física Química</w:t>
      </w:r>
      <w:r w:rsidDel="00000000" w:rsidR="00000000" w:rsidRPr="00000000">
        <w:rPr>
          <w:rtl w:val="0"/>
        </w:rPr>
      </w:r>
    </w:p>
    <w:p w:rsidR="00000000" w:rsidDel="00000000" w:rsidP="00000000" w:rsidRDefault="00000000" w:rsidRPr="00000000">
      <w:pPr>
        <w:numPr>
          <w:ilvl w:val="0"/>
          <w:numId w:val="16"/>
        </w:numPr>
        <w:ind w:left="480" w:hanging="480"/>
        <w:jc w:val="both"/>
        <w:rPr>
          <w:b w:val="0"/>
          <w:sz w:val="24"/>
          <w:szCs w:val="24"/>
        </w:rPr>
      </w:pPr>
      <w:r w:rsidDel="00000000" w:rsidR="00000000" w:rsidRPr="00000000">
        <w:rPr>
          <w:rFonts w:ascii="Arial" w:cs="Arial" w:eastAsia="Arial" w:hAnsi="Arial"/>
          <w:vertAlign w:val="baseline"/>
          <w:rtl w:val="0"/>
        </w:rPr>
        <w:t xml:space="preserve">Modernización Sala de Capacitación de Personal</w:t>
      </w:r>
      <w:r w:rsidDel="00000000" w:rsidR="00000000" w:rsidRPr="00000000">
        <w:rPr>
          <w:rtl w:val="0"/>
        </w:rPr>
      </w:r>
    </w:p>
    <w:p w:rsidR="00000000" w:rsidDel="00000000" w:rsidP="00000000" w:rsidRDefault="00000000" w:rsidRPr="00000000">
      <w:pPr>
        <w:numPr>
          <w:ilvl w:val="0"/>
          <w:numId w:val="16"/>
        </w:numPr>
        <w:ind w:left="480" w:hanging="480"/>
        <w:jc w:val="both"/>
        <w:rPr>
          <w:b w:val="0"/>
          <w:sz w:val="24"/>
          <w:szCs w:val="24"/>
        </w:rPr>
      </w:pPr>
      <w:r w:rsidDel="00000000" w:rsidR="00000000" w:rsidRPr="00000000">
        <w:rPr>
          <w:rFonts w:ascii="Arial" w:cs="Arial" w:eastAsia="Arial" w:hAnsi="Arial"/>
          <w:vertAlign w:val="baseline"/>
          <w:rtl w:val="0"/>
        </w:rPr>
        <w:t xml:space="preserve">Modernización de Servicios Sanitarios para estudiantes Ley 7600</w:t>
      </w:r>
      <w:r w:rsidDel="00000000" w:rsidR="00000000" w:rsidRPr="00000000">
        <w:rPr>
          <w:rtl w:val="0"/>
        </w:rPr>
      </w:r>
    </w:p>
    <w:p w:rsidR="00000000" w:rsidDel="00000000" w:rsidP="00000000" w:rsidRDefault="00000000" w:rsidRPr="00000000">
      <w:pPr>
        <w:numPr>
          <w:ilvl w:val="0"/>
          <w:numId w:val="16"/>
        </w:numPr>
        <w:ind w:left="480" w:hanging="480"/>
        <w:jc w:val="both"/>
        <w:rPr>
          <w:b w:val="0"/>
          <w:sz w:val="24"/>
          <w:szCs w:val="24"/>
        </w:rPr>
      </w:pPr>
      <w:r w:rsidDel="00000000" w:rsidR="00000000" w:rsidRPr="00000000">
        <w:rPr>
          <w:rFonts w:ascii="Arial" w:cs="Arial" w:eastAsia="Arial" w:hAnsi="Arial"/>
          <w:vertAlign w:val="baseline"/>
          <w:rtl w:val="0"/>
        </w:rPr>
        <w:t xml:space="preserve">Modernización de pisos de Sala del Consejo, Rectoría y Vicerrectoría de  Docencia</w:t>
      </w:r>
      <w:r w:rsidDel="00000000" w:rsidR="00000000" w:rsidRPr="00000000">
        <w:rPr>
          <w:rtl w:val="0"/>
        </w:rPr>
      </w:r>
    </w:p>
    <w:p w:rsidR="00000000" w:rsidDel="00000000" w:rsidP="00000000" w:rsidRDefault="00000000" w:rsidRPr="00000000">
      <w:pPr>
        <w:ind w:left="360" w:hanging="360"/>
        <w:contextualSpacing w:val="0"/>
        <w:jc w:val="both"/>
      </w:pPr>
      <w:r w:rsidDel="00000000" w:rsidR="00000000" w:rsidRPr="00000000">
        <w:rPr>
          <w:rFonts w:ascii="Arial" w:cs="Arial" w:eastAsia="Arial" w:hAnsi="Arial"/>
          <w:u w:val="single"/>
          <w:vertAlign w:val="baseline"/>
          <w:rtl w:val="0"/>
        </w:rPr>
        <w:t xml:space="preserve">Obras Centro Académico de San José</w:t>
      </w:r>
      <w:r w:rsidDel="00000000" w:rsidR="00000000" w:rsidRPr="00000000">
        <w:rPr>
          <w:rtl w:val="0"/>
        </w:rPr>
      </w:r>
    </w:p>
    <w:p w:rsidR="00000000" w:rsidDel="00000000" w:rsidP="00000000" w:rsidRDefault="00000000" w:rsidRPr="00000000">
      <w:pPr>
        <w:numPr>
          <w:ilvl w:val="0"/>
          <w:numId w:val="16"/>
        </w:numPr>
        <w:ind w:left="480" w:hanging="480"/>
        <w:jc w:val="both"/>
        <w:rPr>
          <w:b w:val="0"/>
          <w:sz w:val="24"/>
          <w:szCs w:val="24"/>
        </w:rPr>
      </w:pPr>
      <w:r w:rsidDel="00000000" w:rsidR="00000000" w:rsidRPr="00000000">
        <w:rPr>
          <w:rFonts w:ascii="Arial" w:cs="Arial" w:eastAsia="Arial" w:hAnsi="Arial"/>
          <w:vertAlign w:val="baseline"/>
          <w:rtl w:val="0"/>
        </w:rPr>
        <w:t xml:space="preserve">Edificio de Aulas de dos niveles</w:t>
      </w:r>
      <w:r w:rsidDel="00000000" w:rsidR="00000000" w:rsidRPr="00000000">
        <w:rPr>
          <w:rtl w:val="0"/>
        </w:rPr>
      </w:r>
    </w:p>
    <w:p w:rsidR="00000000" w:rsidDel="00000000" w:rsidP="00000000" w:rsidRDefault="00000000" w:rsidRPr="00000000">
      <w:pPr>
        <w:ind w:left="360" w:hanging="360"/>
        <w:contextualSpacing w:val="0"/>
        <w:jc w:val="both"/>
      </w:pPr>
      <w:r w:rsidDel="00000000" w:rsidR="00000000" w:rsidRPr="00000000">
        <w:rPr>
          <w:rFonts w:ascii="Arial" w:cs="Arial" w:eastAsia="Arial" w:hAnsi="Arial"/>
          <w:u w:val="single"/>
          <w:vertAlign w:val="baseline"/>
          <w:rtl w:val="0"/>
        </w:rPr>
        <w:t xml:space="preserve">Obras Sede Regional</w:t>
      </w:r>
      <w:r w:rsidDel="00000000" w:rsidR="00000000" w:rsidRPr="00000000">
        <w:rPr>
          <w:rtl w:val="0"/>
        </w:rPr>
      </w:r>
    </w:p>
    <w:p w:rsidR="00000000" w:rsidDel="00000000" w:rsidP="00000000" w:rsidRDefault="00000000" w:rsidRPr="00000000">
      <w:pPr>
        <w:numPr>
          <w:ilvl w:val="0"/>
          <w:numId w:val="16"/>
        </w:numPr>
        <w:ind w:left="480" w:hanging="480"/>
        <w:jc w:val="both"/>
        <w:rPr>
          <w:b w:val="0"/>
          <w:sz w:val="24"/>
          <w:szCs w:val="24"/>
        </w:rPr>
      </w:pPr>
      <w:r w:rsidDel="00000000" w:rsidR="00000000" w:rsidRPr="00000000">
        <w:rPr>
          <w:rFonts w:ascii="Arial" w:cs="Arial" w:eastAsia="Arial" w:hAnsi="Arial"/>
          <w:vertAlign w:val="baseline"/>
          <w:rtl w:val="0"/>
        </w:rPr>
        <w:t xml:space="preserve">Remodelación Oficinas de Turismo Sede Regional</w:t>
      </w:r>
      <w:r w:rsidDel="00000000" w:rsidR="00000000" w:rsidRPr="00000000">
        <w:rPr>
          <w:rtl w:val="0"/>
        </w:rPr>
      </w:r>
    </w:p>
    <w:p w:rsidR="00000000" w:rsidDel="00000000" w:rsidP="00000000" w:rsidRDefault="00000000" w:rsidRPr="00000000">
      <w:pPr>
        <w:numPr>
          <w:ilvl w:val="0"/>
          <w:numId w:val="16"/>
        </w:numPr>
        <w:ind w:left="480" w:hanging="480"/>
        <w:jc w:val="both"/>
        <w:rPr>
          <w:b w:val="0"/>
          <w:sz w:val="24"/>
          <w:szCs w:val="24"/>
        </w:rPr>
      </w:pPr>
      <w:r w:rsidDel="00000000" w:rsidR="00000000" w:rsidRPr="00000000">
        <w:rPr>
          <w:rFonts w:ascii="Arial" w:cs="Arial" w:eastAsia="Arial" w:hAnsi="Arial"/>
          <w:vertAlign w:val="baseline"/>
          <w:rtl w:val="0"/>
        </w:rPr>
        <w:t xml:space="preserve">Modernización Residencia Estudiantil No7 Sede Regional</w:t>
      </w:r>
      <w:r w:rsidDel="00000000" w:rsidR="00000000" w:rsidRPr="00000000">
        <w:rPr>
          <w:rtl w:val="0"/>
        </w:rPr>
      </w:r>
    </w:p>
    <w:p w:rsidR="00000000" w:rsidDel="00000000" w:rsidP="00000000" w:rsidRDefault="00000000" w:rsidRPr="00000000">
      <w:pPr>
        <w:numPr>
          <w:ilvl w:val="0"/>
          <w:numId w:val="16"/>
        </w:numPr>
        <w:ind w:left="480" w:hanging="480"/>
        <w:jc w:val="both"/>
        <w:rPr>
          <w:b w:val="0"/>
          <w:sz w:val="24"/>
          <w:szCs w:val="24"/>
        </w:rPr>
      </w:pPr>
      <w:r w:rsidDel="00000000" w:rsidR="00000000" w:rsidRPr="00000000">
        <w:rPr>
          <w:rFonts w:ascii="Arial" w:cs="Arial" w:eastAsia="Arial" w:hAnsi="Arial"/>
          <w:vertAlign w:val="baseline"/>
          <w:rtl w:val="0"/>
        </w:rPr>
        <w:t xml:space="preserve">Remodelación Mini Auditorio Sede Regional</w:t>
      </w:r>
      <w:r w:rsidDel="00000000" w:rsidR="00000000" w:rsidRPr="00000000">
        <w:rPr>
          <w:rtl w:val="0"/>
        </w:rPr>
      </w:r>
    </w:p>
    <w:p w:rsidR="00000000" w:rsidDel="00000000" w:rsidP="00000000" w:rsidRDefault="00000000" w:rsidRPr="00000000">
      <w:pPr>
        <w:numPr>
          <w:ilvl w:val="0"/>
          <w:numId w:val="16"/>
        </w:numPr>
        <w:ind w:left="480" w:hanging="480"/>
        <w:jc w:val="both"/>
        <w:rPr>
          <w:b w:val="0"/>
          <w:sz w:val="24"/>
          <w:szCs w:val="24"/>
        </w:rPr>
      </w:pPr>
      <w:r w:rsidDel="00000000" w:rsidR="00000000" w:rsidRPr="00000000">
        <w:rPr>
          <w:rFonts w:ascii="Arial" w:cs="Arial" w:eastAsia="Arial" w:hAnsi="Arial"/>
          <w:vertAlign w:val="baseline"/>
          <w:rtl w:val="0"/>
        </w:rPr>
        <w:t xml:space="preserve">Nuevos pasos a cubierto Sede Regional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u w:val="single"/>
          <w:vertAlign w:val="baseline"/>
          <w:rtl w:val="0"/>
        </w:rPr>
        <w:t xml:space="preserve">Periodo 2005-2007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u w:val="single"/>
          <w:vertAlign w:val="baseline"/>
          <w:rtl w:val="0"/>
        </w:rPr>
        <w:t xml:space="preserve">Obras programadas año 2007</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Monto a invertir ¢1080,6 millones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Edificaciones: ¢720,6 Millones</w:t>
      </w:r>
      <w:r w:rsidDel="00000000" w:rsidR="00000000" w:rsidRPr="00000000">
        <w:rPr>
          <w:rtl w:val="0"/>
        </w:rPr>
      </w:r>
    </w:p>
    <w:p w:rsidR="00000000" w:rsidDel="00000000" w:rsidP="00000000" w:rsidRDefault="00000000" w:rsidRPr="00000000">
      <w:pPr>
        <w:numPr>
          <w:ilvl w:val="0"/>
          <w:numId w:val="16"/>
        </w:numPr>
        <w:ind w:left="480" w:hanging="480"/>
        <w:jc w:val="both"/>
        <w:rPr>
          <w:b w:val="0"/>
          <w:sz w:val="24"/>
          <w:szCs w:val="24"/>
        </w:rPr>
      </w:pPr>
      <w:r w:rsidDel="00000000" w:rsidR="00000000" w:rsidRPr="00000000">
        <w:rPr>
          <w:rFonts w:ascii="Arial" w:cs="Arial" w:eastAsia="Arial" w:hAnsi="Arial"/>
          <w:vertAlign w:val="baseline"/>
          <w:rtl w:val="0"/>
        </w:rPr>
        <w:t xml:space="preserve">Edificio para Escuela de Producción</w:t>
      </w:r>
      <w:r w:rsidDel="00000000" w:rsidR="00000000" w:rsidRPr="00000000">
        <w:rPr>
          <w:rtl w:val="0"/>
        </w:rPr>
      </w:r>
    </w:p>
    <w:p w:rsidR="00000000" w:rsidDel="00000000" w:rsidP="00000000" w:rsidRDefault="00000000" w:rsidRPr="00000000">
      <w:pPr>
        <w:numPr>
          <w:ilvl w:val="0"/>
          <w:numId w:val="16"/>
        </w:numPr>
        <w:ind w:left="480" w:hanging="480"/>
        <w:jc w:val="both"/>
        <w:rPr>
          <w:b w:val="0"/>
          <w:sz w:val="24"/>
          <w:szCs w:val="24"/>
        </w:rPr>
      </w:pPr>
      <w:r w:rsidDel="00000000" w:rsidR="00000000" w:rsidRPr="00000000">
        <w:rPr>
          <w:rFonts w:ascii="Arial" w:cs="Arial" w:eastAsia="Arial" w:hAnsi="Arial"/>
          <w:vertAlign w:val="baseline"/>
          <w:rtl w:val="0"/>
        </w:rPr>
        <w:t xml:space="preserve">Edificio para Clínica de Salud de la VIESA</w:t>
      </w:r>
      <w:r w:rsidDel="00000000" w:rsidR="00000000" w:rsidRPr="00000000">
        <w:rPr>
          <w:rtl w:val="0"/>
        </w:rPr>
      </w:r>
    </w:p>
    <w:p w:rsidR="00000000" w:rsidDel="00000000" w:rsidP="00000000" w:rsidRDefault="00000000" w:rsidRPr="00000000">
      <w:pPr>
        <w:numPr>
          <w:ilvl w:val="0"/>
          <w:numId w:val="16"/>
        </w:numPr>
        <w:ind w:left="480" w:hanging="480"/>
        <w:jc w:val="both"/>
        <w:rPr>
          <w:b w:val="0"/>
          <w:sz w:val="24"/>
          <w:szCs w:val="24"/>
        </w:rPr>
      </w:pPr>
      <w:r w:rsidDel="00000000" w:rsidR="00000000" w:rsidRPr="00000000">
        <w:rPr>
          <w:rFonts w:ascii="Arial" w:cs="Arial" w:eastAsia="Arial" w:hAnsi="Arial"/>
          <w:vertAlign w:val="baseline"/>
          <w:rtl w:val="0"/>
        </w:rPr>
        <w:t xml:space="preserve">Centro de Fotocopiado Sector Oeste del Campus</w:t>
      </w:r>
      <w:r w:rsidDel="00000000" w:rsidR="00000000" w:rsidRPr="00000000">
        <w:rPr>
          <w:rtl w:val="0"/>
        </w:rPr>
      </w:r>
    </w:p>
    <w:p w:rsidR="00000000" w:rsidDel="00000000" w:rsidP="00000000" w:rsidRDefault="00000000" w:rsidRPr="00000000">
      <w:pPr>
        <w:numPr>
          <w:ilvl w:val="0"/>
          <w:numId w:val="16"/>
        </w:numPr>
        <w:ind w:left="480" w:hanging="480"/>
        <w:jc w:val="both"/>
        <w:rPr>
          <w:b w:val="0"/>
          <w:sz w:val="24"/>
          <w:szCs w:val="24"/>
        </w:rPr>
      </w:pPr>
      <w:r w:rsidDel="00000000" w:rsidR="00000000" w:rsidRPr="00000000">
        <w:rPr>
          <w:rFonts w:ascii="Arial" w:cs="Arial" w:eastAsia="Arial" w:hAnsi="Arial"/>
          <w:vertAlign w:val="baseline"/>
          <w:rtl w:val="0"/>
        </w:rPr>
        <w:t xml:space="preserve">Soda Alterna Área Deportiva</w:t>
      </w:r>
      <w:r w:rsidDel="00000000" w:rsidR="00000000" w:rsidRPr="00000000">
        <w:rPr>
          <w:rtl w:val="0"/>
        </w:rPr>
      </w:r>
    </w:p>
    <w:p w:rsidR="00000000" w:rsidDel="00000000" w:rsidP="00000000" w:rsidRDefault="00000000" w:rsidRPr="00000000">
      <w:pPr>
        <w:numPr>
          <w:ilvl w:val="0"/>
          <w:numId w:val="16"/>
        </w:numPr>
        <w:ind w:left="480" w:hanging="480"/>
        <w:jc w:val="both"/>
        <w:rPr>
          <w:b w:val="0"/>
          <w:sz w:val="24"/>
          <w:szCs w:val="24"/>
        </w:rPr>
      </w:pPr>
      <w:r w:rsidDel="00000000" w:rsidR="00000000" w:rsidRPr="00000000">
        <w:rPr>
          <w:rFonts w:ascii="Arial" w:cs="Arial" w:eastAsia="Arial" w:hAnsi="Arial"/>
          <w:vertAlign w:val="baseline"/>
          <w:rtl w:val="0"/>
        </w:rPr>
        <w:t xml:space="preserve">Ingeniería Ambiental II etapa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Vialidad: ¢ 30 millones</w:t>
      </w:r>
      <w:r w:rsidDel="00000000" w:rsidR="00000000" w:rsidRPr="00000000">
        <w:rPr>
          <w:rtl w:val="0"/>
        </w:rPr>
      </w:r>
    </w:p>
    <w:p w:rsidR="00000000" w:rsidDel="00000000" w:rsidP="00000000" w:rsidRDefault="00000000" w:rsidRPr="00000000">
      <w:pPr>
        <w:numPr>
          <w:ilvl w:val="0"/>
          <w:numId w:val="16"/>
        </w:numPr>
        <w:ind w:left="480" w:hanging="480"/>
        <w:jc w:val="both"/>
        <w:rPr>
          <w:b w:val="0"/>
          <w:sz w:val="24"/>
          <w:szCs w:val="24"/>
        </w:rPr>
      </w:pPr>
      <w:r w:rsidDel="00000000" w:rsidR="00000000" w:rsidRPr="00000000">
        <w:rPr>
          <w:rFonts w:ascii="Arial" w:cs="Arial" w:eastAsia="Arial" w:hAnsi="Arial"/>
          <w:vertAlign w:val="baseline"/>
          <w:rtl w:val="0"/>
        </w:rPr>
        <w:t xml:space="preserve">Pavimentación de Calle de Acceso a Ingeniería Ambiental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Construcciones, adiciones y mejoras: ¢ 60 millones</w:t>
      </w:r>
      <w:r w:rsidDel="00000000" w:rsidR="00000000" w:rsidRPr="00000000">
        <w:rPr>
          <w:rtl w:val="0"/>
        </w:rPr>
      </w:r>
    </w:p>
    <w:p w:rsidR="00000000" w:rsidDel="00000000" w:rsidP="00000000" w:rsidRDefault="00000000" w:rsidRPr="00000000">
      <w:pPr>
        <w:numPr>
          <w:ilvl w:val="0"/>
          <w:numId w:val="16"/>
        </w:numPr>
        <w:ind w:left="480" w:hanging="480"/>
        <w:jc w:val="both"/>
        <w:rPr>
          <w:b w:val="0"/>
          <w:sz w:val="24"/>
          <w:szCs w:val="24"/>
        </w:rPr>
      </w:pPr>
      <w:r w:rsidDel="00000000" w:rsidR="00000000" w:rsidRPr="00000000">
        <w:rPr>
          <w:rFonts w:ascii="Arial" w:cs="Arial" w:eastAsia="Arial" w:hAnsi="Arial"/>
          <w:vertAlign w:val="baseline"/>
          <w:rtl w:val="0"/>
        </w:rPr>
        <w:t xml:space="preserve">Placita Centro Académico</w:t>
      </w:r>
      <w:r w:rsidDel="00000000" w:rsidR="00000000" w:rsidRPr="00000000">
        <w:rPr>
          <w:rtl w:val="0"/>
        </w:rPr>
      </w:r>
    </w:p>
    <w:p w:rsidR="00000000" w:rsidDel="00000000" w:rsidP="00000000" w:rsidRDefault="00000000" w:rsidRPr="00000000">
      <w:pPr>
        <w:numPr>
          <w:ilvl w:val="0"/>
          <w:numId w:val="16"/>
        </w:numPr>
        <w:ind w:left="480" w:hanging="480"/>
        <w:jc w:val="both"/>
        <w:rPr>
          <w:b w:val="0"/>
          <w:sz w:val="24"/>
          <w:szCs w:val="24"/>
        </w:rPr>
      </w:pPr>
      <w:r w:rsidDel="00000000" w:rsidR="00000000" w:rsidRPr="00000000">
        <w:rPr>
          <w:rFonts w:ascii="Arial" w:cs="Arial" w:eastAsia="Arial" w:hAnsi="Arial"/>
          <w:vertAlign w:val="baseline"/>
          <w:rtl w:val="0"/>
        </w:rPr>
        <w:t xml:space="preserve">Sala de Videoconferencias Sede Central, Sede Regional y Centro Académico</w:t>
      </w:r>
      <w:r w:rsidDel="00000000" w:rsidR="00000000" w:rsidRPr="00000000">
        <w:rPr>
          <w:rtl w:val="0"/>
        </w:rPr>
      </w:r>
    </w:p>
    <w:p w:rsidR="00000000" w:rsidDel="00000000" w:rsidP="00000000" w:rsidRDefault="00000000" w:rsidRPr="00000000">
      <w:pPr>
        <w:numPr>
          <w:ilvl w:val="0"/>
          <w:numId w:val="16"/>
        </w:numPr>
        <w:ind w:left="480" w:hanging="480"/>
        <w:jc w:val="both"/>
        <w:rPr>
          <w:b w:val="0"/>
          <w:sz w:val="24"/>
          <w:szCs w:val="24"/>
        </w:rPr>
      </w:pPr>
      <w:r w:rsidDel="00000000" w:rsidR="00000000" w:rsidRPr="00000000">
        <w:rPr>
          <w:rFonts w:ascii="Arial" w:cs="Arial" w:eastAsia="Arial" w:hAnsi="Arial"/>
          <w:vertAlign w:val="baseline"/>
          <w:rtl w:val="0"/>
        </w:rPr>
        <w:t xml:space="preserve">Ampliación Planta de Tratamiento Sede Regional</w:t>
      </w:r>
      <w:r w:rsidDel="00000000" w:rsidR="00000000" w:rsidRPr="00000000">
        <w:rPr>
          <w:rtl w:val="0"/>
        </w:rPr>
      </w:r>
    </w:p>
    <w:p w:rsidR="00000000" w:rsidDel="00000000" w:rsidP="00000000" w:rsidRDefault="00000000" w:rsidRPr="00000000">
      <w:pPr>
        <w:numPr>
          <w:ilvl w:val="0"/>
          <w:numId w:val="16"/>
        </w:numPr>
        <w:ind w:left="480" w:hanging="480"/>
        <w:jc w:val="both"/>
        <w:rPr>
          <w:b w:val="0"/>
          <w:sz w:val="24"/>
          <w:szCs w:val="24"/>
        </w:rPr>
      </w:pPr>
      <w:r w:rsidDel="00000000" w:rsidR="00000000" w:rsidRPr="00000000">
        <w:rPr>
          <w:rFonts w:ascii="Arial" w:cs="Arial" w:eastAsia="Arial" w:hAnsi="Arial"/>
          <w:vertAlign w:val="baseline"/>
          <w:rtl w:val="0"/>
        </w:rPr>
        <w:t xml:space="preserve">Instalaciones de aire comprimido , gas y caseta de reactivos para Ingeniería Ambiental</w:t>
      </w:r>
      <w:r w:rsidDel="00000000" w:rsidR="00000000" w:rsidRPr="00000000">
        <w:rPr>
          <w:rtl w:val="0"/>
        </w:rPr>
      </w:r>
    </w:p>
    <w:p w:rsidR="00000000" w:rsidDel="00000000" w:rsidP="00000000" w:rsidRDefault="00000000" w:rsidRPr="00000000">
      <w:pPr>
        <w:numPr>
          <w:ilvl w:val="0"/>
          <w:numId w:val="16"/>
        </w:numPr>
        <w:ind w:left="480" w:hanging="480"/>
        <w:jc w:val="both"/>
        <w:rPr>
          <w:b w:val="0"/>
          <w:sz w:val="24"/>
          <w:szCs w:val="24"/>
        </w:rPr>
      </w:pPr>
      <w:r w:rsidDel="00000000" w:rsidR="00000000" w:rsidRPr="00000000">
        <w:rPr>
          <w:rFonts w:ascii="Arial" w:cs="Arial" w:eastAsia="Arial" w:hAnsi="Arial"/>
          <w:vertAlign w:val="baseline"/>
          <w:rtl w:val="0"/>
        </w:rPr>
        <w:t xml:space="preserve">Ley 7600 ¢120 millones</w:t>
      </w:r>
      <w:r w:rsidDel="00000000" w:rsidR="00000000" w:rsidRPr="00000000">
        <w:rPr>
          <w:rtl w:val="0"/>
        </w:rPr>
      </w:r>
    </w:p>
    <w:p w:rsidR="00000000" w:rsidDel="00000000" w:rsidP="00000000" w:rsidRDefault="00000000" w:rsidRPr="00000000">
      <w:pPr>
        <w:numPr>
          <w:ilvl w:val="0"/>
          <w:numId w:val="16"/>
        </w:numPr>
        <w:ind w:left="480" w:hanging="480"/>
        <w:jc w:val="both"/>
        <w:rPr>
          <w:b w:val="0"/>
          <w:sz w:val="24"/>
          <w:szCs w:val="24"/>
        </w:rPr>
      </w:pPr>
      <w:r w:rsidDel="00000000" w:rsidR="00000000" w:rsidRPr="00000000">
        <w:rPr>
          <w:rFonts w:ascii="Arial" w:cs="Arial" w:eastAsia="Arial" w:hAnsi="Arial"/>
          <w:vertAlign w:val="baseline"/>
          <w:rtl w:val="0"/>
        </w:rPr>
        <w:t xml:space="preserve">Plataformas tipo ascensor para edificios existentes: Biblioteca, Física Química y Ciencias del Lenguaje</w:t>
      </w:r>
      <w:r w:rsidDel="00000000" w:rsidR="00000000" w:rsidRPr="00000000">
        <w:rPr>
          <w:rtl w:val="0"/>
        </w:rPr>
      </w:r>
    </w:p>
    <w:p w:rsidR="00000000" w:rsidDel="00000000" w:rsidP="00000000" w:rsidRDefault="00000000" w:rsidRPr="00000000">
      <w:pPr>
        <w:numPr>
          <w:ilvl w:val="0"/>
          <w:numId w:val="16"/>
        </w:numPr>
        <w:ind w:left="480" w:hanging="480"/>
        <w:jc w:val="both"/>
        <w:rPr>
          <w:b w:val="0"/>
          <w:sz w:val="24"/>
          <w:szCs w:val="24"/>
        </w:rPr>
      </w:pPr>
      <w:r w:rsidDel="00000000" w:rsidR="00000000" w:rsidRPr="00000000">
        <w:rPr>
          <w:rFonts w:ascii="Arial" w:cs="Arial" w:eastAsia="Arial" w:hAnsi="Arial"/>
          <w:vertAlign w:val="baseline"/>
          <w:rtl w:val="0"/>
        </w:rPr>
        <w:t xml:space="preserve">Rampas para edificios de aulas sector Oeste B1,B2,B3</w:t>
      </w:r>
      <w:r w:rsidDel="00000000" w:rsidR="00000000" w:rsidRPr="00000000">
        <w:rPr>
          <w:rtl w:val="0"/>
        </w:rPr>
      </w:r>
    </w:p>
    <w:p w:rsidR="00000000" w:rsidDel="00000000" w:rsidP="00000000" w:rsidRDefault="00000000" w:rsidRPr="00000000">
      <w:pPr>
        <w:numPr>
          <w:ilvl w:val="0"/>
          <w:numId w:val="16"/>
        </w:numPr>
        <w:ind w:left="480" w:hanging="480"/>
        <w:jc w:val="both"/>
        <w:rPr>
          <w:b w:val="0"/>
          <w:sz w:val="24"/>
          <w:szCs w:val="24"/>
        </w:rPr>
      </w:pPr>
      <w:r w:rsidDel="00000000" w:rsidR="00000000" w:rsidRPr="00000000">
        <w:rPr>
          <w:rFonts w:ascii="Arial" w:cs="Arial" w:eastAsia="Arial" w:hAnsi="Arial"/>
          <w:vertAlign w:val="baseline"/>
          <w:rtl w:val="0"/>
        </w:rPr>
        <w:t xml:space="preserve">Rampas para edificios sector Este F1,F2,F3,F4</w:t>
      </w:r>
      <w:r w:rsidDel="00000000" w:rsidR="00000000" w:rsidRPr="00000000">
        <w:rPr>
          <w:rtl w:val="0"/>
        </w:rPr>
      </w:r>
    </w:p>
    <w:p w:rsidR="00000000" w:rsidDel="00000000" w:rsidP="00000000" w:rsidRDefault="00000000" w:rsidRPr="00000000">
      <w:pPr>
        <w:numPr>
          <w:ilvl w:val="0"/>
          <w:numId w:val="16"/>
        </w:numPr>
        <w:ind w:left="480" w:hanging="480"/>
        <w:jc w:val="both"/>
        <w:rPr>
          <w:b w:val="0"/>
          <w:sz w:val="24"/>
          <w:szCs w:val="24"/>
        </w:rPr>
      </w:pPr>
      <w:r w:rsidDel="00000000" w:rsidR="00000000" w:rsidRPr="00000000">
        <w:rPr>
          <w:rFonts w:ascii="Arial" w:cs="Arial" w:eastAsia="Arial" w:hAnsi="Arial"/>
          <w:vertAlign w:val="baseline"/>
          <w:rtl w:val="0"/>
        </w:rPr>
        <w:t xml:space="preserve">Plataformas para edificios de Ciencias y Administración Sede Regional</w:t>
      </w:r>
      <w:r w:rsidDel="00000000" w:rsidR="00000000" w:rsidRPr="00000000">
        <w:rPr>
          <w:rtl w:val="0"/>
        </w:rPr>
      </w:r>
    </w:p>
    <w:p w:rsidR="00000000" w:rsidDel="00000000" w:rsidP="00000000" w:rsidRDefault="00000000" w:rsidRPr="00000000">
      <w:pPr>
        <w:numPr>
          <w:ilvl w:val="0"/>
          <w:numId w:val="16"/>
        </w:numPr>
        <w:ind w:left="480" w:hanging="480"/>
        <w:jc w:val="both"/>
        <w:rPr>
          <w:b w:val="0"/>
          <w:sz w:val="24"/>
          <w:szCs w:val="24"/>
        </w:rPr>
      </w:pPr>
      <w:r w:rsidDel="00000000" w:rsidR="00000000" w:rsidRPr="00000000">
        <w:rPr>
          <w:rFonts w:ascii="Arial" w:cs="Arial" w:eastAsia="Arial" w:hAnsi="Arial"/>
          <w:vertAlign w:val="baseline"/>
          <w:rtl w:val="0"/>
        </w:rPr>
        <w:t xml:space="preserve">Compra de Edificios: ¢ 150 millones</w:t>
      </w:r>
      <w:r w:rsidDel="00000000" w:rsidR="00000000" w:rsidRPr="00000000">
        <w:rPr>
          <w:rtl w:val="0"/>
        </w:rPr>
      </w:r>
    </w:p>
    <w:p w:rsidR="00000000" w:rsidDel="00000000" w:rsidP="00000000" w:rsidRDefault="00000000" w:rsidRPr="00000000">
      <w:pPr>
        <w:numPr>
          <w:ilvl w:val="0"/>
          <w:numId w:val="16"/>
        </w:numPr>
        <w:ind w:left="480" w:hanging="480"/>
        <w:jc w:val="both"/>
        <w:rPr>
          <w:b w:val="0"/>
          <w:sz w:val="24"/>
          <w:szCs w:val="24"/>
        </w:rPr>
      </w:pPr>
      <w:r w:rsidDel="00000000" w:rsidR="00000000" w:rsidRPr="00000000">
        <w:rPr>
          <w:rFonts w:ascii="Arial" w:cs="Arial" w:eastAsia="Arial" w:hAnsi="Arial"/>
          <w:vertAlign w:val="baseline"/>
          <w:rtl w:val="0"/>
        </w:rPr>
        <w:t xml:space="preserve">Edificio de CONICIT para estudios de Postgrado: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u w:val="single"/>
          <w:vertAlign w:val="baseline"/>
          <w:rtl w:val="0"/>
        </w:rPr>
        <w:t xml:space="preserve">Obras por presupuestar para el 2007</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Edificaciones:</w:t>
      </w:r>
      <w:r w:rsidDel="00000000" w:rsidR="00000000" w:rsidRPr="00000000">
        <w:rPr>
          <w:rtl w:val="0"/>
        </w:rPr>
      </w:r>
    </w:p>
    <w:p w:rsidR="00000000" w:rsidDel="00000000" w:rsidP="00000000" w:rsidRDefault="00000000" w:rsidRPr="00000000">
      <w:pPr>
        <w:numPr>
          <w:ilvl w:val="0"/>
          <w:numId w:val="16"/>
        </w:numPr>
        <w:ind w:left="480" w:hanging="480"/>
        <w:jc w:val="both"/>
        <w:rPr>
          <w:b w:val="0"/>
          <w:sz w:val="24"/>
          <w:szCs w:val="24"/>
        </w:rPr>
      </w:pPr>
      <w:r w:rsidDel="00000000" w:rsidR="00000000" w:rsidRPr="00000000">
        <w:rPr>
          <w:rFonts w:ascii="Arial" w:cs="Arial" w:eastAsia="Arial" w:hAnsi="Arial"/>
          <w:vertAlign w:val="baseline"/>
          <w:rtl w:val="0"/>
        </w:rPr>
        <w:t xml:space="preserve">Edificio para Investigación  Escuela de Electrónica</w:t>
      </w:r>
      <w:r w:rsidDel="00000000" w:rsidR="00000000" w:rsidRPr="00000000">
        <w:rPr>
          <w:rtl w:val="0"/>
        </w:rPr>
      </w:r>
    </w:p>
    <w:p w:rsidR="00000000" w:rsidDel="00000000" w:rsidP="00000000" w:rsidRDefault="00000000" w:rsidRPr="00000000">
      <w:pPr>
        <w:numPr>
          <w:ilvl w:val="0"/>
          <w:numId w:val="16"/>
        </w:numPr>
        <w:ind w:left="480" w:hanging="480"/>
        <w:jc w:val="both"/>
        <w:rPr>
          <w:b w:val="0"/>
          <w:sz w:val="24"/>
          <w:szCs w:val="24"/>
        </w:rPr>
      </w:pPr>
      <w:r w:rsidDel="00000000" w:rsidR="00000000" w:rsidRPr="00000000">
        <w:rPr>
          <w:rFonts w:ascii="Arial" w:cs="Arial" w:eastAsia="Arial" w:hAnsi="Arial"/>
          <w:vertAlign w:val="baseline"/>
          <w:rtl w:val="0"/>
        </w:rPr>
        <w:t xml:space="preserve">Sala de Teatro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Vialidad:</w:t>
      </w:r>
      <w:r w:rsidDel="00000000" w:rsidR="00000000" w:rsidRPr="00000000">
        <w:rPr>
          <w:rtl w:val="0"/>
        </w:rPr>
      </w:r>
    </w:p>
    <w:p w:rsidR="00000000" w:rsidDel="00000000" w:rsidP="00000000" w:rsidRDefault="00000000" w:rsidRPr="00000000">
      <w:pPr>
        <w:numPr>
          <w:ilvl w:val="0"/>
          <w:numId w:val="16"/>
        </w:numPr>
        <w:ind w:left="480" w:hanging="480"/>
        <w:jc w:val="both"/>
        <w:rPr>
          <w:b w:val="0"/>
          <w:sz w:val="24"/>
          <w:szCs w:val="24"/>
        </w:rPr>
      </w:pPr>
      <w:r w:rsidDel="00000000" w:rsidR="00000000" w:rsidRPr="00000000">
        <w:rPr>
          <w:rFonts w:ascii="Arial" w:cs="Arial" w:eastAsia="Arial" w:hAnsi="Arial"/>
          <w:vertAlign w:val="baseline"/>
          <w:rtl w:val="0"/>
        </w:rPr>
        <w:t xml:space="preserve">Pavimentación de vías internas Sede Central</w:t>
      </w:r>
      <w:r w:rsidDel="00000000" w:rsidR="00000000" w:rsidRPr="00000000">
        <w:rPr>
          <w:rtl w:val="0"/>
        </w:rPr>
      </w:r>
    </w:p>
    <w:p w:rsidR="00000000" w:rsidDel="00000000" w:rsidP="00000000" w:rsidRDefault="00000000" w:rsidRPr="00000000">
      <w:pPr>
        <w:numPr>
          <w:ilvl w:val="0"/>
          <w:numId w:val="16"/>
        </w:numPr>
        <w:ind w:left="480" w:hanging="480"/>
        <w:jc w:val="both"/>
        <w:rPr>
          <w:b w:val="0"/>
          <w:sz w:val="24"/>
          <w:szCs w:val="24"/>
        </w:rPr>
      </w:pPr>
      <w:r w:rsidDel="00000000" w:rsidR="00000000" w:rsidRPr="00000000">
        <w:rPr>
          <w:rFonts w:ascii="Arial" w:cs="Arial" w:eastAsia="Arial" w:hAnsi="Arial"/>
          <w:vertAlign w:val="baseline"/>
          <w:rtl w:val="0"/>
        </w:rPr>
        <w:t xml:space="preserve">Pavimentación vías internas Sede Regional</w:t>
      </w:r>
      <w:r w:rsidDel="00000000" w:rsidR="00000000" w:rsidRPr="00000000">
        <w:rPr>
          <w:rtl w:val="0"/>
        </w:rPr>
      </w:r>
    </w:p>
    <w:p w:rsidR="00000000" w:rsidDel="00000000" w:rsidP="00000000" w:rsidRDefault="00000000" w:rsidRPr="00000000">
      <w:pPr>
        <w:numPr>
          <w:ilvl w:val="0"/>
          <w:numId w:val="16"/>
        </w:numPr>
        <w:ind w:left="480" w:hanging="480"/>
        <w:jc w:val="both"/>
        <w:rPr>
          <w:b w:val="0"/>
          <w:sz w:val="24"/>
          <w:szCs w:val="24"/>
        </w:rPr>
      </w:pPr>
      <w:r w:rsidDel="00000000" w:rsidR="00000000" w:rsidRPr="00000000">
        <w:rPr>
          <w:rFonts w:ascii="Arial" w:cs="Arial" w:eastAsia="Arial" w:hAnsi="Arial"/>
          <w:vertAlign w:val="baseline"/>
          <w:rtl w:val="0"/>
        </w:rPr>
        <w:t xml:space="preserve">Pavimentación de parqueo Centro Académico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Construcciones, adiciones y mejoras: </w:t>
      </w:r>
      <w:r w:rsidDel="00000000" w:rsidR="00000000" w:rsidRPr="00000000">
        <w:rPr>
          <w:rtl w:val="0"/>
        </w:rPr>
      </w:r>
    </w:p>
    <w:p w:rsidR="00000000" w:rsidDel="00000000" w:rsidP="00000000" w:rsidRDefault="00000000" w:rsidRPr="00000000">
      <w:pPr>
        <w:numPr>
          <w:ilvl w:val="0"/>
          <w:numId w:val="16"/>
        </w:numPr>
        <w:ind w:left="480" w:hanging="480"/>
        <w:jc w:val="both"/>
        <w:rPr>
          <w:b w:val="0"/>
          <w:sz w:val="24"/>
          <w:szCs w:val="24"/>
        </w:rPr>
      </w:pPr>
      <w:r w:rsidDel="00000000" w:rsidR="00000000" w:rsidRPr="00000000">
        <w:rPr>
          <w:rFonts w:ascii="Arial" w:cs="Arial" w:eastAsia="Arial" w:hAnsi="Arial"/>
          <w:vertAlign w:val="baseline"/>
          <w:rtl w:val="0"/>
        </w:rPr>
        <w:t xml:space="preserve">Salas de Videoconferencias Sede Regional y Centro académico</w:t>
      </w:r>
      <w:r w:rsidDel="00000000" w:rsidR="00000000" w:rsidRPr="00000000">
        <w:rPr>
          <w:rtl w:val="0"/>
        </w:rPr>
      </w:r>
    </w:p>
    <w:p w:rsidR="00000000" w:rsidDel="00000000" w:rsidP="00000000" w:rsidRDefault="00000000" w:rsidRPr="00000000">
      <w:pPr>
        <w:numPr>
          <w:ilvl w:val="0"/>
          <w:numId w:val="16"/>
        </w:numPr>
        <w:ind w:left="480" w:hanging="480"/>
        <w:jc w:val="both"/>
        <w:rPr>
          <w:b w:val="0"/>
          <w:sz w:val="24"/>
          <w:szCs w:val="24"/>
        </w:rPr>
      </w:pPr>
      <w:r w:rsidDel="00000000" w:rsidR="00000000" w:rsidRPr="00000000">
        <w:rPr>
          <w:rFonts w:ascii="Arial" w:cs="Arial" w:eastAsia="Arial" w:hAnsi="Arial"/>
          <w:vertAlign w:val="baseline"/>
          <w:rtl w:val="0"/>
        </w:rPr>
        <w:t xml:space="preserve">Modernización y remodelación de Edificios Sede Central, Sede Regional y Centro Académico</w:t>
      </w:r>
      <w:r w:rsidDel="00000000" w:rsidR="00000000" w:rsidRPr="00000000">
        <w:rPr>
          <w:rtl w:val="0"/>
        </w:rPr>
      </w:r>
    </w:p>
    <w:p w:rsidR="00000000" w:rsidDel="00000000" w:rsidP="00000000" w:rsidRDefault="00000000" w:rsidRPr="00000000">
      <w:pPr>
        <w:numPr>
          <w:ilvl w:val="0"/>
          <w:numId w:val="16"/>
        </w:numPr>
        <w:ind w:left="480" w:hanging="480"/>
        <w:jc w:val="both"/>
        <w:rPr>
          <w:b w:val="0"/>
          <w:sz w:val="24"/>
          <w:szCs w:val="24"/>
        </w:rPr>
      </w:pPr>
      <w:r w:rsidDel="00000000" w:rsidR="00000000" w:rsidRPr="00000000">
        <w:rPr>
          <w:rFonts w:ascii="Arial" w:cs="Arial" w:eastAsia="Arial" w:hAnsi="Arial"/>
          <w:vertAlign w:val="baseline"/>
          <w:rtl w:val="0"/>
        </w:rPr>
        <w:t xml:space="preserve">Ley 7600</w:t>
      </w:r>
      <w:r w:rsidDel="00000000" w:rsidR="00000000" w:rsidRPr="00000000">
        <w:rPr>
          <w:rtl w:val="0"/>
        </w:rPr>
      </w:r>
    </w:p>
    <w:p w:rsidR="00000000" w:rsidDel="00000000" w:rsidP="00000000" w:rsidRDefault="00000000" w:rsidRPr="00000000">
      <w:pPr>
        <w:numPr>
          <w:ilvl w:val="0"/>
          <w:numId w:val="16"/>
        </w:numPr>
        <w:ind w:left="480" w:hanging="480"/>
        <w:jc w:val="both"/>
        <w:rPr>
          <w:b w:val="0"/>
          <w:sz w:val="24"/>
          <w:szCs w:val="24"/>
        </w:rPr>
      </w:pPr>
      <w:r w:rsidDel="00000000" w:rsidR="00000000" w:rsidRPr="00000000">
        <w:rPr>
          <w:rFonts w:ascii="Arial" w:cs="Arial" w:eastAsia="Arial" w:hAnsi="Arial"/>
          <w:vertAlign w:val="baseline"/>
          <w:rtl w:val="0"/>
        </w:rPr>
        <w:t xml:space="preserve">Ascensor edificio principal Centro Académico </w:t>
      </w:r>
      <w:r w:rsidDel="00000000" w:rsidR="00000000" w:rsidRPr="00000000">
        <w:rPr>
          <w:rtl w:val="0"/>
        </w:rPr>
      </w:r>
    </w:p>
    <w:p w:rsidR="00000000" w:rsidDel="00000000" w:rsidP="00000000" w:rsidRDefault="00000000" w:rsidRPr="00000000">
      <w:pPr>
        <w:numPr>
          <w:ilvl w:val="0"/>
          <w:numId w:val="16"/>
        </w:numPr>
        <w:ind w:left="480" w:hanging="480"/>
        <w:jc w:val="both"/>
        <w:rPr>
          <w:b w:val="0"/>
          <w:sz w:val="24"/>
          <w:szCs w:val="24"/>
        </w:rPr>
      </w:pPr>
      <w:r w:rsidDel="00000000" w:rsidR="00000000" w:rsidRPr="00000000">
        <w:rPr>
          <w:rFonts w:ascii="Arial" w:cs="Arial" w:eastAsia="Arial" w:hAnsi="Arial"/>
          <w:vertAlign w:val="baseline"/>
          <w:rtl w:val="0"/>
        </w:rPr>
        <w:t xml:space="preserve">Puente peatonal  y rampa a cubierto Centro Académico</w:t>
      </w:r>
      <w:r w:rsidDel="00000000" w:rsidR="00000000" w:rsidRPr="00000000">
        <w:rPr>
          <w:rtl w:val="0"/>
        </w:rPr>
      </w:r>
    </w:p>
    <w:p w:rsidR="00000000" w:rsidDel="00000000" w:rsidP="00000000" w:rsidRDefault="00000000" w:rsidRPr="00000000">
      <w:pPr>
        <w:numPr>
          <w:ilvl w:val="0"/>
          <w:numId w:val="16"/>
        </w:numPr>
        <w:ind w:left="480" w:hanging="480"/>
        <w:jc w:val="both"/>
        <w:rPr>
          <w:b w:val="0"/>
          <w:sz w:val="24"/>
          <w:szCs w:val="24"/>
        </w:rPr>
      </w:pPr>
      <w:r w:rsidDel="00000000" w:rsidR="00000000" w:rsidRPr="00000000">
        <w:rPr>
          <w:rFonts w:ascii="Arial" w:cs="Arial" w:eastAsia="Arial" w:hAnsi="Arial"/>
          <w:vertAlign w:val="baseline"/>
          <w:rtl w:val="0"/>
        </w:rPr>
        <w:t xml:space="preserve">Rampas de Financiero-VIE</w:t>
      </w:r>
      <w:r w:rsidDel="00000000" w:rsidR="00000000" w:rsidRPr="00000000">
        <w:rPr>
          <w:rtl w:val="0"/>
        </w:rPr>
      </w:r>
    </w:p>
    <w:p w:rsidR="00000000" w:rsidDel="00000000" w:rsidP="00000000" w:rsidRDefault="00000000" w:rsidRPr="00000000">
      <w:pPr>
        <w:numPr>
          <w:ilvl w:val="0"/>
          <w:numId w:val="16"/>
        </w:numPr>
        <w:ind w:left="480" w:hanging="480"/>
        <w:jc w:val="both"/>
        <w:rPr>
          <w:b w:val="0"/>
          <w:sz w:val="24"/>
          <w:szCs w:val="24"/>
        </w:rPr>
      </w:pPr>
      <w:r w:rsidDel="00000000" w:rsidR="00000000" w:rsidRPr="00000000">
        <w:rPr>
          <w:rFonts w:ascii="Arial" w:cs="Arial" w:eastAsia="Arial" w:hAnsi="Arial"/>
          <w:vertAlign w:val="baseline"/>
          <w:rtl w:val="0"/>
        </w:rPr>
        <w:t xml:space="preserve">Pasos peatonales a cubierto Sede Central y Sede Regional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Compra de Edificios: </w:t>
      </w:r>
      <w:r w:rsidDel="00000000" w:rsidR="00000000" w:rsidRPr="00000000">
        <w:rPr>
          <w:rtl w:val="0"/>
        </w:rPr>
      </w:r>
    </w:p>
    <w:p w:rsidR="00000000" w:rsidDel="00000000" w:rsidP="00000000" w:rsidRDefault="00000000" w:rsidRPr="00000000">
      <w:pPr>
        <w:numPr>
          <w:ilvl w:val="0"/>
          <w:numId w:val="16"/>
        </w:numPr>
        <w:ind w:left="480" w:hanging="480"/>
        <w:jc w:val="both"/>
        <w:rPr>
          <w:b w:val="0"/>
          <w:sz w:val="24"/>
          <w:szCs w:val="24"/>
        </w:rPr>
      </w:pPr>
      <w:r w:rsidDel="00000000" w:rsidR="00000000" w:rsidRPr="00000000">
        <w:rPr>
          <w:rFonts w:ascii="Arial" w:cs="Arial" w:eastAsia="Arial" w:hAnsi="Arial"/>
          <w:vertAlign w:val="baseline"/>
          <w:rtl w:val="0"/>
        </w:rPr>
        <w:t xml:space="preserve">Completar financiamiento para compra de edificio de CONICIT.</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u w:val="single"/>
          <w:vertAlign w:val="baseline"/>
          <w:rtl w:val="0"/>
        </w:rPr>
        <w:t xml:space="preserve">Asuntos pendientes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Revisión continua del plan para la Sede Central:</w:t>
      </w:r>
      <w:r w:rsidDel="00000000" w:rsidR="00000000" w:rsidRPr="00000000">
        <w:rPr>
          <w:rtl w:val="0"/>
        </w:rPr>
      </w:r>
    </w:p>
    <w:p w:rsidR="00000000" w:rsidDel="00000000" w:rsidP="00000000" w:rsidRDefault="00000000" w:rsidRPr="00000000">
      <w:pPr>
        <w:numPr>
          <w:ilvl w:val="0"/>
          <w:numId w:val="16"/>
        </w:numPr>
        <w:ind w:left="480" w:hanging="480"/>
        <w:jc w:val="both"/>
        <w:rPr>
          <w:b w:val="0"/>
          <w:sz w:val="24"/>
          <w:szCs w:val="24"/>
        </w:rPr>
      </w:pPr>
      <w:r w:rsidDel="00000000" w:rsidR="00000000" w:rsidRPr="00000000">
        <w:rPr>
          <w:rFonts w:ascii="Arial" w:cs="Arial" w:eastAsia="Arial" w:hAnsi="Arial"/>
          <w:vertAlign w:val="baseline"/>
          <w:rtl w:val="0"/>
        </w:rPr>
        <w:t xml:space="preserve">Ajuste según prioridades institucionales y necesidades de financiamiento: migración de proyectos del quinquenio al mediano plazo o viceversa</w:t>
      </w:r>
      <w:r w:rsidDel="00000000" w:rsidR="00000000" w:rsidRPr="00000000">
        <w:rPr>
          <w:rtl w:val="0"/>
        </w:rPr>
      </w:r>
    </w:p>
    <w:p w:rsidR="00000000" w:rsidDel="00000000" w:rsidP="00000000" w:rsidRDefault="00000000" w:rsidRPr="00000000">
      <w:pPr>
        <w:numPr>
          <w:ilvl w:val="0"/>
          <w:numId w:val="16"/>
        </w:numPr>
        <w:ind w:left="480" w:hanging="480"/>
        <w:jc w:val="both"/>
        <w:rPr>
          <w:b w:val="0"/>
          <w:sz w:val="24"/>
          <w:szCs w:val="24"/>
        </w:rPr>
      </w:pPr>
      <w:r w:rsidDel="00000000" w:rsidR="00000000" w:rsidRPr="00000000">
        <w:rPr>
          <w:rFonts w:ascii="Arial" w:cs="Arial" w:eastAsia="Arial" w:hAnsi="Arial"/>
          <w:vertAlign w:val="baseline"/>
          <w:rtl w:val="0"/>
        </w:rPr>
        <w:t xml:space="preserve">Inclusión de nuevos proyectos de acuerdo con diagnósticos y la planificación institucional.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Estudios complementarios</w:t>
      </w:r>
      <w:r w:rsidDel="00000000" w:rsidR="00000000" w:rsidRPr="00000000">
        <w:rPr>
          <w:rtl w:val="0"/>
        </w:rPr>
      </w:r>
    </w:p>
    <w:p w:rsidR="00000000" w:rsidDel="00000000" w:rsidP="00000000" w:rsidRDefault="00000000" w:rsidRPr="00000000">
      <w:pPr>
        <w:numPr>
          <w:ilvl w:val="0"/>
          <w:numId w:val="16"/>
        </w:numPr>
        <w:ind w:left="480" w:hanging="480"/>
        <w:jc w:val="both"/>
        <w:rPr>
          <w:b w:val="0"/>
          <w:sz w:val="24"/>
          <w:szCs w:val="24"/>
        </w:rPr>
      </w:pPr>
      <w:r w:rsidDel="00000000" w:rsidR="00000000" w:rsidRPr="00000000">
        <w:rPr>
          <w:rFonts w:ascii="Arial" w:cs="Arial" w:eastAsia="Arial" w:hAnsi="Arial"/>
          <w:vertAlign w:val="baseline"/>
          <w:rtl w:val="0"/>
        </w:rPr>
        <w:t xml:space="preserve">Ampliación de líneas de distribución eléctrica en 34,5 KW para zona Este </w:t>
      </w:r>
      <w:r w:rsidDel="00000000" w:rsidR="00000000" w:rsidRPr="00000000">
        <w:rPr>
          <w:rtl w:val="0"/>
        </w:rPr>
      </w:r>
    </w:p>
    <w:p w:rsidR="00000000" w:rsidDel="00000000" w:rsidP="00000000" w:rsidRDefault="00000000" w:rsidRPr="00000000">
      <w:pPr>
        <w:numPr>
          <w:ilvl w:val="0"/>
          <w:numId w:val="16"/>
        </w:numPr>
        <w:ind w:left="480" w:hanging="480"/>
        <w:jc w:val="both"/>
        <w:rPr>
          <w:b w:val="0"/>
          <w:sz w:val="24"/>
          <w:szCs w:val="24"/>
        </w:rPr>
      </w:pPr>
      <w:r w:rsidDel="00000000" w:rsidR="00000000" w:rsidRPr="00000000">
        <w:rPr>
          <w:rFonts w:ascii="Arial" w:cs="Arial" w:eastAsia="Arial" w:hAnsi="Arial"/>
          <w:vertAlign w:val="baseline"/>
          <w:rtl w:val="0"/>
        </w:rPr>
        <w:t xml:space="preserve">Ampliación de la red potable: Construcción de Tanque elevado para la zona Este</w:t>
      </w:r>
      <w:r w:rsidDel="00000000" w:rsidR="00000000" w:rsidRPr="00000000">
        <w:rPr>
          <w:rtl w:val="0"/>
        </w:rPr>
      </w:r>
    </w:p>
    <w:p w:rsidR="00000000" w:rsidDel="00000000" w:rsidP="00000000" w:rsidRDefault="00000000" w:rsidRPr="00000000">
      <w:pPr>
        <w:numPr>
          <w:ilvl w:val="0"/>
          <w:numId w:val="16"/>
        </w:numPr>
        <w:ind w:left="480" w:hanging="480"/>
        <w:jc w:val="both"/>
        <w:rPr>
          <w:b w:val="0"/>
          <w:sz w:val="24"/>
          <w:szCs w:val="24"/>
        </w:rPr>
      </w:pPr>
      <w:r w:rsidDel="00000000" w:rsidR="00000000" w:rsidRPr="00000000">
        <w:rPr>
          <w:rFonts w:ascii="Arial" w:cs="Arial" w:eastAsia="Arial" w:hAnsi="Arial"/>
          <w:vertAlign w:val="baseline"/>
          <w:rtl w:val="0"/>
        </w:rPr>
        <w:t xml:space="preserve">Implementación de sistemas de detección  y atención de incendios en edificios que así lo requieran según la nueva legislación  NFPA 72 y NFPA 10</w:t>
      </w:r>
      <w:r w:rsidDel="00000000" w:rsidR="00000000" w:rsidRPr="00000000">
        <w:rPr>
          <w:rtl w:val="0"/>
        </w:rPr>
      </w:r>
    </w:p>
    <w:p w:rsidR="00000000" w:rsidDel="00000000" w:rsidP="00000000" w:rsidRDefault="00000000" w:rsidRPr="00000000">
      <w:pPr>
        <w:numPr>
          <w:ilvl w:val="0"/>
          <w:numId w:val="16"/>
        </w:numPr>
        <w:ind w:left="480" w:hanging="480"/>
        <w:jc w:val="both"/>
        <w:rPr>
          <w:b w:val="0"/>
          <w:sz w:val="24"/>
          <w:szCs w:val="24"/>
        </w:rPr>
      </w:pPr>
      <w:r w:rsidDel="00000000" w:rsidR="00000000" w:rsidRPr="00000000">
        <w:rPr>
          <w:rFonts w:ascii="Arial" w:cs="Arial" w:eastAsia="Arial" w:hAnsi="Arial"/>
          <w:vertAlign w:val="baseline"/>
          <w:rtl w:val="0"/>
        </w:rPr>
        <w:t xml:space="preserve">Implementación de sistemas contra incendios en el campus en general ( mangueras, hidrantes)</w:t>
      </w:r>
      <w:r w:rsidDel="00000000" w:rsidR="00000000" w:rsidRPr="00000000">
        <w:rPr>
          <w:rtl w:val="0"/>
        </w:rPr>
      </w:r>
    </w:p>
    <w:p w:rsidR="00000000" w:rsidDel="00000000" w:rsidP="00000000" w:rsidRDefault="00000000" w:rsidRPr="00000000">
      <w:pPr>
        <w:numPr>
          <w:ilvl w:val="0"/>
          <w:numId w:val="16"/>
        </w:numPr>
        <w:ind w:left="480" w:hanging="480"/>
        <w:jc w:val="both"/>
        <w:rPr>
          <w:b w:val="0"/>
          <w:sz w:val="24"/>
          <w:szCs w:val="24"/>
        </w:rPr>
      </w:pPr>
      <w:r w:rsidDel="00000000" w:rsidR="00000000" w:rsidRPr="00000000">
        <w:rPr>
          <w:rFonts w:ascii="Arial" w:cs="Arial" w:eastAsia="Arial" w:hAnsi="Arial"/>
          <w:vertAlign w:val="baseline"/>
          <w:rtl w:val="0"/>
        </w:rPr>
        <w:t xml:space="preserve">Elaborar un Plan Maestro para la Sede Regional (Oficina de Ingeniería, consultores externos, Escuela de Arquitectura y Urbanismo)</w:t>
      </w:r>
      <w:r w:rsidDel="00000000" w:rsidR="00000000" w:rsidRPr="00000000">
        <w:rPr>
          <w:rtl w:val="0"/>
        </w:rPr>
      </w:r>
    </w:p>
    <w:p w:rsidR="00000000" w:rsidDel="00000000" w:rsidP="00000000" w:rsidRDefault="00000000" w:rsidRPr="00000000">
      <w:pPr>
        <w:numPr>
          <w:ilvl w:val="0"/>
          <w:numId w:val="16"/>
        </w:numPr>
        <w:ind w:left="480" w:hanging="480"/>
        <w:jc w:val="both"/>
        <w:rPr>
          <w:b w:val="0"/>
          <w:sz w:val="24"/>
          <w:szCs w:val="24"/>
        </w:rPr>
      </w:pPr>
      <w:r w:rsidDel="00000000" w:rsidR="00000000" w:rsidRPr="00000000">
        <w:rPr>
          <w:rFonts w:ascii="Arial" w:cs="Arial" w:eastAsia="Arial" w:hAnsi="Arial"/>
          <w:vertAlign w:val="baseline"/>
          <w:rtl w:val="0"/>
        </w:rPr>
        <w:t xml:space="preserve">Elaborar un Plan Maestro para el Centro Académico San José (Oficina de Ingeniería, consultores externos, Escuela de Arquitectura y Urbanismo </w:t>
      </w:r>
      <w:r w:rsidDel="00000000" w:rsidR="00000000" w:rsidRPr="00000000">
        <w:rPr>
          <w:rtl w:val="0"/>
        </w:rPr>
      </w:r>
    </w:p>
    <w:p w:rsidR="00000000" w:rsidDel="00000000" w:rsidP="00000000" w:rsidRDefault="00000000" w:rsidRPr="00000000">
      <w:pPr>
        <w:numPr>
          <w:ilvl w:val="0"/>
          <w:numId w:val="16"/>
        </w:numPr>
        <w:ind w:left="480" w:hanging="480"/>
        <w:jc w:val="both"/>
        <w:rPr>
          <w:b w:val="0"/>
          <w:sz w:val="24"/>
          <w:szCs w:val="24"/>
        </w:rPr>
      </w:pPr>
      <w:r w:rsidDel="00000000" w:rsidR="00000000" w:rsidRPr="00000000">
        <w:rPr>
          <w:rFonts w:ascii="Arial" w:cs="Arial" w:eastAsia="Arial" w:hAnsi="Arial"/>
          <w:vertAlign w:val="baseline"/>
          <w:rtl w:val="0"/>
        </w:rPr>
        <w:t xml:space="preserve">Reforzar los recursos humanos de la Oficina de Ingeniería  en el área de arquitectura e ingeniería para poder atender el plan de acuerdo con la calendarización anual.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u w:val="single"/>
          <w:vertAlign w:val="baseline"/>
          <w:rtl w:val="0"/>
        </w:rPr>
        <w:t xml:space="preserve">Proyectos del  Mediano Plazo</w:t>
      </w:r>
      <w:r w:rsidDel="00000000" w:rsidR="00000000" w:rsidRPr="00000000">
        <w:rPr>
          <w:rtl w:val="0"/>
        </w:rPr>
      </w:r>
    </w:p>
    <w:p w:rsidR="00000000" w:rsidDel="00000000" w:rsidP="00000000" w:rsidRDefault="00000000" w:rsidRPr="00000000">
      <w:pPr>
        <w:numPr>
          <w:ilvl w:val="0"/>
          <w:numId w:val="16"/>
        </w:numPr>
        <w:ind w:left="480" w:hanging="480"/>
        <w:jc w:val="both"/>
        <w:rPr>
          <w:b w:val="0"/>
          <w:sz w:val="24"/>
          <w:szCs w:val="24"/>
        </w:rPr>
      </w:pPr>
      <w:r w:rsidDel="00000000" w:rsidR="00000000" w:rsidRPr="00000000">
        <w:rPr>
          <w:rFonts w:ascii="Arial" w:cs="Arial" w:eastAsia="Arial" w:hAnsi="Arial"/>
          <w:vertAlign w:val="baseline"/>
          <w:rtl w:val="0"/>
        </w:rPr>
        <w:t xml:space="preserve">Vialidad, parqueos y servicios institucionales</w:t>
      </w:r>
      <w:r w:rsidDel="00000000" w:rsidR="00000000" w:rsidRPr="00000000">
        <w:rPr>
          <w:rtl w:val="0"/>
        </w:rPr>
      </w:r>
    </w:p>
    <w:p w:rsidR="00000000" w:rsidDel="00000000" w:rsidP="00000000" w:rsidRDefault="00000000" w:rsidRPr="00000000">
      <w:pPr>
        <w:numPr>
          <w:ilvl w:val="0"/>
          <w:numId w:val="16"/>
        </w:numPr>
        <w:ind w:left="480" w:hanging="480"/>
        <w:jc w:val="both"/>
        <w:rPr>
          <w:b w:val="0"/>
          <w:sz w:val="24"/>
          <w:szCs w:val="24"/>
        </w:rPr>
      </w:pPr>
      <w:r w:rsidDel="00000000" w:rsidR="00000000" w:rsidRPr="00000000">
        <w:rPr>
          <w:rFonts w:ascii="Arial" w:cs="Arial" w:eastAsia="Arial" w:hAnsi="Arial"/>
          <w:vertAlign w:val="baseline"/>
          <w:rtl w:val="0"/>
        </w:rPr>
        <w:t xml:space="preserve">Ampliación del anillo de circunvalación Oeste</w:t>
      </w:r>
      <w:r w:rsidDel="00000000" w:rsidR="00000000" w:rsidRPr="00000000">
        <w:rPr>
          <w:rtl w:val="0"/>
        </w:rPr>
      </w:r>
    </w:p>
    <w:p w:rsidR="00000000" w:rsidDel="00000000" w:rsidP="00000000" w:rsidRDefault="00000000" w:rsidRPr="00000000">
      <w:pPr>
        <w:numPr>
          <w:ilvl w:val="0"/>
          <w:numId w:val="16"/>
        </w:numPr>
        <w:ind w:left="480" w:hanging="480"/>
        <w:jc w:val="both"/>
        <w:rPr>
          <w:b w:val="0"/>
          <w:sz w:val="24"/>
          <w:szCs w:val="24"/>
        </w:rPr>
      </w:pPr>
      <w:r w:rsidDel="00000000" w:rsidR="00000000" w:rsidRPr="00000000">
        <w:rPr>
          <w:rFonts w:ascii="Arial" w:cs="Arial" w:eastAsia="Arial" w:hAnsi="Arial"/>
          <w:vertAlign w:val="baseline"/>
          <w:rtl w:val="0"/>
        </w:rPr>
        <w:t xml:space="preserve">Ampliación del Anillo de Circunvalación Sur</w:t>
      </w:r>
      <w:r w:rsidDel="00000000" w:rsidR="00000000" w:rsidRPr="00000000">
        <w:rPr>
          <w:rtl w:val="0"/>
        </w:rPr>
      </w:r>
    </w:p>
    <w:p w:rsidR="00000000" w:rsidDel="00000000" w:rsidP="00000000" w:rsidRDefault="00000000" w:rsidRPr="00000000">
      <w:pPr>
        <w:numPr>
          <w:ilvl w:val="0"/>
          <w:numId w:val="16"/>
        </w:numPr>
        <w:ind w:left="480" w:hanging="480"/>
        <w:jc w:val="both"/>
        <w:rPr>
          <w:b w:val="0"/>
          <w:sz w:val="24"/>
          <w:szCs w:val="24"/>
        </w:rPr>
      </w:pPr>
      <w:r w:rsidDel="00000000" w:rsidR="00000000" w:rsidRPr="00000000">
        <w:rPr>
          <w:rFonts w:ascii="Arial" w:cs="Arial" w:eastAsia="Arial" w:hAnsi="Arial"/>
          <w:vertAlign w:val="baseline"/>
          <w:rtl w:val="0"/>
        </w:rPr>
        <w:t xml:space="preserve">Conexión vial del núcleo Sur-Este</w:t>
      </w:r>
      <w:r w:rsidDel="00000000" w:rsidR="00000000" w:rsidRPr="00000000">
        <w:rPr>
          <w:rtl w:val="0"/>
        </w:rPr>
      </w:r>
    </w:p>
    <w:p w:rsidR="00000000" w:rsidDel="00000000" w:rsidP="00000000" w:rsidRDefault="00000000" w:rsidRPr="00000000">
      <w:pPr>
        <w:numPr>
          <w:ilvl w:val="0"/>
          <w:numId w:val="16"/>
        </w:numPr>
        <w:ind w:left="480" w:hanging="480"/>
        <w:jc w:val="both"/>
        <w:rPr>
          <w:b w:val="0"/>
          <w:sz w:val="24"/>
          <w:szCs w:val="24"/>
        </w:rPr>
      </w:pPr>
      <w:r w:rsidDel="00000000" w:rsidR="00000000" w:rsidRPr="00000000">
        <w:rPr>
          <w:rFonts w:ascii="Arial" w:cs="Arial" w:eastAsia="Arial" w:hAnsi="Arial"/>
          <w:vertAlign w:val="baseline"/>
          <w:rtl w:val="0"/>
        </w:rPr>
        <w:t xml:space="preserve">Ingreso alterno sector sur</w:t>
      </w:r>
      <w:r w:rsidDel="00000000" w:rsidR="00000000" w:rsidRPr="00000000">
        <w:rPr>
          <w:rtl w:val="0"/>
        </w:rPr>
      </w:r>
    </w:p>
    <w:p w:rsidR="00000000" w:rsidDel="00000000" w:rsidP="00000000" w:rsidRDefault="00000000" w:rsidRPr="00000000">
      <w:pPr>
        <w:numPr>
          <w:ilvl w:val="0"/>
          <w:numId w:val="16"/>
        </w:numPr>
        <w:ind w:left="480" w:hanging="480"/>
        <w:jc w:val="both"/>
        <w:rPr>
          <w:b w:val="0"/>
          <w:sz w:val="24"/>
          <w:szCs w:val="24"/>
        </w:rPr>
      </w:pPr>
      <w:r w:rsidDel="00000000" w:rsidR="00000000" w:rsidRPr="00000000">
        <w:rPr>
          <w:rFonts w:ascii="Arial" w:cs="Arial" w:eastAsia="Arial" w:hAnsi="Arial"/>
          <w:vertAlign w:val="baseline"/>
          <w:rtl w:val="0"/>
        </w:rPr>
        <w:t xml:space="preserve">Parqueos de 2 y 3 niveles</w:t>
      </w:r>
      <w:r w:rsidDel="00000000" w:rsidR="00000000" w:rsidRPr="00000000">
        <w:rPr>
          <w:rtl w:val="0"/>
        </w:rPr>
      </w:r>
    </w:p>
    <w:p w:rsidR="00000000" w:rsidDel="00000000" w:rsidP="00000000" w:rsidRDefault="00000000" w:rsidRPr="00000000">
      <w:pPr>
        <w:numPr>
          <w:ilvl w:val="0"/>
          <w:numId w:val="16"/>
        </w:numPr>
        <w:ind w:left="480" w:hanging="480"/>
        <w:jc w:val="both"/>
        <w:rPr>
          <w:b w:val="0"/>
          <w:sz w:val="24"/>
          <w:szCs w:val="24"/>
        </w:rPr>
      </w:pPr>
      <w:r w:rsidDel="00000000" w:rsidR="00000000" w:rsidRPr="00000000">
        <w:rPr>
          <w:rFonts w:ascii="Arial" w:cs="Arial" w:eastAsia="Arial" w:hAnsi="Arial"/>
          <w:vertAlign w:val="baseline"/>
          <w:rtl w:val="0"/>
        </w:rPr>
        <w:t xml:space="preserve">Parqueos y vías secundarias</w:t>
      </w:r>
      <w:r w:rsidDel="00000000" w:rsidR="00000000" w:rsidRPr="00000000">
        <w:rPr>
          <w:rtl w:val="0"/>
        </w:rPr>
      </w:r>
    </w:p>
    <w:p w:rsidR="00000000" w:rsidDel="00000000" w:rsidP="00000000" w:rsidRDefault="00000000" w:rsidRPr="00000000">
      <w:pPr>
        <w:numPr>
          <w:ilvl w:val="0"/>
          <w:numId w:val="16"/>
        </w:numPr>
        <w:ind w:left="480" w:hanging="480"/>
        <w:jc w:val="both"/>
        <w:rPr>
          <w:b w:val="0"/>
          <w:sz w:val="24"/>
          <w:szCs w:val="24"/>
        </w:rPr>
      </w:pPr>
      <w:r w:rsidDel="00000000" w:rsidR="00000000" w:rsidRPr="00000000">
        <w:rPr>
          <w:rFonts w:ascii="Arial" w:cs="Arial" w:eastAsia="Arial" w:hAnsi="Arial"/>
          <w:vertAlign w:val="baseline"/>
          <w:rtl w:val="0"/>
        </w:rPr>
        <w:t xml:space="preserve">Edificaciones para uso de laboratorios, aulas de clase, auditorios, cubículos e investigación</w:t>
      </w:r>
      <w:r w:rsidDel="00000000" w:rsidR="00000000" w:rsidRPr="00000000">
        <w:rPr>
          <w:rtl w:val="0"/>
        </w:rPr>
      </w:r>
    </w:p>
    <w:p w:rsidR="00000000" w:rsidDel="00000000" w:rsidP="00000000" w:rsidRDefault="00000000" w:rsidRPr="00000000">
      <w:pPr>
        <w:numPr>
          <w:ilvl w:val="0"/>
          <w:numId w:val="16"/>
        </w:numPr>
        <w:ind w:left="480" w:hanging="480"/>
        <w:jc w:val="both"/>
        <w:rPr>
          <w:b w:val="0"/>
          <w:sz w:val="24"/>
          <w:szCs w:val="24"/>
        </w:rPr>
      </w:pPr>
      <w:r w:rsidDel="00000000" w:rsidR="00000000" w:rsidRPr="00000000">
        <w:rPr>
          <w:rFonts w:ascii="Arial" w:cs="Arial" w:eastAsia="Arial" w:hAnsi="Arial"/>
          <w:vertAlign w:val="baseline"/>
          <w:rtl w:val="0"/>
        </w:rPr>
        <w:t xml:space="preserve">Edificios para aulas de clase</w:t>
      </w:r>
      <w:r w:rsidDel="00000000" w:rsidR="00000000" w:rsidRPr="00000000">
        <w:rPr>
          <w:rtl w:val="0"/>
        </w:rPr>
      </w:r>
    </w:p>
    <w:p w:rsidR="00000000" w:rsidDel="00000000" w:rsidP="00000000" w:rsidRDefault="00000000" w:rsidRPr="00000000">
      <w:pPr>
        <w:numPr>
          <w:ilvl w:val="0"/>
          <w:numId w:val="16"/>
        </w:numPr>
        <w:ind w:left="480" w:hanging="480"/>
        <w:jc w:val="both"/>
        <w:rPr>
          <w:b w:val="0"/>
          <w:sz w:val="24"/>
          <w:szCs w:val="24"/>
        </w:rPr>
      </w:pPr>
      <w:r w:rsidDel="00000000" w:rsidR="00000000" w:rsidRPr="00000000">
        <w:rPr>
          <w:rFonts w:ascii="Arial" w:cs="Arial" w:eastAsia="Arial" w:hAnsi="Arial"/>
          <w:vertAlign w:val="baseline"/>
          <w:rtl w:val="0"/>
        </w:rPr>
        <w:t xml:space="preserve">Edificio para Aulas y Cubículos de la carrera de Construcción</w:t>
      </w:r>
      <w:r w:rsidDel="00000000" w:rsidR="00000000" w:rsidRPr="00000000">
        <w:rPr>
          <w:rtl w:val="0"/>
        </w:rPr>
      </w:r>
    </w:p>
    <w:p w:rsidR="00000000" w:rsidDel="00000000" w:rsidP="00000000" w:rsidRDefault="00000000" w:rsidRPr="00000000">
      <w:pPr>
        <w:numPr>
          <w:ilvl w:val="0"/>
          <w:numId w:val="16"/>
        </w:numPr>
        <w:ind w:left="480" w:hanging="480"/>
        <w:jc w:val="both"/>
        <w:rPr>
          <w:b w:val="0"/>
          <w:sz w:val="24"/>
          <w:szCs w:val="24"/>
        </w:rPr>
      </w:pPr>
      <w:r w:rsidDel="00000000" w:rsidR="00000000" w:rsidRPr="00000000">
        <w:rPr>
          <w:rFonts w:ascii="Arial" w:cs="Arial" w:eastAsia="Arial" w:hAnsi="Arial"/>
          <w:vertAlign w:val="baseline"/>
          <w:rtl w:val="0"/>
        </w:rPr>
        <w:t xml:space="preserve">Centralización de  actividades académicas y de investigación de la carrera de forestal</w:t>
      </w:r>
      <w:r w:rsidDel="00000000" w:rsidR="00000000" w:rsidRPr="00000000">
        <w:rPr>
          <w:rtl w:val="0"/>
        </w:rPr>
      </w:r>
    </w:p>
    <w:p w:rsidR="00000000" w:rsidDel="00000000" w:rsidP="00000000" w:rsidRDefault="00000000" w:rsidRPr="00000000">
      <w:pPr>
        <w:numPr>
          <w:ilvl w:val="0"/>
          <w:numId w:val="16"/>
        </w:numPr>
        <w:ind w:left="480" w:hanging="480"/>
        <w:jc w:val="both"/>
        <w:rPr>
          <w:b w:val="0"/>
          <w:sz w:val="24"/>
          <w:szCs w:val="24"/>
        </w:rPr>
      </w:pPr>
      <w:r w:rsidDel="00000000" w:rsidR="00000000" w:rsidRPr="00000000">
        <w:rPr>
          <w:rFonts w:ascii="Arial" w:cs="Arial" w:eastAsia="Arial" w:hAnsi="Arial"/>
          <w:vertAlign w:val="baseline"/>
          <w:rtl w:val="0"/>
        </w:rPr>
        <w:t xml:space="preserve">Conjunto de edificios Electrónica- Computación</w:t>
      </w:r>
      <w:r w:rsidDel="00000000" w:rsidR="00000000" w:rsidRPr="00000000">
        <w:rPr>
          <w:rtl w:val="0"/>
        </w:rPr>
      </w:r>
    </w:p>
    <w:p w:rsidR="00000000" w:rsidDel="00000000" w:rsidP="00000000" w:rsidRDefault="00000000" w:rsidRPr="00000000">
      <w:pPr>
        <w:numPr>
          <w:ilvl w:val="0"/>
          <w:numId w:val="16"/>
        </w:numPr>
        <w:ind w:left="480" w:hanging="480"/>
        <w:jc w:val="both"/>
        <w:rPr>
          <w:b w:val="0"/>
          <w:sz w:val="24"/>
          <w:szCs w:val="24"/>
        </w:rPr>
      </w:pPr>
      <w:r w:rsidDel="00000000" w:rsidR="00000000" w:rsidRPr="00000000">
        <w:rPr>
          <w:rFonts w:ascii="Arial" w:cs="Arial" w:eastAsia="Arial" w:hAnsi="Arial"/>
          <w:vertAlign w:val="baseline"/>
          <w:rtl w:val="0"/>
        </w:rPr>
        <w:t xml:space="preserve">Centros de Investigación y Docencia (Biotecnología, Protección Ambiental CIPA)</w:t>
      </w:r>
      <w:r w:rsidDel="00000000" w:rsidR="00000000" w:rsidRPr="00000000">
        <w:rPr>
          <w:rtl w:val="0"/>
        </w:rPr>
      </w:r>
    </w:p>
    <w:p w:rsidR="00000000" w:rsidDel="00000000" w:rsidP="00000000" w:rsidRDefault="00000000" w:rsidRPr="00000000">
      <w:pPr>
        <w:numPr>
          <w:ilvl w:val="0"/>
          <w:numId w:val="16"/>
        </w:numPr>
        <w:ind w:left="480" w:hanging="480"/>
        <w:jc w:val="both"/>
        <w:rPr>
          <w:b w:val="0"/>
          <w:sz w:val="24"/>
          <w:szCs w:val="24"/>
        </w:rPr>
      </w:pPr>
      <w:r w:rsidDel="00000000" w:rsidR="00000000" w:rsidRPr="00000000">
        <w:rPr>
          <w:rFonts w:ascii="Arial" w:cs="Arial" w:eastAsia="Arial" w:hAnsi="Arial"/>
          <w:vertAlign w:val="baseline"/>
          <w:rtl w:val="0"/>
        </w:rPr>
        <w:t xml:space="preserve">Edificio Escuela de Diseño Industrial</w:t>
      </w:r>
      <w:r w:rsidDel="00000000" w:rsidR="00000000" w:rsidRPr="00000000">
        <w:rPr>
          <w:rtl w:val="0"/>
        </w:rPr>
      </w:r>
    </w:p>
    <w:p w:rsidR="00000000" w:rsidDel="00000000" w:rsidP="00000000" w:rsidRDefault="00000000" w:rsidRPr="00000000">
      <w:pPr>
        <w:numPr>
          <w:ilvl w:val="0"/>
          <w:numId w:val="16"/>
        </w:numPr>
        <w:ind w:left="480" w:hanging="480"/>
        <w:jc w:val="both"/>
        <w:rPr>
          <w:b w:val="0"/>
          <w:sz w:val="24"/>
          <w:szCs w:val="24"/>
        </w:rPr>
      </w:pPr>
      <w:r w:rsidDel="00000000" w:rsidR="00000000" w:rsidRPr="00000000">
        <w:rPr>
          <w:rFonts w:ascii="Arial" w:cs="Arial" w:eastAsia="Arial" w:hAnsi="Arial"/>
          <w:vertAlign w:val="baseline"/>
          <w:rtl w:val="0"/>
        </w:rPr>
        <w:t xml:space="preserve">Edificio Escuela de Química</w:t>
      </w:r>
      <w:r w:rsidDel="00000000" w:rsidR="00000000" w:rsidRPr="00000000">
        <w:rPr>
          <w:rtl w:val="0"/>
        </w:rPr>
      </w:r>
    </w:p>
    <w:p w:rsidR="00000000" w:rsidDel="00000000" w:rsidP="00000000" w:rsidRDefault="00000000" w:rsidRPr="00000000">
      <w:pPr>
        <w:numPr>
          <w:ilvl w:val="0"/>
          <w:numId w:val="16"/>
        </w:numPr>
        <w:ind w:left="480" w:hanging="480"/>
        <w:jc w:val="both"/>
        <w:rPr>
          <w:b w:val="0"/>
          <w:sz w:val="24"/>
          <w:szCs w:val="24"/>
        </w:rPr>
      </w:pPr>
      <w:r w:rsidDel="00000000" w:rsidR="00000000" w:rsidRPr="00000000">
        <w:rPr>
          <w:rFonts w:ascii="Arial" w:cs="Arial" w:eastAsia="Arial" w:hAnsi="Arial"/>
          <w:vertAlign w:val="baseline"/>
          <w:rtl w:val="0"/>
        </w:rPr>
        <w:t xml:space="preserve">Ampliación a 3 niveles edificio de administración superior</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u w:val="single"/>
          <w:vertAlign w:val="baseline"/>
          <w:rtl w:val="0"/>
        </w:rPr>
        <w:t xml:space="preserve">Vida Estudiantil y Bienestar Estudiantil</w:t>
      </w:r>
      <w:r w:rsidDel="00000000" w:rsidR="00000000" w:rsidRPr="00000000">
        <w:rPr>
          <w:rtl w:val="0"/>
        </w:rPr>
      </w:r>
    </w:p>
    <w:p w:rsidR="00000000" w:rsidDel="00000000" w:rsidP="00000000" w:rsidRDefault="00000000" w:rsidRPr="00000000">
      <w:pPr>
        <w:numPr>
          <w:ilvl w:val="0"/>
          <w:numId w:val="16"/>
        </w:numPr>
        <w:ind w:left="480" w:hanging="480"/>
        <w:jc w:val="both"/>
        <w:rPr>
          <w:b w:val="0"/>
          <w:sz w:val="24"/>
          <w:szCs w:val="24"/>
        </w:rPr>
      </w:pPr>
      <w:r w:rsidDel="00000000" w:rsidR="00000000" w:rsidRPr="00000000">
        <w:rPr>
          <w:rFonts w:ascii="Arial" w:cs="Arial" w:eastAsia="Arial" w:hAnsi="Arial"/>
          <w:vertAlign w:val="baseline"/>
          <w:rtl w:val="0"/>
        </w:rPr>
        <w:t xml:space="preserve">Sala de Artes Marciales</w:t>
      </w:r>
      <w:r w:rsidDel="00000000" w:rsidR="00000000" w:rsidRPr="00000000">
        <w:rPr>
          <w:rtl w:val="0"/>
        </w:rPr>
      </w:r>
    </w:p>
    <w:p w:rsidR="00000000" w:rsidDel="00000000" w:rsidP="00000000" w:rsidRDefault="00000000" w:rsidRPr="00000000">
      <w:pPr>
        <w:numPr>
          <w:ilvl w:val="0"/>
          <w:numId w:val="16"/>
        </w:numPr>
        <w:ind w:left="480" w:hanging="480"/>
        <w:jc w:val="both"/>
        <w:rPr>
          <w:b w:val="0"/>
          <w:sz w:val="24"/>
          <w:szCs w:val="24"/>
        </w:rPr>
      </w:pPr>
      <w:r w:rsidDel="00000000" w:rsidR="00000000" w:rsidRPr="00000000">
        <w:rPr>
          <w:rFonts w:ascii="Arial" w:cs="Arial" w:eastAsia="Arial" w:hAnsi="Arial"/>
          <w:vertAlign w:val="baseline"/>
          <w:rtl w:val="0"/>
        </w:rPr>
        <w:t xml:space="preserve">Gimnasio Universitario</w:t>
      </w:r>
      <w:r w:rsidDel="00000000" w:rsidR="00000000" w:rsidRPr="00000000">
        <w:rPr>
          <w:rtl w:val="0"/>
        </w:rPr>
      </w:r>
    </w:p>
    <w:p w:rsidR="00000000" w:rsidDel="00000000" w:rsidP="00000000" w:rsidRDefault="00000000" w:rsidRPr="00000000">
      <w:pPr>
        <w:numPr>
          <w:ilvl w:val="0"/>
          <w:numId w:val="16"/>
        </w:numPr>
        <w:ind w:left="480" w:hanging="480"/>
        <w:jc w:val="both"/>
        <w:rPr>
          <w:b w:val="0"/>
          <w:sz w:val="24"/>
          <w:szCs w:val="24"/>
        </w:rPr>
      </w:pPr>
      <w:r w:rsidDel="00000000" w:rsidR="00000000" w:rsidRPr="00000000">
        <w:rPr>
          <w:rFonts w:ascii="Arial" w:cs="Arial" w:eastAsia="Arial" w:hAnsi="Arial"/>
          <w:vertAlign w:val="baseline"/>
          <w:rtl w:val="0"/>
        </w:rPr>
        <w:t xml:space="preserve">Canchas de baloncesto y voleibol</w:t>
      </w:r>
      <w:r w:rsidDel="00000000" w:rsidR="00000000" w:rsidRPr="00000000">
        <w:rPr>
          <w:rtl w:val="0"/>
        </w:rPr>
      </w:r>
    </w:p>
    <w:p w:rsidR="00000000" w:rsidDel="00000000" w:rsidP="00000000" w:rsidRDefault="00000000" w:rsidRPr="00000000">
      <w:pPr>
        <w:numPr>
          <w:ilvl w:val="0"/>
          <w:numId w:val="16"/>
        </w:numPr>
        <w:ind w:left="480" w:hanging="480"/>
        <w:jc w:val="both"/>
        <w:rPr>
          <w:b w:val="0"/>
          <w:sz w:val="24"/>
          <w:szCs w:val="24"/>
        </w:rPr>
      </w:pPr>
      <w:r w:rsidDel="00000000" w:rsidR="00000000" w:rsidRPr="00000000">
        <w:rPr>
          <w:rFonts w:ascii="Arial" w:cs="Arial" w:eastAsia="Arial" w:hAnsi="Arial"/>
          <w:vertAlign w:val="baseline"/>
          <w:rtl w:val="0"/>
        </w:rPr>
        <w:t xml:space="preserve">Cancha de fútbol sintética</w:t>
      </w:r>
      <w:r w:rsidDel="00000000" w:rsidR="00000000" w:rsidRPr="00000000">
        <w:rPr>
          <w:rtl w:val="0"/>
        </w:rPr>
      </w:r>
    </w:p>
    <w:p w:rsidR="00000000" w:rsidDel="00000000" w:rsidP="00000000" w:rsidRDefault="00000000" w:rsidRPr="00000000">
      <w:pPr>
        <w:numPr>
          <w:ilvl w:val="0"/>
          <w:numId w:val="16"/>
        </w:numPr>
        <w:ind w:left="480" w:hanging="480"/>
        <w:jc w:val="both"/>
        <w:rPr>
          <w:b w:val="0"/>
          <w:sz w:val="24"/>
          <w:szCs w:val="24"/>
        </w:rPr>
      </w:pPr>
      <w:r w:rsidDel="00000000" w:rsidR="00000000" w:rsidRPr="00000000">
        <w:rPr>
          <w:rFonts w:ascii="Arial" w:cs="Arial" w:eastAsia="Arial" w:hAnsi="Arial"/>
          <w:vertAlign w:val="baseline"/>
          <w:rtl w:val="0"/>
        </w:rPr>
        <w:t xml:space="preserve">Rampas y acceso peatonales (ej. Ruta al Gimnasio)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i w:val="1"/>
          <w:vertAlign w:val="baseline"/>
          <w:rtl w:val="0"/>
        </w:rPr>
        <w:t xml:space="preserve">“La arquitectura y la ingeniería al servicio del TEC”</w:t>
      </w:r>
      <w:r w:rsidDel="00000000" w:rsidR="00000000" w:rsidRPr="00000000">
        <w:rPr>
          <w:rtl w:val="0"/>
        </w:rPr>
      </w:r>
    </w:p>
    <w:tbl>
      <w:tblPr>
        <w:tblStyle w:val="Table12"/>
        <w:bidi w:val="0"/>
        <w:tblW w:w="9630.0" w:type="dxa"/>
        <w:jc w:val="center"/>
        <w:tblInd w:w="-720.0" w:type="dxa"/>
        <w:tblLayout w:type="fixed"/>
        <w:tblLook w:val="0000"/>
      </w:tblPr>
      <w:tblGrid>
        <w:gridCol w:w="3324"/>
        <w:gridCol w:w="1332"/>
        <w:gridCol w:w="1297"/>
        <w:gridCol w:w="1297"/>
        <w:gridCol w:w="1180"/>
        <w:gridCol w:w="1200"/>
        <w:tblGridChange w:id="0">
          <w:tblGrid>
            <w:gridCol w:w="3324"/>
            <w:gridCol w:w="1332"/>
            <w:gridCol w:w="1297"/>
            <w:gridCol w:w="1297"/>
            <w:gridCol w:w="1180"/>
            <w:gridCol w:w="1200"/>
          </w:tblGrid>
        </w:tblGridChange>
      </w:tblGrid>
      <w:tr>
        <w:trPr>
          <w:trHeight w:val="260" w:hRule="atLeast"/>
        </w:trPr>
        <w:tc>
          <w:tcPr>
            <w:gridSpan w:val="6"/>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spacing w:after="40" w:before="40" w:lineRule="auto"/>
              <w:contextualSpacing w:val="0"/>
              <w:jc w:val="center"/>
            </w:pPr>
            <w:r w:rsidDel="00000000" w:rsidR="00000000" w:rsidRPr="00000000">
              <w:rPr>
                <w:rFonts w:ascii="Arial" w:cs="Arial" w:eastAsia="Arial" w:hAnsi="Arial"/>
                <w:b w:val="1"/>
                <w:sz w:val="16"/>
                <w:szCs w:val="16"/>
                <w:vertAlign w:val="baseline"/>
                <w:rtl w:val="0"/>
              </w:rPr>
              <w:t xml:space="preserve">PROYECTOS PLANEADOS EN EL PERIODO 2006-2010</w:t>
            </w:r>
            <w:r w:rsidDel="00000000" w:rsidR="00000000" w:rsidRPr="00000000">
              <w:rPr>
                <w:rtl w:val="0"/>
              </w:rPr>
            </w:r>
          </w:p>
        </w:tc>
      </w:tr>
      <w:tr>
        <w:trPr>
          <w:trHeight w:val="180" w:hRule="atLeast"/>
        </w:trPr>
        <w:tc>
          <w:tcPr>
            <w:tcBorders>
              <w:top w:color="000000" w:space="0" w:sz="8" w:val="single"/>
              <w:left w:color="000000" w:space="0" w:sz="8" w:val="single"/>
              <w:bottom w:color="000000" w:space="0" w:sz="8" w:val="single"/>
              <w:right w:color="000000" w:space="0" w:sz="4" w:val="single"/>
            </w:tcBorders>
          </w:tcPr>
          <w:p w:rsidR="00000000" w:rsidDel="00000000" w:rsidP="00000000" w:rsidRDefault="00000000" w:rsidRPr="00000000">
            <w:pPr>
              <w:spacing w:after="40" w:before="40" w:lineRule="auto"/>
              <w:contextualSpacing w:val="0"/>
              <w:jc w:val="center"/>
            </w:pPr>
            <w:r w:rsidDel="00000000" w:rsidR="00000000" w:rsidRPr="00000000">
              <w:rPr>
                <w:rFonts w:ascii="Arial" w:cs="Arial" w:eastAsia="Arial" w:hAnsi="Arial"/>
                <w:b w:val="1"/>
                <w:sz w:val="16"/>
                <w:szCs w:val="16"/>
                <w:vertAlign w:val="baseline"/>
                <w:rtl w:val="0"/>
              </w:rPr>
              <w:t xml:space="preserve">PROYECTOS</w:t>
            </w:r>
            <w:r w:rsidDel="00000000" w:rsidR="00000000" w:rsidRPr="00000000">
              <w:rPr>
                <w:rtl w:val="0"/>
              </w:rPr>
            </w:r>
          </w:p>
        </w:tc>
        <w:tc>
          <w:tcPr>
            <w:tcBorders>
              <w:top w:color="000000" w:space="0" w:sz="8" w:val="single"/>
              <w:left w:color="000000" w:space="0" w:sz="0" w:val="nil"/>
              <w:bottom w:color="000000" w:space="0" w:sz="8" w:val="single"/>
              <w:right w:color="000000" w:space="0" w:sz="0" w:val="nil"/>
            </w:tcBorders>
          </w:tcPr>
          <w:p w:rsidR="00000000" w:rsidDel="00000000" w:rsidP="00000000" w:rsidRDefault="00000000" w:rsidRPr="00000000">
            <w:pPr>
              <w:spacing w:after="40" w:before="40" w:lineRule="auto"/>
              <w:contextualSpacing w:val="0"/>
              <w:jc w:val="center"/>
            </w:pPr>
            <w:r w:rsidDel="00000000" w:rsidR="00000000" w:rsidRPr="00000000">
              <w:rPr>
                <w:rFonts w:ascii="Arial" w:cs="Arial" w:eastAsia="Arial" w:hAnsi="Arial"/>
                <w:b w:val="1"/>
                <w:sz w:val="16"/>
                <w:szCs w:val="16"/>
                <w:vertAlign w:val="baseline"/>
                <w:rtl w:val="0"/>
              </w:rPr>
              <w:t xml:space="preserve">2005-2010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pPr>
              <w:spacing w:after="40" w:before="40" w:lineRule="auto"/>
              <w:contextualSpacing w:val="0"/>
              <w:jc w:val="center"/>
            </w:pPr>
            <w:r w:rsidDel="00000000" w:rsidR="00000000" w:rsidRPr="00000000">
              <w:rPr>
                <w:rFonts w:ascii="Arial" w:cs="Arial" w:eastAsia="Arial" w:hAnsi="Arial"/>
                <w:b w:val="1"/>
                <w:sz w:val="16"/>
                <w:szCs w:val="16"/>
                <w:vertAlign w:val="baseline"/>
                <w:rtl w:val="0"/>
              </w:rPr>
              <w:t xml:space="preserve">AÑO 2006</w:t>
            </w:r>
            <w:r w:rsidDel="00000000" w:rsidR="00000000" w:rsidRPr="00000000">
              <w:rPr>
                <w:rtl w:val="0"/>
              </w:rPr>
            </w:r>
          </w:p>
        </w:tc>
        <w:tc>
          <w:tcPr>
            <w:tcBorders>
              <w:top w:color="000000" w:space="0" w:sz="8" w:val="single"/>
              <w:left w:color="000000" w:space="0" w:sz="0" w:val="nil"/>
              <w:bottom w:color="000000" w:space="0" w:sz="8" w:val="single"/>
              <w:right w:color="000000" w:space="0" w:sz="4" w:val="single"/>
            </w:tcBorders>
          </w:tcPr>
          <w:p w:rsidR="00000000" w:rsidDel="00000000" w:rsidP="00000000" w:rsidRDefault="00000000" w:rsidRPr="00000000">
            <w:pPr>
              <w:spacing w:after="40" w:before="40" w:lineRule="auto"/>
              <w:contextualSpacing w:val="0"/>
              <w:jc w:val="center"/>
            </w:pPr>
            <w:r w:rsidDel="00000000" w:rsidR="00000000" w:rsidRPr="00000000">
              <w:rPr>
                <w:rFonts w:ascii="Arial" w:cs="Arial" w:eastAsia="Arial" w:hAnsi="Arial"/>
                <w:b w:val="1"/>
                <w:sz w:val="16"/>
                <w:szCs w:val="16"/>
                <w:vertAlign w:val="baseline"/>
                <w:rtl w:val="0"/>
              </w:rPr>
              <w:t xml:space="preserve">AÑO 2007</w:t>
            </w:r>
            <w:r w:rsidDel="00000000" w:rsidR="00000000" w:rsidRPr="00000000">
              <w:rPr>
                <w:rtl w:val="0"/>
              </w:rPr>
            </w:r>
          </w:p>
        </w:tc>
        <w:tc>
          <w:tcPr>
            <w:tcBorders>
              <w:top w:color="000000" w:space="0" w:sz="8" w:val="single"/>
              <w:left w:color="000000" w:space="0" w:sz="0" w:val="nil"/>
              <w:bottom w:color="000000" w:space="0" w:sz="8" w:val="single"/>
              <w:right w:color="000000" w:space="0" w:sz="4" w:val="single"/>
            </w:tcBorders>
          </w:tcPr>
          <w:p w:rsidR="00000000" w:rsidDel="00000000" w:rsidP="00000000" w:rsidRDefault="00000000" w:rsidRPr="00000000">
            <w:pPr>
              <w:spacing w:after="40" w:before="40" w:lineRule="auto"/>
              <w:contextualSpacing w:val="0"/>
              <w:jc w:val="center"/>
            </w:pPr>
            <w:r w:rsidDel="00000000" w:rsidR="00000000" w:rsidRPr="00000000">
              <w:rPr>
                <w:rFonts w:ascii="Arial" w:cs="Arial" w:eastAsia="Arial" w:hAnsi="Arial"/>
                <w:b w:val="1"/>
                <w:sz w:val="16"/>
                <w:szCs w:val="16"/>
                <w:vertAlign w:val="baseline"/>
                <w:rtl w:val="0"/>
              </w:rPr>
              <w:t xml:space="preserve">AÑO 2008</w:t>
            </w:r>
            <w:r w:rsidDel="00000000" w:rsidR="00000000" w:rsidRPr="00000000">
              <w:rPr>
                <w:rtl w:val="0"/>
              </w:rPr>
            </w:r>
          </w:p>
        </w:tc>
        <w:tc>
          <w:tcPr>
            <w:tcBorders>
              <w:top w:color="000000" w:space="0" w:sz="8" w:val="single"/>
              <w:left w:color="000000" w:space="0" w:sz="0" w:val="nil"/>
              <w:bottom w:color="000000" w:space="0" w:sz="8" w:val="single"/>
              <w:right w:color="000000" w:space="0" w:sz="4" w:val="single"/>
            </w:tcBorders>
          </w:tcPr>
          <w:p w:rsidR="00000000" w:rsidDel="00000000" w:rsidP="00000000" w:rsidRDefault="00000000" w:rsidRPr="00000000">
            <w:pPr>
              <w:spacing w:after="40" w:before="40" w:lineRule="auto"/>
              <w:contextualSpacing w:val="0"/>
              <w:jc w:val="center"/>
            </w:pPr>
            <w:r w:rsidDel="00000000" w:rsidR="00000000" w:rsidRPr="00000000">
              <w:rPr>
                <w:rFonts w:ascii="Arial" w:cs="Arial" w:eastAsia="Arial" w:hAnsi="Arial"/>
                <w:b w:val="1"/>
                <w:sz w:val="16"/>
                <w:szCs w:val="16"/>
                <w:vertAlign w:val="baseline"/>
                <w:rtl w:val="0"/>
              </w:rPr>
              <w:t xml:space="preserve">AÑO 2009</w:t>
            </w:r>
            <w:r w:rsidDel="00000000" w:rsidR="00000000" w:rsidRPr="00000000">
              <w:rPr>
                <w:rtl w:val="0"/>
              </w:rPr>
            </w:r>
          </w:p>
        </w:tc>
      </w:tr>
      <w:tr>
        <w:trPr>
          <w:trHeight w:val="60" w:hRule="atLeast"/>
        </w:trPr>
        <w:tc>
          <w:tcPr>
            <w:tcBorders>
              <w:top w:color="000000" w:space="0" w:sz="0" w:val="nil"/>
              <w:left w:color="000000" w:space="0" w:sz="8" w:val="single"/>
              <w:bottom w:color="000000" w:space="0" w:sz="0" w:val="nil"/>
              <w:right w:color="000000" w:space="0" w:sz="4" w:val="single"/>
            </w:tcBorders>
          </w:tcPr>
          <w:p w:rsidR="00000000" w:rsidDel="00000000" w:rsidP="00000000" w:rsidRDefault="00000000" w:rsidRPr="00000000">
            <w:pPr>
              <w:spacing w:after="40" w:before="40" w:lineRule="auto"/>
              <w:contextualSpacing w:val="0"/>
              <w:jc w:val="center"/>
            </w:pPr>
            <w:r w:rsidDel="00000000" w:rsidR="00000000" w:rsidRPr="00000000">
              <w:rPr>
                <w:rFonts w:ascii="Arial" w:cs="Arial" w:eastAsia="Arial" w:hAnsi="Arial"/>
                <w:b w:val="1"/>
                <w:sz w:val="16"/>
                <w:szCs w:val="16"/>
                <w:vertAlign w:val="baseline"/>
                <w:rtl w:val="0"/>
              </w:rPr>
              <w:t xml:space="preserve">SEDE CENTRAL CARTAGO</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spacing w:after="40" w:before="40" w:lineRule="auto"/>
              <w:contextualSpacing w:val="0"/>
              <w:jc w:val="cente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spacing w:after="40" w:before="40" w:lineRule="auto"/>
              <w:contextualSpacing w:val="0"/>
              <w:jc w:val="center"/>
            </w:pP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pPr>
              <w:spacing w:after="40" w:before="40" w:lineRule="auto"/>
              <w:contextualSpacing w:val="0"/>
              <w:jc w:val="center"/>
            </w:pP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pPr>
              <w:spacing w:after="40" w:before="40" w:lineRule="auto"/>
              <w:contextualSpacing w:val="0"/>
              <w:jc w:val="center"/>
            </w:pP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pPr>
              <w:spacing w:after="40" w:before="40" w:lineRule="auto"/>
              <w:contextualSpacing w:val="0"/>
              <w:jc w:val="center"/>
            </w:pPr>
            <w:r w:rsidDel="00000000" w:rsidR="00000000" w:rsidRPr="00000000">
              <w:rPr>
                <w:rtl w:val="0"/>
              </w:rPr>
            </w:r>
          </w:p>
        </w:tc>
      </w:tr>
      <w:tr>
        <w:trPr>
          <w:trHeight w:val="320" w:hRule="atLeast"/>
        </w:trPr>
        <w:tc>
          <w:tcPr>
            <w:tcBorders>
              <w:top w:color="000000" w:space="0" w:sz="4" w:val="single"/>
              <w:left w:color="000000" w:space="0" w:sz="8" w:val="single"/>
              <w:bottom w:color="000000" w:space="0" w:sz="4" w:val="single"/>
              <w:right w:color="000000" w:space="0" w:sz="4" w:val="single"/>
            </w:tcBorders>
          </w:tcPr>
          <w:p w:rsidR="00000000" w:rsidDel="00000000" w:rsidP="00000000" w:rsidRDefault="00000000" w:rsidRPr="00000000">
            <w:pPr>
              <w:spacing w:after="40" w:before="40" w:lineRule="auto"/>
              <w:contextualSpacing w:val="0"/>
            </w:pPr>
            <w:r w:rsidDel="00000000" w:rsidR="00000000" w:rsidRPr="00000000">
              <w:rPr>
                <w:rFonts w:ascii="Arial" w:cs="Arial" w:eastAsia="Arial" w:hAnsi="Arial"/>
                <w:sz w:val="16"/>
                <w:szCs w:val="16"/>
                <w:vertAlign w:val="baseline"/>
                <w:rtl w:val="0"/>
              </w:rPr>
              <w:t xml:space="preserve">Reestructuración de la Biblioteca y Ciencias de los Materiales</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spacing w:after="40" w:before="40" w:lineRule="auto"/>
              <w:contextualSpacing w:val="0"/>
              <w:jc w:val="center"/>
            </w:pPr>
            <w:r w:rsidDel="00000000" w:rsidR="00000000" w:rsidRPr="00000000">
              <w:rPr>
                <w:rFonts w:ascii="Arial" w:cs="Arial" w:eastAsia="Arial" w:hAnsi="Arial"/>
                <w:sz w:val="16"/>
                <w:szCs w:val="16"/>
                <w:vertAlign w:val="baseline"/>
                <w:rtl w:val="0"/>
              </w:rPr>
              <w:t xml:space="preserve">$ 219.850,00</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spacing w:after="40" w:before="40" w:lineRule="auto"/>
              <w:contextualSpacing w:val="0"/>
              <w:jc w:val="center"/>
            </w:pPr>
            <w:r w:rsidDel="00000000" w:rsidR="00000000" w:rsidRPr="00000000">
              <w:rPr>
                <w:rFonts w:ascii="Arial" w:cs="Arial" w:eastAsia="Arial" w:hAnsi="Arial"/>
                <w:sz w:val="16"/>
                <w:szCs w:val="16"/>
                <w:vertAlign w:val="baseline"/>
                <w:rtl w:val="0"/>
              </w:rPr>
              <w:t xml:space="preserve">$ 219.850,00</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spacing w:after="40" w:before="40" w:lineRule="auto"/>
              <w:contextualSpacing w:val="0"/>
              <w:jc w:val="cente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spacing w:after="40" w:before="40" w:lineRule="auto"/>
              <w:contextualSpacing w:val="0"/>
              <w:jc w:val="cente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spacing w:after="40" w:before="40" w:lineRule="auto"/>
              <w:contextualSpacing w:val="0"/>
              <w:jc w:val="center"/>
            </w:pPr>
            <w:r w:rsidDel="00000000" w:rsidR="00000000" w:rsidRPr="00000000">
              <w:rPr>
                <w:rtl w:val="0"/>
              </w:rPr>
            </w:r>
          </w:p>
        </w:tc>
      </w:tr>
      <w:tr>
        <w:trPr>
          <w:trHeight w:val="160" w:hRule="atLeast"/>
        </w:trPr>
        <w:tc>
          <w:tcPr>
            <w:tcBorders>
              <w:top w:color="000000" w:space="0" w:sz="0" w:val="nil"/>
              <w:left w:color="000000" w:space="0" w:sz="8" w:val="single"/>
              <w:bottom w:color="000000" w:space="0" w:sz="4" w:val="single"/>
              <w:right w:color="000000" w:space="0" w:sz="4" w:val="single"/>
            </w:tcBorders>
          </w:tcPr>
          <w:p w:rsidR="00000000" w:rsidDel="00000000" w:rsidP="00000000" w:rsidRDefault="00000000" w:rsidRPr="00000000">
            <w:pPr>
              <w:spacing w:after="40" w:before="40" w:lineRule="auto"/>
              <w:contextualSpacing w:val="0"/>
            </w:pPr>
            <w:r w:rsidDel="00000000" w:rsidR="00000000" w:rsidRPr="00000000">
              <w:rPr>
                <w:rFonts w:ascii="Arial" w:cs="Arial" w:eastAsia="Arial" w:hAnsi="Arial"/>
                <w:sz w:val="16"/>
                <w:szCs w:val="16"/>
                <w:vertAlign w:val="baseline"/>
                <w:rtl w:val="0"/>
              </w:rPr>
              <w:t xml:space="preserve">Edificio de Aulas de Ciencias del Lenguaje</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after="40" w:before="40" w:lineRule="auto"/>
              <w:contextualSpacing w:val="0"/>
              <w:jc w:val="center"/>
            </w:pPr>
            <w:r w:rsidDel="00000000" w:rsidR="00000000" w:rsidRPr="00000000">
              <w:rPr>
                <w:rFonts w:ascii="Arial" w:cs="Arial" w:eastAsia="Arial" w:hAnsi="Arial"/>
                <w:sz w:val="16"/>
                <w:szCs w:val="16"/>
                <w:vertAlign w:val="baseline"/>
                <w:rtl w:val="0"/>
              </w:rPr>
              <w:t xml:space="preserve">$ 567.000,00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after="40" w:before="40" w:lineRule="auto"/>
              <w:contextualSpacing w:val="0"/>
              <w:jc w:val="center"/>
            </w:pPr>
            <w:r w:rsidDel="00000000" w:rsidR="00000000" w:rsidRPr="00000000">
              <w:rPr>
                <w:rFonts w:ascii="Arial" w:cs="Arial" w:eastAsia="Arial" w:hAnsi="Arial"/>
                <w:sz w:val="16"/>
                <w:szCs w:val="16"/>
                <w:vertAlign w:val="baseline"/>
                <w:rtl w:val="0"/>
              </w:rPr>
              <w:t xml:space="preserve">$ 567.000,00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after="40" w:before="40" w:lineRule="auto"/>
              <w:contextualSpacing w:val="0"/>
              <w:jc w:val="cente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after="40" w:before="40" w:lineRule="auto"/>
              <w:contextualSpacing w:val="0"/>
              <w:jc w:val="cente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after="40" w:before="40" w:lineRule="auto"/>
              <w:contextualSpacing w:val="0"/>
              <w:jc w:val="center"/>
            </w:pPr>
            <w:r w:rsidDel="00000000" w:rsidR="00000000" w:rsidRPr="00000000">
              <w:rPr>
                <w:rtl w:val="0"/>
              </w:rPr>
            </w:r>
          </w:p>
        </w:tc>
      </w:tr>
      <w:tr>
        <w:trPr>
          <w:trHeight w:val="140" w:hRule="atLeast"/>
        </w:trPr>
        <w:tc>
          <w:tcPr>
            <w:tcBorders>
              <w:top w:color="000000" w:space="0" w:sz="0" w:val="nil"/>
              <w:left w:color="000000" w:space="0" w:sz="8" w:val="single"/>
              <w:bottom w:color="000000" w:space="0" w:sz="4" w:val="single"/>
              <w:right w:color="000000" w:space="0" w:sz="4" w:val="single"/>
            </w:tcBorders>
          </w:tcPr>
          <w:p w:rsidR="00000000" w:rsidDel="00000000" w:rsidP="00000000" w:rsidRDefault="00000000" w:rsidRPr="00000000">
            <w:pPr>
              <w:spacing w:after="40" w:before="40" w:lineRule="auto"/>
              <w:contextualSpacing w:val="0"/>
            </w:pPr>
            <w:r w:rsidDel="00000000" w:rsidR="00000000" w:rsidRPr="00000000">
              <w:rPr>
                <w:rFonts w:ascii="Arial" w:cs="Arial" w:eastAsia="Arial" w:hAnsi="Arial"/>
                <w:sz w:val="16"/>
                <w:szCs w:val="16"/>
                <w:vertAlign w:val="baseline"/>
                <w:rtl w:val="0"/>
              </w:rPr>
              <w:t xml:space="preserve">Construcción de primera etapa de Ing. Ambiental</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after="40" w:before="40" w:lineRule="auto"/>
              <w:contextualSpacing w:val="0"/>
              <w:jc w:val="center"/>
            </w:pPr>
            <w:r w:rsidDel="00000000" w:rsidR="00000000" w:rsidRPr="00000000">
              <w:rPr>
                <w:rFonts w:ascii="Arial" w:cs="Arial" w:eastAsia="Arial" w:hAnsi="Arial"/>
                <w:sz w:val="16"/>
                <w:szCs w:val="16"/>
                <w:vertAlign w:val="baseline"/>
                <w:rtl w:val="0"/>
              </w:rPr>
              <w:t xml:space="preserve">$ 172.000,00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after="40" w:before="40" w:lineRule="auto"/>
              <w:contextualSpacing w:val="0"/>
              <w:jc w:val="center"/>
            </w:pPr>
            <w:r w:rsidDel="00000000" w:rsidR="00000000" w:rsidRPr="00000000">
              <w:rPr>
                <w:rFonts w:ascii="Arial" w:cs="Arial" w:eastAsia="Arial" w:hAnsi="Arial"/>
                <w:sz w:val="16"/>
                <w:szCs w:val="16"/>
                <w:vertAlign w:val="baseline"/>
                <w:rtl w:val="0"/>
              </w:rPr>
              <w:t xml:space="preserve">$ 172.000,00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after="40" w:before="40" w:lineRule="auto"/>
              <w:contextualSpacing w:val="0"/>
              <w:jc w:val="cente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after="40" w:before="40" w:lineRule="auto"/>
              <w:contextualSpacing w:val="0"/>
              <w:jc w:val="center"/>
            </w:pPr>
            <w:r w:rsidDel="00000000" w:rsidR="00000000" w:rsidRPr="00000000">
              <w:rPr>
                <w:rFonts w:ascii="Arial" w:cs="Arial" w:eastAsia="Arial" w:hAnsi="Arial"/>
                <w:sz w:val="16"/>
                <w:szCs w:val="16"/>
                <w:vertAlign w:val="baseline"/>
                <w:rtl w:val="0"/>
              </w:rPr>
              <w:t xml:space="preserve">$ 110.000,00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after="40" w:before="40" w:lineRule="auto"/>
              <w:contextualSpacing w:val="0"/>
              <w:jc w:val="center"/>
            </w:pPr>
            <w:r w:rsidDel="00000000" w:rsidR="00000000" w:rsidRPr="00000000">
              <w:rPr>
                <w:rtl w:val="0"/>
              </w:rPr>
            </w:r>
          </w:p>
        </w:tc>
      </w:tr>
      <w:tr>
        <w:trPr>
          <w:trHeight w:val="120" w:hRule="atLeast"/>
        </w:trPr>
        <w:tc>
          <w:tcPr>
            <w:tcBorders>
              <w:top w:color="000000" w:space="0" w:sz="0" w:val="nil"/>
              <w:left w:color="000000" w:space="0" w:sz="8" w:val="single"/>
              <w:bottom w:color="000000" w:space="0" w:sz="4" w:val="single"/>
              <w:right w:color="000000" w:space="0" w:sz="4" w:val="single"/>
            </w:tcBorders>
          </w:tcPr>
          <w:p w:rsidR="00000000" w:rsidDel="00000000" w:rsidP="00000000" w:rsidRDefault="00000000" w:rsidRPr="00000000">
            <w:pPr>
              <w:spacing w:after="40" w:before="40" w:lineRule="auto"/>
              <w:contextualSpacing w:val="0"/>
            </w:pPr>
            <w:r w:rsidDel="00000000" w:rsidR="00000000" w:rsidRPr="00000000">
              <w:rPr>
                <w:rFonts w:ascii="Arial" w:cs="Arial" w:eastAsia="Arial" w:hAnsi="Arial"/>
                <w:sz w:val="16"/>
                <w:szCs w:val="16"/>
                <w:vertAlign w:val="baseline"/>
                <w:rtl w:val="0"/>
              </w:rPr>
              <w:t xml:space="preserve">Construcción segunda etapa de Ing. Ambiental</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after="40" w:before="40" w:lineRule="auto"/>
              <w:contextualSpacing w:val="0"/>
              <w:jc w:val="center"/>
            </w:pPr>
            <w:r w:rsidDel="00000000" w:rsidR="00000000" w:rsidRPr="00000000">
              <w:rPr>
                <w:rFonts w:ascii="Arial" w:cs="Arial" w:eastAsia="Arial" w:hAnsi="Arial"/>
                <w:sz w:val="16"/>
                <w:szCs w:val="16"/>
                <w:vertAlign w:val="baseline"/>
                <w:rtl w:val="0"/>
              </w:rPr>
              <w:t xml:space="preserve">$ 275.000,00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after="40" w:before="40" w:lineRule="auto"/>
              <w:contextualSpacing w:val="0"/>
              <w:jc w:val="cente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after="40" w:before="40" w:lineRule="auto"/>
              <w:contextualSpacing w:val="0"/>
              <w:jc w:val="center"/>
            </w:pPr>
            <w:r w:rsidDel="00000000" w:rsidR="00000000" w:rsidRPr="00000000">
              <w:rPr>
                <w:rFonts w:ascii="Arial" w:cs="Arial" w:eastAsia="Arial" w:hAnsi="Arial"/>
                <w:sz w:val="16"/>
                <w:szCs w:val="16"/>
                <w:vertAlign w:val="baseline"/>
                <w:rtl w:val="0"/>
              </w:rPr>
              <w:t xml:space="preserve">$ 275.000,00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after="40" w:before="40" w:lineRule="auto"/>
              <w:contextualSpacing w:val="0"/>
              <w:jc w:val="cente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after="40" w:before="40" w:lineRule="auto"/>
              <w:contextualSpacing w:val="0"/>
              <w:jc w:val="center"/>
            </w:pPr>
            <w:r w:rsidDel="00000000" w:rsidR="00000000" w:rsidRPr="00000000">
              <w:rPr>
                <w:rtl w:val="0"/>
              </w:rPr>
            </w:r>
          </w:p>
        </w:tc>
      </w:tr>
      <w:tr>
        <w:trPr>
          <w:trHeight w:val="120" w:hRule="atLeast"/>
        </w:trPr>
        <w:tc>
          <w:tcPr>
            <w:tcBorders>
              <w:top w:color="000000" w:space="0" w:sz="0" w:val="nil"/>
              <w:left w:color="000000" w:space="0" w:sz="8" w:val="single"/>
              <w:bottom w:color="000000" w:space="0" w:sz="4" w:val="single"/>
              <w:right w:color="000000" w:space="0" w:sz="4" w:val="single"/>
            </w:tcBorders>
          </w:tcPr>
          <w:p w:rsidR="00000000" w:rsidDel="00000000" w:rsidP="00000000" w:rsidRDefault="00000000" w:rsidRPr="00000000">
            <w:pPr>
              <w:spacing w:after="40" w:before="40" w:lineRule="auto"/>
              <w:contextualSpacing w:val="0"/>
            </w:pPr>
            <w:r w:rsidDel="00000000" w:rsidR="00000000" w:rsidRPr="00000000">
              <w:rPr>
                <w:rFonts w:ascii="Arial" w:cs="Arial" w:eastAsia="Arial" w:hAnsi="Arial"/>
                <w:sz w:val="16"/>
                <w:szCs w:val="16"/>
                <w:vertAlign w:val="baseline"/>
                <w:rtl w:val="0"/>
              </w:rPr>
              <w:t xml:space="preserve">Instalaciones de aire, gas y caseta de reactivos ing., Ambiental II</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after="40" w:before="40" w:lineRule="auto"/>
              <w:contextualSpacing w:val="0"/>
              <w:jc w:val="center"/>
            </w:pPr>
            <w:r w:rsidDel="00000000" w:rsidR="00000000" w:rsidRPr="00000000">
              <w:rPr>
                <w:rFonts w:ascii="Arial" w:cs="Arial" w:eastAsia="Arial" w:hAnsi="Arial"/>
                <w:sz w:val="16"/>
                <w:szCs w:val="16"/>
                <w:vertAlign w:val="baseline"/>
                <w:rtl w:val="0"/>
              </w:rPr>
              <w:t xml:space="preserve">$ 60.000,00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after="40" w:before="40" w:lineRule="auto"/>
              <w:contextualSpacing w:val="0"/>
              <w:jc w:val="cente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after="40" w:before="40" w:lineRule="auto"/>
              <w:contextualSpacing w:val="0"/>
              <w:jc w:val="center"/>
            </w:pPr>
            <w:r w:rsidDel="00000000" w:rsidR="00000000" w:rsidRPr="00000000">
              <w:rPr>
                <w:rFonts w:ascii="Arial" w:cs="Arial" w:eastAsia="Arial" w:hAnsi="Arial"/>
                <w:sz w:val="16"/>
                <w:szCs w:val="16"/>
                <w:vertAlign w:val="baseline"/>
                <w:rtl w:val="0"/>
              </w:rPr>
              <w:t xml:space="preserve">$ 60.000,00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after="40" w:before="40" w:lineRule="auto"/>
              <w:contextualSpacing w:val="0"/>
              <w:jc w:val="cente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after="40" w:before="40" w:lineRule="auto"/>
              <w:contextualSpacing w:val="0"/>
              <w:jc w:val="center"/>
            </w:pPr>
            <w:r w:rsidDel="00000000" w:rsidR="00000000" w:rsidRPr="00000000">
              <w:rPr>
                <w:rtl w:val="0"/>
              </w:rPr>
            </w:r>
          </w:p>
        </w:tc>
      </w:tr>
      <w:tr>
        <w:trPr>
          <w:trHeight w:val="280" w:hRule="atLeast"/>
        </w:trPr>
        <w:tc>
          <w:tcPr>
            <w:tcBorders>
              <w:top w:color="000000" w:space="0" w:sz="0" w:val="nil"/>
              <w:left w:color="000000" w:space="0" w:sz="8" w:val="single"/>
              <w:bottom w:color="000000" w:space="0" w:sz="4" w:val="single"/>
              <w:right w:color="000000" w:space="0" w:sz="4" w:val="single"/>
            </w:tcBorders>
          </w:tcPr>
          <w:p w:rsidR="00000000" w:rsidDel="00000000" w:rsidP="00000000" w:rsidRDefault="00000000" w:rsidRPr="00000000">
            <w:pPr>
              <w:spacing w:after="40" w:before="40" w:lineRule="auto"/>
              <w:contextualSpacing w:val="0"/>
            </w:pPr>
            <w:r w:rsidDel="00000000" w:rsidR="00000000" w:rsidRPr="00000000">
              <w:rPr>
                <w:rFonts w:ascii="Arial" w:cs="Arial" w:eastAsia="Arial" w:hAnsi="Arial"/>
                <w:sz w:val="16"/>
                <w:szCs w:val="16"/>
                <w:vertAlign w:val="baseline"/>
                <w:rtl w:val="0"/>
              </w:rPr>
              <w:t xml:space="preserve">Construcción de acceso a ingeniería ambiental y zona Este</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after="40" w:before="40" w:lineRule="auto"/>
              <w:contextualSpacing w:val="0"/>
              <w:jc w:val="center"/>
            </w:pPr>
            <w:r w:rsidDel="00000000" w:rsidR="00000000" w:rsidRPr="00000000">
              <w:rPr>
                <w:rFonts w:ascii="Arial" w:cs="Arial" w:eastAsia="Arial" w:hAnsi="Arial"/>
                <w:sz w:val="16"/>
                <w:szCs w:val="16"/>
                <w:vertAlign w:val="baseline"/>
                <w:rtl w:val="0"/>
              </w:rPr>
              <w:t xml:space="preserve">$ 300.000,00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after="40" w:before="40" w:lineRule="auto"/>
              <w:contextualSpacing w:val="0"/>
              <w:jc w:val="center"/>
            </w:pPr>
            <w:r w:rsidDel="00000000" w:rsidR="00000000" w:rsidRPr="00000000">
              <w:rPr>
                <w:rFonts w:ascii="Arial" w:cs="Arial" w:eastAsia="Arial" w:hAnsi="Arial"/>
                <w:sz w:val="16"/>
                <w:szCs w:val="16"/>
                <w:vertAlign w:val="baseline"/>
                <w:rtl w:val="0"/>
              </w:rPr>
              <w:t xml:space="preserve">$ 60.000,00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after="40" w:before="40" w:lineRule="auto"/>
              <w:contextualSpacing w:val="0"/>
              <w:jc w:val="center"/>
            </w:pPr>
            <w:r w:rsidDel="00000000" w:rsidR="00000000" w:rsidRPr="00000000">
              <w:rPr>
                <w:rFonts w:ascii="Arial" w:cs="Arial" w:eastAsia="Arial" w:hAnsi="Arial"/>
                <w:sz w:val="16"/>
                <w:szCs w:val="16"/>
                <w:vertAlign w:val="baseline"/>
                <w:rtl w:val="0"/>
              </w:rPr>
              <w:t xml:space="preserve">$ 60.000,00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after="40" w:before="40" w:lineRule="auto"/>
              <w:contextualSpacing w:val="0"/>
              <w:jc w:val="center"/>
            </w:pPr>
            <w:r w:rsidDel="00000000" w:rsidR="00000000" w:rsidRPr="00000000">
              <w:rPr>
                <w:rFonts w:ascii="Arial" w:cs="Arial" w:eastAsia="Arial" w:hAnsi="Arial"/>
                <w:sz w:val="16"/>
                <w:szCs w:val="16"/>
                <w:vertAlign w:val="baseline"/>
                <w:rtl w:val="0"/>
              </w:rPr>
              <w:t xml:space="preserve">$ 240.000,00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after="40" w:before="40" w:lineRule="auto"/>
              <w:contextualSpacing w:val="0"/>
              <w:jc w:val="center"/>
            </w:pPr>
            <w:r w:rsidDel="00000000" w:rsidR="00000000" w:rsidRPr="00000000">
              <w:rPr>
                <w:rtl w:val="0"/>
              </w:rPr>
            </w:r>
          </w:p>
        </w:tc>
      </w:tr>
      <w:tr>
        <w:trPr>
          <w:trHeight w:val="160" w:hRule="atLeast"/>
        </w:trPr>
        <w:tc>
          <w:tcPr>
            <w:tcBorders>
              <w:top w:color="000000" w:space="0" w:sz="0" w:val="nil"/>
              <w:left w:color="000000" w:space="0" w:sz="8" w:val="single"/>
              <w:bottom w:color="000000" w:space="0" w:sz="4" w:val="single"/>
              <w:right w:color="000000" w:space="0" w:sz="4" w:val="single"/>
            </w:tcBorders>
          </w:tcPr>
          <w:p w:rsidR="00000000" w:rsidDel="00000000" w:rsidP="00000000" w:rsidRDefault="00000000" w:rsidRPr="00000000">
            <w:pPr>
              <w:spacing w:after="40" w:before="40" w:lineRule="auto"/>
              <w:contextualSpacing w:val="0"/>
            </w:pPr>
            <w:r w:rsidDel="00000000" w:rsidR="00000000" w:rsidRPr="00000000">
              <w:rPr>
                <w:rFonts w:ascii="Arial" w:cs="Arial" w:eastAsia="Arial" w:hAnsi="Arial"/>
                <w:sz w:val="16"/>
                <w:szCs w:val="16"/>
                <w:vertAlign w:val="baseline"/>
                <w:rtl w:val="0"/>
              </w:rPr>
              <w:t xml:space="preserve">Reconstrucción y Asfaltado de vías internas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after="40" w:before="40" w:lineRule="auto"/>
              <w:contextualSpacing w:val="0"/>
              <w:jc w:val="center"/>
            </w:pPr>
            <w:r w:rsidDel="00000000" w:rsidR="00000000" w:rsidRPr="00000000">
              <w:rPr>
                <w:rFonts w:ascii="Arial" w:cs="Arial" w:eastAsia="Arial" w:hAnsi="Arial"/>
                <w:sz w:val="16"/>
                <w:szCs w:val="16"/>
                <w:vertAlign w:val="baseline"/>
                <w:rtl w:val="0"/>
              </w:rPr>
              <w:t xml:space="preserve">$ 200.000,00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after="40" w:before="40" w:lineRule="auto"/>
              <w:contextualSpacing w:val="0"/>
              <w:jc w:val="center"/>
            </w:pPr>
            <w:r w:rsidDel="00000000" w:rsidR="00000000" w:rsidRPr="00000000">
              <w:rPr>
                <w:rFonts w:ascii="Arial" w:cs="Arial" w:eastAsia="Arial" w:hAnsi="Arial"/>
                <w:sz w:val="16"/>
                <w:szCs w:val="16"/>
                <w:vertAlign w:val="baseline"/>
                <w:rtl w:val="0"/>
              </w:rPr>
              <w:t xml:space="preserve">$ 75.000,00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after="40" w:before="40" w:lineRule="auto"/>
              <w:contextualSpacing w:val="0"/>
              <w:jc w:val="center"/>
            </w:pPr>
            <w:r w:rsidDel="00000000" w:rsidR="00000000" w:rsidRPr="00000000">
              <w:rPr>
                <w:rFonts w:ascii="Arial" w:cs="Arial" w:eastAsia="Arial" w:hAnsi="Arial"/>
                <w:sz w:val="16"/>
                <w:szCs w:val="16"/>
                <w:vertAlign w:val="baseline"/>
                <w:rtl w:val="0"/>
              </w:rPr>
              <w:t xml:space="preserve">$ 75.000,00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after="40" w:before="40" w:lineRule="auto"/>
              <w:contextualSpacing w:val="0"/>
              <w:jc w:val="cente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after="40" w:before="40" w:lineRule="auto"/>
              <w:contextualSpacing w:val="0"/>
              <w:jc w:val="center"/>
            </w:pPr>
            <w:r w:rsidDel="00000000" w:rsidR="00000000" w:rsidRPr="00000000">
              <w:rPr>
                <w:rtl w:val="0"/>
              </w:rPr>
            </w:r>
          </w:p>
        </w:tc>
      </w:tr>
      <w:tr>
        <w:trPr>
          <w:trHeight w:val="360" w:hRule="atLeast"/>
        </w:trPr>
        <w:tc>
          <w:tcPr>
            <w:tcBorders>
              <w:top w:color="000000" w:space="0" w:sz="0" w:val="nil"/>
              <w:left w:color="000000" w:space="0" w:sz="8" w:val="single"/>
              <w:bottom w:color="000000" w:space="0" w:sz="4" w:val="single"/>
              <w:right w:color="000000" w:space="0" w:sz="4" w:val="single"/>
            </w:tcBorders>
          </w:tcPr>
          <w:p w:rsidR="00000000" w:rsidDel="00000000" w:rsidP="00000000" w:rsidRDefault="00000000" w:rsidRPr="00000000">
            <w:pPr>
              <w:spacing w:after="40" w:before="40" w:lineRule="auto"/>
              <w:contextualSpacing w:val="0"/>
            </w:pPr>
            <w:r w:rsidDel="00000000" w:rsidR="00000000" w:rsidRPr="00000000">
              <w:rPr>
                <w:rFonts w:ascii="Arial" w:cs="Arial" w:eastAsia="Arial" w:hAnsi="Arial"/>
                <w:sz w:val="16"/>
                <w:szCs w:val="16"/>
                <w:vertAlign w:val="baseline"/>
                <w:rtl w:val="0"/>
              </w:rPr>
              <w:t xml:space="preserve">Modernización  y remodelación de los edificios existentes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after="40" w:before="40" w:lineRule="auto"/>
              <w:contextualSpacing w:val="0"/>
              <w:jc w:val="center"/>
            </w:pPr>
            <w:r w:rsidDel="00000000" w:rsidR="00000000" w:rsidRPr="00000000">
              <w:rPr>
                <w:rFonts w:ascii="Arial" w:cs="Arial" w:eastAsia="Arial" w:hAnsi="Arial"/>
                <w:sz w:val="16"/>
                <w:szCs w:val="16"/>
                <w:vertAlign w:val="baseline"/>
                <w:rtl w:val="0"/>
              </w:rPr>
              <w:t xml:space="preserve">$ 600.000,00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after="40" w:before="40" w:lineRule="auto"/>
              <w:contextualSpacing w:val="0"/>
              <w:jc w:val="center"/>
            </w:pPr>
            <w:r w:rsidDel="00000000" w:rsidR="00000000" w:rsidRPr="00000000">
              <w:rPr>
                <w:rFonts w:ascii="Arial" w:cs="Arial" w:eastAsia="Arial" w:hAnsi="Arial"/>
                <w:sz w:val="16"/>
                <w:szCs w:val="16"/>
                <w:vertAlign w:val="baseline"/>
                <w:rtl w:val="0"/>
              </w:rPr>
              <w:t xml:space="preserve">$ 400.000,00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after="40" w:before="40" w:lineRule="auto"/>
              <w:contextualSpacing w:val="0"/>
              <w:jc w:val="center"/>
            </w:pPr>
            <w:r w:rsidDel="00000000" w:rsidR="00000000" w:rsidRPr="00000000">
              <w:rPr>
                <w:rFonts w:ascii="Arial" w:cs="Arial" w:eastAsia="Arial" w:hAnsi="Arial"/>
                <w:sz w:val="16"/>
                <w:szCs w:val="16"/>
                <w:vertAlign w:val="baseline"/>
                <w:rtl w:val="0"/>
              </w:rPr>
              <w:t xml:space="preserve">$ 100.000,00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after="40" w:before="40" w:lineRule="auto"/>
              <w:contextualSpacing w:val="0"/>
              <w:jc w:val="cente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after="40" w:before="40" w:lineRule="auto"/>
              <w:contextualSpacing w:val="0"/>
              <w:jc w:val="center"/>
            </w:pPr>
            <w:r w:rsidDel="00000000" w:rsidR="00000000" w:rsidRPr="00000000">
              <w:rPr>
                <w:rtl w:val="0"/>
              </w:rPr>
            </w:r>
          </w:p>
        </w:tc>
      </w:tr>
      <w:tr>
        <w:trPr>
          <w:trHeight w:val="340" w:hRule="atLeast"/>
        </w:trPr>
        <w:tc>
          <w:tcPr>
            <w:tcBorders>
              <w:top w:color="000000" w:space="0" w:sz="0" w:val="nil"/>
              <w:left w:color="000000" w:space="0" w:sz="8" w:val="single"/>
              <w:bottom w:color="000000" w:space="0" w:sz="8" w:val="single"/>
              <w:right w:color="000000" w:space="0" w:sz="4" w:val="single"/>
            </w:tcBorders>
          </w:tcPr>
          <w:p w:rsidR="00000000" w:rsidDel="00000000" w:rsidP="00000000" w:rsidRDefault="00000000" w:rsidRPr="00000000">
            <w:pPr>
              <w:spacing w:after="40" w:before="40" w:lineRule="auto"/>
              <w:contextualSpacing w:val="0"/>
            </w:pPr>
            <w:r w:rsidDel="00000000" w:rsidR="00000000" w:rsidRPr="00000000">
              <w:rPr>
                <w:rFonts w:ascii="Arial" w:cs="Arial" w:eastAsia="Arial" w:hAnsi="Arial"/>
                <w:sz w:val="16"/>
                <w:szCs w:val="16"/>
                <w:vertAlign w:val="baseline"/>
                <w:rtl w:val="0"/>
              </w:rPr>
              <w:t xml:space="preserve">Ampliación de Soda Comedor (Salón del sector Este)</w:t>
            </w:r>
            <w:r w:rsidDel="00000000" w:rsidR="00000000" w:rsidRPr="00000000">
              <w:rPr>
                <w:rtl w:val="0"/>
              </w:rPr>
            </w:r>
          </w:p>
        </w:tc>
        <w:tc>
          <w:tcPr>
            <w:tcBorders>
              <w:top w:color="000000" w:space="0" w:sz="0" w:val="nil"/>
              <w:left w:color="000000" w:space="0" w:sz="0" w:val="nil"/>
              <w:bottom w:color="000000" w:space="0" w:sz="8" w:val="single"/>
              <w:right w:color="000000" w:space="0" w:sz="4" w:val="single"/>
            </w:tcBorders>
          </w:tcPr>
          <w:p w:rsidR="00000000" w:rsidDel="00000000" w:rsidP="00000000" w:rsidRDefault="00000000" w:rsidRPr="00000000">
            <w:pPr>
              <w:spacing w:after="40" w:before="40" w:lineRule="auto"/>
              <w:contextualSpacing w:val="0"/>
              <w:jc w:val="center"/>
            </w:pPr>
            <w:r w:rsidDel="00000000" w:rsidR="00000000" w:rsidRPr="00000000">
              <w:rPr>
                <w:rFonts w:ascii="Arial" w:cs="Arial" w:eastAsia="Arial" w:hAnsi="Arial"/>
                <w:sz w:val="16"/>
                <w:szCs w:val="16"/>
                <w:vertAlign w:val="baseline"/>
                <w:rtl w:val="0"/>
              </w:rPr>
              <w:t xml:space="preserve">$ 60.000,00</w:t>
            </w:r>
            <w:r w:rsidDel="00000000" w:rsidR="00000000" w:rsidRPr="00000000">
              <w:rPr>
                <w:rtl w:val="0"/>
              </w:rPr>
            </w:r>
          </w:p>
        </w:tc>
        <w:tc>
          <w:tcPr>
            <w:tcBorders>
              <w:top w:color="000000" w:space="0" w:sz="0" w:val="nil"/>
              <w:left w:color="000000" w:space="0" w:sz="0" w:val="nil"/>
              <w:bottom w:color="000000" w:space="0" w:sz="8" w:val="single"/>
              <w:right w:color="000000" w:space="0" w:sz="4" w:val="single"/>
            </w:tcBorders>
          </w:tcPr>
          <w:p w:rsidR="00000000" w:rsidDel="00000000" w:rsidP="00000000" w:rsidRDefault="00000000" w:rsidRPr="00000000">
            <w:pPr>
              <w:spacing w:after="40" w:before="40" w:lineRule="auto"/>
              <w:contextualSpacing w:val="0"/>
              <w:jc w:val="center"/>
            </w:pPr>
            <w:r w:rsidDel="00000000" w:rsidR="00000000" w:rsidRPr="00000000">
              <w:rPr>
                <w:rFonts w:ascii="Arial" w:cs="Arial" w:eastAsia="Arial" w:hAnsi="Arial"/>
                <w:sz w:val="16"/>
                <w:szCs w:val="16"/>
                <w:vertAlign w:val="baseline"/>
                <w:rtl w:val="0"/>
              </w:rPr>
              <w:t xml:space="preserve">$ 60.000,00</w:t>
            </w:r>
            <w:r w:rsidDel="00000000" w:rsidR="00000000" w:rsidRPr="00000000">
              <w:rPr>
                <w:rtl w:val="0"/>
              </w:rPr>
            </w:r>
          </w:p>
        </w:tc>
        <w:tc>
          <w:tcPr>
            <w:tcBorders>
              <w:top w:color="000000" w:space="0" w:sz="0" w:val="nil"/>
              <w:left w:color="000000" w:space="0" w:sz="0" w:val="nil"/>
              <w:bottom w:color="000000" w:space="0" w:sz="8" w:val="single"/>
              <w:right w:color="000000" w:space="0" w:sz="4" w:val="single"/>
            </w:tcBorders>
          </w:tcPr>
          <w:p w:rsidR="00000000" w:rsidDel="00000000" w:rsidP="00000000" w:rsidRDefault="00000000" w:rsidRPr="00000000">
            <w:pPr>
              <w:spacing w:after="40" w:before="40" w:lineRule="auto"/>
              <w:contextualSpacing w:val="0"/>
              <w:jc w:val="center"/>
            </w:pPr>
            <w:r w:rsidDel="00000000" w:rsidR="00000000" w:rsidRPr="00000000">
              <w:rPr>
                <w:rtl w:val="0"/>
              </w:rPr>
            </w:r>
          </w:p>
        </w:tc>
        <w:tc>
          <w:tcPr>
            <w:tcBorders>
              <w:top w:color="000000" w:space="0" w:sz="0" w:val="nil"/>
              <w:left w:color="000000" w:space="0" w:sz="0" w:val="nil"/>
              <w:bottom w:color="000000" w:space="0" w:sz="8" w:val="single"/>
              <w:right w:color="000000" w:space="0" w:sz="4" w:val="single"/>
            </w:tcBorders>
          </w:tcPr>
          <w:p w:rsidR="00000000" w:rsidDel="00000000" w:rsidP="00000000" w:rsidRDefault="00000000" w:rsidRPr="00000000">
            <w:pPr>
              <w:spacing w:after="40" w:before="40" w:lineRule="auto"/>
              <w:contextualSpacing w:val="0"/>
              <w:jc w:val="center"/>
            </w:pPr>
            <w:r w:rsidDel="00000000" w:rsidR="00000000" w:rsidRPr="00000000">
              <w:rPr>
                <w:rtl w:val="0"/>
              </w:rPr>
            </w:r>
          </w:p>
        </w:tc>
        <w:tc>
          <w:tcPr>
            <w:tcBorders>
              <w:top w:color="000000" w:space="0" w:sz="0" w:val="nil"/>
              <w:left w:color="000000" w:space="0" w:sz="0" w:val="nil"/>
              <w:bottom w:color="000000" w:space="0" w:sz="8" w:val="single"/>
              <w:right w:color="000000" w:space="0" w:sz="4" w:val="single"/>
            </w:tcBorders>
          </w:tcPr>
          <w:p w:rsidR="00000000" w:rsidDel="00000000" w:rsidP="00000000" w:rsidRDefault="00000000" w:rsidRPr="00000000">
            <w:pPr>
              <w:spacing w:after="40" w:before="40" w:lineRule="auto"/>
              <w:contextualSpacing w:val="0"/>
              <w:jc w:val="center"/>
            </w:pPr>
            <w:r w:rsidDel="00000000" w:rsidR="00000000" w:rsidRPr="00000000">
              <w:rPr>
                <w:rtl w:val="0"/>
              </w:rPr>
            </w:r>
          </w:p>
        </w:tc>
      </w:tr>
      <w:tr>
        <w:trPr>
          <w:trHeight w:val="140" w:hRule="atLeast"/>
        </w:trPr>
        <w:tc>
          <w:tcPr>
            <w:tcBorders>
              <w:top w:color="000000" w:space="0" w:sz="8" w:val="single"/>
              <w:left w:color="000000" w:space="0" w:sz="8" w:val="single"/>
              <w:bottom w:color="000000" w:space="0" w:sz="8" w:val="single"/>
              <w:right w:color="000000" w:space="0" w:sz="4" w:val="single"/>
            </w:tcBorders>
          </w:tcPr>
          <w:p w:rsidR="00000000" w:rsidDel="00000000" w:rsidP="00000000" w:rsidRDefault="00000000" w:rsidRPr="00000000">
            <w:pPr>
              <w:spacing w:after="40" w:before="40" w:lineRule="auto"/>
              <w:contextualSpacing w:val="0"/>
            </w:pPr>
            <w:r w:rsidDel="00000000" w:rsidR="00000000" w:rsidRPr="00000000">
              <w:rPr>
                <w:rFonts w:ascii="Arial" w:cs="Arial" w:eastAsia="Arial" w:hAnsi="Arial"/>
                <w:sz w:val="16"/>
                <w:szCs w:val="16"/>
                <w:vertAlign w:val="baseline"/>
                <w:rtl w:val="0"/>
              </w:rPr>
              <w:t xml:space="preserve">Parqueo  sector sur  Biblioteca</w:t>
            </w:r>
            <w:r w:rsidDel="00000000" w:rsidR="00000000" w:rsidRPr="00000000">
              <w:rPr>
                <w:rtl w:val="0"/>
              </w:rPr>
            </w:r>
          </w:p>
        </w:tc>
        <w:tc>
          <w:tcPr>
            <w:tcBorders>
              <w:top w:color="000000" w:space="0" w:sz="8" w:val="single"/>
              <w:left w:color="000000" w:space="0" w:sz="0" w:val="nil"/>
              <w:bottom w:color="000000" w:space="0" w:sz="8" w:val="single"/>
              <w:right w:color="000000" w:space="0" w:sz="4" w:val="single"/>
            </w:tcBorders>
          </w:tcPr>
          <w:p w:rsidR="00000000" w:rsidDel="00000000" w:rsidP="00000000" w:rsidRDefault="00000000" w:rsidRPr="00000000">
            <w:pPr>
              <w:spacing w:after="40" w:before="40" w:lineRule="auto"/>
              <w:contextualSpacing w:val="0"/>
              <w:jc w:val="center"/>
            </w:pPr>
            <w:r w:rsidDel="00000000" w:rsidR="00000000" w:rsidRPr="00000000">
              <w:rPr>
                <w:rFonts w:ascii="Arial" w:cs="Arial" w:eastAsia="Arial" w:hAnsi="Arial"/>
                <w:sz w:val="16"/>
                <w:szCs w:val="16"/>
                <w:vertAlign w:val="baseline"/>
                <w:rtl w:val="0"/>
              </w:rPr>
              <w:t xml:space="preserve">$ 40.000,00</w:t>
            </w:r>
            <w:r w:rsidDel="00000000" w:rsidR="00000000" w:rsidRPr="00000000">
              <w:rPr>
                <w:rtl w:val="0"/>
              </w:rPr>
            </w:r>
          </w:p>
        </w:tc>
        <w:tc>
          <w:tcPr>
            <w:tcBorders>
              <w:top w:color="000000" w:space="0" w:sz="8" w:val="single"/>
              <w:left w:color="000000" w:space="0" w:sz="0" w:val="nil"/>
              <w:bottom w:color="000000" w:space="0" w:sz="8" w:val="single"/>
              <w:right w:color="000000" w:space="0" w:sz="4" w:val="single"/>
            </w:tcBorders>
          </w:tcPr>
          <w:p w:rsidR="00000000" w:rsidDel="00000000" w:rsidP="00000000" w:rsidRDefault="00000000" w:rsidRPr="00000000">
            <w:pPr>
              <w:spacing w:after="40" w:before="40" w:lineRule="auto"/>
              <w:contextualSpacing w:val="0"/>
              <w:jc w:val="center"/>
            </w:pPr>
            <w:r w:rsidDel="00000000" w:rsidR="00000000" w:rsidRPr="00000000">
              <w:rPr>
                <w:rFonts w:ascii="Arial" w:cs="Arial" w:eastAsia="Arial" w:hAnsi="Arial"/>
                <w:sz w:val="16"/>
                <w:szCs w:val="16"/>
                <w:vertAlign w:val="baseline"/>
                <w:rtl w:val="0"/>
              </w:rPr>
              <w:t xml:space="preserve">$ 20.000,00</w:t>
            </w:r>
            <w:r w:rsidDel="00000000" w:rsidR="00000000" w:rsidRPr="00000000">
              <w:rPr>
                <w:rtl w:val="0"/>
              </w:rPr>
            </w:r>
          </w:p>
        </w:tc>
        <w:tc>
          <w:tcPr>
            <w:tcBorders>
              <w:top w:color="000000" w:space="0" w:sz="8" w:val="single"/>
              <w:left w:color="000000" w:space="0" w:sz="0" w:val="nil"/>
              <w:bottom w:color="000000" w:space="0" w:sz="8" w:val="single"/>
              <w:right w:color="000000" w:space="0" w:sz="4" w:val="single"/>
            </w:tcBorders>
          </w:tcPr>
          <w:p w:rsidR="00000000" w:rsidDel="00000000" w:rsidP="00000000" w:rsidRDefault="00000000" w:rsidRPr="00000000">
            <w:pPr>
              <w:spacing w:after="40" w:before="40" w:lineRule="auto"/>
              <w:contextualSpacing w:val="0"/>
              <w:jc w:val="center"/>
            </w:pPr>
            <w:r w:rsidDel="00000000" w:rsidR="00000000" w:rsidRPr="00000000">
              <w:rPr>
                <w:rFonts w:ascii="Arial" w:cs="Arial" w:eastAsia="Arial" w:hAnsi="Arial"/>
                <w:sz w:val="16"/>
                <w:szCs w:val="16"/>
                <w:vertAlign w:val="baseline"/>
                <w:rtl w:val="0"/>
              </w:rPr>
              <w:t xml:space="preserve">$ 20.000,00</w:t>
            </w:r>
            <w:r w:rsidDel="00000000" w:rsidR="00000000" w:rsidRPr="00000000">
              <w:rPr>
                <w:rtl w:val="0"/>
              </w:rPr>
            </w:r>
          </w:p>
        </w:tc>
        <w:tc>
          <w:tcPr>
            <w:tcBorders>
              <w:top w:color="000000" w:space="0" w:sz="8" w:val="single"/>
              <w:left w:color="000000" w:space="0" w:sz="0" w:val="nil"/>
              <w:bottom w:color="000000" w:space="0" w:sz="8" w:val="single"/>
              <w:right w:color="000000" w:space="0" w:sz="4" w:val="single"/>
            </w:tcBorders>
          </w:tcPr>
          <w:p w:rsidR="00000000" w:rsidDel="00000000" w:rsidP="00000000" w:rsidRDefault="00000000" w:rsidRPr="00000000">
            <w:pPr>
              <w:spacing w:after="40" w:before="40" w:lineRule="auto"/>
              <w:contextualSpacing w:val="0"/>
              <w:jc w:val="cente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Pr>
          <w:p w:rsidR="00000000" w:rsidDel="00000000" w:rsidP="00000000" w:rsidRDefault="00000000" w:rsidRPr="00000000">
            <w:pPr>
              <w:spacing w:after="40" w:before="40" w:lineRule="auto"/>
              <w:contextualSpacing w:val="0"/>
              <w:jc w:val="center"/>
            </w:pPr>
            <w:r w:rsidDel="00000000" w:rsidR="00000000" w:rsidRPr="00000000">
              <w:rPr>
                <w:rtl w:val="0"/>
              </w:rPr>
            </w:r>
          </w:p>
        </w:tc>
      </w:tr>
      <w:tr>
        <w:trPr>
          <w:trHeight w:val="340" w:hRule="atLeast"/>
        </w:trPr>
        <w:tc>
          <w:tcPr>
            <w:tcBorders>
              <w:top w:color="000000" w:space="0" w:sz="8" w:val="single"/>
              <w:left w:color="000000" w:space="0" w:sz="8" w:val="single"/>
              <w:bottom w:color="000000" w:space="0" w:sz="4" w:val="single"/>
              <w:right w:color="000000" w:space="0" w:sz="4" w:val="single"/>
            </w:tcBorders>
          </w:tcPr>
          <w:p w:rsidR="00000000" w:rsidDel="00000000" w:rsidP="00000000" w:rsidRDefault="00000000" w:rsidRPr="00000000">
            <w:pPr>
              <w:spacing w:after="40" w:before="40" w:lineRule="auto"/>
              <w:contextualSpacing w:val="0"/>
            </w:pPr>
            <w:r w:rsidDel="00000000" w:rsidR="00000000" w:rsidRPr="00000000">
              <w:rPr>
                <w:rFonts w:ascii="Arial" w:cs="Arial" w:eastAsia="Arial" w:hAnsi="Arial"/>
                <w:sz w:val="16"/>
                <w:szCs w:val="16"/>
                <w:vertAlign w:val="baseline"/>
                <w:rtl w:val="0"/>
              </w:rPr>
              <w:t xml:space="preserve">Adecuación de Servicios Sanitarios edificios de Aulas Ley 7600</w:t>
            </w:r>
            <w:r w:rsidDel="00000000" w:rsidR="00000000" w:rsidRPr="00000000">
              <w:rPr>
                <w:rtl w:val="0"/>
              </w:rPr>
            </w:r>
          </w:p>
        </w:tc>
        <w:tc>
          <w:tcPr>
            <w:tcBorders>
              <w:top w:color="000000" w:space="0" w:sz="8" w:val="single"/>
              <w:left w:color="000000" w:space="0" w:sz="0" w:val="nil"/>
              <w:bottom w:color="000000" w:space="0" w:sz="4" w:val="single"/>
              <w:right w:color="000000" w:space="0" w:sz="4" w:val="single"/>
            </w:tcBorders>
          </w:tcPr>
          <w:p w:rsidR="00000000" w:rsidDel="00000000" w:rsidP="00000000" w:rsidRDefault="00000000" w:rsidRPr="00000000">
            <w:pPr>
              <w:spacing w:after="40" w:before="40" w:lineRule="auto"/>
              <w:contextualSpacing w:val="0"/>
              <w:jc w:val="center"/>
            </w:pPr>
            <w:r w:rsidDel="00000000" w:rsidR="00000000" w:rsidRPr="00000000">
              <w:rPr>
                <w:rFonts w:ascii="Arial" w:cs="Arial" w:eastAsia="Arial" w:hAnsi="Arial"/>
                <w:sz w:val="16"/>
                <w:szCs w:val="16"/>
                <w:vertAlign w:val="baseline"/>
                <w:rtl w:val="0"/>
              </w:rPr>
              <w:t xml:space="preserve">$ 28.000,00</w:t>
            </w:r>
            <w:r w:rsidDel="00000000" w:rsidR="00000000" w:rsidRPr="00000000">
              <w:rPr>
                <w:rtl w:val="0"/>
              </w:rPr>
            </w:r>
          </w:p>
        </w:tc>
        <w:tc>
          <w:tcPr>
            <w:tcBorders>
              <w:top w:color="000000" w:space="0" w:sz="8" w:val="single"/>
              <w:left w:color="000000" w:space="0" w:sz="0" w:val="nil"/>
              <w:bottom w:color="000000" w:space="0" w:sz="4" w:val="single"/>
              <w:right w:color="000000" w:space="0" w:sz="4" w:val="single"/>
            </w:tcBorders>
          </w:tcPr>
          <w:p w:rsidR="00000000" w:rsidDel="00000000" w:rsidP="00000000" w:rsidRDefault="00000000" w:rsidRPr="00000000">
            <w:pPr>
              <w:spacing w:after="40" w:before="40" w:lineRule="auto"/>
              <w:contextualSpacing w:val="0"/>
              <w:jc w:val="center"/>
            </w:pPr>
            <w:r w:rsidDel="00000000" w:rsidR="00000000" w:rsidRPr="00000000">
              <w:rPr>
                <w:rFonts w:ascii="Arial" w:cs="Arial" w:eastAsia="Arial" w:hAnsi="Arial"/>
                <w:sz w:val="16"/>
                <w:szCs w:val="16"/>
                <w:vertAlign w:val="baseline"/>
                <w:rtl w:val="0"/>
              </w:rPr>
              <w:t xml:space="preserve">$ 28.000,00</w:t>
            </w:r>
            <w:r w:rsidDel="00000000" w:rsidR="00000000" w:rsidRPr="00000000">
              <w:rPr>
                <w:rtl w:val="0"/>
              </w:rPr>
            </w:r>
          </w:p>
        </w:tc>
        <w:tc>
          <w:tcPr>
            <w:tcBorders>
              <w:top w:color="000000" w:space="0" w:sz="8" w:val="single"/>
              <w:left w:color="000000" w:space="0" w:sz="0" w:val="nil"/>
              <w:bottom w:color="000000" w:space="0" w:sz="4" w:val="single"/>
              <w:right w:color="000000" w:space="0" w:sz="4" w:val="single"/>
            </w:tcBorders>
          </w:tcPr>
          <w:p w:rsidR="00000000" w:rsidDel="00000000" w:rsidP="00000000" w:rsidRDefault="00000000" w:rsidRPr="00000000">
            <w:pPr>
              <w:spacing w:after="40" w:before="40" w:lineRule="auto"/>
              <w:contextualSpacing w:val="0"/>
              <w:jc w:val="center"/>
            </w:pPr>
            <w:r w:rsidDel="00000000" w:rsidR="00000000" w:rsidRPr="00000000">
              <w:rPr>
                <w:rtl w:val="0"/>
              </w:rPr>
            </w:r>
          </w:p>
        </w:tc>
        <w:tc>
          <w:tcPr>
            <w:tcBorders>
              <w:top w:color="000000" w:space="0" w:sz="8" w:val="single"/>
              <w:left w:color="000000" w:space="0" w:sz="0" w:val="nil"/>
              <w:bottom w:color="000000" w:space="0" w:sz="4" w:val="single"/>
              <w:right w:color="000000" w:space="0" w:sz="4" w:val="single"/>
            </w:tcBorders>
          </w:tcPr>
          <w:p w:rsidR="00000000" w:rsidDel="00000000" w:rsidP="00000000" w:rsidRDefault="00000000" w:rsidRPr="00000000">
            <w:pPr>
              <w:spacing w:after="40" w:before="40" w:lineRule="auto"/>
              <w:contextualSpacing w:val="0"/>
              <w:jc w:val="center"/>
            </w:pPr>
            <w:r w:rsidDel="00000000" w:rsidR="00000000" w:rsidRPr="00000000">
              <w:rPr>
                <w:rtl w:val="0"/>
              </w:rPr>
            </w:r>
          </w:p>
        </w:tc>
        <w:tc>
          <w:tcPr>
            <w:tcBorders>
              <w:top w:color="000000" w:space="0" w:sz="8" w:val="single"/>
              <w:left w:color="000000" w:space="0" w:sz="0" w:val="nil"/>
              <w:bottom w:color="000000" w:space="0" w:sz="4" w:val="single"/>
              <w:right w:color="000000" w:space="0" w:sz="4" w:val="single"/>
            </w:tcBorders>
          </w:tcPr>
          <w:p w:rsidR="00000000" w:rsidDel="00000000" w:rsidP="00000000" w:rsidRDefault="00000000" w:rsidRPr="00000000">
            <w:pPr>
              <w:spacing w:after="40" w:before="40" w:lineRule="auto"/>
              <w:contextualSpacing w:val="0"/>
              <w:jc w:val="center"/>
            </w:pPr>
            <w:r w:rsidDel="00000000" w:rsidR="00000000" w:rsidRPr="00000000">
              <w:rPr>
                <w:rtl w:val="0"/>
              </w:rPr>
            </w:r>
          </w:p>
        </w:tc>
      </w:tr>
      <w:tr>
        <w:trPr>
          <w:trHeight w:val="34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after="40" w:before="40" w:lineRule="auto"/>
              <w:contextualSpacing w:val="0"/>
            </w:pPr>
            <w:r w:rsidDel="00000000" w:rsidR="00000000" w:rsidRPr="00000000">
              <w:rPr>
                <w:rFonts w:ascii="Arial" w:cs="Arial" w:eastAsia="Arial" w:hAnsi="Arial"/>
                <w:sz w:val="16"/>
                <w:szCs w:val="16"/>
                <w:vertAlign w:val="baseline"/>
                <w:rtl w:val="0"/>
              </w:rPr>
              <w:t xml:space="preserve">Pasos a Cubierto y rampas de edificios de un nivel</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spacing w:after="40" w:before="40" w:lineRule="auto"/>
              <w:contextualSpacing w:val="0"/>
              <w:jc w:val="center"/>
            </w:pPr>
            <w:r w:rsidDel="00000000" w:rsidR="00000000" w:rsidRPr="00000000">
              <w:rPr>
                <w:rFonts w:ascii="Arial" w:cs="Arial" w:eastAsia="Arial" w:hAnsi="Arial"/>
                <w:sz w:val="16"/>
                <w:szCs w:val="16"/>
                <w:vertAlign w:val="baseline"/>
                <w:rtl w:val="0"/>
              </w:rPr>
              <w:t xml:space="preserve">$ 100.000,00</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spacing w:after="40" w:before="40" w:lineRule="auto"/>
              <w:contextualSpacing w:val="0"/>
              <w:jc w:val="cente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spacing w:after="40" w:before="40" w:lineRule="auto"/>
              <w:contextualSpacing w:val="0"/>
              <w:jc w:val="center"/>
            </w:pPr>
            <w:r w:rsidDel="00000000" w:rsidR="00000000" w:rsidRPr="00000000">
              <w:rPr>
                <w:rFonts w:ascii="Arial" w:cs="Arial" w:eastAsia="Arial" w:hAnsi="Arial"/>
                <w:sz w:val="16"/>
                <w:szCs w:val="16"/>
                <w:vertAlign w:val="baseline"/>
                <w:rtl w:val="0"/>
              </w:rPr>
              <w:t xml:space="preserve">$ 50.000,00</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spacing w:after="40" w:before="40" w:lineRule="auto"/>
              <w:contextualSpacing w:val="0"/>
              <w:jc w:val="center"/>
            </w:pPr>
            <w:r w:rsidDel="00000000" w:rsidR="00000000" w:rsidRPr="00000000">
              <w:rPr>
                <w:rFonts w:ascii="Arial" w:cs="Arial" w:eastAsia="Arial" w:hAnsi="Arial"/>
                <w:sz w:val="16"/>
                <w:szCs w:val="16"/>
                <w:vertAlign w:val="baseline"/>
                <w:rtl w:val="0"/>
              </w:rPr>
              <w:t xml:space="preserve">$ 50.000,00</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spacing w:after="40" w:before="40" w:lineRule="auto"/>
              <w:contextualSpacing w:val="0"/>
              <w:jc w:val="center"/>
            </w:pPr>
            <w:r w:rsidDel="00000000" w:rsidR="00000000" w:rsidRPr="00000000">
              <w:rPr>
                <w:rtl w:val="0"/>
              </w:rPr>
            </w:r>
          </w:p>
        </w:tc>
      </w:tr>
      <w:tr>
        <w:trPr>
          <w:trHeight w:val="380" w:hRule="atLeast"/>
        </w:trPr>
        <w:tc>
          <w:tcPr>
            <w:tcBorders>
              <w:top w:color="000000" w:space="0" w:sz="0" w:val="nil"/>
              <w:left w:color="000000" w:space="0" w:sz="8" w:val="single"/>
              <w:bottom w:color="000000" w:space="0" w:sz="4" w:val="single"/>
              <w:right w:color="000000" w:space="0" w:sz="4" w:val="single"/>
            </w:tcBorders>
          </w:tcPr>
          <w:p w:rsidR="00000000" w:rsidDel="00000000" w:rsidP="00000000" w:rsidRDefault="00000000" w:rsidRPr="00000000">
            <w:pPr>
              <w:spacing w:after="40" w:before="40" w:lineRule="auto"/>
              <w:contextualSpacing w:val="0"/>
            </w:pPr>
            <w:r w:rsidDel="00000000" w:rsidR="00000000" w:rsidRPr="00000000">
              <w:rPr>
                <w:rFonts w:ascii="Arial" w:cs="Arial" w:eastAsia="Arial" w:hAnsi="Arial"/>
                <w:sz w:val="16"/>
                <w:szCs w:val="16"/>
                <w:vertAlign w:val="baseline"/>
                <w:rtl w:val="0"/>
              </w:rPr>
              <w:t xml:space="preserve">Construcción de Rampas de edificios de aulas dos niveles Ley 7600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after="40" w:before="40" w:lineRule="auto"/>
              <w:contextualSpacing w:val="0"/>
              <w:jc w:val="center"/>
            </w:pPr>
            <w:r w:rsidDel="00000000" w:rsidR="00000000" w:rsidRPr="00000000">
              <w:rPr>
                <w:rFonts w:ascii="Arial" w:cs="Arial" w:eastAsia="Arial" w:hAnsi="Arial"/>
                <w:sz w:val="16"/>
                <w:szCs w:val="16"/>
                <w:vertAlign w:val="baseline"/>
                <w:rtl w:val="0"/>
              </w:rPr>
              <w:t xml:space="preserve">$ 87.000,00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after="40" w:before="40" w:lineRule="auto"/>
              <w:contextualSpacing w:val="0"/>
              <w:jc w:val="cente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after="40" w:before="40" w:lineRule="auto"/>
              <w:contextualSpacing w:val="0"/>
              <w:jc w:val="center"/>
            </w:pPr>
            <w:r w:rsidDel="00000000" w:rsidR="00000000" w:rsidRPr="00000000">
              <w:rPr>
                <w:rFonts w:ascii="Arial" w:cs="Arial" w:eastAsia="Arial" w:hAnsi="Arial"/>
                <w:sz w:val="16"/>
                <w:szCs w:val="16"/>
                <w:vertAlign w:val="baseline"/>
                <w:rtl w:val="0"/>
              </w:rPr>
              <w:t xml:space="preserve">$ 87.000,00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after="40" w:before="40" w:lineRule="auto"/>
              <w:contextualSpacing w:val="0"/>
              <w:jc w:val="cente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after="40" w:before="40" w:lineRule="auto"/>
              <w:contextualSpacing w:val="0"/>
              <w:jc w:val="center"/>
            </w:pPr>
            <w:r w:rsidDel="00000000" w:rsidR="00000000" w:rsidRPr="00000000">
              <w:rPr>
                <w:rtl w:val="0"/>
              </w:rPr>
            </w:r>
          </w:p>
        </w:tc>
      </w:tr>
      <w:tr>
        <w:trPr>
          <w:trHeight w:val="520" w:hRule="atLeast"/>
        </w:trPr>
        <w:tc>
          <w:tcPr>
            <w:tcBorders>
              <w:top w:color="000000" w:space="0" w:sz="0" w:val="nil"/>
              <w:left w:color="000000" w:space="0" w:sz="8" w:val="single"/>
              <w:bottom w:color="000000" w:space="0" w:sz="4" w:val="single"/>
              <w:right w:color="000000" w:space="0" w:sz="4" w:val="single"/>
            </w:tcBorders>
          </w:tcPr>
          <w:p w:rsidR="00000000" w:rsidDel="00000000" w:rsidP="00000000" w:rsidRDefault="00000000" w:rsidRPr="00000000">
            <w:pPr>
              <w:spacing w:after="40" w:before="40" w:lineRule="auto"/>
              <w:contextualSpacing w:val="0"/>
            </w:pPr>
            <w:r w:rsidDel="00000000" w:rsidR="00000000" w:rsidRPr="00000000">
              <w:rPr>
                <w:rFonts w:ascii="Arial" w:cs="Arial" w:eastAsia="Arial" w:hAnsi="Arial"/>
                <w:sz w:val="16"/>
                <w:szCs w:val="16"/>
                <w:vertAlign w:val="baseline"/>
                <w:rtl w:val="0"/>
              </w:rPr>
              <w:t xml:space="preserve">Plataformas Tipo Ascensor Edificios de Física Química, Biblioteca y Ciencias del Lenguaje</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after="40" w:before="40" w:lineRule="auto"/>
              <w:contextualSpacing w:val="0"/>
              <w:jc w:val="center"/>
            </w:pPr>
            <w:r w:rsidDel="00000000" w:rsidR="00000000" w:rsidRPr="00000000">
              <w:rPr>
                <w:rFonts w:ascii="Arial" w:cs="Arial" w:eastAsia="Arial" w:hAnsi="Arial"/>
                <w:sz w:val="16"/>
                <w:szCs w:val="16"/>
                <w:vertAlign w:val="baseline"/>
                <w:rtl w:val="0"/>
              </w:rPr>
              <w:t xml:space="preserve">$ 87.000,00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after="40" w:before="40" w:lineRule="auto"/>
              <w:contextualSpacing w:val="0"/>
              <w:jc w:val="cente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after="40" w:before="40" w:lineRule="auto"/>
              <w:contextualSpacing w:val="0"/>
              <w:jc w:val="center"/>
            </w:pPr>
            <w:r w:rsidDel="00000000" w:rsidR="00000000" w:rsidRPr="00000000">
              <w:rPr>
                <w:rtl w:val="0"/>
              </w:rPr>
            </w:r>
          </w:p>
          <w:p w:rsidR="00000000" w:rsidDel="00000000" w:rsidP="00000000" w:rsidRDefault="00000000" w:rsidRPr="00000000">
            <w:pPr>
              <w:spacing w:after="40" w:before="40" w:lineRule="auto"/>
              <w:contextualSpacing w:val="0"/>
              <w:jc w:val="center"/>
            </w:pPr>
            <w:r w:rsidDel="00000000" w:rsidR="00000000" w:rsidRPr="00000000">
              <w:rPr>
                <w:rFonts w:ascii="Arial" w:cs="Arial" w:eastAsia="Arial" w:hAnsi="Arial"/>
                <w:sz w:val="16"/>
                <w:szCs w:val="16"/>
                <w:vertAlign w:val="baseline"/>
                <w:rtl w:val="0"/>
              </w:rPr>
              <w:t xml:space="preserve">$ 87.000,00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after="40" w:before="40" w:lineRule="auto"/>
              <w:contextualSpacing w:val="0"/>
              <w:jc w:val="cente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after="40" w:before="40" w:lineRule="auto"/>
              <w:contextualSpacing w:val="0"/>
              <w:jc w:val="center"/>
            </w:pPr>
            <w:r w:rsidDel="00000000" w:rsidR="00000000" w:rsidRPr="00000000">
              <w:rPr>
                <w:rtl w:val="0"/>
              </w:rPr>
            </w:r>
          </w:p>
        </w:tc>
      </w:tr>
      <w:tr>
        <w:trPr>
          <w:trHeight w:val="20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after="40" w:before="40" w:lineRule="auto"/>
              <w:contextualSpacing w:val="0"/>
            </w:pPr>
            <w:r w:rsidDel="00000000" w:rsidR="00000000" w:rsidRPr="00000000">
              <w:rPr>
                <w:rFonts w:ascii="Arial" w:cs="Arial" w:eastAsia="Arial" w:hAnsi="Arial"/>
                <w:sz w:val="16"/>
                <w:szCs w:val="16"/>
                <w:vertAlign w:val="baseline"/>
                <w:rtl w:val="0"/>
              </w:rPr>
              <w:t xml:space="preserve">Soda  Alterna Área Deportiva (Gimnasio)</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spacing w:after="40" w:before="40" w:lineRule="auto"/>
              <w:contextualSpacing w:val="0"/>
              <w:jc w:val="center"/>
            </w:pPr>
            <w:r w:rsidDel="00000000" w:rsidR="00000000" w:rsidRPr="00000000">
              <w:rPr>
                <w:rFonts w:ascii="Arial" w:cs="Arial" w:eastAsia="Arial" w:hAnsi="Arial"/>
                <w:sz w:val="16"/>
                <w:szCs w:val="16"/>
                <w:vertAlign w:val="baseline"/>
                <w:rtl w:val="0"/>
              </w:rPr>
              <w:t xml:space="preserve">$ 89.000,00</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spacing w:after="40" w:before="40" w:lineRule="auto"/>
              <w:contextualSpacing w:val="0"/>
              <w:jc w:val="cente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spacing w:after="40" w:before="40" w:lineRule="auto"/>
              <w:contextualSpacing w:val="0"/>
              <w:jc w:val="center"/>
            </w:pPr>
            <w:r w:rsidDel="00000000" w:rsidR="00000000" w:rsidRPr="00000000">
              <w:rPr>
                <w:rFonts w:ascii="Arial" w:cs="Arial" w:eastAsia="Arial" w:hAnsi="Arial"/>
                <w:sz w:val="16"/>
                <w:szCs w:val="16"/>
                <w:vertAlign w:val="baseline"/>
                <w:rtl w:val="0"/>
              </w:rPr>
              <w:t xml:space="preserve">$ 89.000,00</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spacing w:after="40" w:before="40" w:lineRule="auto"/>
              <w:contextualSpacing w:val="0"/>
              <w:jc w:val="cente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spacing w:after="40" w:before="40" w:lineRule="auto"/>
              <w:contextualSpacing w:val="0"/>
              <w:jc w:val="center"/>
            </w:pPr>
            <w:r w:rsidDel="00000000" w:rsidR="00000000" w:rsidRPr="00000000">
              <w:rPr>
                <w:rtl w:val="0"/>
              </w:rPr>
            </w:r>
          </w:p>
        </w:tc>
      </w:tr>
      <w:tr>
        <w:trPr>
          <w:trHeight w:val="16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after="40" w:before="40" w:lineRule="auto"/>
              <w:contextualSpacing w:val="0"/>
            </w:pPr>
            <w:r w:rsidDel="00000000" w:rsidR="00000000" w:rsidRPr="00000000">
              <w:rPr>
                <w:rFonts w:ascii="Arial" w:cs="Arial" w:eastAsia="Arial" w:hAnsi="Arial"/>
                <w:sz w:val="16"/>
                <w:szCs w:val="16"/>
                <w:vertAlign w:val="baseline"/>
                <w:rtl w:val="0"/>
              </w:rPr>
              <w:t xml:space="preserve">Ampliación de Planta de Tratamiento ITCR</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spacing w:after="40" w:before="40" w:lineRule="auto"/>
              <w:contextualSpacing w:val="0"/>
              <w:jc w:val="center"/>
            </w:pPr>
            <w:r w:rsidDel="00000000" w:rsidR="00000000" w:rsidRPr="00000000">
              <w:rPr>
                <w:rFonts w:ascii="Arial" w:cs="Arial" w:eastAsia="Arial" w:hAnsi="Arial"/>
                <w:sz w:val="16"/>
                <w:szCs w:val="16"/>
                <w:vertAlign w:val="baseline"/>
                <w:rtl w:val="0"/>
              </w:rPr>
              <w:t xml:space="preserve">$ 40.000,00</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spacing w:after="40" w:before="40" w:lineRule="auto"/>
              <w:contextualSpacing w:val="0"/>
              <w:jc w:val="center"/>
            </w:pPr>
            <w:r w:rsidDel="00000000" w:rsidR="00000000" w:rsidRPr="00000000">
              <w:rPr>
                <w:rFonts w:ascii="Arial" w:cs="Arial" w:eastAsia="Arial" w:hAnsi="Arial"/>
                <w:sz w:val="16"/>
                <w:szCs w:val="16"/>
                <w:vertAlign w:val="baseline"/>
                <w:rtl w:val="0"/>
              </w:rPr>
              <w:t xml:space="preserve">$ 40.000,00</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spacing w:after="40" w:before="40" w:lineRule="auto"/>
              <w:contextualSpacing w:val="0"/>
              <w:jc w:val="cente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spacing w:after="40" w:before="40" w:lineRule="auto"/>
              <w:contextualSpacing w:val="0"/>
              <w:jc w:val="cente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spacing w:after="40" w:before="40" w:lineRule="auto"/>
              <w:contextualSpacing w:val="0"/>
              <w:jc w:val="center"/>
            </w:pPr>
            <w:r w:rsidDel="00000000" w:rsidR="00000000" w:rsidRPr="00000000">
              <w:rPr>
                <w:rtl w:val="0"/>
              </w:rPr>
            </w:r>
          </w:p>
        </w:tc>
      </w:tr>
      <w:tr>
        <w:trPr>
          <w:trHeight w:val="34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after="40" w:before="40" w:lineRule="auto"/>
              <w:contextualSpacing w:val="0"/>
            </w:pPr>
            <w:r w:rsidDel="00000000" w:rsidR="00000000" w:rsidRPr="00000000">
              <w:rPr>
                <w:rFonts w:ascii="Arial" w:cs="Arial" w:eastAsia="Arial" w:hAnsi="Arial"/>
                <w:sz w:val="16"/>
                <w:szCs w:val="16"/>
                <w:vertAlign w:val="baseline"/>
                <w:rtl w:val="0"/>
              </w:rPr>
              <w:t xml:space="preserve">Parqueos Zona Este del Campus y Biotecnología</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spacing w:after="40" w:before="40" w:lineRule="auto"/>
              <w:contextualSpacing w:val="0"/>
              <w:jc w:val="center"/>
            </w:pPr>
            <w:r w:rsidDel="00000000" w:rsidR="00000000" w:rsidRPr="00000000">
              <w:rPr>
                <w:rFonts w:ascii="Arial" w:cs="Arial" w:eastAsia="Arial" w:hAnsi="Arial"/>
                <w:sz w:val="16"/>
                <w:szCs w:val="16"/>
                <w:vertAlign w:val="baseline"/>
                <w:rtl w:val="0"/>
              </w:rPr>
              <w:t xml:space="preserve">$ 63.000,00</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spacing w:after="40" w:before="40" w:lineRule="auto"/>
              <w:contextualSpacing w:val="0"/>
              <w:jc w:val="center"/>
            </w:pPr>
            <w:r w:rsidDel="00000000" w:rsidR="00000000" w:rsidRPr="00000000">
              <w:rPr>
                <w:rFonts w:ascii="Arial" w:cs="Arial" w:eastAsia="Arial" w:hAnsi="Arial"/>
                <w:sz w:val="16"/>
                <w:szCs w:val="16"/>
                <w:vertAlign w:val="baseline"/>
                <w:rtl w:val="0"/>
              </w:rPr>
              <w:t xml:space="preserve">$ 63.000,00</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spacing w:after="40" w:before="40" w:lineRule="auto"/>
              <w:contextualSpacing w:val="0"/>
              <w:jc w:val="cente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spacing w:after="40" w:before="40" w:lineRule="auto"/>
              <w:contextualSpacing w:val="0"/>
              <w:jc w:val="cente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spacing w:after="40" w:before="40" w:lineRule="auto"/>
              <w:contextualSpacing w:val="0"/>
              <w:jc w:val="center"/>
            </w:pPr>
            <w:r w:rsidDel="00000000" w:rsidR="00000000" w:rsidRPr="00000000">
              <w:rPr>
                <w:rtl w:val="0"/>
              </w:rPr>
            </w:r>
          </w:p>
        </w:tc>
      </w:tr>
      <w:tr>
        <w:trPr>
          <w:trHeight w:val="340" w:hRule="atLeast"/>
        </w:trPr>
        <w:tc>
          <w:tcPr>
            <w:tcBorders>
              <w:top w:color="000000" w:space="0" w:sz="0" w:val="nil"/>
              <w:left w:color="000000" w:space="0" w:sz="8" w:val="single"/>
              <w:bottom w:color="000000" w:space="0" w:sz="4" w:val="single"/>
              <w:right w:color="000000" w:space="0" w:sz="4" w:val="single"/>
            </w:tcBorders>
          </w:tcPr>
          <w:p w:rsidR="00000000" w:rsidDel="00000000" w:rsidP="00000000" w:rsidRDefault="00000000" w:rsidRPr="00000000">
            <w:pPr>
              <w:spacing w:after="40" w:before="40" w:lineRule="auto"/>
              <w:contextualSpacing w:val="0"/>
            </w:pPr>
            <w:r w:rsidDel="00000000" w:rsidR="00000000" w:rsidRPr="00000000">
              <w:rPr>
                <w:rFonts w:ascii="Arial" w:cs="Arial" w:eastAsia="Arial" w:hAnsi="Arial"/>
                <w:sz w:val="16"/>
                <w:szCs w:val="16"/>
                <w:vertAlign w:val="baseline"/>
                <w:rtl w:val="0"/>
              </w:rPr>
              <w:t xml:space="preserve">Ampliación de tercer piso de Administración de empresas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after="40" w:before="40" w:lineRule="auto"/>
              <w:contextualSpacing w:val="0"/>
              <w:jc w:val="center"/>
            </w:pPr>
            <w:r w:rsidDel="00000000" w:rsidR="00000000" w:rsidRPr="00000000">
              <w:rPr>
                <w:rFonts w:ascii="Arial" w:cs="Arial" w:eastAsia="Arial" w:hAnsi="Arial"/>
                <w:sz w:val="16"/>
                <w:szCs w:val="16"/>
                <w:vertAlign w:val="baseline"/>
                <w:rtl w:val="0"/>
              </w:rPr>
              <w:t xml:space="preserve">$ 300.000,00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after="40" w:before="40" w:lineRule="auto"/>
              <w:contextualSpacing w:val="0"/>
              <w:jc w:val="cente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after="40" w:before="40" w:lineRule="auto"/>
              <w:contextualSpacing w:val="0"/>
              <w:jc w:val="cente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after="40" w:before="40" w:lineRule="auto"/>
              <w:contextualSpacing w:val="0"/>
              <w:jc w:val="center"/>
            </w:pPr>
            <w:r w:rsidDel="00000000" w:rsidR="00000000" w:rsidRPr="00000000">
              <w:rPr>
                <w:rFonts w:ascii="Arial" w:cs="Arial" w:eastAsia="Arial" w:hAnsi="Arial"/>
                <w:sz w:val="16"/>
                <w:szCs w:val="16"/>
                <w:vertAlign w:val="baseline"/>
                <w:rtl w:val="0"/>
              </w:rPr>
              <w:t xml:space="preserve">$ 300.000,00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after="40" w:before="40" w:lineRule="auto"/>
              <w:contextualSpacing w:val="0"/>
              <w:jc w:val="center"/>
            </w:pPr>
            <w:r w:rsidDel="00000000" w:rsidR="00000000" w:rsidRPr="00000000">
              <w:rPr>
                <w:rtl w:val="0"/>
              </w:rPr>
            </w:r>
          </w:p>
        </w:tc>
      </w:tr>
      <w:tr>
        <w:trPr>
          <w:trHeight w:val="140" w:hRule="atLeast"/>
        </w:trPr>
        <w:tc>
          <w:tcPr>
            <w:tcBorders>
              <w:top w:color="000000" w:space="0" w:sz="0" w:val="nil"/>
              <w:left w:color="000000" w:space="0" w:sz="8" w:val="single"/>
              <w:bottom w:color="000000" w:space="0" w:sz="4" w:val="single"/>
              <w:right w:color="000000" w:space="0" w:sz="4" w:val="single"/>
            </w:tcBorders>
          </w:tcPr>
          <w:p w:rsidR="00000000" w:rsidDel="00000000" w:rsidP="00000000" w:rsidRDefault="00000000" w:rsidRPr="00000000">
            <w:pPr>
              <w:spacing w:after="40" w:before="40" w:lineRule="auto"/>
              <w:contextualSpacing w:val="0"/>
            </w:pPr>
            <w:r w:rsidDel="00000000" w:rsidR="00000000" w:rsidRPr="00000000">
              <w:rPr>
                <w:rFonts w:ascii="Arial" w:cs="Arial" w:eastAsia="Arial" w:hAnsi="Arial"/>
                <w:sz w:val="16"/>
                <w:szCs w:val="16"/>
                <w:vertAlign w:val="baseline"/>
                <w:rtl w:val="0"/>
              </w:rPr>
              <w:t xml:space="preserve">Edificio Escuela de Electrónica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after="40" w:before="40" w:lineRule="auto"/>
              <w:contextualSpacing w:val="0"/>
              <w:jc w:val="center"/>
            </w:pPr>
            <w:r w:rsidDel="00000000" w:rsidR="00000000" w:rsidRPr="00000000">
              <w:rPr>
                <w:rFonts w:ascii="Arial" w:cs="Arial" w:eastAsia="Arial" w:hAnsi="Arial"/>
                <w:sz w:val="16"/>
                <w:szCs w:val="16"/>
                <w:vertAlign w:val="baseline"/>
                <w:rtl w:val="0"/>
              </w:rPr>
              <w:t xml:space="preserve">$ 670.000,00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after="40" w:before="40" w:lineRule="auto"/>
              <w:contextualSpacing w:val="0"/>
              <w:jc w:val="cente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after="40" w:before="40" w:lineRule="auto"/>
              <w:contextualSpacing w:val="0"/>
              <w:jc w:val="center"/>
            </w:pPr>
            <w:r w:rsidDel="00000000" w:rsidR="00000000" w:rsidRPr="00000000">
              <w:rPr>
                <w:rFonts w:ascii="Arial" w:cs="Arial" w:eastAsia="Arial" w:hAnsi="Arial"/>
                <w:sz w:val="16"/>
                <w:szCs w:val="16"/>
                <w:vertAlign w:val="baseline"/>
                <w:rtl w:val="0"/>
              </w:rPr>
              <w:t xml:space="preserve">$ 670.000,00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after="40" w:before="40" w:lineRule="auto"/>
              <w:contextualSpacing w:val="0"/>
              <w:jc w:val="cente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after="40" w:before="40" w:lineRule="auto"/>
              <w:contextualSpacing w:val="0"/>
              <w:jc w:val="center"/>
            </w:pPr>
            <w:r w:rsidDel="00000000" w:rsidR="00000000" w:rsidRPr="00000000">
              <w:rPr>
                <w:rtl w:val="0"/>
              </w:rPr>
            </w:r>
          </w:p>
        </w:tc>
      </w:tr>
      <w:tr>
        <w:trPr>
          <w:trHeight w:val="340" w:hRule="atLeast"/>
        </w:trPr>
        <w:tc>
          <w:tcPr>
            <w:tcBorders>
              <w:top w:color="000000" w:space="0" w:sz="0" w:val="nil"/>
              <w:left w:color="000000" w:space="0" w:sz="8" w:val="single"/>
              <w:bottom w:color="000000" w:space="0" w:sz="4" w:val="single"/>
              <w:right w:color="000000" w:space="0" w:sz="4" w:val="single"/>
            </w:tcBorders>
          </w:tcPr>
          <w:p w:rsidR="00000000" w:rsidDel="00000000" w:rsidP="00000000" w:rsidRDefault="00000000" w:rsidRPr="00000000">
            <w:pPr>
              <w:spacing w:after="40" w:before="40" w:lineRule="auto"/>
              <w:contextualSpacing w:val="0"/>
            </w:pPr>
            <w:r w:rsidDel="00000000" w:rsidR="00000000" w:rsidRPr="00000000">
              <w:rPr>
                <w:rFonts w:ascii="Arial" w:cs="Arial" w:eastAsia="Arial" w:hAnsi="Arial"/>
                <w:sz w:val="16"/>
                <w:szCs w:val="16"/>
                <w:vertAlign w:val="baseline"/>
                <w:rtl w:val="0"/>
              </w:rPr>
              <w:t xml:space="preserve">Centro de Acopio y manejo de desechos peligrosos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after="40" w:before="40" w:lineRule="auto"/>
              <w:contextualSpacing w:val="0"/>
              <w:jc w:val="center"/>
            </w:pPr>
            <w:r w:rsidDel="00000000" w:rsidR="00000000" w:rsidRPr="00000000">
              <w:rPr>
                <w:rFonts w:ascii="Arial" w:cs="Arial" w:eastAsia="Arial" w:hAnsi="Arial"/>
                <w:sz w:val="16"/>
                <w:szCs w:val="16"/>
                <w:vertAlign w:val="baseline"/>
                <w:rtl w:val="0"/>
              </w:rPr>
              <w:t xml:space="preserve">$ 30.000,00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after="40" w:before="40" w:lineRule="auto"/>
              <w:contextualSpacing w:val="0"/>
              <w:jc w:val="cente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after="40" w:before="40" w:lineRule="auto"/>
              <w:contextualSpacing w:val="0"/>
              <w:jc w:val="center"/>
            </w:pPr>
            <w:r w:rsidDel="00000000" w:rsidR="00000000" w:rsidRPr="00000000">
              <w:rPr>
                <w:rFonts w:ascii="Arial" w:cs="Arial" w:eastAsia="Arial" w:hAnsi="Arial"/>
                <w:sz w:val="16"/>
                <w:szCs w:val="16"/>
                <w:vertAlign w:val="baseline"/>
                <w:rtl w:val="0"/>
              </w:rPr>
              <w:t xml:space="preserve">$ 30.000,00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after="40" w:before="40" w:lineRule="auto"/>
              <w:contextualSpacing w:val="0"/>
              <w:jc w:val="cente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after="40" w:before="40" w:lineRule="auto"/>
              <w:contextualSpacing w:val="0"/>
              <w:jc w:val="center"/>
            </w:pPr>
            <w:r w:rsidDel="00000000" w:rsidR="00000000" w:rsidRPr="00000000">
              <w:rPr>
                <w:rtl w:val="0"/>
              </w:rPr>
            </w:r>
          </w:p>
        </w:tc>
      </w:tr>
      <w:tr>
        <w:trPr>
          <w:trHeight w:val="100" w:hRule="atLeast"/>
        </w:trPr>
        <w:tc>
          <w:tcPr>
            <w:tcBorders>
              <w:top w:color="000000" w:space="0" w:sz="0" w:val="nil"/>
              <w:left w:color="000000" w:space="0" w:sz="8" w:val="single"/>
              <w:bottom w:color="000000" w:space="0" w:sz="4" w:val="single"/>
              <w:right w:color="000000" w:space="0" w:sz="4" w:val="single"/>
            </w:tcBorders>
          </w:tcPr>
          <w:p w:rsidR="00000000" w:rsidDel="00000000" w:rsidP="00000000" w:rsidRDefault="00000000" w:rsidRPr="00000000">
            <w:pPr>
              <w:spacing w:after="40" w:before="40" w:lineRule="auto"/>
              <w:contextualSpacing w:val="0"/>
            </w:pPr>
            <w:r w:rsidDel="00000000" w:rsidR="00000000" w:rsidRPr="00000000">
              <w:rPr>
                <w:rFonts w:ascii="Arial" w:cs="Arial" w:eastAsia="Arial" w:hAnsi="Arial"/>
                <w:sz w:val="16"/>
                <w:szCs w:val="16"/>
                <w:vertAlign w:val="baseline"/>
                <w:rtl w:val="0"/>
              </w:rPr>
              <w:t xml:space="preserve">Casa para profesores visitantes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after="40" w:before="40" w:lineRule="auto"/>
              <w:contextualSpacing w:val="0"/>
              <w:jc w:val="center"/>
            </w:pPr>
            <w:r w:rsidDel="00000000" w:rsidR="00000000" w:rsidRPr="00000000">
              <w:rPr>
                <w:rFonts w:ascii="Arial" w:cs="Arial" w:eastAsia="Arial" w:hAnsi="Arial"/>
                <w:sz w:val="16"/>
                <w:szCs w:val="16"/>
                <w:vertAlign w:val="baseline"/>
                <w:rtl w:val="0"/>
              </w:rPr>
              <w:t xml:space="preserve">$ 80.000,00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after="40" w:before="40" w:lineRule="auto"/>
              <w:contextualSpacing w:val="0"/>
              <w:jc w:val="cente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after="40" w:before="40" w:lineRule="auto"/>
              <w:contextualSpacing w:val="0"/>
              <w:jc w:val="cente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after="40" w:before="40" w:lineRule="auto"/>
              <w:contextualSpacing w:val="0"/>
              <w:jc w:val="center"/>
            </w:pPr>
            <w:r w:rsidDel="00000000" w:rsidR="00000000" w:rsidRPr="00000000">
              <w:rPr>
                <w:rFonts w:ascii="Arial" w:cs="Arial" w:eastAsia="Arial" w:hAnsi="Arial"/>
                <w:sz w:val="16"/>
                <w:szCs w:val="16"/>
                <w:vertAlign w:val="baseline"/>
                <w:rtl w:val="0"/>
              </w:rPr>
              <w:t xml:space="preserve">$ 80.000,00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after="40" w:before="40" w:lineRule="auto"/>
              <w:contextualSpacing w:val="0"/>
              <w:jc w:val="center"/>
            </w:pPr>
            <w:r w:rsidDel="00000000" w:rsidR="00000000" w:rsidRPr="00000000">
              <w:rPr>
                <w:rtl w:val="0"/>
              </w:rPr>
            </w:r>
          </w:p>
        </w:tc>
      </w:tr>
      <w:tr>
        <w:trPr>
          <w:trHeight w:val="340" w:hRule="atLeast"/>
        </w:trPr>
        <w:tc>
          <w:tcPr>
            <w:tcBorders>
              <w:top w:color="000000" w:space="0" w:sz="0" w:val="nil"/>
              <w:left w:color="000000" w:space="0" w:sz="8" w:val="single"/>
              <w:bottom w:color="000000" w:space="0" w:sz="4" w:val="single"/>
              <w:right w:color="000000" w:space="0" w:sz="4" w:val="single"/>
            </w:tcBorders>
          </w:tcPr>
          <w:p w:rsidR="00000000" w:rsidDel="00000000" w:rsidP="00000000" w:rsidRDefault="00000000" w:rsidRPr="00000000">
            <w:pPr>
              <w:spacing w:after="40" w:before="40" w:lineRule="auto"/>
              <w:contextualSpacing w:val="0"/>
            </w:pPr>
            <w:r w:rsidDel="00000000" w:rsidR="00000000" w:rsidRPr="00000000">
              <w:rPr>
                <w:rFonts w:ascii="Arial" w:cs="Arial" w:eastAsia="Arial" w:hAnsi="Arial"/>
                <w:sz w:val="16"/>
                <w:szCs w:val="16"/>
                <w:vertAlign w:val="baseline"/>
                <w:rtl w:val="0"/>
              </w:rPr>
              <w:t xml:space="preserve">Nuevo Laboratorio de Computadora Sector Este del campus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after="40" w:before="40" w:lineRule="auto"/>
              <w:contextualSpacing w:val="0"/>
              <w:jc w:val="center"/>
            </w:pPr>
            <w:r w:rsidDel="00000000" w:rsidR="00000000" w:rsidRPr="00000000">
              <w:rPr>
                <w:rFonts w:ascii="Arial" w:cs="Arial" w:eastAsia="Arial" w:hAnsi="Arial"/>
                <w:sz w:val="16"/>
                <w:szCs w:val="16"/>
                <w:vertAlign w:val="baseline"/>
                <w:rtl w:val="0"/>
              </w:rPr>
              <w:t xml:space="preserve">$ 290.000,00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after="40" w:before="40" w:lineRule="auto"/>
              <w:contextualSpacing w:val="0"/>
              <w:jc w:val="cente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after="40" w:before="40" w:lineRule="auto"/>
              <w:contextualSpacing w:val="0"/>
              <w:jc w:val="center"/>
            </w:pPr>
            <w:r w:rsidDel="00000000" w:rsidR="00000000" w:rsidRPr="00000000">
              <w:rPr>
                <w:rFonts w:ascii="Arial" w:cs="Arial" w:eastAsia="Arial" w:hAnsi="Arial"/>
                <w:sz w:val="16"/>
                <w:szCs w:val="16"/>
                <w:vertAlign w:val="baseline"/>
                <w:rtl w:val="0"/>
              </w:rPr>
              <w:t xml:space="preserve">$ 290.000,00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after="40" w:before="40" w:lineRule="auto"/>
              <w:contextualSpacing w:val="0"/>
              <w:jc w:val="cente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after="40" w:before="40" w:lineRule="auto"/>
              <w:contextualSpacing w:val="0"/>
              <w:jc w:val="center"/>
            </w:pPr>
            <w:r w:rsidDel="00000000" w:rsidR="00000000" w:rsidRPr="00000000">
              <w:rPr>
                <w:rtl w:val="0"/>
              </w:rPr>
            </w:r>
          </w:p>
        </w:tc>
      </w:tr>
      <w:tr>
        <w:trPr>
          <w:trHeight w:val="240" w:hRule="atLeast"/>
        </w:trPr>
        <w:tc>
          <w:tcPr>
            <w:tcBorders>
              <w:top w:color="000000" w:space="0" w:sz="0" w:val="nil"/>
              <w:left w:color="000000" w:space="0" w:sz="8" w:val="single"/>
              <w:bottom w:color="000000" w:space="0" w:sz="4" w:val="single"/>
              <w:right w:color="000000" w:space="0" w:sz="4" w:val="single"/>
            </w:tcBorders>
          </w:tcPr>
          <w:p w:rsidR="00000000" w:rsidDel="00000000" w:rsidP="00000000" w:rsidRDefault="00000000" w:rsidRPr="00000000">
            <w:pPr>
              <w:spacing w:after="40" w:before="40" w:lineRule="auto"/>
              <w:contextualSpacing w:val="0"/>
            </w:pPr>
            <w:r w:rsidDel="00000000" w:rsidR="00000000" w:rsidRPr="00000000">
              <w:rPr>
                <w:rFonts w:ascii="Arial" w:cs="Arial" w:eastAsia="Arial" w:hAnsi="Arial"/>
                <w:sz w:val="16"/>
                <w:szCs w:val="16"/>
                <w:vertAlign w:val="baseline"/>
                <w:rtl w:val="0"/>
              </w:rPr>
              <w:t xml:space="preserve">Clinica de Salud y Consultorios Médicos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after="40" w:before="40" w:lineRule="auto"/>
              <w:contextualSpacing w:val="0"/>
              <w:jc w:val="center"/>
            </w:pPr>
            <w:r w:rsidDel="00000000" w:rsidR="00000000" w:rsidRPr="00000000">
              <w:rPr>
                <w:rFonts w:ascii="Arial" w:cs="Arial" w:eastAsia="Arial" w:hAnsi="Arial"/>
                <w:sz w:val="16"/>
                <w:szCs w:val="16"/>
                <w:vertAlign w:val="baseline"/>
                <w:rtl w:val="0"/>
              </w:rPr>
              <w:t xml:space="preserve">$ 290.000,00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after="40" w:before="40" w:lineRule="auto"/>
              <w:contextualSpacing w:val="0"/>
              <w:jc w:val="cente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after="40" w:before="40" w:lineRule="auto"/>
              <w:contextualSpacing w:val="0"/>
              <w:jc w:val="center"/>
            </w:pPr>
            <w:r w:rsidDel="00000000" w:rsidR="00000000" w:rsidRPr="00000000">
              <w:rPr>
                <w:rFonts w:ascii="Arial" w:cs="Arial" w:eastAsia="Arial" w:hAnsi="Arial"/>
                <w:sz w:val="16"/>
                <w:szCs w:val="16"/>
                <w:vertAlign w:val="baseline"/>
                <w:rtl w:val="0"/>
              </w:rPr>
              <w:t xml:space="preserve">$ 290.000,00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after="40" w:before="40" w:lineRule="auto"/>
              <w:contextualSpacing w:val="0"/>
              <w:jc w:val="cente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after="40" w:before="40" w:lineRule="auto"/>
              <w:contextualSpacing w:val="0"/>
              <w:jc w:val="center"/>
            </w:pPr>
            <w:r w:rsidDel="00000000" w:rsidR="00000000" w:rsidRPr="00000000">
              <w:rPr>
                <w:rtl w:val="0"/>
              </w:rPr>
            </w:r>
          </w:p>
        </w:tc>
      </w:tr>
      <w:tr>
        <w:trPr>
          <w:trHeight w:val="340" w:hRule="atLeast"/>
        </w:trPr>
        <w:tc>
          <w:tcPr>
            <w:tcBorders>
              <w:top w:color="000000" w:space="0" w:sz="0" w:val="nil"/>
              <w:left w:color="000000" w:space="0" w:sz="8" w:val="single"/>
              <w:bottom w:color="000000" w:space="0" w:sz="4" w:val="single"/>
              <w:right w:color="000000" w:space="0" w:sz="4" w:val="single"/>
            </w:tcBorders>
          </w:tcPr>
          <w:p w:rsidR="00000000" w:rsidDel="00000000" w:rsidP="00000000" w:rsidRDefault="00000000" w:rsidRPr="00000000">
            <w:pPr>
              <w:spacing w:after="40" w:before="40" w:lineRule="auto"/>
              <w:contextualSpacing w:val="0"/>
            </w:pPr>
            <w:r w:rsidDel="00000000" w:rsidR="00000000" w:rsidRPr="00000000">
              <w:rPr>
                <w:rFonts w:ascii="Arial" w:cs="Arial" w:eastAsia="Arial" w:hAnsi="Arial"/>
                <w:sz w:val="16"/>
                <w:szCs w:val="16"/>
                <w:vertAlign w:val="baseline"/>
                <w:rtl w:val="0"/>
              </w:rPr>
              <w:t xml:space="preserve">Construcción de edificio Esc. Ingeniería en Producción</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after="40" w:before="40" w:lineRule="auto"/>
              <w:contextualSpacing w:val="0"/>
              <w:jc w:val="center"/>
            </w:pPr>
            <w:r w:rsidDel="00000000" w:rsidR="00000000" w:rsidRPr="00000000">
              <w:rPr>
                <w:rFonts w:ascii="Arial" w:cs="Arial" w:eastAsia="Arial" w:hAnsi="Arial"/>
                <w:sz w:val="16"/>
                <w:szCs w:val="16"/>
                <w:vertAlign w:val="baseline"/>
                <w:rtl w:val="0"/>
              </w:rPr>
              <w:t xml:space="preserve">$ 670.000,00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after="40" w:before="40" w:lineRule="auto"/>
              <w:contextualSpacing w:val="0"/>
              <w:jc w:val="cente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after="40" w:before="40" w:lineRule="auto"/>
              <w:contextualSpacing w:val="0"/>
              <w:jc w:val="center"/>
            </w:pPr>
            <w:r w:rsidDel="00000000" w:rsidR="00000000" w:rsidRPr="00000000">
              <w:rPr>
                <w:rFonts w:ascii="Arial" w:cs="Arial" w:eastAsia="Arial" w:hAnsi="Arial"/>
                <w:sz w:val="16"/>
                <w:szCs w:val="16"/>
                <w:vertAlign w:val="baseline"/>
                <w:rtl w:val="0"/>
              </w:rPr>
              <w:t xml:space="preserve">$ 670.000,00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after="40" w:before="40" w:lineRule="auto"/>
              <w:contextualSpacing w:val="0"/>
              <w:jc w:val="cente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after="40" w:before="40" w:lineRule="auto"/>
              <w:contextualSpacing w:val="0"/>
              <w:jc w:val="center"/>
            </w:pPr>
            <w:r w:rsidDel="00000000" w:rsidR="00000000" w:rsidRPr="00000000">
              <w:rPr>
                <w:rtl w:val="0"/>
              </w:rPr>
            </w:r>
          </w:p>
        </w:tc>
      </w:tr>
      <w:tr>
        <w:trPr>
          <w:trHeight w:val="360" w:hRule="atLeast"/>
        </w:trPr>
        <w:tc>
          <w:tcPr>
            <w:tcBorders>
              <w:top w:color="000000" w:space="0" w:sz="0" w:val="nil"/>
              <w:left w:color="000000" w:space="0" w:sz="8" w:val="single"/>
              <w:bottom w:color="000000" w:space="0" w:sz="4" w:val="single"/>
              <w:right w:color="000000" w:space="0" w:sz="4" w:val="single"/>
            </w:tcBorders>
          </w:tcPr>
          <w:p w:rsidR="00000000" w:rsidDel="00000000" w:rsidP="00000000" w:rsidRDefault="00000000" w:rsidRPr="00000000">
            <w:pPr>
              <w:spacing w:after="40" w:before="40" w:lineRule="auto"/>
              <w:contextualSpacing w:val="0"/>
            </w:pPr>
            <w:r w:rsidDel="00000000" w:rsidR="00000000" w:rsidRPr="00000000">
              <w:rPr>
                <w:rFonts w:ascii="Arial" w:cs="Arial" w:eastAsia="Arial" w:hAnsi="Arial"/>
                <w:sz w:val="16"/>
                <w:szCs w:val="16"/>
                <w:vertAlign w:val="baseline"/>
                <w:rtl w:val="0"/>
              </w:rPr>
              <w:t xml:space="preserve">Ampliación de tercer piso  dos edificios  de aulas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after="40" w:before="40" w:lineRule="auto"/>
              <w:contextualSpacing w:val="0"/>
              <w:jc w:val="center"/>
            </w:pPr>
            <w:r w:rsidDel="00000000" w:rsidR="00000000" w:rsidRPr="00000000">
              <w:rPr>
                <w:rFonts w:ascii="Arial" w:cs="Arial" w:eastAsia="Arial" w:hAnsi="Arial"/>
                <w:sz w:val="16"/>
                <w:szCs w:val="16"/>
                <w:vertAlign w:val="baseline"/>
                <w:rtl w:val="0"/>
              </w:rPr>
              <w:t xml:space="preserve">$ 600.000,00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after="40" w:before="40" w:lineRule="auto"/>
              <w:contextualSpacing w:val="0"/>
              <w:jc w:val="cente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after="40" w:before="40" w:lineRule="auto"/>
              <w:contextualSpacing w:val="0"/>
              <w:jc w:val="cente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after="40" w:before="40" w:lineRule="auto"/>
              <w:contextualSpacing w:val="0"/>
              <w:jc w:val="cente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after="40" w:before="40" w:lineRule="auto"/>
              <w:contextualSpacing w:val="0"/>
              <w:jc w:val="center"/>
            </w:pPr>
            <w:r w:rsidDel="00000000" w:rsidR="00000000" w:rsidRPr="00000000">
              <w:rPr>
                <w:rFonts w:ascii="Arial" w:cs="Arial" w:eastAsia="Arial" w:hAnsi="Arial"/>
                <w:sz w:val="16"/>
                <w:szCs w:val="16"/>
                <w:vertAlign w:val="baseline"/>
                <w:rtl w:val="0"/>
              </w:rPr>
              <w:t xml:space="preserve">$ 600.000,00</w:t>
            </w:r>
            <w:r w:rsidDel="00000000" w:rsidR="00000000" w:rsidRPr="00000000">
              <w:rPr>
                <w:rtl w:val="0"/>
              </w:rPr>
            </w:r>
          </w:p>
        </w:tc>
      </w:tr>
      <w:tr>
        <w:trPr>
          <w:trHeight w:val="120" w:hRule="atLeast"/>
        </w:trPr>
        <w:tc>
          <w:tcPr>
            <w:tcBorders>
              <w:top w:color="000000" w:space="0" w:sz="0" w:val="nil"/>
              <w:left w:color="000000" w:space="0" w:sz="8" w:val="single"/>
              <w:bottom w:color="000000" w:space="0" w:sz="4" w:val="single"/>
              <w:right w:color="000000" w:space="0" w:sz="4" w:val="single"/>
            </w:tcBorders>
          </w:tcPr>
          <w:p w:rsidR="00000000" w:rsidDel="00000000" w:rsidP="00000000" w:rsidRDefault="00000000" w:rsidRPr="00000000">
            <w:pPr>
              <w:spacing w:after="40" w:before="40" w:lineRule="auto"/>
              <w:contextualSpacing w:val="0"/>
            </w:pPr>
            <w:r w:rsidDel="00000000" w:rsidR="00000000" w:rsidRPr="00000000">
              <w:rPr>
                <w:rFonts w:ascii="Arial" w:cs="Arial" w:eastAsia="Arial" w:hAnsi="Arial"/>
                <w:sz w:val="16"/>
                <w:szCs w:val="16"/>
                <w:vertAlign w:val="baseline"/>
                <w:rtl w:val="0"/>
              </w:rPr>
              <w:t xml:space="preserve">Centro de Fotocopiado Sector Oeste </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after="40" w:before="40" w:lineRule="auto"/>
              <w:contextualSpacing w:val="0"/>
              <w:jc w:val="center"/>
            </w:pPr>
            <w:r w:rsidDel="00000000" w:rsidR="00000000" w:rsidRPr="00000000">
              <w:rPr>
                <w:rFonts w:ascii="Arial" w:cs="Arial" w:eastAsia="Arial" w:hAnsi="Arial"/>
                <w:sz w:val="16"/>
                <w:szCs w:val="16"/>
                <w:vertAlign w:val="baseline"/>
                <w:rtl w:val="0"/>
              </w:rPr>
              <w:t xml:space="preserve">$ 50.000,00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after="40" w:before="40" w:lineRule="auto"/>
              <w:contextualSpacing w:val="0"/>
              <w:jc w:val="cente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after="40" w:before="40" w:lineRule="auto"/>
              <w:contextualSpacing w:val="0"/>
              <w:jc w:val="center"/>
            </w:pPr>
            <w:r w:rsidDel="00000000" w:rsidR="00000000" w:rsidRPr="00000000">
              <w:rPr>
                <w:rFonts w:ascii="Arial" w:cs="Arial" w:eastAsia="Arial" w:hAnsi="Arial"/>
                <w:sz w:val="16"/>
                <w:szCs w:val="16"/>
                <w:vertAlign w:val="baseline"/>
                <w:rtl w:val="0"/>
              </w:rPr>
              <w:t xml:space="preserve">$ 50.000,00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after="40" w:before="40" w:lineRule="auto"/>
              <w:contextualSpacing w:val="0"/>
              <w:jc w:val="cente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after="40" w:before="40" w:lineRule="auto"/>
              <w:contextualSpacing w:val="0"/>
              <w:jc w:val="center"/>
            </w:pPr>
            <w:r w:rsidDel="00000000" w:rsidR="00000000" w:rsidRPr="00000000">
              <w:rPr>
                <w:rtl w:val="0"/>
              </w:rPr>
            </w:r>
          </w:p>
        </w:tc>
      </w:tr>
      <w:tr>
        <w:trPr>
          <w:trHeight w:val="100" w:hRule="atLeast"/>
        </w:trPr>
        <w:tc>
          <w:tcPr>
            <w:tcBorders>
              <w:top w:color="000000" w:space="0" w:sz="0" w:val="nil"/>
              <w:left w:color="000000" w:space="0" w:sz="8" w:val="single"/>
              <w:bottom w:color="000000" w:space="0" w:sz="4" w:val="single"/>
              <w:right w:color="000000" w:space="0" w:sz="4" w:val="single"/>
            </w:tcBorders>
          </w:tcPr>
          <w:p w:rsidR="00000000" w:rsidDel="00000000" w:rsidP="00000000" w:rsidRDefault="00000000" w:rsidRPr="00000000">
            <w:pPr>
              <w:spacing w:after="40" w:before="40" w:lineRule="auto"/>
              <w:contextualSpacing w:val="0"/>
            </w:pPr>
            <w:r w:rsidDel="00000000" w:rsidR="00000000" w:rsidRPr="00000000">
              <w:rPr>
                <w:rFonts w:ascii="Arial" w:cs="Arial" w:eastAsia="Arial" w:hAnsi="Arial"/>
                <w:sz w:val="16"/>
                <w:szCs w:val="16"/>
                <w:vertAlign w:val="baseline"/>
                <w:rtl w:val="0"/>
              </w:rPr>
              <w:t xml:space="preserve">Nueva Terminal de Buses y Taxis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after="40" w:before="40" w:lineRule="auto"/>
              <w:contextualSpacing w:val="0"/>
              <w:jc w:val="center"/>
            </w:pPr>
            <w:r w:rsidDel="00000000" w:rsidR="00000000" w:rsidRPr="00000000">
              <w:rPr>
                <w:rFonts w:ascii="Arial" w:cs="Arial" w:eastAsia="Arial" w:hAnsi="Arial"/>
                <w:sz w:val="16"/>
                <w:szCs w:val="16"/>
                <w:vertAlign w:val="baseline"/>
                <w:rtl w:val="0"/>
              </w:rPr>
              <w:t xml:space="preserve">$ 100.000,00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after="40" w:before="40" w:lineRule="auto"/>
              <w:contextualSpacing w:val="0"/>
              <w:jc w:val="cente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after="40" w:before="40" w:lineRule="auto"/>
              <w:contextualSpacing w:val="0"/>
              <w:jc w:val="cente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after="40" w:before="40" w:lineRule="auto"/>
              <w:contextualSpacing w:val="0"/>
              <w:jc w:val="center"/>
            </w:pPr>
            <w:r w:rsidDel="00000000" w:rsidR="00000000" w:rsidRPr="00000000">
              <w:rPr>
                <w:rFonts w:ascii="Arial" w:cs="Arial" w:eastAsia="Arial" w:hAnsi="Arial"/>
                <w:sz w:val="16"/>
                <w:szCs w:val="16"/>
                <w:vertAlign w:val="baseline"/>
                <w:rtl w:val="0"/>
              </w:rPr>
              <w:t xml:space="preserve">$ 100.000,00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after="40" w:before="40" w:lineRule="auto"/>
              <w:contextualSpacing w:val="0"/>
              <w:jc w:val="center"/>
            </w:pPr>
            <w:r w:rsidDel="00000000" w:rsidR="00000000" w:rsidRPr="00000000">
              <w:rPr>
                <w:rtl w:val="0"/>
              </w:rPr>
            </w:r>
          </w:p>
        </w:tc>
      </w:tr>
      <w:tr>
        <w:trPr>
          <w:trHeight w:val="100" w:hRule="atLeast"/>
        </w:trPr>
        <w:tc>
          <w:tcPr>
            <w:tcBorders>
              <w:top w:color="000000" w:space="0" w:sz="0" w:val="nil"/>
              <w:left w:color="000000" w:space="0" w:sz="8" w:val="single"/>
              <w:bottom w:color="000000" w:space="0" w:sz="4" w:val="single"/>
              <w:right w:color="000000" w:space="0" w:sz="4" w:val="single"/>
            </w:tcBorders>
          </w:tcPr>
          <w:p w:rsidR="00000000" w:rsidDel="00000000" w:rsidP="00000000" w:rsidRDefault="00000000" w:rsidRPr="00000000">
            <w:pPr>
              <w:spacing w:after="40" w:before="40" w:lineRule="auto"/>
              <w:contextualSpacing w:val="0"/>
            </w:pPr>
            <w:r w:rsidDel="00000000" w:rsidR="00000000" w:rsidRPr="00000000">
              <w:rPr>
                <w:rFonts w:ascii="Arial" w:cs="Arial" w:eastAsia="Arial" w:hAnsi="Arial"/>
                <w:sz w:val="16"/>
                <w:szCs w:val="16"/>
                <w:vertAlign w:val="baseline"/>
                <w:rtl w:val="0"/>
              </w:rPr>
              <w:t xml:space="preserve">Auditorio Sede Central</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after="40" w:before="40" w:lineRule="auto"/>
              <w:contextualSpacing w:val="0"/>
              <w:jc w:val="center"/>
            </w:pPr>
            <w:r w:rsidDel="00000000" w:rsidR="00000000" w:rsidRPr="00000000">
              <w:rPr>
                <w:rFonts w:ascii="Arial" w:cs="Arial" w:eastAsia="Arial" w:hAnsi="Arial"/>
                <w:sz w:val="16"/>
                <w:szCs w:val="16"/>
                <w:vertAlign w:val="baseline"/>
                <w:rtl w:val="0"/>
              </w:rPr>
              <w:t xml:space="preserve">$ 2.000.000,00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after="40" w:before="40" w:lineRule="auto"/>
              <w:contextualSpacing w:val="0"/>
              <w:jc w:val="cente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after="40" w:before="40" w:lineRule="auto"/>
              <w:contextualSpacing w:val="0"/>
              <w:jc w:val="cente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after="40" w:before="40" w:lineRule="auto"/>
              <w:contextualSpacing w:val="0"/>
              <w:jc w:val="center"/>
            </w:pPr>
            <w:r w:rsidDel="00000000" w:rsidR="00000000" w:rsidRPr="00000000">
              <w:rPr>
                <w:rFonts w:ascii="Arial" w:cs="Arial" w:eastAsia="Arial" w:hAnsi="Arial"/>
                <w:sz w:val="16"/>
                <w:szCs w:val="16"/>
                <w:vertAlign w:val="baseline"/>
                <w:rtl w:val="0"/>
              </w:rPr>
              <w:t xml:space="preserve">$1.000.000,00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after="40" w:before="40" w:lineRule="auto"/>
              <w:contextualSpacing w:val="0"/>
              <w:jc w:val="center"/>
            </w:pPr>
            <w:r w:rsidDel="00000000" w:rsidR="00000000" w:rsidRPr="00000000">
              <w:rPr>
                <w:rFonts w:ascii="Arial" w:cs="Arial" w:eastAsia="Arial" w:hAnsi="Arial"/>
                <w:sz w:val="16"/>
                <w:szCs w:val="16"/>
                <w:vertAlign w:val="baseline"/>
                <w:rtl w:val="0"/>
              </w:rPr>
              <w:t xml:space="preserve">$1.000.000,00</w:t>
            </w:r>
            <w:r w:rsidDel="00000000" w:rsidR="00000000" w:rsidRPr="00000000">
              <w:rPr>
                <w:rtl w:val="0"/>
              </w:rPr>
            </w:r>
          </w:p>
        </w:tc>
      </w:tr>
      <w:tr>
        <w:trPr>
          <w:trHeight w:val="80" w:hRule="atLeast"/>
        </w:trPr>
        <w:tc>
          <w:tcPr>
            <w:tcBorders>
              <w:top w:color="000000" w:space="0" w:sz="0" w:val="nil"/>
              <w:left w:color="000000" w:space="0" w:sz="8" w:val="single"/>
              <w:bottom w:color="000000" w:space="0" w:sz="4" w:val="single"/>
              <w:right w:color="000000" w:space="0" w:sz="4" w:val="single"/>
            </w:tcBorders>
          </w:tcPr>
          <w:p w:rsidR="00000000" w:rsidDel="00000000" w:rsidP="00000000" w:rsidRDefault="00000000" w:rsidRPr="00000000">
            <w:pPr>
              <w:spacing w:after="40" w:before="40" w:lineRule="auto"/>
              <w:contextualSpacing w:val="0"/>
            </w:pPr>
            <w:r w:rsidDel="00000000" w:rsidR="00000000" w:rsidRPr="00000000">
              <w:rPr>
                <w:rFonts w:ascii="Arial" w:cs="Arial" w:eastAsia="Arial" w:hAnsi="Arial"/>
                <w:sz w:val="16"/>
                <w:szCs w:val="16"/>
                <w:vertAlign w:val="baseline"/>
                <w:rtl w:val="0"/>
              </w:rPr>
              <w:t xml:space="preserve">Residencias Estudiantiles Cartago 3 niveles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after="40" w:before="40" w:lineRule="auto"/>
              <w:contextualSpacing w:val="0"/>
              <w:jc w:val="center"/>
            </w:pPr>
            <w:r w:rsidDel="00000000" w:rsidR="00000000" w:rsidRPr="00000000">
              <w:rPr>
                <w:rFonts w:ascii="Arial" w:cs="Arial" w:eastAsia="Arial" w:hAnsi="Arial"/>
                <w:sz w:val="16"/>
                <w:szCs w:val="16"/>
                <w:vertAlign w:val="baseline"/>
                <w:rtl w:val="0"/>
              </w:rPr>
              <w:t xml:space="preserve">$ 1.600.000,00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after="40" w:before="40" w:lineRule="auto"/>
              <w:contextualSpacing w:val="0"/>
              <w:jc w:val="cente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after="40" w:before="40" w:lineRule="auto"/>
              <w:contextualSpacing w:val="0"/>
              <w:jc w:val="cente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after="40" w:before="40" w:lineRule="auto"/>
              <w:contextualSpacing w:val="0"/>
              <w:jc w:val="cente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after="40" w:before="40" w:lineRule="auto"/>
              <w:contextualSpacing w:val="0"/>
              <w:jc w:val="center"/>
            </w:pPr>
            <w:r w:rsidDel="00000000" w:rsidR="00000000" w:rsidRPr="00000000">
              <w:rPr>
                <w:rtl w:val="0"/>
              </w:rPr>
            </w:r>
          </w:p>
        </w:tc>
      </w:tr>
      <w:tr>
        <w:trPr>
          <w:trHeight w:val="60" w:hRule="atLeast"/>
        </w:trPr>
        <w:tc>
          <w:tcPr>
            <w:tcBorders>
              <w:top w:color="000000" w:space="0" w:sz="0" w:val="nil"/>
              <w:left w:color="000000" w:space="0" w:sz="8" w:val="single"/>
              <w:bottom w:color="000000" w:space="0" w:sz="4" w:val="single"/>
              <w:right w:color="000000" w:space="0" w:sz="4" w:val="single"/>
            </w:tcBorders>
          </w:tcPr>
          <w:p w:rsidR="00000000" w:rsidDel="00000000" w:rsidP="00000000" w:rsidRDefault="00000000" w:rsidRPr="00000000">
            <w:pPr>
              <w:spacing w:after="40" w:before="40" w:lineRule="auto"/>
              <w:contextualSpacing w:val="0"/>
            </w:pPr>
            <w:r w:rsidDel="00000000" w:rsidR="00000000" w:rsidRPr="00000000">
              <w:rPr>
                <w:rFonts w:ascii="Arial" w:cs="Arial" w:eastAsia="Arial" w:hAnsi="Arial"/>
                <w:sz w:val="16"/>
                <w:szCs w:val="16"/>
                <w:vertAlign w:val="baseline"/>
                <w:rtl w:val="0"/>
              </w:rPr>
              <w:t xml:space="preserve">Sala de videoconferencias  </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after="40" w:before="40" w:lineRule="auto"/>
              <w:contextualSpacing w:val="0"/>
              <w:jc w:val="center"/>
            </w:pPr>
            <w:r w:rsidDel="00000000" w:rsidR="00000000" w:rsidRPr="00000000">
              <w:rPr>
                <w:rFonts w:ascii="Arial" w:cs="Arial" w:eastAsia="Arial" w:hAnsi="Arial"/>
                <w:sz w:val="16"/>
                <w:szCs w:val="16"/>
                <w:vertAlign w:val="baseline"/>
                <w:rtl w:val="0"/>
              </w:rPr>
              <w:t xml:space="preserve">$ 15.000,00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after="40" w:before="40" w:lineRule="auto"/>
              <w:contextualSpacing w:val="0"/>
              <w:jc w:val="cente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after="40" w:before="40" w:lineRule="auto"/>
              <w:contextualSpacing w:val="0"/>
              <w:jc w:val="center"/>
            </w:pPr>
            <w:r w:rsidDel="00000000" w:rsidR="00000000" w:rsidRPr="00000000">
              <w:rPr>
                <w:rFonts w:ascii="Arial" w:cs="Arial" w:eastAsia="Arial" w:hAnsi="Arial"/>
                <w:sz w:val="16"/>
                <w:szCs w:val="16"/>
                <w:vertAlign w:val="baseline"/>
                <w:rtl w:val="0"/>
              </w:rPr>
              <w:t xml:space="preserve">$ 15.000,00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after="40" w:before="40" w:lineRule="auto"/>
              <w:contextualSpacing w:val="0"/>
              <w:jc w:val="cente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after="40" w:before="40" w:lineRule="auto"/>
              <w:contextualSpacing w:val="0"/>
              <w:jc w:val="center"/>
            </w:pPr>
            <w:r w:rsidDel="00000000" w:rsidR="00000000" w:rsidRPr="00000000">
              <w:rPr>
                <w:rtl w:val="0"/>
              </w:rPr>
            </w:r>
          </w:p>
        </w:tc>
      </w:tr>
      <w:tr>
        <w:trPr>
          <w:trHeight w:val="60" w:hRule="atLeast"/>
        </w:trPr>
        <w:tc>
          <w:tcPr>
            <w:tcBorders>
              <w:top w:color="000000" w:space="0" w:sz="0" w:val="nil"/>
              <w:left w:color="000000" w:space="0" w:sz="8" w:val="single"/>
              <w:bottom w:color="000000" w:space="0" w:sz="4" w:val="single"/>
              <w:right w:color="000000" w:space="0" w:sz="4" w:val="single"/>
            </w:tcBorders>
          </w:tcPr>
          <w:p w:rsidR="00000000" w:rsidDel="00000000" w:rsidP="00000000" w:rsidRDefault="00000000" w:rsidRPr="00000000">
            <w:pPr>
              <w:spacing w:after="40" w:before="40" w:lineRule="auto"/>
              <w:contextualSpacing w:val="0"/>
            </w:pPr>
            <w:r w:rsidDel="00000000" w:rsidR="00000000" w:rsidRPr="00000000">
              <w:rPr>
                <w:rFonts w:ascii="Arial" w:cs="Arial" w:eastAsia="Arial" w:hAnsi="Arial"/>
                <w:sz w:val="16"/>
                <w:szCs w:val="16"/>
                <w:vertAlign w:val="baseline"/>
                <w:rtl w:val="0"/>
              </w:rPr>
              <w:t xml:space="preserve">Sistemas contra incendios en edificios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after="40" w:before="40" w:lineRule="auto"/>
              <w:contextualSpacing w:val="0"/>
              <w:jc w:val="center"/>
            </w:pPr>
            <w:r w:rsidDel="00000000" w:rsidR="00000000" w:rsidRPr="00000000">
              <w:rPr>
                <w:rFonts w:ascii="Arial" w:cs="Arial" w:eastAsia="Arial" w:hAnsi="Arial"/>
                <w:sz w:val="16"/>
                <w:szCs w:val="16"/>
                <w:vertAlign w:val="baseline"/>
                <w:rtl w:val="0"/>
              </w:rPr>
              <w:t xml:space="preserve">$ 200.000,00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after="40" w:before="40" w:lineRule="auto"/>
              <w:contextualSpacing w:val="0"/>
              <w:jc w:val="center"/>
            </w:pPr>
            <w:r w:rsidDel="00000000" w:rsidR="00000000" w:rsidRPr="00000000">
              <w:rPr>
                <w:rFonts w:ascii="Arial" w:cs="Arial" w:eastAsia="Arial" w:hAnsi="Arial"/>
                <w:sz w:val="16"/>
                <w:szCs w:val="16"/>
                <w:vertAlign w:val="baseline"/>
                <w:rtl w:val="0"/>
              </w:rPr>
              <w:t xml:space="preserve">$ 40.000,00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after="40" w:before="40" w:lineRule="auto"/>
              <w:contextualSpacing w:val="0"/>
              <w:jc w:val="center"/>
            </w:pPr>
            <w:r w:rsidDel="00000000" w:rsidR="00000000" w:rsidRPr="00000000">
              <w:rPr>
                <w:rFonts w:ascii="Arial" w:cs="Arial" w:eastAsia="Arial" w:hAnsi="Arial"/>
                <w:sz w:val="16"/>
                <w:szCs w:val="16"/>
                <w:vertAlign w:val="baseline"/>
                <w:rtl w:val="0"/>
              </w:rPr>
              <w:t xml:space="preserve">$ 40.000,00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after="40" w:before="40" w:lineRule="auto"/>
              <w:contextualSpacing w:val="0"/>
              <w:jc w:val="center"/>
            </w:pPr>
            <w:r w:rsidDel="00000000" w:rsidR="00000000" w:rsidRPr="00000000">
              <w:rPr>
                <w:rFonts w:ascii="Arial" w:cs="Arial" w:eastAsia="Arial" w:hAnsi="Arial"/>
                <w:sz w:val="16"/>
                <w:szCs w:val="16"/>
                <w:vertAlign w:val="baseline"/>
                <w:rtl w:val="0"/>
              </w:rPr>
              <w:t xml:space="preserve">$ 40.000,00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after="40" w:before="40" w:lineRule="auto"/>
              <w:contextualSpacing w:val="0"/>
              <w:jc w:val="center"/>
            </w:pPr>
            <w:r w:rsidDel="00000000" w:rsidR="00000000" w:rsidRPr="00000000">
              <w:rPr>
                <w:rFonts w:ascii="Arial" w:cs="Arial" w:eastAsia="Arial" w:hAnsi="Arial"/>
                <w:sz w:val="16"/>
                <w:szCs w:val="16"/>
                <w:vertAlign w:val="baseline"/>
                <w:rtl w:val="0"/>
              </w:rPr>
              <w:t xml:space="preserve">$ 40.000,00</w:t>
            </w:r>
            <w:r w:rsidDel="00000000" w:rsidR="00000000" w:rsidRPr="00000000">
              <w:rPr>
                <w:rtl w:val="0"/>
              </w:rPr>
            </w:r>
          </w:p>
        </w:tc>
      </w:tr>
      <w:tr>
        <w:trPr>
          <w:trHeight w:val="300" w:hRule="atLeast"/>
        </w:trPr>
        <w:tc>
          <w:tcPr>
            <w:tcBorders>
              <w:top w:color="000000" w:space="0" w:sz="0" w:val="nil"/>
              <w:left w:color="000000" w:space="0" w:sz="8" w:val="single"/>
              <w:bottom w:color="000000" w:space="0" w:sz="4" w:val="single"/>
              <w:right w:color="000000" w:space="0" w:sz="4" w:val="single"/>
            </w:tcBorders>
          </w:tcPr>
          <w:p w:rsidR="00000000" w:rsidDel="00000000" w:rsidP="00000000" w:rsidRDefault="00000000" w:rsidRPr="00000000">
            <w:pPr>
              <w:spacing w:after="40" w:before="40" w:lineRule="auto"/>
              <w:contextualSpacing w:val="0"/>
            </w:pPr>
            <w:r w:rsidDel="00000000" w:rsidR="00000000" w:rsidRPr="00000000">
              <w:rPr>
                <w:rFonts w:ascii="Arial" w:cs="Arial" w:eastAsia="Arial" w:hAnsi="Arial"/>
                <w:sz w:val="16"/>
                <w:szCs w:val="16"/>
                <w:vertAlign w:val="baseline"/>
                <w:rtl w:val="0"/>
              </w:rPr>
              <w:t xml:space="preserve">Ampliación del sistema de iluminación  del Campus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after="40" w:before="40" w:lineRule="auto"/>
              <w:contextualSpacing w:val="0"/>
              <w:jc w:val="center"/>
            </w:pPr>
            <w:r w:rsidDel="00000000" w:rsidR="00000000" w:rsidRPr="00000000">
              <w:rPr>
                <w:rFonts w:ascii="Arial" w:cs="Arial" w:eastAsia="Arial" w:hAnsi="Arial"/>
                <w:sz w:val="16"/>
                <w:szCs w:val="16"/>
                <w:vertAlign w:val="baseline"/>
                <w:rtl w:val="0"/>
              </w:rPr>
              <w:t xml:space="preserve">$ 27.000,00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after="40" w:before="40" w:lineRule="auto"/>
              <w:contextualSpacing w:val="0"/>
              <w:jc w:val="center"/>
            </w:pPr>
            <w:r w:rsidDel="00000000" w:rsidR="00000000" w:rsidRPr="00000000">
              <w:rPr>
                <w:rFonts w:ascii="Arial" w:cs="Arial" w:eastAsia="Arial" w:hAnsi="Arial"/>
                <w:sz w:val="16"/>
                <w:szCs w:val="16"/>
                <w:vertAlign w:val="baseline"/>
                <w:rtl w:val="0"/>
              </w:rPr>
              <w:t xml:space="preserve">$ 27.000,00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after="40" w:before="40" w:lineRule="auto"/>
              <w:contextualSpacing w:val="0"/>
              <w:jc w:val="cente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after="40" w:before="40" w:lineRule="auto"/>
              <w:contextualSpacing w:val="0"/>
              <w:jc w:val="cente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after="40" w:before="40" w:lineRule="auto"/>
              <w:contextualSpacing w:val="0"/>
              <w:jc w:val="center"/>
            </w:pPr>
            <w:r w:rsidDel="00000000" w:rsidR="00000000" w:rsidRPr="00000000">
              <w:rPr>
                <w:rtl w:val="0"/>
              </w:rPr>
            </w:r>
          </w:p>
        </w:tc>
      </w:tr>
      <w:tr>
        <w:trPr>
          <w:trHeight w:val="300" w:hRule="atLeast"/>
        </w:trPr>
        <w:tc>
          <w:tcPr>
            <w:tcBorders>
              <w:top w:color="000000" w:space="0" w:sz="0" w:val="nil"/>
              <w:left w:color="000000" w:space="0" w:sz="8" w:val="single"/>
              <w:bottom w:color="000000" w:space="0" w:sz="4" w:val="single"/>
              <w:right w:color="000000" w:space="0" w:sz="4" w:val="single"/>
            </w:tcBorders>
          </w:tcPr>
          <w:p w:rsidR="00000000" w:rsidDel="00000000" w:rsidP="00000000" w:rsidRDefault="00000000" w:rsidRPr="00000000">
            <w:pPr>
              <w:spacing w:after="40" w:before="40" w:lineRule="auto"/>
              <w:contextualSpacing w:val="0"/>
            </w:pPr>
            <w:r w:rsidDel="00000000" w:rsidR="00000000" w:rsidRPr="00000000">
              <w:rPr>
                <w:rFonts w:ascii="Arial" w:cs="Arial" w:eastAsia="Arial" w:hAnsi="Arial"/>
                <w:sz w:val="16"/>
                <w:szCs w:val="16"/>
                <w:vertAlign w:val="baseline"/>
                <w:rtl w:val="0"/>
              </w:rPr>
              <w:t xml:space="preserve">Remodelación  y ampliación de caseta de ingreso prinicipal</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after="40" w:before="40" w:lineRule="auto"/>
              <w:contextualSpacing w:val="0"/>
              <w:jc w:val="center"/>
            </w:pPr>
            <w:r w:rsidDel="00000000" w:rsidR="00000000" w:rsidRPr="00000000">
              <w:rPr>
                <w:rFonts w:ascii="Arial" w:cs="Arial" w:eastAsia="Arial" w:hAnsi="Arial"/>
                <w:sz w:val="16"/>
                <w:szCs w:val="16"/>
                <w:vertAlign w:val="baseline"/>
                <w:rtl w:val="0"/>
              </w:rPr>
              <w:t xml:space="preserve">$ 20.000,00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after="40" w:before="40" w:lineRule="auto"/>
              <w:contextualSpacing w:val="0"/>
              <w:jc w:val="center"/>
            </w:pPr>
            <w:r w:rsidDel="00000000" w:rsidR="00000000" w:rsidRPr="00000000">
              <w:rPr>
                <w:rFonts w:ascii="Arial" w:cs="Arial" w:eastAsia="Arial" w:hAnsi="Arial"/>
                <w:sz w:val="16"/>
                <w:szCs w:val="16"/>
                <w:vertAlign w:val="baseline"/>
                <w:rtl w:val="0"/>
              </w:rPr>
              <w:t xml:space="preserve">$ 20.000,00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after="40" w:before="40" w:lineRule="auto"/>
              <w:contextualSpacing w:val="0"/>
              <w:jc w:val="cente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after="40" w:before="40" w:lineRule="auto"/>
              <w:contextualSpacing w:val="0"/>
              <w:jc w:val="cente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after="40" w:before="40" w:lineRule="auto"/>
              <w:contextualSpacing w:val="0"/>
              <w:jc w:val="center"/>
            </w:pPr>
            <w:r w:rsidDel="00000000" w:rsidR="00000000" w:rsidRPr="00000000">
              <w:rPr>
                <w:rtl w:val="0"/>
              </w:rPr>
            </w:r>
          </w:p>
        </w:tc>
      </w:tr>
      <w:tr>
        <w:trPr>
          <w:trHeight w:val="180" w:hRule="atLeast"/>
        </w:trPr>
        <w:tc>
          <w:tcPr>
            <w:tcBorders>
              <w:top w:color="000000" w:space="0" w:sz="0" w:val="nil"/>
              <w:left w:color="000000" w:space="0" w:sz="8" w:val="single"/>
              <w:bottom w:color="000000" w:space="0" w:sz="4" w:val="single"/>
              <w:right w:color="000000" w:space="0" w:sz="4" w:val="single"/>
            </w:tcBorders>
          </w:tcPr>
          <w:p w:rsidR="00000000" w:rsidDel="00000000" w:rsidP="00000000" w:rsidRDefault="00000000" w:rsidRPr="00000000">
            <w:pPr>
              <w:spacing w:after="40" w:before="40" w:lineRule="auto"/>
              <w:contextualSpacing w:val="0"/>
            </w:pPr>
            <w:r w:rsidDel="00000000" w:rsidR="00000000" w:rsidRPr="00000000">
              <w:rPr>
                <w:rFonts w:ascii="Arial" w:cs="Arial" w:eastAsia="Arial" w:hAnsi="Arial"/>
                <w:sz w:val="16"/>
                <w:szCs w:val="16"/>
                <w:vertAlign w:val="baseline"/>
                <w:rtl w:val="0"/>
              </w:rPr>
              <w:t xml:space="preserve">Adquisición de Edificio de CONICIT</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after="40" w:before="40" w:lineRule="auto"/>
              <w:contextualSpacing w:val="0"/>
              <w:jc w:val="center"/>
            </w:pPr>
            <w:r w:rsidDel="00000000" w:rsidR="00000000" w:rsidRPr="00000000">
              <w:rPr>
                <w:rFonts w:ascii="Arial" w:cs="Arial" w:eastAsia="Arial" w:hAnsi="Arial"/>
                <w:sz w:val="16"/>
                <w:szCs w:val="16"/>
                <w:vertAlign w:val="baseline"/>
                <w:rtl w:val="0"/>
              </w:rPr>
              <w:t xml:space="preserve">$ 300.000,00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after="40" w:before="40" w:lineRule="auto"/>
              <w:contextualSpacing w:val="0"/>
              <w:jc w:val="cente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after="40" w:before="40" w:lineRule="auto"/>
              <w:contextualSpacing w:val="0"/>
              <w:jc w:val="cente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after="40" w:before="40" w:lineRule="auto"/>
              <w:contextualSpacing w:val="0"/>
              <w:jc w:val="center"/>
            </w:pPr>
            <w:r w:rsidDel="00000000" w:rsidR="00000000" w:rsidRPr="00000000">
              <w:rPr>
                <w:rFonts w:ascii="Arial" w:cs="Arial" w:eastAsia="Arial" w:hAnsi="Arial"/>
                <w:sz w:val="16"/>
                <w:szCs w:val="16"/>
                <w:vertAlign w:val="baseline"/>
                <w:rtl w:val="0"/>
              </w:rPr>
              <w:t xml:space="preserve">$ 300.000,00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after="40" w:before="40" w:lineRule="auto"/>
              <w:contextualSpacing w:val="0"/>
              <w:jc w:val="center"/>
            </w:pPr>
            <w:r w:rsidDel="00000000" w:rsidR="00000000" w:rsidRPr="00000000">
              <w:rPr>
                <w:rtl w:val="0"/>
              </w:rPr>
            </w:r>
          </w:p>
        </w:tc>
      </w:tr>
      <w:tr>
        <w:trPr>
          <w:trHeight w:val="160" w:hRule="atLeast"/>
        </w:trPr>
        <w:tc>
          <w:tcPr>
            <w:tcBorders>
              <w:top w:color="000000" w:space="0" w:sz="0" w:val="nil"/>
              <w:left w:color="000000" w:space="0" w:sz="8" w:val="single"/>
              <w:bottom w:color="000000" w:space="0" w:sz="4" w:val="single"/>
              <w:right w:color="000000" w:space="0" w:sz="4" w:val="single"/>
            </w:tcBorders>
          </w:tcPr>
          <w:p w:rsidR="00000000" w:rsidDel="00000000" w:rsidP="00000000" w:rsidRDefault="00000000" w:rsidRPr="00000000">
            <w:pPr>
              <w:spacing w:after="40" w:before="40" w:lineRule="auto"/>
              <w:contextualSpacing w:val="0"/>
            </w:pPr>
            <w:r w:rsidDel="00000000" w:rsidR="00000000" w:rsidRPr="00000000">
              <w:rPr>
                <w:rFonts w:ascii="Arial" w:cs="Arial" w:eastAsia="Arial" w:hAnsi="Arial"/>
                <w:sz w:val="16"/>
                <w:szCs w:val="16"/>
                <w:vertAlign w:val="baseline"/>
                <w:rtl w:val="0"/>
              </w:rPr>
              <w:t xml:space="preserve">Sala de Teatro  y actividades culturales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after="40" w:before="40" w:lineRule="auto"/>
              <w:contextualSpacing w:val="0"/>
              <w:jc w:val="center"/>
            </w:pPr>
            <w:r w:rsidDel="00000000" w:rsidR="00000000" w:rsidRPr="00000000">
              <w:rPr>
                <w:rFonts w:ascii="Arial" w:cs="Arial" w:eastAsia="Arial" w:hAnsi="Arial"/>
                <w:sz w:val="16"/>
                <w:szCs w:val="16"/>
                <w:vertAlign w:val="baseline"/>
                <w:rtl w:val="0"/>
              </w:rPr>
              <w:t xml:space="preserve">$ 200.000,00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after="40" w:before="40" w:lineRule="auto"/>
              <w:contextualSpacing w:val="0"/>
              <w:jc w:val="cente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after="40" w:before="40" w:lineRule="auto"/>
              <w:contextualSpacing w:val="0"/>
              <w:jc w:val="center"/>
            </w:pPr>
            <w:r w:rsidDel="00000000" w:rsidR="00000000" w:rsidRPr="00000000">
              <w:rPr>
                <w:rFonts w:ascii="Arial" w:cs="Arial" w:eastAsia="Arial" w:hAnsi="Arial"/>
                <w:sz w:val="16"/>
                <w:szCs w:val="16"/>
                <w:vertAlign w:val="baseline"/>
                <w:rtl w:val="0"/>
              </w:rPr>
              <w:t xml:space="preserve">$ 200.000,00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after="40" w:before="40" w:lineRule="auto"/>
              <w:contextualSpacing w:val="0"/>
              <w:jc w:val="cente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after="40" w:before="40" w:lineRule="auto"/>
              <w:contextualSpacing w:val="0"/>
              <w:jc w:val="center"/>
            </w:pPr>
            <w:r w:rsidDel="00000000" w:rsidR="00000000" w:rsidRPr="00000000">
              <w:rPr>
                <w:rtl w:val="0"/>
              </w:rPr>
            </w:r>
          </w:p>
        </w:tc>
      </w:tr>
      <w:tr>
        <w:trPr>
          <w:trHeight w:val="140" w:hRule="atLeast"/>
        </w:trPr>
        <w:tc>
          <w:tcPr>
            <w:tcBorders>
              <w:top w:color="000000" w:space="0" w:sz="4" w:val="single"/>
              <w:left w:color="000000" w:space="0" w:sz="8" w:val="single"/>
              <w:bottom w:color="000000" w:space="0" w:sz="4" w:val="single"/>
              <w:right w:color="000000" w:space="0" w:sz="4" w:val="single"/>
            </w:tcBorders>
          </w:tcPr>
          <w:p w:rsidR="00000000" w:rsidDel="00000000" w:rsidP="00000000" w:rsidRDefault="00000000" w:rsidRPr="00000000">
            <w:pPr>
              <w:spacing w:after="40" w:before="40" w:lineRule="auto"/>
              <w:contextualSpacing w:val="0"/>
              <w:jc w:val="center"/>
            </w:pPr>
            <w:r w:rsidDel="00000000" w:rsidR="00000000" w:rsidRPr="00000000">
              <w:rPr>
                <w:rFonts w:ascii="Arial" w:cs="Arial" w:eastAsia="Arial" w:hAnsi="Arial"/>
                <w:b w:val="1"/>
                <w:sz w:val="16"/>
                <w:szCs w:val="16"/>
                <w:vertAlign w:val="baseline"/>
                <w:rtl w:val="0"/>
              </w:rPr>
              <w:t xml:space="preserve">SEDE REGIONAL SAN CARLOS</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spacing w:after="40" w:before="40" w:lineRule="auto"/>
              <w:contextualSpacing w:val="0"/>
              <w:jc w:val="cente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spacing w:after="40" w:before="40" w:lineRule="auto"/>
              <w:contextualSpacing w:val="0"/>
              <w:jc w:val="cente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spacing w:after="40" w:before="40" w:lineRule="auto"/>
              <w:contextualSpacing w:val="0"/>
              <w:jc w:val="cente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spacing w:after="40" w:before="40" w:lineRule="auto"/>
              <w:contextualSpacing w:val="0"/>
              <w:jc w:val="cente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spacing w:after="40" w:before="40" w:lineRule="auto"/>
              <w:contextualSpacing w:val="0"/>
              <w:jc w:val="center"/>
            </w:pPr>
            <w:r w:rsidDel="00000000" w:rsidR="00000000" w:rsidRPr="00000000">
              <w:rPr>
                <w:rtl w:val="0"/>
              </w:rPr>
            </w:r>
          </w:p>
        </w:tc>
      </w:tr>
      <w:tr>
        <w:trPr>
          <w:trHeight w:val="260" w:hRule="atLeast"/>
        </w:trPr>
        <w:tc>
          <w:tcPr>
            <w:tcBorders>
              <w:top w:color="000000" w:space="0" w:sz="0" w:val="nil"/>
              <w:left w:color="000000" w:space="0" w:sz="8" w:val="single"/>
              <w:bottom w:color="000000" w:space="0" w:sz="4" w:val="single"/>
              <w:right w:color="000000" w:space="0" w:sz="4" w:val="single"/>
            </w:tcBorders>
          </w:tcPr>
          <w:p w:rsidR="00000000" w:rsidDel="00000000" w:rsidP="00000000" w:rsidRDefault="00000000" w:rsidRPr="00000000">
            <w:pPr>
              <w:spacing w:after="40" w:before="40" w:lineRule="auto"/>
              <w:contextualSpacing w:val="0"/>
            </w:pPr>
            <w:r w:rsidDel="00000000" w:rsidR="00000000" w:rsidRPr="00000000">
              <w:rPr>
                <w:rFonts w:ascii="Arial" w:cs="Arial" w:eastAsia="Arial" w:hAnsi="Arial"/>
                <w:sz w:val="16"/>
                <w:szCs w:val="16"/>
                <w:vertAlign w:val="baseline"/>
                <w:rtl w:val="0"/>
              </w:rPr>
              <w:t xml:space="preserve">Asfaltado de vías internas </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after="40" w:before="40" w:lineRule="auto"/>
              <w:contextualSpacing w:val="0"/>
              <w:jc w:val="center"/>
            </w:pPr>
            <w:r w:rsidDel="00000000" w:rsidR="00000000" w:rsidRPr="00000000">
              <w:rPr>
                <w:rFonts w:ascii="Arial" w:cs="Arial" w:eastAsia="Arial" w:hAnsi="Arial"/>
                <w:sz w:val="16"/>
                <w:szCs w:val="16"/>
                <w:vertAlign w:val="baseline"/>
                <w:rtl w:val="0"/>
              </w:rPr>
              <w:t xml:space="preserve">$ 100.000,00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after="40" w:before="40" w:lineRule="auto"/>
              <w:contextualSpacing w:val="0"/>
              <w:jc w:val="center"/>
            </w:pPr>
            <w:r w:rsidDel="00000000" w:rsidR="00000000" w:rsidRPr="00000000">
              <w:rPr>
                <w:rFonts w:ascii="Arial" w:cs="Arial" w:eastAsia="Arial" w:hAnsi="Arial"/>
                <w:sz w:val="16"/>
                <w:szCs w:val="16"/>
                <w:vertAlign w:val="baseline"/>
                <w:rtl w:val="0"/>
              </w:rPr>
              <w:t xml:space="preserve">$ 20.000,00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after="40" w:before="40" w:lineRule="auto"/>
              <w:contextualSpacing w:val="0"/>
              <w:jc w:val="center"/>
            </w:pPr>
            <w:r w:rsidDel="00000000" w:rsidR="00000000" w:rsidRPr="00000000">
              <w:rPr>
                <w:rFonts w:ascii="Arial" w:cs="Arial" w:eastAsia="Arial" w:hAnsi="Arial"/>
                <w:sz w:val="16"/>
                <w:szCs w:val="16"/>
                <w:vertAlign w:val="baseline"/>
                <w:rtl w:val="0"/>
              </w:rPr>
              <w:t xml:space="preserve">$ 80.000,00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after="40" w:before="40" w:lineRule="auto"/>
              <w:contextualSpacing w:val="0"/>
              <w:jc w:val="cente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after="40" w:before="40" w:lineRule="auto"/>
              <w:contextualSpacing w:val="0"/>
              <w:jc w:val="center"/>
            </w:pPr>
            <w:r w:rsidDel="00000000" w:rsidR="00000000" w:rsidRPr="00000000">
              <w:rPr>
                <w:rtl w:val="0"/>
              </w:rPr>
            </w:r>
          </w:p>
        </w:tc>
      </w:tr>
      <w:tr>
        <w:trPr>
          <w:trHeight w:val="340" w:hRule="atLeast"/>
        </w:trPr>
        <w:tc>
          <w:tcPr>
            <w:tcBorders>
              <w:top w:color="000000" w:space="0" w:sz="0" w:val="nil"/>
              <w:left w:color="000000" w:space="0" w:sz="8" w:val="single"/>
              <w:bottom w:color="000000" w:space="0" w:sz="4" w:val="single"/>
              <w:right w:color="000000" w:space="0" w:sz="4" w:val="single"/>
            </w:tcBorders>
          </w:tcPr>
          <w:p w:rsidR="00000000" w:rsidDel="00000000" w:rsidP="00000000" w:rsidRDefault="00000000" w:rsidRPr="00000000">
            <w:pPr>
              <w:spacing w:after="40" w:before="40" w:lineRule="auto"/>
              <w:contextualSpacing w:val="0"/>
            </w:pPr>
            <w:r w:rsidDel="00000000" w:rsidR="00000000" w:rsidRPr="00000000">
              <w:rPr>
                <w:rFonts w:ascii="Arial" w:cs="Arial" w:eastAsia="Arial" w:hAnsi="Arial"/>
                <w:sz w:val="16"/>
                <w:szCs w:val="16"/>
                <w:vertAlign w:val="baseline"/>
                <w:rtl w:val="0"/>
              </w:rPr>
              <w:t xml:space="preserve">Modernización  y remodelación de los edificios existentes ley 7600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after="40" w:before="40" w:lineRule="auto"/>
              <w:contextualSpacing w:val="0"/>
              <w:jc w:val="center"/>
            </w:pPr>
            <w:r w:rsidDel="00000000" w:rsidR="00000000" w:rsidRPr="00000000">
              <w:rPr>
                <w:rFonts w:ascii="Arial" w:cs="Arial" w:eastAsia="Arial" w:hAnsi="Arial"/>
                <w:sz w:val="16"/>
                <w:szCs w:val="16"/>
                <w:vertAlign w:val="baseline"/>
                <w:rtl w:val="0"/>
              </w:rPr>
              <w:t xml:space="preserve">$ 400.000,00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after="40" w:before="40" w:lineRule="auto"/>
              <w:contextualSpacing w:val="0"/>
              <w:jc w:val="center"/>
            </w:pPr>
            <w:r w:rsidDel="00000000" w:rsidR="00000000" w:rsidRPr="00000000">
              <w:rPr>
                <w:rFonts w:ascii="Arial" w:cs="Arial" w:eastAsia="Arial" w:hAnsi="Arial"/>
                <w:sz w:val="16"/>
                <w:szCs w:val="16"/>
                <w:vertAlign w:val="baseline"/>
                <w:rtl w:val="0"/>
              </w:rPr>
              <w:t xml:space="preserve">$ 135.000,00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after="40" w:before="40" w:lineRule="auto"/>
              <w:contextualSpacing w:val="0"/>
              <w:jc w:val="center"/>
            </w:pPr>
            <w:r w:rsidDel="00000000" w:rsidR="00000000" w:rsidRPr="00000000">
              <w:rPr>
                <w:rFonts w:ascii="Arial" w:cs="Arial" w:eastAsia="Arial" w:hAnsi="Arial"/>
                <w:sz w:val="16"/>
                <w:szCs w:val="16"/>
                <w:vertAlign w:val="baseline"/>
                <w:rtl w:val="0"/>
              </w:rPr>
              <w:t xml:space="preserve">$ 100.000,00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after="40" w:before="40" w:lineRule="auto"/>
              <w:contextualSpacing w:val="0"/>
              <w:jc w:val="center"/>
            </w:pPr>
            <w:r w:rsidDel="00000000" w:rsidR="00000000" w:rsidRPr="00000000">
              <w:rPr>
                <w:rFonts w:ascii="Arial" w:cs="Arial" w:eastAsia="Arial" w:hAnsi="Arial"/>
                <w:sz w:val="16"/>
                <w:szCs w:val="16"/>
                <w:vertAlign w:val="baseline"/>
                <w:rtl w:val="0"/>
              </w:rPr>
              <w:t xml:space="preserve">$ 95.000,00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after="40" w:before="40" w:lineRule="auto"/>
              <w:contextualSpacing w:val="0"/>
              <w:jc w:val="center"/>
            </w:pPr>
            <w:r w:rsidDel="00000000" w:rsidR="00000000" w:rsidRPr="00000000">
              <w:rPr>
                <w:rFonts w:ascii="Arial" w:cs="Arial" w:eastAsia="Arial" w:hAnsi="Arial"/>
                <w:sz w:val="16"/>
                <w:szCs w:val="16"/>
                <w:vertAlign w:val="baseline"/>
                <w:rtl w:val="0"/>
              </w:rPr>
              <w:t xml:space="preserve">$ 70.000,00</w:t>
            </w:r>
            <w:r w:rsidDel="00000000" w:rsidR="00000000" w:rsidRPr="00000000">
              <w:rPr>
                <w:rtl w:val="0"/>
              </w:rPr>
            </w:r>
          </w:p>
        </w:tc>
      </w:tr>
      <w:tr>
        <w:trPr>
          <w:trHeight w:val="340" w:hRule="atLeast"/>
        </w:trPr>
        <w:tc>
          <w:tcPr>
            <w:tcBorders>
              <w:top w:color="000000" w:space="0" w:sz="0" w:val="nil"/>
              <w:left w:color="000000" w:space="0" w:sz="8" w:val="single"/>
              <w:bottom w:color="000000" w:space="0" w:sz="4" w:val="single"/>
              <w:right w:color="000000" w:space="0" w:sz="4" w:val="single"/>
            </w:tcBorders>
          </w:tcPr>
          <w:p w:rsidR="00000000" w:rsidDel="00000000" w:rsidP="00000000" w:rsidRDefault="00000000" w:rsidRPr="00000000">
            <w:pPr>
              <w:spacing w:after="40" w:before="40" w:lineRule="auto"/>
              <w:contextualSpacing w:val="0"/>
            </w:pPr>
            <w:r w:rsidDel="00000000" w:rsidR="00000000" w:rsidRPr="00000000">
              <w:rPr>
                <w:rFonts w:ascii="Arial" w:cs="Arial" w:eastAsia="Arial" w:hAnsi="Arial"/>
                <w:sz w:val="16"/>
                <w:szCs w:val="16"/>
                <w:vertAlign w:val="baseline"/>
                <w:rtl w:val="0"/>
              </w:rPr>
              <w:t xml:space="preserve">Construcción de Rampas (Edificio administrativo y Ciencias)  </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after="40" w:before="40" w:lineRule="auto"/>
              <w:contextualSpacing w:val="0"/>
              <w:jc w:val="center"/>
            </w:pPr>
            <w:r w:rsidDel="00000000" w:rsidR="00000000" w:rsidRPr="00000000">
              <w:rPr>
                <w:rFonts w:ascii="Arial" w:cs="Arial" w:eastAsia="Arial" w:hAnsi="Arial"/>
                <w:sz w:val="16"/>
                <w:szCs w:val="16"/>
                <w:vertAlign w:val="baseline"/>
                <w:rtl w:val="0"/>
              </w:rPr>
              <w:t xml:space="preserve">$ 90.000,00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after="40" w:before="40" w:lineRule="auto"/>
              <w:contextualSpacing w:val="0"/>
              <w:jc w:val="center"/>
            </w:pPr>
            <w:r w:rsidDel="00000000" w:rsidR="00000000" w:rsidRPr="00000000">
              <w:rPr>
                <w:rFonts w:ascii="Arial" w:cs="Arial" w:eastAsia="Arial" w:hAnsi="Arial"/>
                <w:sz w:val="16"/>
                <w:szCs w:val="16"/>
                <w:vertAlign w:val="baseline"/>
                <w:rtl w:val="0"/>
              </w:rPr>
              <w:t xml:space="preserve">$ 90.000,00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after="40" w:before="40" w:lineRule="auto"/>
              <w:contextualSpacing w:val="0"/>
              <w:jc w:val="cente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after="40" w:before="40" w:lineRule="auto"/>
              <w:contextualSpacing w:val="0"/>
              <w:jc w:val="cente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after="40" w:before="40" w:lineRule="auto"/>
              <w:contextualSpacing w:val="0"/>
              <w:jc w:val="center"/>
            </w:pPr>
            <w:r w:rsidDel="00000000" w:rsidR="00000000" w:rsidRPr="00000000">
              <w:rPr>
                <w:rtl w:val="0"/>
              </w:rPr>
            </w:r>
          </w:p>
        </w:tc>
      </w:tr>
      <w:tr>
        <w:trPr>
          <w:trHeight w:val="320" w:hRule="atLeast"/>
        </w:trPr>
        <w:tc>
          <w:tcPr>
            <w:tcBorders>
              <w:top w:color="000000" w:space="0" w:sz="0" w:val="nil"/>
              <w:left w:color="000000" w:space="0" w:sz="8" w:val="single"/>
              <w:bottom w:color="000000" w:space="0" w:sz="4" w:val="single"/>
              <w:right w:color="000000" w:space="0" w:sz="4" w:val="single"/>
            </w:tcBorders>
          </w:tcPr>
          <w:p w:rsidR="00000000" w:rsidDel="00000000" w:rsidP="00000000" w:rsidRDefault="00000000" w:rsidRPr="00000000">
            <w:pPr>
              <w:spacing w:after="40" w:before="40" w:lineRule="auto"/>
              <w:contextualSpacing w:val="0"/>
            </w:pPr>
            <w:r w:rsidDel="00000000" w:rsidR="00000000" w:rsidRPr="00000000">
              <w:rPr>
                <w:rFonts w:ascii="Arial" w:cs="Arial" w:eastAsia="Arial" w:hAnsi="Arial"/>
                <w:sz w:val="16"/>
                <w:szCs w:val="16"/>
                <w:vertAlign w:val="baseline"/>
                <w:rtl w:val="0"/>
              </w:rPr>
              <w:t xml:space="preserve">Remodelación de dos Residencias Estudiantiles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after="40" w:before="40" w:lineRule="auto"/>
              <w:contextualSpacing w:val="0"/>
              <w:jc w:val="center"/>
            </w:pPr>
            <w:r w:rsidDel="00000000" w:rsidR="00000000" w:rsidRPr="00000000">
              <w:rPr>
                <w:rFonts w:ascii="Arial" w:cs="Arial" w:eastAsia="Arial" w:hAnsi="Arial"/>
                <w:sz w:val="16"/>
                <w:szCs w:val="16"/>
                <w:vertAlign w:val="baseline"/>
                <w:rtl w:val="0"/>
              </w:rPr>
              <w:t xml:space="preserve">$ 140.000,00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after="40" w:before="40" w:lineRule="auto"/>
              <w:contextualSpacing w:val="0"/>
              <w:jc w:val="center"/>
            </w:pPr>
            <w:r w:rsidDel="00000000" w:rsidR="00000000" w:rsidRPr="00000000">
              <w:rPr>
                <w:rFonts w:ascii="Arial" w:cs="Arial" w:eastAsia="Arial" w:hAnsi="Arial"/>
                <w:sz w:val="16"/>
                <w:szCs w:val="16"/>
                <w:vertAlign w:val="baseline"/>
                <w:rtl w:val="0"/>
              </w:rPr>
              <w:t xml:space="preserve">$ 70.000,00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after="40" w:before="40" w:lineRule="auto"/>
              <w:contextualSpacing w:val="0"/>
              <w:jc w:val="cente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after="40" w:before="40" w:lineRule="auto"/>
              <w:contextualSpacing w:val="0"/>
              <w:jc w:val="cente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after="40" w:before="40" w:lineRule="auto"/>
              <w:contextualSpacing w:val="0"/>
              <w:jc w:val="center"/>
            </w:pPr>
            <w:r w:rsidDel="00000000" w:rsidR="00000000" w:rsidRPr="00000000">
              <w:rPr>
                <w:rFonts w:ascii="Arial" w:cs="Arial" w:eastAsia="Arial" w:hAnsi="Arial"/>
                <w:sz w:val="16"/>
                <w:szCs w:val="16"/>
                <w:vertAlign w:val="baseline"/>
                <w:rtl w:val="0"/>
              </w:rPr>
              <w:t xml:space="preserve">$ 70.000,00</w:t>
            </w:r>
            <w:r w:rsidDel="00000000" w:rsidR="00000000" w:rsidRPr="00000000">
              <w:rPr>
                <w:rtl w:val="0"/>
              </w:rPr>
            </w:r>
          </w:p>
        </w:tc>
      </w:tr>
      <w:tr>
        <w:trPr>
          <w:trHeight w:val="320" w:hRule="atLeast"/>
        </w:trPr>
        <w:tc>
          <w:tcPr>
            <w:tcBorders>
              <w:top w:color="000000" w:space="0" w:sz="0" w:val="nil"/>
              <w:left w:color="000000" w:space="0" w:sz="8" w:val="single"/>
              <w:bottom w:color="000000" w:space="0" w:sz="4" w:val="single"/>
              <w:right w:color="000000" w:space="0" w:sz="4" w:val="single"/>
            </w:tcBorders>
          </w:tcPr>
          <w:p w:rsidR="00000000" w:rsidDel="00000000" w:rsidP="00000000" w:rsidRDefault="00000000" w:rsidRPr="00000000">
            <w:pPr>
              <w:spacing w:after="40" w:before="40" w:lineRule="auto"/>
              <w:contextualSpacing w:val="0"/>
            </w:pPr>
            <w:r w:rsidDel="00000000" w:rsidR="00000000" w:rsidRPr="00000000">
              <w:rPr>
                <w:rFonts w:ascii="Arial" w:cs="Arial" w:eastAsia="Arial" w:hAnsi="Arial"/>
                <w:sz w:val="16"/>
                <w:szCs w:val="16"/>
                <w:vertAlign w:val="baseline"/>
                <w:rtl w:val="0"/>
              </w:rPr>
              <w:t xml:space="preserve">Mejoras en planta de tratamiento y tanques de agua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after="40" w:before="40" w:lineRule="auto"/>
              <w:contextualSpacing w:val="0"/>
              <w:jc w:val="center"/>
            </w:pPr>
            <w:r w:rsidDel="00000000" w:rsidR="00000000" w:rsidRPr="00000000">
              <w:rPr>
                <w:rFonts w:ascii="Arial" w:cs="Arial" w:eastAsia="Arial" w:hAnsi="Arial"/>
                <w:sz w:val="16"/>
                <w:szCs w:val="16"/>
                <w:vertAlign w:val="baseline"/>
                <w:rtl w:val="0"/>
              </w:rPr>
              <w:t xml:space="preserve">$ 23.000,00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after="40" w:before="40" w:lineRule="auto"/>
              <w:contextualSpacing w:val="0"/>
              <w:jc w:val="cente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after="40" w:before="40" w:lineRule="auto"/>
              <w:contextualSpacing w:val="0"/>
              <w:jc w:val="center"/>
            </w:pPr>
            <w:r w:rsidDel="00000000" w:rsidR="00000000" w:rsidRPr="00000000">
              <w:rPr>
                <w:rFonts w:ascii="Arial" w:cs="Arial" w:eastAsia="Arial" w:hAnsi="Arial"/>
                <w:sz w:val="16"/>
                <w:szCs w:val="16"/>
                <w:vertAlign w:val="baseline"/>
                <w:rtl w:val="0"/>
              </w:rPr>
              <w:t xml:space="preserve">$ 23.000,00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after="40" w:before="40" w:lineRule="auto"/>
              <w:contextualSpacing w:val="0"/>
              <w:jc w:val="cente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after="40" w:before="40" w:lineRule="auto"/>
              <w:contextualSpacing w:val="0"/>
              <w:jc w:val="center"/>
            </w:pPr>
            <w:r w:rsidDel="00000000" w:rsidR="00000000" w:rsidRPr="00000000">
              <w:rPr>
                <w:rtl w:val="0"/>
              </w:rPr>
            </w:r>
          </w:p>
        </w:tc>
      </w:tr>
      <w:tr>
        <w:trPr>
          <w:trHeight w:val="320" w:hRule="atLeast"/>
        </w:trPr>
        <w:tc>
          <w:tcPr>
            <w:tcBorders>
              <w:top w:color="000000" w:space="0" w:sz="0" w:val="nil"/>
              <w:left w:color="000000" w:space="0" w:sz="8" w:val="single"/>
              <w:bottom w:color="000000" w:space="0" w:sz="8" w:val="single"/>
              <w:right w:color="000000" w:space="0" w:sz="4" w:val="single"/>
            </w:tcBorders>
          </w:tcPr>
          <w:p w:rsidR="00000000" w:rsidDel="00000000" w:rsidP="00000000" w:rsidRDefault="00000000" w:rsidRPr="00000000">
            <w:pPr>
              <w:spacing w:after="40" w:before="40" w:lineRule="auto"/>
              <w:contextualSpacing w:val="0"/>
            </w:pPr>
            <w:r w:rsidDel="00000000" w:rsidR="00000000" w:rsidRPr="00000000">
              <w:rPr>
                <w:rFonts w:ascii="Arial" w:cs="Arial" w:eastAsia="Arial" w:hAnsi="Arial"/>
                <w:sz w:val="16"/>
                <w:szCs w:val="16"/>
                <w:vertAlign w:val="baseline"/>
                <w:rtl w:val="0"/>
              </w:rPr>
              <w:t xml:space="preserve">Segunda etapa del laboratorio de computadoras para estudiantes</w:t>
            </w:r>
            <w:r w:rsidDel="00000000" w:rsidR="00000000" w:rsidRPr="00000000">
              <w:rPr>
                <w:rtl w:val="0"/>
              </w:rPr>
            </w:r>
          </w:p>
        </w:tc>
        <w:tc>
          <w:tcPr>
            <w:tcBorders>
              <w:top w:color="000000" w:space="0" w:sz="0" w:val="nil"/>
              <w:left w:color="000000" w:space="0" w:sz="0" w:val="nil"/>
              <w:bottom w:color="000000" w:space="0" w:sz="8" w:val="single"/>
              <w:right w:color="000000" w:space="0" w:sz="4" w:val="single"/>
            </w:tcBorders>
          </w:tcPr>
          <w:p w:rsidR="00000000" w:rsidDel="00000000" w:rsidP="00000000" w:rsidRDefault="00000000" w:rsidRPr="00000000">
            <w:pPr>
              <w:spacing w:after="40" w:before="40" w:lineRule="auto"/>
              <w:contextualSpacing w:val="0"/>
              <w:jc w:val="center"/>
            </w:pPr>
            <w:r w:rsidDel="00000000" w:rsidR="00000000" w:rsidRPr="00000000">
              <w:rPr>
                <w:rFonts w:ascii="Arial" w:cs="Arial" w:eastAsia="Arial" w:hAnsi="Arial"/>
                <w:sz w:val="16"/>
                <w:szCs w:val="16"/>
                <w:vertAlign w:val="baseline"/>
                <w:rtl w:val="0"/>
              </w:rPr>
              <w:t xml:space="preserve">$ 100.000,00</w:t>
            </w:r>
            <w:r w:rsidDel="00000000" w:rsidR="00000000" w:rsidRPr="00000000">
              <w:rPr>
                <w:rtl w:val="0"/>
              </w:rPr>
            </w:r>
          </w:p>
        </w:tc>
        <w:tc>
          <w:tcPr>
            <w:tcBorders>
              <w:top w:color="000000" w:space="0" w:sz="0" w:val="nil"/>
              <w:left w:color="000000" w:space="0" w:sz="0" w:val="nil"/>
              <w:bottom w:color="000000" w:space="0" w:sz="8" w:val="single"/>
              <w:right w:color="000000" w:space="0" w:sz="4" w:val="single"/>
            </w:tcBorders>
          </w:tcPr>
          <w:p w:rsidR="00000000" w:rsidDel="00000000" w:rsidP="00000000" w:rsidRDefault="00000000" w:rsidRPr="00000000">
            <w:pPr>
              <w:spacing w:after="40" w:before="40" w:lineRule="auto"/>
              <w:contextualSpacing w:val="0"/>
              <w:jc w:val="center"/>
            </w:pPr>
            <w:r w:rsidDel="00000000" w:rsidR="00000000" w:rsidRPr="00000000">
              <w:rPr>
                <w:rtl w:val="0"/>
              </w:rPr>
            </w:r>
          </w:p>
        </w:tc>
        <w:tc>
          <w:tcPr>
            <w:tcBorders>
              <w:top w:color="000000" w:space="0" w:sz="0" w:val="nil"/>
              <w:left w:color="000000" w:space="0" w:sz="0" w:val="nil"/>
              <w:bottom w:color="000000" w:space="0" w:sz="8" w:val="single"/>
              <w:right w:color="000000" w:space="0" w:sz="4" w:val="single"/>
            </w:tcBorders>
          </w:tcPr>
          <w:p w:rsidR="00000000" w:rsidDel="00000000" w:rsidP="00000000" w:rsidRDefault="00000000" w:rsidRPr="00000000">
            <w:pPr>
              <w:spacing w:after="40" w:before="40" w:lineRule="auto"/>
              <w:contextualSpacing w:val="0"/>
              <w:jc w:val="center"/>
            </w:pPr>
            <w:r w:rsidDel="00000000" w:rsidR="00000000" w:rsidRPr="00000000">
              <w:rPr>
                <w:rtl w:val="0"/>
              </w:rPr>
            </w:r>
          </w:p>
        </w:tc>
        <w:tc>
          <w:tcPr>
            <w:tcBorders>
              <w:top w:color="000000" w:space="0" w:sz="0" w:val="nil"/>
              <w:left w:color="000000" w:space="0" w:sz="0" w:val="nil"/>
              <w:bottom w:color="000000" w:space="0" w:sz="8" w:val="single"/>
              <w:right w:color="000000" w:space="0" w:sz="4" w:val="single"/>
            </w:tcBorders>
          </w:tcPr>
          <w:p w:rsidR="00000000" w:rsidDel="00000000" w:rsidP="00000000" w:rsidRDefault="00000000" w:rsidRPr="00000000">
            <w:pPr>
              <w:spacing w:after="40" w:before="40" w:lineRule="auto"/>
              <w:contextualSpacing w:val="0"/>
              <w:jc w:val="center"/>
            </w:pPr>
            <w:r w:rsidDel="00000000" w:rsidR="00000000" w:rsidRPr="00000000">
              <w:rPr>
                <w:rtl w:val="0"/>
              </w:rPr>
            </w:r>
          </w:p>
        </w:tc>
        <w:tc>
          <w:tcPr>
            <w:tcBorders>
              <w:top w:color="000000" w:space="0" w:sz="0" w:val="nil"/>
              <w:left w:color="000000" w:space="0" w:sz="0" w:val="nil"/>
              <w:bottom w:color="000000" w:space="0" w:sz="8" w:val="single"/>
              <w:right w:color="000000" w:space="0" w:sz="4" w:val="single"/>
            </w:tcBorders>
          </w:tcPr>
          <w:p w:rsidR="00000000" w:rsidDel="00000000" w:rsidP="00000000" w:rsidRDefault="00000000" w:rsidRPr="00000000">
            <w:pPr>
              <w:spacing w:after="40" w:before="40" w:lineRule="auto"/>
              <w:contextualSpacing w:val="0"/>
              <w:jc w:val="center"/>
            </w:pPr>
            <w:r w:rsidDel="00000000" w:rsidR="00000000" w:rsidRPr="00000000">
              <w:rPr>
                <w:rFonts w:ascii="Arial" w:cs="Arial" w:eastAsia="Arial" w:hAnsi="Arial"/>
                <w:sz w:val="16"/>
                <w:szCs w:val="16"/>
                <w:vertAlign w:val="baseline"/>
                <w:rtl w:val="0"/>
              </w:rPr>
              <w:t xml:space="preserve">$ 100.000,00</w:t>
            </w:r>
            <w:r w:rsidDel="00000000" w:rsidR="00000000" w:rsidRPr="00000000">
              <w:rPr>
                <w:rtl w:val="0"/>
              </w:rPr>
            </w:r>
          </w:p>
        </w:tc>
      </w:tr>
      <w:tr>
        <w:trPr>
          <w:trHeight w:val="180" w:hRule="atLeast"/>
        </w:trPr>
        <w:tc>
          <w:tcPr>
            <w:tcBorders>
              <w:top w:color="000000" w:space="0" w:sz="8" w:val="single"/>
              <w:left w:color="000000" w:space="0" w:sz="8" w:val="single"/>
              <w:bottom w:color="000000" w:space="0" w:sz="8" w:val="single"/>
              <w:right w:color="000000" w:space="0" w:sz="4" w:val="single"/>
            </w:tcBorders>
          </w:tcPr>
          <w:p w:rsidR="00000000" w:rsidDel="00000000" w:rsidP="00000000" w:rsidRDefault="00000000" w:rsidRPr="00000000">
            <w:pPr>
              <w:spacing w:after="40" w:before="40" w:lineRule="auto"/>
              <w:contextualSpacing w:val="0"/>
            </w:pPr>
            <w:r w:rsidDel="00000000" w:rsidR="00000000" w:rsidRPr="00000000">
              <w:rPr>
                <w:rFonts w:ascii="Arial" w:cs="Arial" w:eastAsia="Arial" w:hAnsi="Arial"/>
                <w:sz w:val="16"/>
                <w:szCs w:val="16"/>
                <w:vertAlign w:val="baseline"/>
                <w:rtl w:val="0"/>
              </w:rPr>
              <w:t xml:space="preserve">Construcción de casa del estudiante</w:t>
            </w:r>
            <w:r w:rsidDel="00000000" w:rsidR="00000000" w:rsidRPr="00000000">
              <w:rPr>
                <w:rtl w:val="0"/>
              </w:rPr>
            </w:r>
          </w:p>
        </w:tc>
        <w:tc>
          <w:tcPr>
            <w:tcBorders>
              <w:top w:color="000000" w:space="0" w:sz="8" w:val="single"/>
              <w:left w:color="000000" w:space="0" w:sz="0" w:val="nil"/>
              <w:bottom w:color="000000" w:space="0" w:sz="8" w:val="single"/>
              <w:right w:color="000000" w:space="0" w:sz="4" w:val="single"/>
            </w:tcBorders>
          </w:tcPr>
          <w:p w:rsidR="00000000" w:rsidDel="00000000" w:rsidP="00000000" w:rsidRDefault="00000000" w:rsidRPr="00000000">
            <w:pPr>
              <w:spacing w:after="40" w:before="40" w:lineRule="auto"/>
              <w:contextualSpacing w:val="0"/>
              <w:jc w:val="center"/>
            </w:pPr>
            <w:r w:rsidDel="00000000" w:rsidR="00000000" w:rsidRPr="00000000">
              <w:rPr>
                <w:rFonts w:ascii="Arial" w:cs="Arial" w:eastAsia="Arial" w:hAnsi="Arial"/>
                <w:sz w:val="16"/>
                <w:szCs w:val="16"/>
                <w:vertAlign w:val="baseline"/>
                <w:rtl w:val="0"/>
              </w:rPr>
              <w:t xml:space="preserve">$ 70.000,00</w:t>
            </w:r>
            <w:r w:rsidDel="00000000" w:rsidR="00000000" w:rsidRPr="00000000">
              <w:rPr>
                <w:rtl w:val="0"/>
              </w:rPr>
            </w:r>
          </w:p>
        </w:tc>
        <w:tc>
          <w:tcPr>
            <w:tcBorders>
              <w:top w:color="000000" w:space="0" w:sz="8" w:val="single"/>
              <w:left w:color="000000" w:space="0" w:sz="0" w:val="nil"/>
              <w:bottom w:color="000000" w:space="0" w:sz="8" w:val="single"/>
              <w:right w:color="000000" w:space="0" w:sz="4" w:val="single"/>
            </w:tcBorders>
          </w:tcPr>
          <w:p w:rsidR="00000000" w:rsidDel="00000000" w:rsidP="00000000" w:rsidRDefault="00000000" w:rsidRPr="00000000">
            <w:pPr>
              <w:spacing w:after="40" w:before="40" w:lineRule="auto"/>
              <w:contextualSpacing w:val="0"/>
              <w:jc w:val="center"/>
            </w:pPr>
            <w:r w:rsidDel="00000000" w:rsidR="00000000" w:rsidRPr="00000000">
              <w:rPr>
                <w:rtl w:val="0"/>
              </w:rPr>
            </w:r>
          </w:p>
        </w:tc>
        <w:tc>
          <w:tcPr>
            <w:tcBorders>
              <w:top w:color="000000" w:space="0" w:sz="8" w:val="single"/>
              <w:left w:color="000000" w:space="0" w:sz="0" w:val="nil"/>
              <w:bottom w:color="000000" w:space="0" w:sz="8" w:val="single"/>
              <w:right w:color="000000" w:space="0" w:sz="4" w:val="single"/>
            </w:tcBorders>
          </w:tcPr>
          <w:p w:rsidR="00000000" w:rsidDel="00000000" w:rsidP="00000000" w:rsidRDefault="00000000" w:rsidRPr="00000000">
            <w:pPr>
              <w:spacing w:after="40" w:before="40" w:lineRule="auto"/>
              <w:contextualSpacing w:val="0"/>
              <w:jc w:val="center"/>
            </w:pPr>
            <w:r w:rsidDel="00000000" w:rsidR="00000000" w:rsidRPr="00000000">
              <w:rPr>
                <w:rtl w:val="0"/>
              </w:rPr>
            </w:r>
          </w:p>
        </w:tc>
        <w:tc>
          <w:tcPr>
            <w:tcBorders>
              <w:top w:color="000000" w:space="0" w:sz="8" w:val="single"/>
              <w:left w:color="000000" w:space="0" w:sz="0" w:val="nil"/>
              <w:bottom w:color="000000" w:space="0" w:sz="8" w:val="single"/>
              <w:right w:color="000000" w:space="0" w:sz="4" w:val="single"/>
            </w:tcBorders>
          </w:tcPr>
          <w:p w:rsidR="00000000" w:rsidDel="00000000" w:rsidP="00000000" w:rsidRDefault="00000000" w:rsidRPr="00000000">
            <w:pPr>
              <w:spacing w:after="40" w:before="40" w:lineRule="auto"/>
              <w:contextualSpacing w:val="0"/>
              <w:jc w:val="cente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Pr>
          <w:p w:rsidR="00000000" w:rsidDel="00000000" w:rsidP="00000000" w:rsidRDefault="00000000" w:rsidRPr="00000000">
            <w:pPr>
              <w:spacing w:after="40" w:before="40" w:lineRule="auto"/>
              <w:contextualSpacing w:val="0"/>
              <w:jc w:val="center"/>
            </w:pPr>
            <w:r w:rsidDel="00000000" w:rsidR="00000000" w:rsidRPr="00000000">
              <w:rPr>
                <w:rFonts w:ascii="Arial" w:cs="Arial" w:eastAsia="Arial" w:hAnsi="Arial"/>
                <w:sz w:val="16"/>
                <w:szCs w:val="16"/>
                <w:vertAlign w:val="baseline"/>
                <w:rtl w:val="0"/>
              </w:rPr>
              <w:t xml:space="preserve">$ 70.000,00</w:t>
            </w:r>
            <w:r w:rsidDel="00000000" w:rsidR="00000000" w:rsidRPr="00000000">
              <w:rPr>
                <w:rtl w:val="0"/>
              </w:rPr>
            </w:r>
          </w:p>
        </w:tc>
      </w:tr>
      <w:tr>
        <w:trPr>
          <w:trHeight w:val="320" w:hRule="atLeast"/>
        </w:trPr>
        <w:tc>
          <w:tcPr>
            <w:tcBorders>
              <w:top w:color="000000" w:space="0" w:sz="8" w:val="single"/>
              <w:left w:color="000000" w:space="0" w:sz="8" w:val="single"/>
              <w:bottom w:color="000000" w:space="0" w:sz="4" w:val="single"/>
              <w:right w:color="000000" w:space="0" w:sz="4" w:val="single"/>
            </w:tcBorders>
          </w:tcPr>
          <w:p w:rsidR="00000000" w:rsidDel="00000000" w:rsidP="00000000" w:rsidRDefault="00000000" w:rsidRPr="00000000">
            <w:pPr>
              <w:spacing w:after="40" w:before="40" w:lineRule="auto"/>
              <w:contextualSpacing w:val="0"/>
            </w:pPr>
            <w:r w:rsidDel="00000000" w:rsidR="00000000" w:rsidRPr="00000000">
              <w:rPr>
                <w:rFonts w:ascii="Arial" w:cs="Arial" w:eastAsia="Arial" w:hAnsi="Arial"/>
                <w:sz w:val="16"/>
                <w:szCs w:val="16"/>
                <w:vertAlign w:val="baseline"/>
                <w:rtl w:val="0"/>
              </w:rPr>
              <w:t xml:space="preserve">Plataformas Tipo Ascensor edificio administración y ciencias</w:t>
            </w:r>
            <w:r w:rsidDel="00000000" w:rsidR="00000000" w:rsidRPr="00000000">
              <w:rPr>
                <w:rtl w:val="0"/>
              </w:rPr>
            </w:r>
          </w:p>
        </w:tc>
        <w:tc>
          <w:tcPr>
            <w:tcBorders>
              <w:top w:color="000000" w:space="0" w:sz="8" w:val="single"/>
              <w:left w:color="000000" w:space="0" w:sz="0" w:val="nil"/>
              <w:bottom w:color="000000" w:space="0" w:sz="4" w:val="single"/>
              <w:right w:color="000000" w:space="0" w:sz="4" w:val="single"/>
            </w:tcBorders>
          </w:tcPr>
          <w:p w:rsidR="00000000" w:rsidDel="00000000" w:rsidP="00000000" w:rsidRDefault="00000000" w:rsidRPr="00000000">
            <w:pPr>
              <w:spacing w:after="40" w:before="40" w:lineRule="auto"/>
              <w:contextualSpacing w:val="0"/>
              <w:jc w:val="center"/>
            </w:pPr>
            <w:r w:rsidDel="00000000" w:rsidR="00000000" w:rsidRPr="00000000">
              <w:rPr>
                <w:rFonts w:ascii="Arial" w:cs="Arial" w:eastAsia="Arial" w:hAnsi="Arial"/>
                <w:sz w:val="16"/>
                <w:szCs w:val="16"/>
                <w:vertAlign w:val="baseline"/>
                <w:rtl w:val="0"/>
              </w:rPr>
              <w:t xml:space="preserve">$ 57.000,00</w:t>
            </w:r>
            <w:r w:rsidDel="00000000" w:rsidR="00000000" w:rsidRPr="00000000">
              <w:rPr>
                <w:rtl w:val="0"/>
              </w:rPr>
            </w:r>
          </w:p>
        </w:tc>
        <w:tc>
          <w:tcPr>
            <w:tcBorders>
              <w:top w:color="000000" w:space="0" w:sz="8" w:val="single"/>
              <w:left w:color="000000" w:space="0" w:sz="0" w:val="nil"/>
              <w:bottom w:color="000000" w:space="0" w:sz="4" w:val="single"/>
              <w:right w:color="000000" w:space="0" w:sz="4" w:val="single"/>
            </w:tcBorders>
          </w:tcPr>
          <w:p w:rsidR="00000000" w:rsidDel="00000000" w:rsidP="00000000" w:rsidRDefault="00000000" w:rsidRPr="00000000">
            <w:pPr>
              <w:spacing w:after="40" w:before="40" w:lineRule="auto"/>
              <w:contextualSpacing w:val="0"/>
              <w:jc w:val="center"/>
            </w:pPr>
            <w:r w:rsidDel="00000000" w:rsidR="00000000" w:rsidRPr="00000000">
              <w:rPr>
                <w:rtl w:val="0"/>
              </w:rPr>
            </w:r>
          </w:p>
        </w:tc>
        <w:tc>
          <w:tcPr>
            <w:tcBorders>
              <w:top w:color="000000" w:space="0" w:sz="8" w:val="single"/>
              <w:left w:color="000000" w:space="0" w:sz="0" w:val="nil"/>
              <w:bottom w:color="000000" w:space="0" w:sz="4" w:val="single"/>
              <w:right w:color="000000" w:space="0" w:sz="4" w:val="single"/>
            </w:tcBorders>
          </w:tcPr>
          <w:p w:rsidR="00000000" w:rsidDel="00000000" w:rsidP="00000000" w:rsidRDefault="00000000" w:rsidRPr="00000000">
            <w:pPr>
              <w:spacing w:after="40" w:before="40" w:lineRule="auto"/>
              <w:contextualSpacing w:val="0"/>
              <w:jc w:val="center"/>
            </w:pPr>
            <w:r w:rsidDel="00000000" w:rsidR="00000000" w:rsidRPr="00000000">
              <w:rPr>
                <w:rFonts w:ascii="Arial" w:cs="Arial" w:eastAsia="Arial" w:hAnsi="Arial"/>
                <w:sz w:val="16"/>
                <w:szCs w:val="16"/>
                <w:vertAlign w:val="baseline"/>
                <w:rtl w:val="0"/>
              </w:rPr>
              <w:t xml:space="preserve">$ 57.000,00</w:t>
            </w:r>
            <w:r w:rsidDel="00000000" w:rsidR="00000000" w:rsidRPr="00000000">
              <w:rPr>
                <w:rtl w:val="0"/>
              </w:rPr>
            </w:r>
          </w:p>
        </w:tc>
        <w:tc>
          <w:tcPr>
            <w:tcBorders>
              <w:top w:color="000000" w:space="0" w:sz="8" w:val="single"/>
              <w:left w:color="000000" w:space="0" w:sz="0" w:val="nil"/>
              <w:bottom w:color="000000" w:space="0" w:sz="4" w:val="single"/>
              <w:right w:color="000000" w:space="0" w:sz="4" w:val="single"/>
            </w:tcBorders>
          </w:tcPr>
          <w:p w:rsidR="00000000" w:rsidDel="00000000" w:rsidP="00000000" w:rsidRDefault="00000000" w:rsidRPr="00000000">
            <w:pPr>
              <w:spacing w:after="40" w:before="40" w:lineRule="auto"/>
              <w:contextualSpacing w:val="0"/>
              <w:jc w:val="center"/>
            </w:pPr>
            <w:r w:rsidDel="00000000" w:rsidR="00000000" w:rsidRPr="00000000">
              <w:rPr>
                <w:rtl w:val="0"/>
              </w:rPr>
            </w:r>
          </w:p>
        </w:tc>
        <w:tc>
          <w:tcPr>
            <w:tcBorders>
              <w:top w:color="000000" w:space="0" w:sz="8" w:val="single"/>
              <w:left w:color="000000" w:space="0" w:sz="0" w:val="nil"/>
              <w:bottom w:color="000000" w:space="0" w:sz="4" w:val="single"/>
              <w:right w:color="000000" w:space="0" w:sz="4" w:val="single"/>
            </w:tcBorders>
          </w:tcPr>
          <w:p w:rsidR="00000000" w:rsidDel="00000000" w:rsidP="00000000" w:rsidRDefault="00000000" w:rsidRPr="00000000">
            <w:pPr>
              <w:spacing w:after="40" w:before="40" w:lineRule="auto"/>
              <w:contextualSpacing w:val="0"/>
              <w:jc w:val="center"/>
            </w:pPr>
            <w:r w:rsidDel="00000000" w:rsidR="00000000" w:rsidRPr="00000000">
              <w:rPr>
                <w:rtl w:val="0"/>
              </w:rPr>
            </w:r>
          </w:p>
        </w:tc>
      </w:tr>
      <w:tr>
        <w:trPr>
          <w:trHeight w:val="32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after="40" w:before="40" w:lineRule="auto"/>
              <w:contextualSpacing w:val="0"/>
            </w:pPr>
            <w:r w:rsidDel="00000000" w:rsidR="00000000" w:rsidRPr="00000000">
              <w:rPr>
                <w:rFonts w:ascii="Arial" w:cs="Arial" w:eastAsia="Arial" w:hAnsi="Arial"/>
                <w:sz w:val="16"/>
                <w:szCs w:val="16"/>
                <w:vertAlign w:val="baseline"/>
                <w:rtl w:val="0"/>
              </w:rPr>
              <w:t xml:space="preserve">Construcción de Piscina e instalaciones Deportivas</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spacing w:after="40" w:before="40" w:lineRule="auto"/>
              <w:contextualSpacing w:val="0"/>
              <w:jc w:val="center"/>
            </w:pPr>
            <w:r w:rsidDel="00000000" w:rsidR="00000000" w:rsidRPr="00000000">
              <w:rPr>
                <w:rFonts w:ascii="Arial" w:cs="Arial" w:eastAsia="Arial" w:hAnsi="Arial"/>
                <w:sz w:val="16"/>
                <w:szCs w:val="16"/>
                <w:vertAlign w:val="baseline"/>
                <w:rtl w:val="0"/>
              </w:rPr>
              <w:t xml:space="preserve">$ 200.000,00</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spacing w:after="40" w:before="40" w:lineRule="auto"/>
              <w:contextualSpacing w:val="0"/>
              <w:jc w:val="cente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spacing w:after="40" w:before="40" w:lineRule="auto"/>
              <w:contextualSpacing w:val="0"/>
              <w:jc w:val="cente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spacing w:after="40" w:before="40" w:lineRule="auto"/>
              <w:contextualSpacing w:val="0"/>
              <w:jc w:val="center"/>
            </w:pPr>
            <w:r w:rsidDel="00000000" w:rsidR="00000000" w:rsidRPr="00000000">
              <w:rPr>
                <w:rFonts w:ascii="Arial" w:cs="Arial" w:eastAsia="Arial" w:hAnsi="Arial"/>
                <w:sz w:val="16"/>
                <w:szCs w:val="16"/>
                <w:vertAlign w:val="baseline"/>
                <w:rtl w:val="0"/>
              </w:rPr>
              <w:t xml:space="preserve">$ 200.000,00</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spacing w:after="40" w:before="40" w:lineRule="auto"/>
              <w:contextualSpacing w:val="0"/>
              <w:jc w:val="center"/>
            </w:pPr>
            <w:r w:rsidDel="00000000" w:rsidR="00000000" w:rsidRPr="00000000">
              <w:rPr>
                <w:rtl w:val="0"/>
              </w:rPr>
            </w:r>
          </w:p>
        </w:tc>
      </w:tr>
      <w:tr>
        <w:trPr>
          <w:trHeight w:val="220" w:hRule="atLeast"/>
        </w:trPr>
        <w:tc>
          <w:tcPr>
            <w:tcBorders>
              <w:top w:color="000000" w:space="0" w:sz="0" w:val="nil"/>
              <w:left w:color="000000" w:space="0" w:sz="8" w:val="single"/>
              <w:bottom w:color="000000" w:space="0" w:sz="4" w:val="single"/>
              <w:right w:color="000000" w:space="0" w:sz="4" w:val="single"/>
            </w:tcBorders>
          </w:tcPr>
          <w:p w:rsidR="00000000" w:rsidDel="00000000" w:rsidP="00000000" w:rsidRDefault="00000000" w:rsidRPr="00000000">
            <w:pPr>
              <w:spacing w:after="40" w:before="40" w:lineRule="auto"/>
              <w:contextualSpacing w:val="0"/>
            </w:pPr>
            <w:r w:rsidDel="00000000" w:rsidR="00000000" w:rsidRPr="00000000">
              <w:rPr>
                <w:rFonts w:ascii="Arial" w:cs="Arial" w:eastAsia="Arial" w:hAnsi="Arial"/>
                <w:sz w:val="16"/>
                <w:szCs w:val="16"/>
                <w:vertAlign w:val="baseline"/>
                <w:rtl w:val="0"/>
              </w:rPr>
              <w:t xml:space="preserve">Construcción de Auditorio  </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after="40" w:before="40" w:lineRule="auto"/>
              <w:contextualSpacing w:val="0"/>
              <w:jc w:val="center"/>
            </w:pPr>
            <w:r w:rsidDel="00000000" w:rsidR="00000000" w:rsidRPr="00000000">
              <w:rPr>
                <w:rFonts w:ascii="Arial" w:cs="Arial" w:eastAsia="Arial" w:hAnsi="Arial"/>
                <w:sz w:val="16"/>
                <w:szCs w:val="16"/>
                <w:vertAlign w:val="baseline"/>
                <w:rtl w:val="0"/>
              </w:rPr>
              <w:t xml:space="preserve">$ 1.000.000,00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after="40" w:before="40" w:lineRule="auto"/>
              <w:contextualSpacing w:val="0"/>
              <w:jc w:val="cente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after="40" w:before="40" w:lineRule="auto"/>
              <w:contextualSpacing w:val="0"/>
              <w:jc w:val="cente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after="40" w:before="40" w:lineRule="auto"/>
              <w:contextualSpacing w:val="0"/>
              <w:jc w:val="center"/>
            </w:pPr>
            <w:r w:rsidDel="00000000" w:rsidR="00000000" w:rsidRPr="00000000">
              <w:rPr>
                <w:rFonts w:ascii="Arial" w:cs="Arial" w:eastAsia="Arial" w:hAnsi="Arial"/>
                <w:sz w:val="16"/>
                <w:szCs w:val="16"/>
                <w:vertAlign w:val="baseline"/>
                <w:rtl w:val="0"/>
              </w:rPr>
              <w:t xml:space="preserve">$ 500.000,00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after="40" w:before="40" w:lineRule="auto"/>
              <w:contextualSpacing w:val="0"/>
              <w:jc w:val="center"/>
            </w:pPr>
            <w:r w:rsidDel="00000000" w:rsidR="00000000" w:rsidRPr="00000000">
              <w:rPr>
                <w:rFonts w:ascii="Arial" w:cs="Arial" w:eastAsia="Arial" w:hAnsi="Arial"/>
                <w:sz w:val="16"/>
                <w:szCs w:val="16"/>
                <w:vertAlign w:val="baseline"/>
                <w:rtl w:val="0"/>
              </w:rPr>
              <w:t xml:space="preserve">$ 500.000,00</w:t>
            </w:r>
            <w:r w:rsidDel="00000000" w:rsidR="00000000" w:rsidRPr="00000000">
              <w:rPr>
                <w:rtl w:val="0"/>
              </w:rPr>
            </w:r>
          </w:p>
        </w:tc>
      </w:tr>
      <w:tr>
        <w:trPr>
          <w:trHeight w:val="100" w:hRule="atLeast"/>
        </w:trPr>
        <w:tc>
          <w:tcPr>
            <w:tcBorders>
              <w:top w:color="000000" w:space="0" w:sz="0" w:val="nil"/>
              <w:left w:color="000000" w:space="0" w:sz="8" w:val="single"/>
              <w:bottom w:color="000000" w:space="0" w:sz="4" w:val="single"/>
              <w:right w:color="000000" w:space="0" w:sz="4" w:val="single"/>
            </w:tcBorders>
          </w:tcPr>
          <w:p w:rsidR="00000000" w:rsidDel="00000000" w:rsidP="00000000" w:rsidRDefault="00000000" w:rsidRPr="00000000">
            <w:pPr>
              <w:spacing w:after="40" w:before="40" w:lineRule="auto"/>
              <w:contextualSpacing w:val="0"/>
              <w:jc w:val="center"/>
            </w:pPr>
            <w:r w:rsidDel="00000000" w:rsidR="00000000" w:rsidRPr="00000000">
              <w:rPr>
                <w:rFonts w:ascii="Arial" w:cs="Arial" w:eastAsia="Arial" w:hAnsi="Arial"/>
                <w:b w:val="1"/>
                <w:sz w:val="16"/>
                <w:szCs w:val="16"/>
                <w:vertAlign w:val="baseline"/>
                <w:rtl w:val="0"/>
              </w:rPr>
              <w:t xml:space="preserve">CENTRO ACADEMICO DE SAN JOSE</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after="40" w:before="40" w:lineRule="auto"/>
              <w:contextualSpacing w:val="0"/>
              <w:jc w:val="cente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after="40" w:before="40" w:lineRule="auto"/>
              <w:contextualSpacing w:val="0"/>
              <w:jc w:val="cente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after="40" w:before="40" w:lineRule="auto"/>
              <w:contextualSpacing w:val="0"/>
              <w:jc w:val="cente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after="40" w:before="40" w:lineRule="auto"/>
              <w:contextualSpacing w:val="0"/>
              <w:jc w:val="cente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after="40" w:before="40" w:lineRule="auto"/>
              <w:contextualSpacing w:val="0"/>
              <w:jc w:val="center"/>
            </w:pPr>
            <w:r w:rsidDel="00000000" w:rsidR="00000000" w:rsidRPr="00000000">
              <w:rPr>
                <w:rtl w:val="0"/>
              </w:rPr>
            </w:r>
          </w:p>
        </w:tc>
      </w:tr>
      <w:tr>
        <w:trPr>
          <w:trHeight w:val="80" w:hRule="atLeast"/>
        </w:trPr>
        <w:tc>
          <w:tcPr>
            <w:tcBorders>
              <w:top w:color="000000" w:space="0" w:sz="0" w:val="nil"/>
              <w:left w:color="000000" w:space="0" w:sz="8" w:val="single"/>
              <w:bottom w:color="000000" w:space="0" w:sz="4" w:val="single"/>
              <w:right w:color="000000" w:space="0" w:sz="4" w:val="single"/>
            </w:tcBorders>
          </w:tcPr>
          <w:p w:rsidR="00000000" w:rsidDel="00000000" w:rsidP="00000000" w:rsidRDefault="00000000" w:rsidRPr="00000000">
            <w:pPr>
              <w:spacing w:after="40" w:before="40" w:lineRule="auto"/>
              <w:contextualSpacing w:val="0"/>
            </w:pPr>
            <w:r w:rsidDel="00000000" w:rsidR="00000000" w:rsidRPr="00000000">
              <w:rPr>
                <w:rFonts w:ascii="Arial" w:cs="Arial" w:eastAsia="Arial" w:hAnsi="Arial"/>
                <w:sz w:val="16"/>
                <w:szCs w:val="16"/>
                <w:vertAlign w:val="baseline"/>
                <w:rtl w:val="0"/>
              </w:rPr>
              <w:t xml:space="preserve">Proyecto de aulas y fusión parqueos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after="40" w:before="40" w:lineRule="auto"/>
              <w:contextualSpacing w:val="0"/>
              <w:jc w:val="center"/>
            </w:pPr>
            <w:r w:rsidDel="00000000" w:rsidR="00000000" w:rsidRPr="00000000">
              <w:rPr>
                <w:rFonts w:ascii="Arial" w:cs="Arial" w:eastAsia="Arial" w:hAnsi="Arial"/>
                <w:sz w:val="16"/>
                <w:szCs w:val="16"/>
                <w:vertAlign w:val="baseline"/>
                <w:rtl w:val="0"/>
              </w:rPr>
              <w:t xml:space="preserve">$ 96.000,00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after="40" w:before="40" w:lineRule="auto"/>
              <w:contextualSpacing w:val="0"/>
              <w:jc w:val="center"/>
            </w:pPr>
            <w:r w:rsidDel="00000000" w:rsidR="00000000" w:rsidRPr="00000000">
              <w:rPr>
                <w:rFonts w:ascii="Arial" w:cs="Arial" w:eastAsia="Arial" w:hAnsi="Arial"/>
                <w:sz w:val="16"/>
                <w:szCs w:val="16"/>
                <w:vertAlign w:val="baseline"/>
                <w:rtl w:val="0"/>
              </w:rPr>
              <w:t xml:space="preserve">$ 96.000,00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after="40" w:before="40" w:lineRule="auto"/>
              <w:contextualSpacing w:val="0"/>
              <w:jc w:val="cente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after="40" w:before="40" w:lineRule="auto"/>
              <w:contextualSpacing w:val="0"/>
              <w:jc w:val="cente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after="40" w:before="40" w:lineRule="auto"/>
              <w:contextualSpacing w:val="0"/>
              <w:jc w:val="center"/>
            </w:pPr>
            <w:r w:rsidDel="00000000" w:rsidR="00000000" w:rsidRPr="00000000">
              <w:rPr>
                <w:rtl w:val="0"/>
              </w:rPr>
            </w:r>
          </w:p>
        </w:tc>
      </w:tr>
      <w:tr>
        <w:trPr>
          <w:trHeight w:val="60" w:hRule="atLeast"/>
        </w:trPr>
        <w:tc>
          <w:tcPr>
            <w:tcBorders>
              <w:top w:color="000000" w:space="0" w:sz="0" w:val="nil"/>
              <w:left w:color="000000" w:space="0" w:sz="8" w:val="single"/>
              <w:bottom w:color="000000" w:space="0" w:sz="4" w:val="single"/>
              <w:right w:color="000000" w:space="0" w:sz="4" w:val="single"/>
            </w:tcBorders>
          </w:tcPr>
          <w:p w:rsidR="00000000" w:rsidDel="00000000" w:rsidP="00000000" w:rsidRDefault="00000000" w:rsidRPr="00000000">
            <w:pPr>
              <w:spacing w:after="40" w:before="40" w:lineRule="auto"/>
              <w:contextualSpacing w:val="0"/>
            </w:pPr>
            <w:r w:rsidDel="00000000" w:rsidR="00000000" w:rsidRPr="00000000">
              <w:rPr>
                <w:rFonts w:ascii="Arial" w:cs="Arial" w:eastAsia="Arial" w:hAnsi="Arial"/>
                <w:sz w:val="16"/>
                <w:szCs w:val="16"/>
                <w:vertAlign w:val="baseline"/>
                <w:rtl w:val="0"/>
              </w:rPr>
              <w:t xml:space="preserve">Remodelación Edificio  Anexo de San José  </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after="40" w:before="40" w:lineRule="auto"/>
              <w:contextualSpacing w:val="0"/>
              <w:jc w:val="center"/>
            </w:pPr>
            <w:r w:rsidDel="00000000" w:rsidR="00000000" w:rsidRPr="00000000">
              <w:rPr>
                <w:rFonts w:ascii="Arial" w:cs="Arial" w:eastAsia="Arial" w:hAnsi="Arial"/>
                <w:sz w:val="16"/>
                <w:szCs w:val="16"/>
                <w:vertAlign w:val="baseline"/>
                <w:rtl w:val="0"/>
              </w:rPr>
              <w:t xml:space="preserve">$ 60.000,00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after="40" w:before="40" w:lineRule="auto"/>
              <w:contextualSpacing w:val="0"/>
              <w:jc w:val="cente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after="40" w:before="40" w:lineRule="auto"/>
              <w:contextualSpacing w:val="0"/>
              <w:jc w:val="center"/>
            </w:pPr>
            <w:r w:rsidDel="00000000" w:rsidR="00000000" w:rsidRPr="00000000">
              <w:rPr>
                <w:rFonts w:ascii="Arial" w:cs="Arial" w:eastAsia="Arial" w:hAnsi="Arial"/>
                <w:sz w:val="16"/>
                <w:szCs w:val="16"/>
                <w:vertAlign w:val="baseline"/>
                <w:rtl w:val="0"/>
              </w:rPr>
              <w:t xml:space="preserve">$ 60.000,00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after="40" w:before="40" w:lineRule="auto"/>
              <w:contextualSpacing w:val="0"/>
              <w:jc w:val="cente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after="40" w:before="40" w:lineRule="auto"/>
              <w:contextualSpacing w:val="0"/>
              <w:jc w:val="center"/>
            </w:pPr>
            <w:r w:rsidDel="00000000" w:rsidR="00000000" w:rsidRPr="00000000">
              <w:rPr>
                <w:rtl w:val="0"/>
              </w:rPr>
            </w:r>
          </w:p>
        </w:tc>
      </w:tr>
      <w:tr>
        <w:trPr>
          <w:trHeight w:val="22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after="40" w:before="40" w:lineRule="auto"/>
              <w:contextualSpacing w:val="0"/>
            </w:pPr>
            <w:r w:rsidDel="00000000" w:rsidR="00000000" w:rsidRPr="00000000">
              <w:rPr>
                <w:rFonts w:ascii="Arial" w:cs="Arial" w:eastAsia="Arial" w:hAnsi="Arial"/>
                <w:sz w:val="16"/>
                <w:szCs w:val="16"/>
                <w:vertAlign w:val="baseline"/>
                <w:rtl w:val="0"/>
              </w:rPr>
              <w:t xml:space="preserve">Ascensor para edificio Principal y puente</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spacing w:after="40" w:before="40" w:lineRule="auto"/>
              <w:contextualSpacing w:val="0"/>
              <w:jc w:val="center"/>
            </w:pPr>
            <w:r w:rsidDel="00000000" w:rsidR="00000000" w:rsidRPr="00000000">
              <w:rPr>
                <w:rFonts w:ascii="Arial" w:cs="Arial" w:eastAsia="Arial" w:hAnsi="Arial"/>
                <w:sz w:val="16"/>
                <w:szCs w:val="16"/>
                <w:vertAlign w:val="baseline"/>
                <w:rtl w:val="0"/>
              </w:rPr>
              <w:t xml:space="preserve">$ 125.000,00</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spacing w:after="40" w:before="40" w:lineRule="auto"/>
              <w:contextualSpacing w:val="0"/>
              <w:jc w:val="cente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spacing w:after="40" w:before="40" w:lineRule="auto"/>
              <w:contextualSpacing w:val="0"/>
              <w:jc w:val="center"/>
            </w:pPr>
            <w:r w:rsidDel="00000000" w:rsidR="00000000" w:rsidRPr="00000000">
              <w:rPr>
                <w:rFonts w:ascii="Arial" w:cs="Arial" w:eastAsia="Arial" w:hAnsi="Arial"/>
                <w:sz w:val="16"/>
                <w:szCs w:val="16"/>
                <w:vertAlign w:val="baseline"/>
                <w:rtl w:val="0"/>
              </w:rPr>
              <w:t xml:space="preserve">$ 125.000,00</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spacing w:after="40" w:before="40" w:lineRule="auto"/>
              <w:contextualSpacing w:val="0"/>
              <w:jc w:val="cente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spacing w:after="40" w:before="40" w:lineRule="auto"/>
              <w:contextualSpacing w:val="0"/>
              <w:jc w:val="center"/>
            </w:pPr>
            <w:r w:rsidDel="00000000" w:rsidR="00000000" w:rsidRPr="00000000">
              <w:rPr>
                <w:rtl w:val="0"/>
              </w:rPr>
            </w:r>
          </w:p>
        </w:tc>
      </w:tr>
      <w:tr>
        <w:trPr>
          <w:trHeight w:val="160" w:hRule="atLeast"/>
        </w:trPr>
        <w:tc>
          <w:tcPr>
            <w:tcBorders>
              <w:top w:color="000000" w:space="0" w:sz="0" w:val="nil"/>
              <w:left w:color="000000" w:space="0" w:sz="8" w:val="single"/>
              <w:bottom w:color="000000" w:space="0" w:sz="4" w:val="single"/>
              <w:right w:color="000000" w:space="0" w:sz="4" w:val="single"/>
            </w:tcBorders>
          </w:tcPr>
          <w:p w:rsidR="00000000" w:rsidDel="00000000" w:rsidP="00000000" w:rsidRDefault="00000000" w:rsidRPr="00000000">
            <w:pPr>
              <w:spacing w:after="40" w:before="40" w:lineRule="auto"/>
              <w:contextualSpacing w:val="0"/>
            </w:pPr>
            <w:r w:rsidDel="00000000" w:rsidR="00000000" w:rsidRPr="00000000">
              <w:rPr>
                <w:rFonts w:ascii="Arial" w:cs="Arial" w:eastAsia="Arial" w:hAnsi="Arial"/>
                <w:sz w:val="16"/>
                <w:szCs w:val="16"/>
                <w:vertAlign w:val="baseline"/>
                <w:rtl w:val="0"/>
              </w:rPr>
              <w:t xml:space="preserve">Placita Centro Académico</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after="40" w:before="40" w:lineRule="auto"/>
              <w:contextualSpacing w:val="0"/>
              <w:jc w:val="center"/>
            </w:pPr>
            <w:r w:rsidDel="00000000" w:rsidR="00000000" w:rsidRPr="00000000">
              <w:rPr>
                <w:rFonts w:ascii="Arial" w:cs="Arial" w:eastAsia="Arial" w:hAnsi="Arial"/>
                <w:sz w:val="16"/>
                <w:szCs w:val="16"/>
                <w:vertAlign w:val="baseline"/>
                <w:rtl w:val="0"/>
              </w:rPr>
              <w:t xml:space="preserve">$ 20.000,00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after="40" w:before="40" w:lineRule="auto"/>
              <w:contextualSpacing w:val="0"/>
              <w:jc w:val="cente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after="40" w:before="40" w:lineRule="auto"/>
              <w:contextualSpacing w:val="0"/>
              <w:jc w:val="center"/>
            </w:pPr>
            <w:r w:rsidDel="00000000" w:rsidR="00000000" w:rsidRPr="00000000">
              <w:rPr>
                <w:rFonts w:ascii="Arial" w:cs="Arial" w:eastAsia="Arial" w:hAnsi="Arial"/>
                <w:sz w:val="16"/>
                <w:szCs w:val="16"/>
                <w:vertAlign w:val="baseline"/>
                <w:rtl w:val="0"/>
              </w:rPr>
              <w:t xml:space="preserve">$ 20.000,00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after="40" w:before="40" w:lineRule="auto"/>
              <w:contextualSpacing w:val="0"/>
              <w:jc w:val="cente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after="40" w:before="40" w:lineRule="auto"/>
              <w:contextualSpacing w:val="0"/>
              <w:jc w:val="center"/>
            </w:pPr>
            <w:r w:rsidDel="00000000" w:rsidR="00000000" w:rsidRPr="00000000">
              <w:rPr>
                <w:rtl w:val="0"/>
              </w:rPr>
            </w:r>
          </w:p>
        </w:tc>
      </w:tr>
      <w:tr>
        <w:trPr>
          <w:trHeight w:val="320" w:hRule="atLeast"/>
        </w:trPr>
        <w:tc>
          <w:tcPr>
            <w:tcBorders>
              <w:top w:color="000000" w:space="0" w:sz="0" w:val="nil"/>
              <w:left w:color="000000" w:space="0" w:sz="8" w:val="single"/>
              <w:bottom w:color="000000" w:space="0" w:sz="4" w:val="single"/>
              <w:right w:color="000000" w:space="0" w:sz="4" w:val="single"/>
            </w:tcBorders>
          </w:tcPr>
          <w:p w:rsidR="00000000" w:rsidDel="00000000" w:rsidP="00000000" w:rsidRDefault="00000000" w:rsidRPr="00000000">
            <w:pPr>
              <w:spacing w:after="40" w:before="40" w:lineRule="auto"/>
              <w:contextualSpacing w:val="0"/>
            </w:pPr>
            <w:r w:rsidDel="00000000" w:rsidR="00000000" w:rsidRPr="00000000">
              <w:rPr>
                <w:rFonts w:ascii="Arial" w:cs="Arial" w:eastAsia="Arial" w:hAnsi="Arial"/>
                <w:sz w:val="16"/>
                <w:szCs w:val="16"/>
                <w:vertAlign w:val="baseline"/>
                <w:rtl w:val="0"/>
              </w:rPr>
              <w:t xml:space="preserve">Modernización  y remodelación de los edificios existentes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after="40" w:before="40" w:lineRule="auto"/>
              <w:contextualSpacing w:val="0"/>
              <w:jc w:val="center"/>
            </w:pPr>
            <w:r w:rsidDel="00000000" w:rsidR="00000000" w:rsidRPr="00000000">
              <w:rPr>
                <w:rFonts w:ascii="Arial" w:cs="Arial" w:eastAsia="Arial" w:hAnsi="Arial"/>
                <w:sz w:val="16"/>
                <w:szCs w:val="16"/>
                <w:vertAlign w:val="baseline"/>
                <w:rtl w:val="0"/>
              </w:rPr>
              <w:t xml:space="preserve">$ 150.000,00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after="40" w:before="40" w:lineRule="auto"/>
              <w:contextualSpacing w:val="0"/>
              <w:jc w:val="center"/>
            </w:pPr>
            <w:r w:rsidDel="00000000" w:rsidR="00000000" w:rsidRPr="00000000">
              <w:rPr>
                <w:rFonts w:ascii="Arial" w:cs="Arial" w:eastAsia="Arial" w:hAnsi="Arial"/>
                <w:sz w:val="16"/>
                <w:szCs w:val="16"/>
                <w:vertAlign w:val="baseline"/>
                <w:rtl w:val="0"/>
              </w:rPr>
              <w:t xml:space="preserve">$ 20.000,00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after="40" w:before="40" w:lineRule="auto"/>
              <w:contextualSpacing w:val="0"/>
              <w:jc w:val="center"/>
            </w:pPr>
            <w:r w:rsidDel="00000000" w:rsidR="00000000" w:rsidRPr="00000000">
              <w:rPr>
                <w:rFonts w:ascii="Arial" w:cs="Arial" w:eastAsia="Arial" w:hAnsi="Arial"/>
                <w:sz w:val="16"/>
                <w:szCs w:val="16"/>
                <w:vertAlign w:val="baseline"/>
                <w:rtl w:val="0"/>
              </w:rPr>
              <w:t xml:space="preserve">$ 30.000,00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after="40" w:before="40" w:lineRule="auto"/>
              <w:contextualSpacing w:val="0"/>
              <w:jc w:val="center"/>
            </w:pPr>
            <w:r w:rsidDel="00000000" w:rsidR="00000000" w:rsidRPr="00000000">
              <w:rPr>
                <w:rFonts w:ascii="Arial" w:cs="Arial" w:eastAsia="Arial" w:hAnsi="Arial"/>
                <w:sz w:val="16"/>
                <w:szCs w:val="16"/>
                <w:vertAlign w:val="baseline"/>
                <w:rtl w:val="0"/>
              </w:rPr>
              <w:t xml:space="preserve">$ 30.000,00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after="40" w:before="40" w:lineRule="auto"/>
              <w:contextualSpacing w:val="0"/>
              <w:jc w:val="center"/>
            </w:pPr>
            <w:r w:rsidDel="00000000" w:rsidR="00000000" w:rsidRPr="00000000">
              <w:rPr>
                <w:rFonts w:ascii="Arial" w:cs="Arial" w:eastAsia="Arial" w:hAnsi="Arial"/>
                <w:sz w:val="16"/>
                <w:szCs w:val="16"/>
                <w:vertAlign w:val="baseline"/>
                <w:rtl w:val="0"/>
              </w:rPr>
              <w:t xml:space="preserve">$ 30.000,00</w:t>
            </w:r>
            <w:r w:rsidDel="00000000" w:rsidR="00000000" w:rsidRPr="00000000">
              <w:rPr>
                <w:rtl w:val="0"/>
              </w:rPr>
            </w:r>
          </w:p>
        </w:tc>
      </w:tr>
      <w:tr>
        <w:trPr>
          <w:trHeight w:val="120" w:hRule="atLeast"/>
        </w:trPr>
        <w:tc>
          <w:tcPr>
            <w:tcBorders>
              <w:top w:color="000000" w:space="0" w:sz="0" w:val="nil"/>
              <w:left w:color="000000" w:space="0" w:sz="8" w:val="single"/>
              <w:bottom w:color="000000" w:space="0" w:sz="4" w:val="single"/>
              <w:right w:color="000000" w:space="0" w:sz="4" w:val="single"/>
            </w:tcBorders>
          </w:tcPr>
          <w:p w:rsidR="00000000" w:rsidDel="00000000" w:rsidP="00000000" w:rsidRDefault="00000000" w:rsidRPr="00000000">
            <w:pPr>
              <w:spacing w:after="40" w:before="40" w:lineRule="auto"/>
              <w:contextualSpacing w:val="0"/>
            </w:pPr>
            <w:r w:rsidDel="00000000" w:rsidR="00000000" w:rsidRPr="00000000">
              <w:rPr>
                <w:rFonts w:ascii="Arial" w:cs="Arial" w:eastAsia="Arial" w:hAnsi="Arial"/>
                <w:sz w:val="16"/>
                <w:szCs w:val="16"/>
                <w:vertAlign w:val="baseline"/>
                <w:rtl w:val="0"/>
              </w:rPr>
              <w:t xml:space="preserve">Pavimentación parqueo </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after="40" w:before="40" w:lineRule="auto"/>
              <w:contextualSpacing w:val="0"/>
              <w:jc w:val="center"/>
            </w:pPr>
            <w:r w:rsidDel="00000000" w:rsidR="00000000" w:rsidRPr="00000000">
              <w:rPr>
                <w:rFonts w:ascii="Arial" w:cs="Arial" w:eastAsia="Arial" w:hAnsi="Arial"/>
                <w:sz w:val="16"/>
                <w:szCs w:val="16"/>
                <w:vertAlign w:val="baseline"/>
                <w:rtl w:val="0"/>
              </w:rPr>
              <w:t xml:space="preserve">$ 30.000,00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after="40" w:before="40" w:lineRule="auto"/>
              <w:contextualSpacing w:val="0"/>
              <w:jc w:val="cente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after="40" w:before="40" w:lineRule="auto"/>
              <w:contextualSpacing w:val="0"/>
              <w:jc w:val="center"/>
            </w:pPr>
            <w:r w:rsidDel="00000000" w:rsidR="00000000" w:rsidRPr="00000000">
              <w:rPr>
                <w:rFonts w:ascii="Arial" w:cs="Arial" w:eastAsia="Arial" w:hAnsi="Arial"/>
                <w:sz w:val="16"/>
                <w:szCs w:val="16"/>
                <w:vertAlign w:val="baseline"/>
                <w:rtl w:val="0"/>
              </w:rPr>
              <w:t xml:space="preserve">$ 30.000,00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after="40" w:before="40" w:lineRule="auto"/>
              <w:contextualSpacing w:val="0"/>
              <w:jc w:val="cente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after="40" w:before="40" w:lineRule="auto"/>
              <w:contextualSpacing w:val="0"/>
              <w:jc w:val="center"/>
            </w:pPr>
            <w:r w:rsidDel="00000000" w:rsidR="00000000" w:rsidRPr="00000000">
              <w:rPr>
                <w:rtl w:val="0"/>
              </w:rPr>
            </w:r>
          </w:p>
        </w:tc>
      </w:tr>
      <w:tr>
        <w:trPr>
          <w:trHeight w:val="120" w:hRule="atLeast"/>
        </w:trPr>
        <w:tc>
          <w:tcPr>
            <w:tcBorders>
              <w:top w:color="000000" w:space="0" w:sz="0" w:val="nil"/>
              <w:left w:color="000000" w:space="0" w:sz="8" w:val="single"/>
              <w:bottom w:color="000000" w:space="0" w:sz="8" w:val="single"/>
              <w:right w:color="000000" w:space="0" w:sz="4" w:val="single"/>
            </w:tcBorders>
          </w:tcPr>
          <w:p w:rsidR="00000000" w:rsidDel="00000000" w:rsidP="00000000" w:rsidRDefault="00000000" w:rsidRPr="00000000">
            <w:pPr>
              <w:spacing w:after="40" w:before="40" w:lineRule="auto"/>
              <w:contextualSpacing w:val="0"/>
            </w:pPr>
            <w:r w:rsidDel="00000000" w:rsidR="00000000" w:rsidRPr="00000000">
              <w:rPr>
                <w:rFonts w:ascii="Arial" w:cs="Arial" w:eastAsia="Arial" w:hAnsi="Arial"/>
                <w:sz w:val="16"/>
                <w:szCs w:val="16"/>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Pr>
          <w:p w:rsidR="00000000" w:rsidDel="00000000" w:rsidP="00000000" w:rsidRDefault="00000000" w:rsidRPr="00000000">
            <w:pPr>
              <w:spacing w:after="40" w:before="40" w:lineRule="auto"/>
              <w:contextualSpacing w:val="0"/>
              <w:jc w:val="center"/>
            </w:pPr>
            <w:r w:rsidDel="00000000" w:rsidR="00000000" w:rsidRPr="00000000">
              <w:rPr>
                <w:rFonts w:ascii="Arial" w:cs="Arial" w:eastAsia="Arial" w:hAnsi="Arial"/>
                <w:b w:val="1"/>
                <w:sz w:val="16"/>
                <w:szCs w:val="16"/>
                <w:vertAlign w:val="baseline"/>
                <w:rtl w:val="0"/>
              </w:rPr>
              <w:t xml:space="preserve">$ 13.090.850,00</w:t>
            </w: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Pr>
          <w:p w:rsidR="00000000" w:rsidDel="00000000" w:rsidP="00000000" w:rsidRDefault="00000000" w:rsidRPr="00000000">
            <w:pPr>
              <w:spacing w:after="40" w:before="40" w:lineRule="auto"/>
              <w:contextualSpacing w:val="0"/>
              <w:jc w:val="center"/>
            </w:pPr>
            <w:r w:rsidDel="00000000" w:rsidR="00000000" w:rsidRPr="00000000">
              <w:rPr>
                <w:rFonts w:ascii="Arial" w:cs="Arial" w:eastAsia="Arial" w:hAnsi="Arial"/>
                <w:b w:val="1"/>
                <w:sz w:val="16"/>
                <w:szCs w:val="16"/>
                <w:vertAlign w:val="baseline"/>
                <w:rtl w:val="0"/>
              </w:rPr>
              <w:t xml:space="preserve">$ 2.222.850,00</w:t>
            </w: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Pr>
          <w:p w:rsidR="00000000" w:rsidDel="00000000" w:rsidP="00000000" w:rsidRDefault="00000000" w:rsidRPr="00000000">
            <w:pPr>
              <w:spacing w:after="40" w:before="40" w:lineRule="auto"/>
              <w:contextualSpacing w:val="0"/>
              <w:jc w:val="center"/>
            </w:pPr>
            <w:r w:rsidDel="00000000" w:rsidR="00000000" w:rsidRPr="00000000">
              <w:rPr>
                <w:rFonts w:ascii="Arial" w:cs="Arial" w:eastAsia="Arial" w:hAnsi="Arial"/>
                <w:b w:val="1"/>
                <w:sz w:val="16"/>
                <w:szCs w:val="16"/>
                <w:vertAlign w:val="baseline"/>
                <w:rtl w:val="0"/>
              </w:rPr>
              <w:t xml:space="preserve">$ 3.683.000,00</w:t>
            </w: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Pr>
          <w:p w:rsidR="00000000" w:rsidDel="00000000" w:rsidP="00000000" w:rsidRDefault="00000000" w:rsidRPr="00000000">
            <w:pPr>
              <w:spacing w:after="40" w:before="40" w:lineRule="auto"/>
              <w:contextualSpacing w:val="0"/>
              <w:jc w:val="center"/>
            </w:pPr>
            <w:r w:rsidDel="00000000" w:rsidR="00000000" w:rsidRPr="00000000">
              <w:rPr>
                <w:rFonts w:ascii="Arial" w:cs="Arial" w:eastAsia="Arial" w:hAnsi="Arial"/>
                <w:b w:val="1"/>
                <w:sz w:val="16"/>
                <w:szCs w:val="16"/>
                <w:vertAlign w:val="baseline"/>
                <w:rtl w:val="0"/>
              </w:rPr>
              <w:t xml:space="preserve">$3.045.000,00</w:t>
            </w: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Pr>
          <w:p w:rsidR="00000000" w:rsidDel="00000000" w:rsidP="00000000" w:rsidRDefault="00000000" w:rsidRPr="00000000">
            <w:pPr>
              <w:spacing w:after="40" w:before="40" w:lineRule="auto"/>
              <w:contextualSpacing w:val="0"/>
              <w:jc w:val="center"/>
            </w:pPr>
            <w:r w:rsidDel="00000000" w:rsidR="00000000" w:rsidRPr="00000000">
              <w:rPr>
                <w:rFonts w:ascii="Arial" w:cs="Arial" w:eastAsia="Arial" w:hAnsi="Arial"/>
                <w:b w:val="1"/>
                <w:sz w:val="16"/>
                <w:szCs w:val="16"/>
                <w:vertAlign w:val="baseline"/>
                <w:rtl w:val="0"/>
              </w:rPr>
              <w:t xml:space="preserve">$2.480.000,00</w:t>
            </w:r>
            <w:r w:rsidDel="00000000" w:rsidR="00000000" w:rsidRPr="00000000">
              <w:rPr>
                <w:rtl w:val="0"/>
              </w:rPr>
            </w:r>
          </w:p>
        </w:tc>
      </w:tr>
    </w:tbl>
    <w:p w:rsidR="00000000" w:rsidDel="00000000" w:rsidP="00000000" w:rsidRDefault="00000000" w:rsidRPr="00000000">
      <w:pPr>
        <w:contextualSpacing w:val="0"/>
        <w:jc w:val="both"/>
      </w:pPr>
      <w:r w:rsidDel="00000000" w:rsidR="00000000" w:rsidRPr="00000000">
        <w:rPr>
          <w:rFonts w:ascii="Arial" w:cs="Arial" w:eastAsia="Arial" w:hAnsi="Arial"/>
          <w:b w:val="1"/>
          <w:color w:val="000000"/>
          <w:vertAlign w:val="baseline"/>
          <w:rtl w:val="0"/>
        </w:rPr>
        <w:t xml:space="preserve">NOTA:</w:t>
      </w:r>
      <w:r w:rsidDel="00000000" w:rsidR="00000000" w:rsidRPr="00000000">
        <w:rPr>
          <w:rFonts w:ascii="Arial" w:cs="Arial" w:eastAsia="Arial" w:hAnsi="Arial"/>
          <w:color w:val="000000"/>
          <w:vertAlign w:val="baseline"/>
          <w:rtl w:val="0"/>
        </w:rPr>
        <w:t xml:space="preserve"> Se reincorpora a la Sesión el señor Luis Felipe Álvarez, a las doce con diez minutos.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Sonia Barboza señala que del Plan 2006-2007, no le queda claro cuál objetivo va asociado, si el de crecer en capacidad de atención de estudiantes o simplemente a ampliar los servicios y condiciones a los ya existentes, es decir, a que va unido el desarrollo de tanta infraestructura ¿cuál es el objetivo medular?.</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Saúl Fernández responde que la Oficina de Ingeniería es ejecutora del Plan de Inversiones de la Institución, sin embargo, en la formulación del Plan Quinquenal que se estaba llevando a cabo a través de la Oficina de Planificación Institucional se ligó el Plan Estratégico y los objetivos son muy claros para cada meta.  Retrae que la Institución dejó de crecer durante un década por lo que hay un déficit institucional en todos los campos, ahora lo que se trata es de poner a la Institución al tenor del crecimiento y los objetivos institucionales como es el bienestar estudiantil, sin dejar de lado que en el Plan Estratégico existe para cada proyecto un objetivo definido.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La señora Sonia Barboza consulta quien es el encargado de elaborar los planos y si los que responden a las obras de este año ya están listos, además si es posible que el proceso de licitación se acorte, a fin de evitar un superávit por falta de ejecución de las obras.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El señor Saúl Fernández señala que la Oficina de Ingeniería tiene aproximadamente la tercera parte del recurso humano que tuvo la Oficina Ejecutora, con un plan similar.  Manifiesta su preocupación porque el personal a su cargo no tuvo vacaciones, ya que tienen mucho trabajo pero todo tiene un límite.  Lo que se pretende es cumplir con todas las obras previstas para este año, por lo cual están analizando la posibilidad de pagar la elaboración de los planos por honorarios.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El señor Carlos Coto considera muy eficiente la labor desempeñada por el Director de la Oficina de Ingeniería. Hay una gran diversidad de proyectos, pero cuesta encontrar la línea de desarrollo con investigación.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El señor Víctor Vega señala que ha visto mejoras para el sector administrativo, no obstante, para los estudiantiles ha visto necesidades de espacio y computadores, por lo que consulta sobre el avance en la construcción del LAIMI y las residencias. Están contempladas a mediano o largo plazo?.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El señor Saúl Fernández responde que se ha planteado la posibilidad de tener un edificio específico para órganos de poder del sector estudiantil, pero no se ha logrado porque surgen los intereses de cada asociación ligados a las carreras.  En  el caso de las Residencias Estudiantiles está ligado a la atracción y hay una presión muy fuerte, sin embargo, el proyecto está planteado para el año 2010.  Respecto a los parqueos, indica que han crecido, ahora se cuenta con más de setecientos cincuenta espacios, pero aún así, es insuficiente por diferentes razones.  Este es un problema de espacio físico que se debe atender, para ello se ha presentado una propuesta de reglamento al Consejo Institucional que debe ser aprobado para ordenar el uso de los parqueos.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El señor Carlos Coto señala que desea conocer más sobre el Proyecto del Centro de Convenciones.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El señor Saúl Fernández acota que el proyecto existe, pero se tienen otras alternativas como el caso de construir el Auditorio Estudiantil.  Este proyecto debe discutirse a nivel de la comunidad, ya que se requiere de un financiamiento de más de tres mil millones de colones.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La señora Sonia Barboza agradece al señor Saúl Fernández la presentación del tema, quien se retira de la Sesión, a las doce con treinta minutos.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MOCIÓN DE ORDEN:</w:t>
      </w:r>
      <w:r w:rsidDel="00000000" w:rsidR="00000000" w:rsidRPr="00000000">
        <w:rPr>
          <w:rFonts w:ascii="Arial" w:cs="Arial" w:eastAsia="Arial" w:hAnsi="Arial"/>
          <w:vertAlign w:val="baseline"/>
          <w:rtl w:val="0"/>
        </w:rPr>
        <w:t xml:space="preserve">  La señora Sonia Barboza al ser las doce con treinta minutos somete a votación la moción de orden para ampliar el horario de la sesión en dos horas con treinta y cinco minutos y se obtiene: 7 votos a favor,  0 votos en contra.  Por lo tanto, se aprueba.</w:t>
      </w:r>
      <w:r w:rsidDel="00000000" w:rsidR="00000000" w:rsidRPr="00000000">
        <w:rPr>
          <w:rtl w:val="0"/>
        </w:rPr>
      </w:r>
    </w:p>
    <w:p w:rsidR="00000000" w:rsidDel="00000000" w:rsidP="00000000" w:rsidRDefault="00000000" w:rsidRPr="00000000">
      <w:pPr>
        <w:widowControl w:val="1"/>
        <w:tabs>
          <w:tab w:val="left" w:pos="1080"/>
          <w:tab w:val="left" w:pos="1440"/>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CAPÍTULO ASUNTOS DE FORO</w:t>
      </w:r>
      <w:r w:rsidDel="00000000" w:rsidR="00000000" w:rsidRPr="00000000">
        <w:rPr>
          <w:rtl w:val="0"/>
        </w:rPr>
      </w:r>
    </w:p>
    <w:p w:rsidR="00000000" w:rsidDel="00000000" w:rsidP="00000000" w:rsidRDefault="00000000" w:rsidRPr="00000000">
      <w:pPr>
        <w:widowControl w:val="1"/>
        <w:tabs>
          <w:tab w:val="left" w:pos="8222"/>
        </w:tabs>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ARTÍCULO 16.</w:t>
        <w:tab/>
        <w:t xml:space="preserve">Proceso de matrícula para la Admisión 2007 a la Institución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Se presentan en calidad de invitados a la sesión el M.B.A. William Vives, Director del Departamento de Admisión y Registro, el Dr. Luis E. Pereira, Director del Departamento de Trabajo Social y Salud, la Licda. Ligia Rivas, Vicerrectora de VIESA, Licda. Ana Teresa Hidalgo, Directora del Departamento de Orientación y Psicología, el Máster Antonio Barquero, funcionario del Departamento de Orientación y Psicología, el Lic. Edgar Guillén, Funcionario del Departamento de Orientación y Psicología, la Licda. Gabriela Roldán, Coordinadora de Examen de Admisión del ITCR, miembros de la Comisión de Atracción, Selección, Admisión y Permanencia –CASAP, a las doce horas con treinta y cinco minutos.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Sonia Barboza da la bienvenida a los invitados e informa que el Consejo Institucional discutió sobre el “fenómeno” que se dio en los procesos de matrícula e irregularidad en algunas carreras con respecto al histórico.  Sugiere que se explique si lo que se dio fue un proceso atípico o es un aviso de que la institución tendrá tiempos difíciles en la matrícula.   Se dan varias hipótesis sobre los procesos de atracción de que pueden estar obsoletos o problemas de financiamiento, así como el hecho de que, la UCR y la UNA hayan realizado antes que el Tecnológico los cortes de matrícula o la posición con respecto al Tratado de Libre Comercio entre Centroamérica, República Dominicana y los Estados Unidos de América (TLC).  En este sentido indica que la Comisión de Asuntos Académicos y Estudiantiles ha iniciado la elaboración de una propuesta, con el fin de  solicitar un estudio formal para definir las acciones a seguir.</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Ligia Rivas señala que la Comisión de Atracción, Selección y Permanencia ha iniciado el análisis de la situación presentada en el proceso de matrícula y las hipótesis señaladas por la señora Barboza se han comentado en la Comisión.   Resalta la importancia de la participación de las diferentes escuelas en el proceso de atracción de los estudiantes.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William Vives hace un recuento del comportamiento del proceso de matrícula de los últimos años y agrega que para el año 2007, hubo una demanda de 14.520, pero no se logró atraer esa misma cantidad en la matrícula, es decir, la oferta es mucha pero la demanda es poca.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Seguidamente hace entrega de los documentos, los cuales se detallan a continuación:</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z w:val="22"/>
          <w:szCs w:val="22"/>
          <w:vertAlign w:val="baseline"/>
          <w:rtl w:val="0"/>
        </w:rPr>
        <w:t xml:space="preserve">Comportamiento de algunas variables</w:t>
      </w:r>
      <w:r w:rsidDel="00000000" w:rsidR="00000000" w:rsidRPr="00000000">
        <w:rPr>
          <w:rtl w:val="0"/>
        </w:rPr>
      </w:r>
    </w:p>
    <w:p w:rsidR="00000000" w:rsidDel="00000000" w:rsidP="00000000" w:rsidRDefault="00000000" w:rsidRPr="00000000">
      <w:pPr>
        <w:numPr>
          <w:ilvl w:val="0"/>
          <w:numId w:val="20"/>
        </w:numPr>
        <w:ind w:left="480" w:hanging="480"/>
        <w:jc w:val="both"/>
        <w:rPr>
          <w:sz w:val="22"/>
          <w:szCs w:val="22"/>
        </w:rPr>
      </w:pPr>
      <w:r w:rsidDel="00000000" w:rsidR="00000000" w:rsidRPr="00000000">
        <w:rPr>
          <w:rFonts w:ascii="Arial" w:cs="Arial" w:eastAsia="Arial" w:hAnsi="Arial"/>
          <w:b w:val="1"/>
          <w:sz w:val="22"/>
          <w:szCs w:val="22"/>
          <w:vertAlign w:val="baseline"/>
          <w:rtl w:val="0"/>
        </w:rPr>
        <w:t xml:space="preserve">Matrícula</w:t>
      </w:r>
      <w:bookmarkStart w:colFirst="0" w:colLast="0" w:name="gjdgxs" w:id="0"/>
      <w:bookmarkEnd w:id="0"/>
      <w:r w:rsidDel="00000000" w:rsidR="00000000" w:rsidRPr="00000000">
        <w:rPr>
          <w:rtl w:val="0"/>
        </w:rPr>
      </w:r>
    </w:p>
    <w:tbl>
      <w:tblPr>
        <w:tblStyle w:val="Table13"/>
        <w:bidi w:val="0"/>
        <w:tblW w:w="6063.0" w:type="dxa"/>
        <w:jc w:val="left"/>
        <w:tblInd w:w="-15.0" w:type="dxa"/>
        <w:tblLayout w:type="fixed"/>
        <w:tblLook w:val="0000"/>
      </w:tblPr>
      <w:tblGrid>
        <w:gridCol w:w="15"/>
        <w:gridCol w:w="541"/>
        <w:gridCol w:w="29"/>
        <w:gridCol w:w="448"/>
        <w:gridCol w:w="64"/>
        <w:gridCol w:w="73"/>
        <w:gridCol w:w="678"/>
        <w:gridCol w:w="141"/>
        <w:gridCol w:w="426"/>
        <w:gridCol w:w="159"/>
        <w:gridCol w:w="370"/>
        <w:gridCol w:w="311"/>
        <w:gridCol w:w="138"/>
        <w:gridCol w:w="1182"/>
        <w:gridCol w:w="100"/>
        <w:gridCol w:w="92"/>
        <w:gridCol w:w="1296"/>
        <w:tblGridChange w:id="0">
          <w:tblGrid>
            <w:gridCol w:w="15"/>
            <w:gridCol w:w="541"/>
            <w:gridCol w:w="29"/>
            <w:gridCol w:w="448"/>
            <w:gridCol w:w="64"/>
            <w:gridCol w:w="73"/>
            <w:gridCol w:w="678"/>
            <w:gridCol w:w="141"/>
            <w:gridCol w:w="426"/>
            <w:gridCol w:w="159"/>
            <w:gridCol w:w="370"/>
            <w:gridCol w:w="311"/>
            <w:gridCol w:w="138"/>
            <w:gridCol w:w="1182"/>
            <w:gridCol w:w="100"/>
            <w:gridCol w:w="92"/>
            <w:gridCol w:w="1296"/>
          </w:tblGrid>
        </w:tblGridChange>
      </w:tblGrid>
      <w:tr>
        <w:trPr>
          <w:trHeight w:val="240" w:hRule="atLeast"/>
        </w:trPr>
        <w:tc>
          <w:tcPr>
            <w:gridSpan w:val="17"/>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jc w:val="center"/>
            </w:pPr>
            <w:r w:rsidDel="00000000" w:rsidR="00000000" w:rsidRPr="00000000">
              <w:rPr>
                <w:rFonts w:ascii="Arial" w:cs="Arial" w:eastAsia="Arial" w:hAnsi="Arial"/>
                <w:b w:val="1"/>
                <w:sz w:val="18"/>
                <w:szCs w:val="18"/>
                <w:vertAlign w:val="baseline"/>
                <w:rtl w:val="0"/>
              </w:rPr>
              <w:t xml:space="preserve">Matrícula Anual de Estudiantes</w:t>
            </w:r>
            <w:r w:rsidDel="00000000" w:rsidR="00000000" w:rsidRPr="00000000">
              <w:rPr>
                <w:rtl w:val="0"/>
              </w:rPr>
            </w:r>
          </w:p>
        </w:tc>
      </w:tr>
      <w:tr>
        <w:trPr>
          <w:trHeight w:val="300" w:hRule="atLeast"/>
        </w:trPr>
        <w:tc>
          <w:tcPr>
            <w:gridSpan w:val="3"/>
            <w:vMerge w:val="restart"/>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sz w:val="18"/>
                <w:szCs w:val="18"/>
                <w:vertAlign w:val="baseline"/>
                <w:rtl w:val="0"/>
              </w:rPr>
              <w:t xml:space="preserve">Año</w:t>
            </w:r>
            <w:r w:rsidDel="00000000" w:rsidR="00000000" w:rsidRPr="00000000">
              <w:rPr>
                <w:rtl w:val="0"/>
              </w:rPr>
            </w:r>
          </w:p>
        </w:tc>
        <w:tc>
          <w:tcPr>
            <w:gridSpan w:val="5"/>
            <w:vMerge w:val="restart"/>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sz w:val="18"/>
                <w:szCs w:val="18"/>
                <w:vertAlign w:val="baseline"/>
                <w:rtl w:val="0"/>
              </w:rPr>
              <w:t xml:space="preserve">Hombres</w:t>
            </w:r>
            <w:r w:rsidDel="00000000" w:rsidR="00000000" w:rsidRPr="00000000">
              <w:rPr>
                <w:rtl w:val="0"/>
              </w:rPr>
            </w:r>
          </w:p>
        </w:tc>
        <w:tc>
          <w:tcPr>
            <w:gridSpan w:val="5"/>
            <w:vMerge w:val="restart"/>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sz w:val="18"/>
                <w:szCs w:val="18"/>
                <w:vertAlign w:val="baseline"/>
                <w:rtl w:val="0"/>
              </w:rPr>
              <w:t xml:space="preserve">Mujeres</w:t>
            </w:r>
            <w:r w:rsidDel="00000000" w:rsidR="00000000" w:rsidRPr="00000000">
              <w:rPr>
                <w:rtl w:val="0"/>
              </w:rPr>
            </w:r>
          </w:p>
        </w:tc>
        <w:tc>
          <w:tcPr>
            <w:gridSpan w:val="3"/>
            <w:vMerge w:val="restart"/>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sz w:val="18"/>
                <w:szCs w:val="18"/>
                <w:vertAlign w:val="baseline"/>
                <w:rtl w:val="0"/>
              </w:rPr>
              <w:t xml:space="preserve">Estudiantes</w:t>
              <w:br w:type="textWrapping"/>
              <w:t xml:space="preserve">Matriculados</w:t>
            </w:r>
            <w:r w:rsidDel="00000000" w:rsidR="00000000" w:rsidRPr="00000000">
              <w:rPr>
                <w:rtl w:val="0"/>
              </w:rPr>
            </w:r>
          </w:p>
        </w:tc>
        <w:tc>
          <w:tcPr>
            <w:vMerge w:val="restart"/>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sz w:val="18"/>
                <w:szCs w:val="18"/>
                <w:vertAlign w:val="baseline"/>
                <w:rtl w:val="0"/>
              </w:rPr>
              <w:t xml:space="preserve">Crecimiento</w:t>
              <w:br w:type="textWrapping"/>
              <w:t xml:space="preserve">Anual</w:t>
            </w:r>
            <w:r w:rsidDel="00000000" w:rsidR="00000000" w:rsidRPr="00000000">
              <w:rPr>
                <w:rtl w:val="0"/>
              </w:rPr>
            </w:r>
          </w:p>
        </w:tc>
      </w:tr>
      <w:tr>
        <w:trPr>
          <w:trHeight w:val="220" w:hRule="atLeast"/>
        </w:trPr>
        <w:tc>
          <w:tcPr>
            <w:gridSpan w:val="3"/>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pPr>
              <w:contextualSpacing w:val="0"/>
            </w:pPr>
            <w:r w:rsidDel="00000000" w:rsidR="00000000" w:rsidRPr="00000000">
              <w:rPr>
                <w:rtl w:val="0"/>
              </w:rPr>
            </w:r>
          </w:p>
        </w:tc>
        <w:tc>
          <w:tcPr>
            <w:gridSpan w:val="5"/>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pPr>
              <w:contextualSpacing w:val="0"/>
            </w:pPr>
            <w:r w:rsidDel="00000000" w:rsidR="00000000" w:rsidRPr="00000000">
              <w:rPr>
                <w:rtl w:val="0"/>
              </w:rPr>
            </w:r>
          </w:p>
        </w:tc>
        <w:tc>
          <w:tcPr>
            <w:gridSpan w:val="5"/>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pPr>
              <w:contextualSpacing w:val="0"/>
            </w:pPr>
            <w:r w:rsidDel="00000000" w:rsidR="00000000" w:rsidRPr="00000000">
              <w:rPr>
                <w:rtl w:val="0"/>
              </w:rPr>
            </w:r>
          </w:p>
        </w:tc>
        <w:tc>
          <w:tcPr>
            <w:gridSpan w:val="3"/>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pPr>
              <w:contextualSpacing w:val="0"/>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pPr>
              <w:contextualSpacing w:val="0"/>
            </w:pPr>
            <w:r w:rsidDel="00000000" w:rsidR="00000000" w:rsidRPr="00000000">
              <w:rPr>
                <w:rtl w:val="0"/>
              </w:rPr>
            </w:r>
          </w:p>
        </w:tc>
      </w:tr>
      <w:tr>
        <w:trPr>
          <w:trHeight w:val="320" w:hRule="atLeast"/>
        </w:trPr>
        <w:tc>
          <w:tcPr>
            <w:gridSpan w:val="3"/>
            <w:tcBorders>
              <w:top w:color="000000" w:space="0" w:sz="0" w:val="nil"/>
              <w:left w:color="000000" w:space="0" w:sz="8" w:val="single"/>
              <w:bottom w:color="000000" w:space="0" w:sz="8" w:val="single"/>
              <w:right w:color="000000" w:space="0" w:sz="8"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2000</w:t>
            </w:r>
            <w:r w:rsidDel="00000000" w:rsidR="00000000" w:rsidRPr="00000000">
              <w:rPr>
                <w:rtl w:val="0"/>
              </w:rPr>
            </w:r>
          </w:p>
        </w:tc>
        <w:tc>
          <w:tcPr>
            <w:gridSpan w:val="3"/>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5854</w:t>
            </w:r>
            <w:r w:rsidDel="00000000" w:rsidR="00000000" w:rsidRPr="00000000">
              <w:rPr>
                <w:rtl w:val="0"/>
              </w:rPr>
            </w:r>
          </w:p>
        </w:tc>
        <w:tc>
          <w:tcPr>
            <w:gridSpan w:val="2"/>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72,78%</w:t>
            </w:r>
            <w:r w:rsidDel="00000000" w:rsidR="00000000" w:rsidRPr="00000000">
              <w:rPr>
                <w:rtl w:val="0"/>
              </w:rPr>
            </w:r>
          </w:p>
        </w:tc>
        <w:tc>
          <w:tcPr>
            <w:gridSpan w:val="2"/>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2189</w:t>
            </w:r>
            <w:r w:rsidDel="00000000" w:rsidR="00000000" w:rsidRPr="00000000">
              <w:rPr>
                <w:rtl w:val="0"/>
              </w:rPr>
            </w:r>
          </w:p>
        </w:tc>
        <w:tc>
          <w:tcPr>
            <w:gridSpan w:val="3"/>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27,22%</w:t>
            </w:r>
            <w:r w:rsidDel="00000000" w:rsidR="00000000" w:rsidRPr="00000000">
              <w:rPr>
                <w:rtl w:val="0"/>
              </w:rPr>
            </w:r>
          </w:p>
        </w:tc>
        <w:tc>
          <w:tcPr>
            <w:gridSpan w:val="3"/>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8043</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pPr>
              <w:contextualSpacing w:val="0"/>
            </w:pPr>
            <w:r w:rsidDel="00000000" w:rsidR="00000000" w:rsidRPr="00000000">
              <w:rPr>
                <w:rFonts w:ascii="Arial" w:cs="Arial" w:eastAsia="Arial" w:hAnsi="Arial"/>
                <w:sz w:val="18"/>
                <w:szCs w:val="18"/>
                <w:vertAlign w:val="baseline"/>
                <w:rtl w:val="0"/>
              </w:rPr>
              <w:t xml:space="preserve"> </w:t>
            </w:r>
            <w:r w:rsidDel="00000000" w:rsidR="00000000" w:rsidRPr="00000000">
              <w:rPr>
                <w:rtl w:val="0"/>
              </w:rPr>
            </w:r>
          </w:p>
        </w:tc>
      </w:tr>
      <w:tr>
        <w:trPr>
          <w:trHeight w:val="320" w:hRule="atLeast"/>
        </w:trPr>
        <w:tc>
          <w:tcPr>
            <w:gridSpan w:val="3"/>
            <w:tcBorders>
              <w:top w:color="000000" w:space="0" w:sz="0" w:val="nil"/>
              <w:left w:color="000000" w:space="0" w:sz="8" w:val="single"/>
              <w:bottom w:color="000000" w:space="0" w:sz="8" w:val="single"/>
              <w:right w:color="000000" w:space="0" w:sz="8"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2001</w:t>
            </w:r>
            <w:r w:rsidDel="00000000" w:rsidR="00000000" w:rsidRPr="00000000">
              <w:rPr>
                <w:rtl w:val="0"/>
              </w:rPr>
            </w:r>
          </w:p>
        </w:tc>
        <w:tc>
          <w:tcPr>
            <w:gridSpan w:val="3"/>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5939</w:t>
            </w:r>
            <w:r w:rsidDel="00000000" w:rsidR="00000000" w:rsidRPr="00000000">
              <w:rPr>
                <w:rtl w:val="0"/>
              </w:rPr>
            </w:r>
          </w:p>
        </w:tc>
        <w:tc>
          <w:tcPr>
            <w:gridSpan w:val="2"/>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71,94%</w:t>
            </w:r>
            <w:r w:rsidDel="00000000" w:rsidR="00000000" w:rsidRPr="00000000">
              <w:rPr>
                <w:rtl w:val="0"/>
              </w:rPr>
            </w:r>
          </w:p>
        </w:tc>
        <w:tc>
          <w:tcPr>
            <w:gridSpan w:val="2"/>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2317</w:t>
            </w:r>
            <w:r w:rsidDel="00000000" w:rsidR="00000000" w:rsidRPr="00000000">
              <w:rPr>
                <w:rtl w:val="0"/>
              </w:rPr>
            </w:r>
          </w:p>
        </w:tc>
        <w:tc>
          <w:tcPr>
            <w:gridSpan w:val="3"/>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28,06%</w:t>
            </w:r>
            <w:r w:rsidDel="00000000" w:rsidR="00000000" w:rsidRPr="00000000">
              <w:rPr>
                <w:rtl w:val="0"/>
              </w:rPr>
            </w:r>
          </w:p>
        </w:tc>
        <w:tc>
          <w:tcPr>
            <w:gridSpan w:val="3"/>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8256</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2,65%</w:t>
            </w:r>
            <w:r w:rsidDel="00000000" w:rsidR="00000000" w:rsidRPr="00000000">
              <w:rPr>
                <w:rtl w:val="0"/>
              </w:rPr>
            </w:r>
          </w:p>
        </w:tc>
      </w:tr>
      <w:tr>
        <w:trPr>
          <w:trHeight w:val="320" w:hRule="atLeast"/>
        </w:trPr>
        <w:tc>
          <w:tcPr>
            <w:gridSpan w:val="3"/>
            <w:tcBorders>
              <w:top w:color="000000" w:space="0" w:sz="0" w:val="nil"/>
              <w:left w:color="000000" w:space="0" w:sz="8" w:val="single"/>
              <w:bottom w:color="000000" w:space="0" w:sz="8" w:val="single"/>
              <w:right w:color="000000" w:space="0" w:sz="8"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2002</w:t>
            </w:r>
            <w:r w:rsidDel="00000000" w:rsidR="00000000" w:rsidRPr="00000000">
              <w:rPr>
                <w:rtl w:val="0"/>
              </w:rPr>
            </w:r>
          </w:p>
        </w:tc>
        <w:tc>
          <w:tcPr>
            <w:gridSpan w:val="3"/>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6194</w:t>
            </w:r>
            <w:r w:rsidDel="00000000" w:rsidR="00000000" w:rsidRPr="00000000">
              <w:rPr>
                <w:rtl w:val="0"/>
              </w:rPr>
            </w:r>
          </w:p>
        </w:tc>
        <w:tc>
          <w:tcPr>
            <w:gridSpan w:val="2"/>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71,06%</w:t>
            </w:r>
            <w:r w:rsidDel="00000000" w:rsidR="00000000" w:rsidRPr="00000000">
              <w:rPr>
                <w:rtl w:val="0"/>
              </w:rPr>
            </w:r>
          </w:p>
        </w:tc>
        <w:tc>
          <w:tcPr>
            <w:gridSpan w:val="2"/>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2523</w:t>
            </w:r>
            <w:r w:rsidDel="00000000" w:rsidR="00000000" w:rsidRPr="00000000">
              <w:rPr>
                <w:rtl w:val="0"/>
              </w:rPr>
            </w:r>
          </w:p>
        </w:tc>
        <w:tc>
          <w:tcPr>
            <w:gridSpan w:val="3"/>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28,94%</w:t>
            </w:r>
            <w:r w:rsidDel="00000000" w:rsidR="00000000" w:rsidRPr="00000000">
              <w:rPr>
                <w:rtl w:val="0"/>
              </w:rPr>
            </w:r>
          </w:p>
        </w:tc>
        <w:tc>
          <w:tcPr>
            <w:gridSpan w:val="3"/>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8717</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5,58%</w:t>
            </w:r>
            <w:r w:rsidDel="00000000" w:rsidR="00000000" w:rsidRPr="00000000">
              <w:rPr>
                <w:rtl w:val="0"/>
              </w:rPr>
            </w:r>
          </w:p>
        </w:tc>
      </w:tr>
      <w:tr>
        <w:trPr>
          <w:trHeight w:val="320" w:hRule="atLeast"/>
        </w:trPr>
        <w:tc>
          <w:tcPr>
            <w:gridSpan w:val="3"/>
            <w:tcBorders>
              <w:top w:color="000000" w:space="0" w:sz="0" w:val="nil"/>
              <w:left w:color="000000" w:space="0" w:sz="8" w:val="single"/>
              <w:bottom w:color="000000" w:space="0" w:sz="8" w:val="single"/>
              <w:right w:color="000000" w:space="0" w:sz="8"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2003</w:t>
            </w:r>
            <w:r w:rsidDel="00000000" w:rsidR="00000000" w:rsidRPr="00000000">
              <w:rPr>
                <w:rtl w:val="0"/>
              </w:rPr>
            </w:r>
          </w:p>
        </w:tc>
        <w:tc>
          <w:tcPr>
            <w:gridSpan w:val="3"/>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6276</w:t>
            </w:r>
            <w:r w:rsidDel="00000000" w:rsidR="00000000" w:rsidRPr="00000000">
              <w:rPr>
                <w:rtl w:val="0"/>
              </w:rPr>
            </w:r>
          </w:p>
        </w:tc>
        <w:tc>
          <w:tcPr>
            <w:gridSpan w:val="2"/>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70,79%</w:t>
            </w:r>
            <w:r w:rsidDel="00000000" w:rsidR="00000000" w:rsidRPr="00000000">
              <w:rPr>
                <w:rtl w:val="0"/>
              </w:rPr>
            </w:r>
          </w:p>
        </w:tc>
        <w:tc>
          <w:tcPr>
            <w:gridSpan w:val="2"/>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2590</w:t>
            </w:r>
            <w:r w:rsidDel="00000000" w:rsidR="00000000" w:rsidRPr="00000000">
              <w:rPr>
                <w:rtl w:val="0"/>
              </w:rPr>
            </w:r>
          </w:p>
        </w:tc>
        <w:tc>
          <w:tcPr>
            <w:gridSpan w:val="3"/>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29,21%</w:t>
            </w:r>
            <w:r w:rsidDel="00000000" w:rsidR="00000000" w:rsidRPr="00000000">
              <w:rPr>
                <w:rtl w:val="0"/>
              </w:rPr>
            </w:r>
          </w:p>
        </w:tc>
        <w:tc>
          <w:tcPr>
            <w:gridSpan w:val="3"/>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8866</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1,71%</w:t>
            </w:r>
            <w:r w:rsidDel="00000000" w:rsidR="00000000" w:rsidRPr="00000000">
              <w:rPr>
                <w:rtl w:val="0"/>
              </w:rPr>
            </w:r>
          </w:p>
        </w:tc>
      </w:tr>
      <w:tr>
        <w:trPr>
          <w:trHeight w:val="320" w:hRule="atLeast"/>
        </w:trPr>
        <w:tc>
          <w:tcPr>
            <w:gridSpan w:val="3"/>
            <w:tcBorders>
              <w:top w:color="000000" w:space="0" w:sz="0" w:val="nil"/>
              <w:left w:color="000000" w:space="0" w:sz="8" w:val="single"/>
              <w:bottom w:color="000000" w:space="0" w:sz="8" w:val="single"/>
              <w:right w:color="000000" w:space="0" w:sz="8"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2004</w:t>
            </w:r>
            <w:r w:rsidDel="00000000" w:rsidR="00000000" w:rsidRPr="00000000">
              <w:rPr>
                <w:rtl w:val="0"/>
              </w:rPr>
            </w:r>
          </w:p>
        </w:tc>
        <w:tc>
          <w:tcPr>
            <w:gridSpan w:val="3"/>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6372</w:t>
            </w:r>
            <w:r w:rsidDel="00000000" w:rsidR="00000000" w:rsidRPr="00000000">
              <w:rPr>
                <w:rtl w:val="0"/>
              </w:rPr>
            </w:r>
          </w:p>
        </w:tc>
        <w:tc>
          <w:tcPr>
            <w:gridSpan w:val="2"/>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70,01%</w:t>
            </w:r>
            <w:r w:rsidDel="00000000" w:rsidR="00000000" w:rsidRPr="00000000">
              <w:rPr>
                <w:rtl w:val="0"/>
              </w:rPr>
            </w:r>
          </w:p>
        </w:tc>
        <w:tc>
          <w:tcPr>
            <w:gridSpan w:val="2"/>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2730</w:t>
            </w:r>
            <w:r w:rsidDel="00000000" w:rsidR="00000000" w:rsidRPr="00000000">
              <w:rPr>
                <w:rtl w:val="0"/>
              </w:rPr>
            </w:r>
          </w:p>
        </w:tc>
        <w:tc>
          <w:tcPr>
            <w:gridSpan w:val="3"/>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29,99%</w:t>
            </w:r>
            <w:r w:rsidDel="00000000" w:rsidR="00000000" w:rsidRPr="00000000">
              <w:rPr>
                <w:rtl w:val="0"/>
              </w:rPr>
            </w:r>
          </w:p>
        </w:tc>
        <w:tc>
          <w:tcPr>
            <w:gridSpan w:val="3"/>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9102</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2,66%</w:t>
            </w:r>
            <w:r w:rsidDel="00000000" w:rsidR="00000000" w:rsidRPr="00000000">
              <w:rPr>
                <w:rtl w:val="0"/>
              </w:rPr>
            </w:r>
          </w:p>
        </w:tc>
      </w:tr>
      <w:tr>
        <w:trPr>
          <w:trHeight w:val="320" w:hRule="atLeast"/>
        </w:trPr>
        <w:tc>
          <w:tcPr>
            <w:gridSpan w:val="3"/>
            <w:tcBorders>
              <w:top w:color="000000" w:space="0" w:sz="0" w:val="nil"/>
              <w:left w:color="000000" w:space="0" w:sz="8" w:val="single"/>
              <w:bottom w:color="000000" w:space="0" w:sz="8" w:val="single"/>
              <w:right w:color="000000" w:space="0" w:sz="8"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2005</w:t>
            </w:r>
            <w:r w:rsidDel="00000000" w:rsidR="00000000" w:rsidRPr="00000000">
              <w:rPr>
                <w:rtl w:val="0"/>
              </w:rPr>
            </w:r>
          </w:p>
        </w:tc>
        <w:tc>
          <w:tcPr>
            <w:gridSpan w:val="3"/>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6057</w:t>
            </w:r>
            <w:r w:rsidDel="00000000" w:rsidR="00000000" w:rsidRPr="00000000">
              <w:rPr>
                <w:rtl w:val="0"/>
              </w:rPr>
            </w:r>
          </w:p>
        </w:tc>
        <w:tc>
          <w:tcPr>
            <w:gridSpan w:val="2"/>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68,46%</w:t>
            </w:r>
            <w:r w:rsidDel="00000000" w:rsidR="00000000" w:rsidRPr="00000000">
              <w:rPr>
                <w:rtl w:val="0"/>
              </w:rPr>
            </w:r>
          </w:p>
        </w:tc>
        <w:tc>
          <w:tcPr>
            <w:gridSpan w:val="2"/>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2790</w:t>
            </w:r>
            <w:r w:rsidDel="00000000" w:rsidR="00000000" w:rsidRPr="00000000">
              <w:rPr>
                <w:rtl w:val="0"/>
              </w:rPr>
            </w:r>
          </w:p>
        </w:tc>
        <w:tc>
          <w:tcPr>
            <w:gridSpan w:val="3"/>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31,54%</w:t>
            </w:r>
            <w:r w:rsidDel="00000000" w:rsidR="00000000" w:rsidRPr="00000000">
              <w:rPr>
                <w:rtl w:val="0"/>
              </w:rPr>
            </w:r>
          </w:p>
        </w:tc>
        <w:tc>
          <w:tcPr>
            <w:gridSpan w:val="3"/>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8847</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-2,80%</w:t>
            </w:r>
            <w:r w:rsidDel="00000000" w:rsidR="00000000" w:rsidRPr="00000000">
              <w:rPr>
                <w:rtl w:val="0"/>
              </w:rPr>
            </w:r>
          </w:p>
        </w:tc>
      </w:tr>
      <w:tr>
        <w:trPr>
          <w:trHeight w:val="320" w:hRule="atLeast"/>
        </w:trPr>
        <w:tc>
          <w:tcPr>
            <w:gridSpan w:val="3"/>
            <w:tcBorders>
              <w:top w:color="000000" w:space="0" w:sz="0" w:val="nil"/>
              <w:left w:color="000000" w:space="0" w:sz="8" w:val="single"/>
              <w:bottom w:color="000000" w:space="0" w:sz="8" w:val="single"/>
              <w:right w:color="000000" w:space="0" w:sz="8"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2006</w:t>
            </w:r>
            <w:r w:rsidDel="00000000" w:rsidR="00000000" w:rsidRPr="00000000">
              <w:rPr>
                <w:rtl w:val="0"/>
              </w:rPr>
            </w:r>
          </w:p>
        </w:tc>
        <w:tc>
          <w:tcPr>
            <w:gridSpan w:val="3"/>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5647</w:t>
            </w:r>
            <w:r w:rsidDel="00000000" w:rsidR="00000000" w:rsidRPr="00000000">
              <w:rPr>
                <w:rtl w:val="0"/>
              </w:rPr>
            </w:r>
          </w:p>
        </w:tc>
        <w:tc>
          <w:tcPr>
            <w:gridSpan w:val="2"/>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66,37%</w:t>
            </w:r>
            <w:r w:rsidDel="00000000" w:rsidR="00000000" w:rsidRPr="00000000">
              <w:rPr>
                <w:rtl w:val="0"/>
              </w:rPr>
            </w:r>
          </w:p>
        </w:tc>
        <w:tc>
          <w:tcPr>
            <w:gridSpan w:val="2"/>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2862</w:t>
            </w:r>
            <w:r w:rsidDel="00000000" w:rsidR="00000000" w:rsidRPr="00000000">
              <w:rPr>
                <w:rtl w:val="0"/>
              </w:rPr>
            </w:r>
          </w:p>
        </w:tc>
        <w:tc>
          <w:tcPr>
            <w:gridSpan w:val="3"/>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33,63%</w:t>
            </w:r>
            <w:r w:rsidDel="00000000" w:rsidR="00000000" w:rsidRPr="00000000">
              <w:rPr>
                <w:rtl w:val="0"/>
              </w:rPr>
            </w:r>
          </w:p>
        </w:tc>
        <w:tc>
          <w:tcPr>
            <w:gridSpan w:val="3"/>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8509</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-3,82%</w:t>
            </w:r>
            <w:r w:rsidDel="00000000" w:rsidR="00000000" w:rsidRPr="00000000">
              <w:rPr>
                <w:rtl w:val="0"/>
              </w:rPr>
            </w:r>
          </w:p>
        </w:tc>
      </w:tr>
      <w:tr>
        <w:trPr>
          <w:trHeight w:val="240" w:hRule="atLeast"/>
        </w:trPr>
        <w:tc>
          <w:tcPr>
            <w:gridSpan w:val="17"/>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jc w:val="center"/>
            </w:pPr>
            <w:r w:rsidDel="00000000" w:rsidR="00000000" w:rsidRPr="00000000">
              <w:rPr>
                <w:rFonts w:ascii="Arial" w:cs="Arial" w:eastAsia="Arial" w:hAnsi="Arial"/>
                <w:b w:val="1"/>
                <w:sz w:val="18"/>
                <w:szCs w:val="18"/>
                <w:vertAlign w:val="baseline"/>
                <w:rtl w:val="0"/>
              </w:rPr>
              <w:t xml:space="preserve">Matrícula Anual de Estudiantes Nuevos</w:t>
            </w:r>
            <w:r w:rsidDel="00000000" w:rsidR="00000000" w:rsidRPr="00000000">
              <w:rPr>
                <w:rtl w:val="0"/>
              </w:rPr>
            </w:r>
          </w:p>
        </w:tc>
      </w:tr>
      <w:tr>
        <w:trPr>
          <w:trHeight w:val="260" w:hRule="atLeast"/>
        </w:trPr>
        <w:tc>
          <w:tcPr>
            <w:gridSpan w:val="2"/>
            <w:vMerge w:val="restart"/>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sz w:val="18"/>
                <w:szCs w:val="18"/>
                <w:vertAlign w:val="baseline"/>
                <w:rtl w:val="0"/>
              </w:rPr>
              <w:t xml:space="preserve">Año</w:t>
            </w:r>
            <w:r w:rsidDel="00000000" w:rsidR="00000000" w:rsidRPr="00000000">
              <w:rPr>
                <w:rtl w:val="0"/>
              </w:rPr>
            </w:r>
          </w:p>
        </w:tc>
        <w:tc>
          <w:tcPr>
            <w:gridSpan w:val="5"/>
            <w:vMerge w:val="restart"/>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sz w:val="18"/>
                <w:szCs w:val="18"/>
                <w:vertAlign w:val="baseline"/>
                <w:rtl w:val="0"/>
              </w:rPr>
              <w:t xml:space="preserve">Hombres</w:t>
            </w:r>
            <w:r w:rsidDel="00000000" w:rsidR="00000000" w:rsidRPr="00000000">
              <w:rPr>
                <w:rtl w:val="0"/>
              </w:rPr>
            </w:r>
          </w:p>
        </w:tc>
        <w:tc>
          <w:tcPr>
            <w:gridSpan w:val="5"/>
            <w:vMerge w:val="restart"/>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sz w:val="18"/>
                <w:szCs w:val="18"/>
                <w:vertAlign w:val="baseline"/>
                <w:rtl w:val="0"/>
              </w:rPr>
              <w:t xml:space="preserve">Mujeres</w:t>
            </w:r>
            <w:r w:rsidDel="00000000" w:rsidR="00000000" w:rsidRPr="00000000">
              <w:rPr>
                <w:rtl w:val="0"/>
              </w:rPr>
            </w:r>
          </w:p>
        </w:tc>
        <w:tc>
          <w:tcPr>
            <w:gridSpan w:val="2"/>
            <w:vMerge w:val="restart"/>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sz w:val="18"/>
                <w:szCs w:val="18"/>
                <w:vertAlign w:val="baseline"/>
                <w:rtl w:val="0"/>
              </w:rPr>
              <w:t xml:space="preserve">Estudiantes</w:t>
              <w:br w:type="textWrapping"/>
              <w:t xml:space="preserve">Matriculados</w:t>
            </w:r>
            <w:r w:rsidDel="00000000" w:rsidR="00000000" w:rsidRPr="00000000">
              <w:rPr>
                <w:rtl w:val="0"/>
              </w:rPr>
            </w:r>
          </w:p>
        </w:tc>
        <w:tc>
          <w:tcPr>
            <w:gridSpan w:val="3"/>
            <w:vMerge w:val="restart"/>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sz w:val="18"/>
                <w:szCs w:val="18"/>
                <w:vertAlign w:val="baseline"/>
                <w:rtl w:val="0"/>
              </w:rPr>
              <w:t xml:space="preserve">Crecimiento</w:t>
              <w:br w:type="textWrapping"/>
              <w:t xml:space="preserve">Anual</w:t>
            </w:r>
            <w:r w:rsidDel="00000000" w:rsidR="00000000" w:rsidRPr="00000000">
              <w:rPr>
                <w:rtl w:val="0"/>
              </w:rPr>
            </w:r>
          </w:p>
        </w:tc>
      </w:tr>
      <w:tr>
        <w:trPr>
          <w:trHeight w:val="300" w:hRule="atLeast"/>
        </w:trPr>
        <w:tc>
          <w:tcPr>
            <w:gridSpan w:val="2"/>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pPr>
              <w:contextualSpacing w:val="0"/>
            </w:pPr>
            <w:r w:rsidDel="00000000" w:rsidR="00000000" w:rsidRPr="00000000">
              <w:rPr>
                <w:rtl w:val="0"/>
              </w:rPr>
            </w:r>
          </w:p>
        </w:tc>
        <w:tc>
          <w:tcPr>
            <w:gridSpan w:val="5"/>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pPr>
              <w:contextualSpacing w:val="0"/>
            </w:pPr>
            <w:r w:rsidDel="00000000" w:rsidR="00000000" w:rsidRPr="00000000">
              <w:rPr>
                <w:rtl w:val="0"/>
              </w:rPr>
            </w:r>
          </w:p>
        </w:tc>
        <w:tc>
          <w:tcPr>
            <w:gridSpan w:val="5"/>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pPr>
              <w:contextualSpacing w:val="0"/>
            </w:pPr>
            <w:r w:rsidDel="00000000" w:rsidR="00000000" w:rsidRPr="00000000">
              <w:rPr>
                <w:rtl w:val="0"/>
              </w:rPr>
            </w:r>
          </w:p>
        </w:tc>
        <w:tc>
          <w:tcPr>
            <w:gridSpan w:val="2"/>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pPr>
              <w:contextualSpacing w:val="0"/>
            </w:pPr>
            <w:r w:rsidDel="00000000" w:rsidR="00000000" w:rsidRPr="00000000">
              <w:rPr>
                <w:rtl w:val="0"/>
              </w:rPr>
            </w:r>
          </w:p>
        </w:tc>
        <w:tc>
          <w:tcPr>
            <w:gridSpan w:val="3"/>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pPr>
              <w:contextualSpacing w:val="0"/>
            </w:pPr>
            <w:r w:rsidDel="00000000" w:rsidR="00000000" w:rsidRPr="00000000">
              <w:rPr>
                <w:rtl w:val="0"/>
              </w:rPr>
            </w:r>
          </w:p>
        </w:tc>
      </w:tr>
      <w:tr>
        <w:trPr>
          <w:trHeight w:val="320" w:hRule="atLeast"/>
        </w:trPr>
        <w:tc>
          <w:tcPr>
            <w:gridSpan w:val="2"/>
            <w:tcBorders>
              <w:top w:color="000000" w:space="0" w:sz="0" w:val="nil"/>
              <w:left w:color="000000" w:space="0" w:sz="8" w:val="single"/>
              <w:bottom w:color="000000" w:space="0" w:sz="8" w:val="single"/>
              <w:right w:color="000000" w:space="0" w:sz="8"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2000</w:t>
            </w:r>
            <w:r w:rsidDel="00000000" w:rsidR="00000000" w:rsidRPr="00000000">
              <w:rPr>
                <w:rtl w:val="0"/>
              </w:rPr>
            </w:r>
          </w:p>
        </w:tc>
        <w:tc>
          <w:tcPr>
            <w:gridSpan w:val="3"/>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1349</w:t>
            </w:r>
            <w:r w:rsidDel="00000000" w:rsidR="00000000" w:rsidRPr="00000000">
              <w:rPr>
                <w:rtl w:val="0"/>
              </w:rPr>
            </w:r>
          </w:p>
        </w:tc>
        <w:tc>
          <w:tcPr>
            <w:gridSpan w:val="2"/>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70,30%</w:t>
            </w:r>
            <w:r w:rsidDel="00000000" w:rsidR="00000000" w:rsidRPr="00000000">
              <w:rPr>
                <w:rtl w:val="0"/>
              </w:rPr>
            </w:r>
          </w:p>
        </w:tc>
        <w:tc>
          <w:tcPr>
            <w:gridSpan w:val="2"/>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570</w:t>
            </w:r>
            <w:r w:rsidDel="00000000" w:rsidR="00000000" w:rsidRPr="00000000">
              <w:rPr>
                <w:rtl w:val="0"/>
              </w:rPr>
            </w:r>
          </w:p>
        </w:tc>
        <w:tc>
          <w:tcPr>
            <w:gridSpan w:val="3"/>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29,70%</w:t>
            </w:r>
            <w:r w:rsidDel="00000000" w:rsidR="00000000" w:rsidRPr="00000000">
              <w:rPr>
                <w:rtl w:val="0"/>
              </w:rPr>
            </w:r>
          </w:p>
        </w:tc>
        <w:tc>
          <w:tcPr>
            <w:gridSpan w:val="2"/>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1919</w:t>
            </w:r>
            <w:r w:rsidDel="00000000" w:rsidR="00000000" w:rsidRPr="00000000">
              <w:rPr>
                <w:rtl w:val="0"/>
              </w:rPr>
            </w:r>
          </w:p>
        </w:tc>
        <w:tc>
          <w:tcPr>
            <w:gridSpan w:val="3"/>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pPr>
              <w:contextualSpacing w:val="0"/>
            </w:pPr>
            <w:r w:rsidDel="00000000" w:rsidR="00000000" w:rsidRPr="00000000">
              <w:rPr>
                <w:rFonts w:ascii="Arial" w:cs="Arial" w:eastAsia="Arial" w:hAnsi="Arial"/>
                <w:sz w:val="18"/>
                <w:szCs w:val="18"/>
                <w:vertAlign w:val="baseline"/>
                <w:rtl w:val="0"/>
              </w:rPr>
              <w:t xml:space="preserve"> </w:t>
            </w:r>
            <w:r w:rsidDel="00000000" w:rsidR="00000000" w:rsidRPr="00000000">
              <w:rPr>
                <w:rtl w:val="0"/>
              </w:rPr>
            </w:r>
          </w:p>
        </w:tc>
      </w:tr>
      <w:tr>
        <w:trPr>
          <w:trHeight w:val="320" w:hRule="atLeast"/>
        </w:trPr>
        <w:tc>
          <w:tcPr>
            <w:gridSpan w:val="2"/>
            <w:tcBorders>
              <w:top w:color="000000" w:space="0" w:sz="0" w:val="nil"/>
              <w:left w:color="000000" w:space="0" w:sz="8" w:val="single"/>
              <w:bottom w:color="000000" w:space="0" w:sz="8" w:val="single"/>
              <w:right w:color="000000" w:space="0" w:sz="8"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2001</w:t>
            </w:r>
            <w:r w:rsidDel="00000000" w:rsidR="00000000" w:rsidRPr="00000000">
              <w:rPr>
                <w:rtl w:val="0"/>
              </w:rPr>
            </w:r>
          </w:p>
        </w:tc>
        <w:tc>
          <w:tcPr>
            <w:gridSpan w:val="3"/>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1205</w:t>
            </w:r>
            <w:r w:rsidDel="00000000" w:rsidR="00000000" w:rsidRPr="00000000">
              <w:rPr>
                <w:rtl w:val="0"/>
              </w:rPr>
            </w:r>
          </w:p>
        </w:tc>
        <w:tc>
          <w:tcPr>
            <w:gridSpan w:val="2"/>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68,23%</w:t>
            </w:r>
            <w:r w:rsidDel="00000000" w:rsidR="00000000" w:rsidRPr="00000000">
              <w:rPr>
                <w:rtl w:val="0"/>
              </w:rPr>
            </w:r>
          </w:p>
        </w:tc>
        <w:tc>
          <w:tcPr>
            <w:gridSpan w:val="2"/>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561</w:t>
            </w:r>
            <w:r w:rsidDel="00000000" w:rsidR="00000000" w:rsidRPr="00000000">
              <w:rPr>
                <w:rtl w:val="0"/>
              </w:rPr>
            </w:r>
          </w:p>
        </w:tc>
        <w:tc>
          <w:tcPr>
            <w:gridSpan w:val="3"/>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31,77%</w:t>
            </w:r>
            <w:r w:rsidDel="00000000" w:rsidR="00000000" w:rsidRPr="00000000">
              <w:rPr>
                <w:rtl w:val="0"/>
              </w:rPr>
            </w:r>
          </w:p>
        </w:tc>
        <w:tc>
          <w:tcPr>
            <w:gridSpan w:val="2"/>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1766</w:t>
            </w:r>
            <w:r w:rsidDel="00000000" w:rsidR="00000000" w:rsidRPr="00000000">
              <w:rPr>
                <w:rtl w:val="0"/>
              </w:rPr>
            </w:r>
          </w:p>
        </w:tc>
        <w:tc>
          <w:tcPr>
            <w:gridSpan w:val="3"/>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-7,97%</w:t>
            </w:r>
            <w:r w:rsidDel="00000000" w:rsidR="00000000" w:rsidRPr="00000000">
              <w:rPr>
                <w:rtl w:val="0"/>
              </w:rPr>
            </w:r>
          </w:p>
        </w:tc>
      </w:tr>
      <w:tr>
        <w:trPr>
          <w:trHeight w:val="320" w:hRule="atLeast"/>
        </w:trPr>
        <w:tc>
          <w:tcPr>
            <w:gridSpan w:val="2"/>
            <w:tcBorders>
              <w:top w:color="000000" w:space="0" w:sz="0" w:val="nil"/>
              <w:left w:color="000000" w:space="0" w:sz="8" w:val="single"/>
              <w:bottom w:color="000000" w:space="0" w:sz="8" w:val="single"/>
              <w:right w:color="000000" w:space="0" w:sz="8"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2002</w:t>
            </w:r>
            <w:r w:rsidDel="00000000" w:rsidR="00000000" w:rsidRPr="00000000">
              <w:rPr>
                <w:rtl w:val="0"/>
              </w:rPr>
            </w:r>
          </w:p>
        </w:tc>
        <w:tc>
          <w:tcPr>
            <w:gridSpan w:val="3"/>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1165</w:t>
            </w:r>
            <w:r w:rsidDel="00000000" w:rsidR="00000000" w:rsidRPr="00000000">
              <w:rPr>
                <w:rtl w:val="0"/>
              </w:rPr>
            </w:r>
          </w:p>
        </w:tc>
        <w:tc>
          <w:tcPr>
            <w:gridSpan w:val="2"/>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67,19%</w:t>
            </w:r>
            <w:r w:rsidDel="00000000" w:rsidR="00000000" w:rsidRPr="00000000">
              <w:rPr>
                <w:rtl w:val="0"/>
              </w:rPr>
            </w:r>
          </w:p>
        </w:tc>
        <w:tc>
          <w:tcPr>
            <w:gridSpan w:val="2"/>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569</w:t>
            </w:r>
            <w:r w:rsidDel="00000000" w:rsidR="00000000" w:rsidRPr="00000000">
              <w:rPr>
                <w:rtl w:val="0"/>
              </w:rPr>
            </w:r>
          </w:p>
        </w:tc>
        <w:tc>
          <w:tcPr>
            <w:gridSpan w:val="3"/>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32,81%</w:t>
            </w:r>
            <w:r w:rsidDel="00000000" w:rsidR="00000000" w:rsidRPr="00000000">
              <w:rPr>
                <w:rtl w:val="0"/>
              </w:rPr>
            </w:r>
          </w:p>
        </w:tc>
        <w:tc>
          <w:tcPr>
            <w:gridSpan w:val="2"/>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1734</w:t>
            </w:r>
            <w:r w:rsidDel="00000000" w:rsidR="00000000" w:rsidRPr="00000000">
              <w:rPr>
                <w:rtl w:val="0"/>
              </w:rPr>
            </w:r>
          </w:p>
        </w:tc>
        <w:tc>
          <w:tcPr>
            <w:gridSpan w:val="3"/>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-1,81%</w:t>
            </w:r>
            <w:r w:rsidDel="00000000" w:rsidR="00000000" w:rsidRPr="00000000">
              <w:rPr>
                <w:rtl w:val="0"/>
              </w:rPr>
            </w:r>
          </w:p>
        </w:tc>
      </w:tr>
      <w:tr>
        <w:trPr>
          <w:trHeight w:val="320" w:hRule="atLeast"/>
        </w:trPr>
        <w:tc>
          <w:tcPr>
            <w:gridSpan w:val="2"/>
            <w:tcBorders>
              <w:top w:color="000000" w:space="0" w:sz="0" w:val="nil"/>
              <w:left w:color="000000" w:space="0" w:sz="8" w:val="single"/>
              <w:bottom w:color="000000" w:space="0" w:sz="8" w:val="single"/>
              <w:right w:color="000000" w:space="0" w:sz="8"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2003</w:t>
            </w:r>
            <w:r w:rsidDel="00000000" w:rsidR="00000000" w:rsidRPr="00000000">
              <w:rPr>
                <w:rtl w:val="0"/>
              </w:rPr>
            </w:r>
          </w:p>
        </w:tc>
        <w:tc>
          <w:tcPr>
            <w:gridSpan w:val="3"/>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1077</w:t>
            </w:r>
            <w:r w:rsidDel="00000000" w:rsidR="00000000" w:rsidRPr="00000000">
              <w:rPr>
                <w:rtl w:val="0"/>
              </w:rPr>
            </w:r>
          </w:p>
        </w:tc>
        <w:tc>
          <w:tcPr>
            <w:gridSpan w:val="2"/>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65,23%</w:t>
            </w:r>
            <w:r w:rsidDel="00000000" w:rsidR="00000000" w:rsidRPr="00000000">
              <w:rPr>
                <w:rtl w:val="0"/>
              </w:rPr>
            </w:r>
          </w:p>
        </w:tc>
        <w:tc>
          <w:tcPr>
            <w:gridSpan w:val="2"/>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574</w:t>
            </w:r>
            <w:r w:rsidDel="00000000" w:rsidR="00000000" w:rsidRPr="00000000">
              <w:rPr>
                <w:rtl w:val="0"/>
              </w:rPr>
            </w:r>
          </w:p>
        </w:tc>
        <w:tc>
          <w:tcPr>
            <w:gridSpan w:val="3"/>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34,77%</w:t>
            </w:r>
            <w:r w:rsidDel="00000000" w:rsidR="00000000" w:rsidRPr="00000000">
              <w:rPr>
                <w:rtl w:val="0"/>
              </w:rPr>
            </w:r>
          </w:p>
        </w:tc>
        <w:tc>
          <w:tcPr>
            <w:gridSpan w:val="2"/>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1651</w:t>
            </w:r>
            <w:r w:rsidDel="00000000" w:rsidR="00000000" w:rsidRPr="00000000">
              <w:rPr>
                <w:rtl w:val="0"/>
              </w:rPr>
            </w:r>
          </w:p>
        </w:tc>
        <w:tc>
          <w:tcPr>
            <w:gridSpan w:val="3"/>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-4,79%</w:t>
            </w:r>
            <w:r w:rsidDel="00000000" w:rsidR="00000000" w:rsidRPr="00000000">
              <w:rPr>
                <w:rtl w:val="0"/>
              </w:rPr>
            </w:r>
          </w:p>
        </w:tc>
      </w:tr>
      <w:tr>
        <w:trPr>
          <w:trHeight w:val="320" w:hRule="atLeast"/>
        </w:trPr>
        <w:tc>
          <w:tcPr>
            <w:gridSpan w:val="2"/>
            <w:tcBorders>
              <w:top w:color="000000" w:space="0" w:sz="0" w:val="nil"/>
              <w:left w:color="000000" w:space="0" w:sz="8" w:val="single"/>
              <w:bottom w:color="000000" w:space="0" w:sz="8" w:val="single"/>
              <w:right w:color="000000" w:space="0" w:sz="8"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2004</w:t>
            </w:r>
            <w:r w:rsidDel="00000000" w:rsidR="00000000" w:rsidRPr="00000000">
              <w:rPr>
                <w:rtl w:val="0"/>
              </w:rPr>
            </w:r>
          </w:p>
        </w:tc>
        <w:tc>
          <w:tcPr>
            <w:gridSpan w:val="3"/>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1071</w:t>
            </w:r>
            <w:r w:rsidDel="00000000" w:rsidR="00000000" w:rsidRPr="00000000">
              <w:rPr>
                <w:rtl w:val="0"/>
              </w:rPr>
            </w:r>
          </w:p>
        </w:tc>
        <w:tc>
          <w:tcPr>
            <w:gridSpan w:val="2"/>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63,67%</w:t>
            </w:r>
            <w:r w:rsidDel="00000000" w:rsidR="00000000" w:rsidRPr="00000000">
              <w:rPr>
                <w:rtl w:val="0"/>
              </w:rPr>
            </w:r>
          </w:p>
        </w:tc>
        <w:tc>
          <w:tcPr>
            <w:gridSpan w:val="2"/>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611</w:t>
            </w:r>
            <w:r w:rsidDel="00000000" w:rsidR="00000000" w:rsidRPr="00000000">
              <w:rPr>
                <w:rtl w:val="0"/>
              </w:rPr>
            </w:r>
          </w:p>
        </w:tc>
        <w:tc>
          <w:tcPr>
            <w:gridSpan w:val="3"/>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36,33%</w:t>
            </w:r>
            <w:r w:rsidDel="00000000" w:rsidR="00000000" w:rsidRPr="00000000">
              <w:rPr>
                <w:rtl w:val="0"/>
              </w:rPr>
            </w:r>
          </w:p>
        </w:tc>
        <w:tc>
          <w:tcPr>
            <w:gridSpan w:val="2"/>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1682</w:t>
            </w:r>
            <w:r w:rsidDel="00000000" w:rsidR="00000000" w:rsidRPr="00000000">
              <w:rPr>
                <w:rtl w:val="0"/>
              </w:rPr>
            </w:r>
          </w:p>
        </w:tc>
        <w:tc>
          <w:tcPr>
            <w:gridSpan w:val="3"/>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1,88%</w:t>
            </w:r>
            <w:r w:rsidDel="00000000" w:rsidR="00000000" w:rsidRPr="00000000">
              <w:rPr>
                <w:rtl w:val="0"/>
              </w:rPr>
            </w:r>
          </w:p>
        </w:tc>
      </w:tr>
      <w:tr>
        <w:trPr>
          <w:trHeight w:val="320" w:hRule="atLeast"/>
        </w:trPr>
        <w:tc>
          <w:tcPr>
            <w:gridSpan w:val="2"/>
            <w:tcBorders>
              <w:top w:color="000000" w:space="0" w:sz="0" w:val="nil"/>
              <w:left w:color="000000" w:space="0" w:sz="8" w:val="single"/>
              <w:bottom w:color="000000" w:space="0" w:sz="8" w:val="single"/>
              <w:right w:color="000000" w:space="0" w:sz="8"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2005</w:t>
            </w:r>
            <w:r w:rsidDel="00000000" w:rsidR="00000000" w:rsidRPr="00000000">
              <w:rPr>
                <w:rtl w:val="0"/>
              </w:rPr>
            </w:r>
          </w:p>
        </w:tc>
        <w:tc>
          <w:tcPr>
            <w:gridSpan w:val="3"/>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942</w:t>
            </w:r>
            <w:r w:rsidDel="00000000" w:rsidR="00000000" w:rsidRPr="00000000">
              <w:rPr>
                <w:rtl w:val="0"/>
              </w:rPr>
            </w:r>
          </w:p>
        </w:tc>
        <w:tc>
          <w:tcPr>
            <w:gridSpan w:val="2"/>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60,93%</w:t>
            </w:r>
            <w:r w:rsidDel="00000000" w:rsidR="00000000" w:rsidRPr="00000000">
              <w:rPr>
                <w:rtl w:val="0"/>
              </w:rPr>
            </w:r>
          </w:p>
        </w:tc>
        <w:tc>
          <w:tcPr>
            <w:gridSpan w:val="2"/>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604</w:t>
            </w:r>
            <w:r w:rsidDel="00000000" w:rsidR="00000000" w:rsidRPr="00000000">
              <w:rPr>
                <w:rtl w:val="0"/>
              </w:rPr>
            </w:r>
          </w:p>
        </w:tc>
        <w:tc>
          <w:tcPr>
            <w:gridSpan w:val="3"/>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39,07%</w:t>
            </w:r>
            <w:r w:rsidDel="00000000" w:rsidR="00000000" w:rsidRPr="00000000">
              <w:rPr>
                <w:rtl w:val="0"/>
              </w:rPr>
            </w:r>
          </w:p>
        </w:tc>
        <w:tc>
          <w:tcPr>
            <w:gridSpan w:val="2"/>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1546</w:t>
            </w:r>
            <w:r w:rsidDel="00000000" w:rsidR="00000000" w:rsidRPr="00000000">
              <w:rPr>
                <w:rtl w:val="0"/>
              </w:rPr>
            </w:r>
          </w:p>
        </w:tc>
        <w:tc>
          <w:tcPr>
            <w:gridSpan w:val="3"/>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-8,09%</w:t>
            </w:r>
            <w:r w:rsidDel="00000000" w:rsidR="00000000" w:rsidRPr="00000000">
              <w:rPr>
                <w:rtl w:val="0"/>
              </w:rPr>
            </w:r>
          </w:p>
        </w:tc>
      </w:tr>
      <w:tr>
        <w:trPr>
          <w:trHeight w:val="320" w:hRule="atLeast"/>
        </w:trPr>
        <w:tc>
          <w:tcPr>
            <w:gridSpan w:val="2"/>
            <w:tcBorders>
              <w:top w:color="000000" w:space="0" w:sz="0" w:val="nil"/>
              <w:left w:color="000000" w:space="0" w:sz="8" w:val="single"/>
              <w:bottom w:color="000000" w:space="0" w:sz="8" w:val="single"/>
              <w:right w:color="000000" w:space="0" w:sz="8"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2006</w:t>
            </w:r>
            <w:r w:rsidDel="00000000" w:rsidR="00000000" w:rsidRPr="00000000">
              <w:rPr>
                <w:rtl w:val="0"/>
              </w:rPr>
            </w:r>
          </w:p>
        </w:tc>
        <w:tc>
          <w:tcPr>
            <w:gridSpan w:val="3"/>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677</w:t>
            </w:r>
            <w:r w:rsidDel="00000000" w:rsidR="00000000" w:rsidRPr="00000000">
              <w:rPr>
                <w:rtl w:val="0"/>
              </w:rPr>
            </w:r>
          </w:p>
        </w:tc>
        <w:tc>
          <w:tcPr>
            <w:gridSpan w:val="2"/>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52,73%</w:t>
            </w:r>
            <w:r w:rsidDel="00000000" w:rsidR="00000000" w:rsidRPr="00000000">
              <w:rPr>
                <w:rtl w:val="0"/>
              </w:rPr>
            </w:r>
          </w:p>
        </w:tc>
        <w:tc>
          <w:tcPr>
            <w:gridSpan w:val="2"/>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607</w:t>
            </w:r>
            <w:r w:rsidDel="00000000" w:rsidR="00000000" w:rsidRPr="00000000">
              <w:rPr>
                <w:rtl w:val="0"/>
              </w:rPr>
            </w:r>
          </w:p>
        </w:tc>
        <w:tc>
          <w:tcPr>
            <w:gridSpan w:val="3"/>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47,27%</w:t>
            </w:r>
            <w:r w:rsidDel="00000000" w:rsidR="00000000" w:rsidRPr="00000000">
              <w:rPr>
                <w:rtl w:val="0"/>
              </w:rPr>
            </w:r>
          </w:p>
        </w:tc>
        <w:tc>
          <w:tcPr>
            <w:gridSpan w:val="2"/>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1284</w:t>
            </w:r>
            <w:r w:rsidDel="00000000" w:rsidR="00000000" w:rsidRPr="00000000">
              <w:rPr>
                <w:rtl w:val="0"/>
              </w:rPr>
            </w:r>
          </w:p>
        </w:tc>
        <w:tc>
          <w:tcPr>
            <w:gridSpan w:val="3"/>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-16,95%</w:t>
            </w:r>
            <w:r w:rsidDel="00000000" w:rsidR="00000000" w:rsidRPr="00000000">
              <w:rPr>
                <w:rtl w:val="0"/>
              </w:rPr>
            </w:r>
          </w:p>
        </w:tc>
      </w:tr>
      <w:tr>
        <w:trPr>
          <w:trHeight w:val="240" w:hRule="atLeast"/>
        </w:trPr>
        <w:tc>
          <w:tcPr>
            <w:gridSpan w:val="17"/>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jc w:val="center"/>
            </w:pPr>
            <w:r w:rsidDel="00000000" w:rsidR="00000000" w:rsidRPr="00000000">
              <w:rPr>
                <w:rFonts w:ascii="Arial" w:cs="Arial" w:eastAsia="Arial" w:hAnsi="Arial"/>
                <w:b w:val="1"/>
                <w:sz w:val="18"/>
                <w:szCs w:val="18"/>
                <w:vertAlign w:val="baseline"/>
                <w:rtl w:val="0"/>
              </w:rPr>
              <w:t xml:space="preserve">Matrículas-Materias Anuales</w:t>
            </w:r>
            <w:r w:rsidDel="00000000" w:rsidR="00000000" w:rsidRPr="00000000">
              <w:rPr>
                <w:rtl w:val="0"/>
              </w:rPr>
            </w:r>
          </w:p>
        </w:tc>
      </w:tr>
      <w:tr>
        <w:trPr>
          <w:trHeight w:val="280" w:hRule="atLeast"/>
        </w:trPr>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b w:val="1"/>
                <w:sz w:val="18"/>
                <w:szCs w:val="18"/>
                <w:vertAlign w:val="baseline"/>
                <w:rtl w:val="0"/>
              </w:rPr>
              <w:t xml:space="preserve">Año</w:t>
            </w:r>
            <w:r w:rsidDel="00000000" w:rsidR="00000000" w:rsidRPr="00000000">
              <w:rPr>
                <w:rtl w:val="0"/>
              </w:rPr>
            </w:r>
          </w:p>
        </w:tc>
        <w:tc>
          <w:tcPr>
            <w:gridSpan w:val="7"/>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b w:val="1"/>
                <w:sz w:val="18"/>
                <w:szCs w:val="18"/>
                <w:vertAlign w:val="baseline"/>
                <w:rtl w:val="0"/>
              </w:rPr>
              <w:t xml:space="preserve">Matrículas Materias</w:t>
            </w:r>
            <w:r w:rsidDel="00000000" w:rsidR="00000000" w:rsidRPr="00000000">
              <w:rPr>
                <w:rtl w:val="0"/>
              </w:rPr>
            </w:r>
          </w:p>
        </w:tc>
        <w:tc>
          <w:tcPr>
            <w:gridSpan w:val="6"/>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b w:val="1"/>
                <w:sz w:val="18"/>
                <w:szCs w:val="18"/>
                <w:vertAlign w:val="baseline"/>
                <w:rtl w:val="0"/>
              </w:rPr>
              <w:t xml:space="preserve">Crecimiento</w:t>
            </w:r>
            <w:r w:rsidDel="00000000" w:rsidR="00000000" w:rsidRPr="00000000">
              <w:rPr>
                <w:rtl w:val="0"/>
              </w:rPr>
            </w:r>
          </w:p>
        </w:tc>
      </w:tr>
      <w:tr>
        <w:trPr>
          <w:trHeight w:val="240" w:hRule="atLeast"/>
        </w:trPr>
        <w:tc>
          <w:tcPr>
            <w:gridSpan w:val="4"/>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2000</w:t>
            </w:r>
            <w:r w:rsidDel="00000000" w:rsidR="00000000" w:rsidRPr="00000000">
              <w:rPr>
                <w:rtl w:val="0"/>
              </w:rPr>
            </w:r>
          </w:p>
        </w:tc>
        <w:tc>
          <w:tcPr>
            <w:gridSpan w:val="7"/>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67520</w:t>
            </w:r>
            <w:r w:rsidDel="00000000" w:rsidR="00000000" w:rsidRPr="00000000">
              <w:rPr>
                <w:rtl w:val="0"/>
              </w:rPr>
            </w:r>
          </w:p>
        </w:tc>
        <w:tc>
          <w:tcPr>
            <w:gridSpan w:val="6"/>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 </w:t>
            </w:r>
            <w:r w:rsidDel="00000000" w:rsidR="00000000" w:rsidRPr="00000000">
              <w:rPr>
                <w:rtl w:val="0"/>
              </w:rPr>
            </w:r>
          </w:p>
        </w:tc>
      </w:tr>
      <w:tr>
        <w:trPr>
          <w:trHeight w:val="240" w:hRule="atLeast"/>
        </w:trPr>
        <w:tc>
          <w:tcPr>
            <w:gridSpan w:val="4"/>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2001</w:t>
            </w:r>
            <w:r w:rsidDel="00000000" w:rsidR="00000000" w:rsidRPr="00000000">
              <w:rPr>
                <w:rtl w:val="0"/>
              </w:rPr>
            </w:r>
          </w:p>
        </w:tc>
        <w:tc>
          <w:tcPr>
            <w:gridSpan w:val="7"/>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71480</w:t>
            </w:r>
            <w:r w:rsidDel="00000000" w:rsidR="00000000" w:rsidRPr="00000000">
              <w:rPr>
                <w:rtl w:val="0"/>
              </w:rPr>
            </w:r>
          </w:p>
        </w:tc>
        <w:tc>
          <w:tcPr>
            <w:gridSpan w:val="6"/>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5,86%</w:t>
            </w:r>
            <w:r w:rsidDel="00000000" w:rsidR="00000000" w:rsidRPr="00000000">
              <w:rPr>
                <w:rtl w:val="0"/>
              </w:rPr>
            </w:r>
          </w:p>
        </w:tc>
      </w:tr>
      <w:tr>
        <w:trPr>
          <w:trHeight w:val="240" w:hRule="atLeast"/>
        </w:trPr>
        <w:tc>
          <w:tcPr>
            <w:gridSpan w:val="4"/>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2002</w:t>
            </w:r>
            <w:r w:rsidDel="00000000" w:rsidR="00000000" w:rsidRPr="00000000">
              <w:rPr>
                <w:rtl w:val="0"/>
              </w:rPr>
            </w:r>
          </w:p>
        </w:tc>
        <w:tc>
          <w:tcPr>
            <w:gridSpan w:val="7"/>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73141</w:t>
            </w:r>
            <w:r w:rsidDel="00000000" w:rsidR="00000000" w:rsidRPr="00000000">
              <w:rPr>
                <w:rtl w:val="0"/>
              </w:rPr>
            </w:r>
          </w:p>
        </w:tc>
        <w:tc>
          <w:tcPr>
            <w:gridSpan w:val="6"/>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2,32%</w:t>
            </w:r>
            <w:r w:rsidDel="00000000" w:rsidR="00000000" w:rsidRPr="00000000">
              <w:rPr>
                <w:rtl w:val="0"/>
              </w:rPr>
            </w:r>
          </w:p>
        </w:tc>
      </w:tr>
      <w:tr>
        <w:trPr>
          <w:trHeight w:val="240" w:hRule="atLeast"/>
        </w:trPr>
        <w:tc>
          <w:tcPr>
            <w:gridSpan w:val="4"/>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2003</w:t>
            </w:r>
            <w:r w:rsidDel="00000000" w:rsidR="00000000" w:rsidRPr="00000000">
              <w:rPr>
                <w:rtl w:val="0"/>
              </w:rPr>
            </w:r>
          </w:p>
        </w:tc>
        <w:tc>
          <w:tcPr>
            <w:gridSpan w:val="7"/>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74322</w:t>
            </w:r>
            <w:r w:rsidDel="00000000" w:rsidR="00000000" w:rsidRPr="00000000">
              <w:rPr>
                <w:rtl w:val="0"/>
              </w:rPr>
            </w:r>
          </w:p>
        </w:tc>
        <w:tc>
          <w:tcPr>
            <w:gridSpan w:val="6"/>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1,61%</w:t>
            </w:r>
            <w:r w:rsidDel="00000000" w:rsidR="00000000" w:rsidRPr="00000000">
              <w:rPr>
                <w:rtl w:val="0"/>
              </w:rPr>
            </w:r>
          </w:p>
        </w:tc>
      </w:tr>
      <w:tr>
        <w:trPr>
          <w:trHeight w:val="240" w:hRule="atLeast"/>
        </w:trPr>
        <w:tc>
          <w:tcPr>
            <w:gridSpan w:val="4"/>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2004</w:t>
            </w:r>
            <w:r w:rsidDel="00000000" w:rsidR="00000000" w:rsidRPr="00000000">
              <w:rPr>
                <w:rtl w:val="0"/>
              </w:rPr>
            </w:r>
          </w:p>
        </w:tc>
        <w:tc>
          <w:tcPr>
            <w:gridSpan w:val="7"/>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77802</w:t>
            </w:r>
            <w:r w:rsidDel="00000000" w:rsidR="00000000" w:rsidRPr="00000000">
              <w:rPr>
                <w:rtl w:val="0"/>
              </w:rPr>
            </w:r>
          </w:p>
        </w:tc>
        <w:tc>
          <w:tcPr>
            <w:gridSpan w:val="6"/>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4,68%</w:t>
            </w:r>
            <w:r w:rsidDel="00000000" w:rsidR="00000000" w:rsidRPr="00000000">
              <w:rPr>
                <w:rtl w:val="0"/>
              </w:rPr>
            </w:r>
          </w:p>
        </w:tc>
      </w:tr>
      <w:tr>
        <w:trPr>
          <w:trHeight w:val="240" w:hRule="atLeast"/>
        </w:trPr>
        <w:tc>
          <w:tcPr>
            <w:gridSpan w:val="4"/>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2005</w:t>
            </w:r>
            <w:r w:rsidDel="00000000" w:rsidR="00000000" w:rsidRPr="00000000">
              <w:rPr>
                <w:rtl w:val="0"/>
              </w:rPr>
            </w:r>
          </w:p>
        </w:tc>
        <w:tc>
          <w:tcPr>
            <w:gridSpan w:val="7"/>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75113</w:t>
            </w:r>
            <w:r w:rsidDel="00000000" w:rsidR="00000000" w:rsidRPr="00000000">
              <w:rPr>
                <w:rtl w:val="0"/>
              </w:rPr>
            </w:r>
          </w:p>
        </w:tc>
        <w:tc>
          <w:tcPr>
            <w:gridSpan w:val="6"/>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-3,46%</w:t>
            </w:r>
            <w:r w:rsidDel="00000000" w:rsidR="00000000" w:rsidRPr="00000000">
              <w:rPr>
                <w:rtl w:val="0"/>
              </w:rPr>
            </w:r>
          </w:p>
        </w:tc>
      </w:tr>
      <w:tr>
        <w:trPr>
          <w:trHeight w:val="240" w:hRule="atLeast"/>
        </w:trPr>
        <w:tc>
          <w:tcPr>
            <w:gridSpan w:val="4"/>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2006</w:t>
            </w:r>
            <w:r w:rsidDel="00000000" w:rsidR="00000000" w:rsidRPr="00000000">
              <w:rPr>
                <w:rtl w:val="0"/>
              </w:rPr>
            </w:r>
          </w:p>
        </w:tc>
        <w:tc>
          <w:tcPr>
            <w:gridSpan w:val="7"/>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71606</w:t>
            </w:r>
            <w:r w:rsidDel="00000000" w:rsidR="00000000" w:rsidRPr="00000000">
              <w:rPr>
                <w:rtl w:val="0"/>
              </w:rPr>
            </w:r>
          </w:p>
        </w:tc>
        <w:tc>
          <w:tcPr>
            <w:gridSpan w:val="6"/>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-4,67%</w:t>
            </w:r>
            <w:r w:rsidDel="00000000" w:rsidR="00000000" w:rsidRPr="00000000">
              <w:rPr>
                <w:rtl w:val="0"/>
              </w:rPr>
            </w:r>
          </w:p>
        </w:tc>
      </w:tr>
    </w:tbl>
    <w:p w:rsidR="00000000" w:rsidDel="00000000" w:rsidP="00000000" w:rsidRDefault="00000000" w:rsidRPr="00000000">
      <w:pPr>
        <w:numPr>
          <w:ilvl w:val="0"/>
          <w:numId w:val="20"/>
        </w:numPr>
        <w:ind w:left="360" w:hanging="360"/>
        <w:jc w:val="both"/>
        <w:rPr>
          <w:sz w:val="24"/>
          <w:szCs w:val="24"/>
        </w:rPr>
      </w:pPr>
      <w:r w:rsidDel="00000000" w:rsidR="00000000" w:rsidRPr="00000000">
        <w:rPr>
          <w:rFonts w:ascii="Arial" w:cs="Arial" w:eastAsia="Arial" w:hAnsi="Arial"/>
          <w:b w:val="1"/>
          <w:sz w:val="22"/>
          <w:szCs w:val="22"/>
          <w:vertAlign w:val="baseline"/>
          <w:rtl w:val="0"/>
        </w:rPr>
        <w:t xml:space="preserve">Rendimiento Académico</w:t>
      </w:r>
      <w:r w:rsidDel="00000000" w:rsidR="00000000" w:rsidRPr="00000000">
        <w:rPr>
          <w:rtl w:val="0"/>
        </w:rPr>
      </w:r>
    </w:p>
    <w:tbl>
      <w:tblPr>
        <w:tblStyle w:val="Table14"/>
        <w:bidi w:val="0"/>
        <w:tblW w:w="9232.0" w:type="dxa"/>
        <w:jc w:val="left"/>
        <w:tblInd w:w="-70.0" w:type="dxa"/>
        <w:tblLayout w:type="fixed"/>
        <w:tblLook w:val="0000"/>
      </w:tblPr>
      <w:tblGrid>
        <w:gridCol w:w="540"/>
        <w:gridCol w:w="785"/>
        <w:gridCol w:w="723"/>
        <w:gridCol w:w="660"/>
        <w:gridCol w:w="896"/>
        <w:gridCol w:w="670"/>
        <w:gridCol w:w="864"/>
        <w:gridCol w:w="857"/>
        <w:gridCol w:w="965"/>
        <w:gridCol w:w="965"/>
        <w:gridCol w:w="1307"/>
        <w:tblGridChange w:id="0">
          <w:tblGrid>
            <w:gridCol w:w="540"/>
            <w:gridCol w:w="785"/>
            <w:gridCol w:w="723"/>
            <w:gridCol w:w="660"/>
            <w:gridCol w:w="896"/>
            <w:gridCol w:w="670"/>
            <w:gridCol w:w="864"/>
            <w:gridCol w:w="857"/>
            <w:gridCol w:w="965"/>
            <w:gridCol w:w="965"/>
            <w:gridCol w:w="1307"/>
          </w:tblGrid>
        </w:tblGridChange>
      </w:tblGrid>
      <w:tr>
        <w:trPr>
          <w:trHeight w:val="240" w:hRule="atLeast"/>
        </w:trPr>
        <w:tc>
          <w:tcPr>
            <w:gridSpan w:val="11"/>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jc w:val="center"/>
            </w:pPr>
            <w:r w:rsidDel="00000000" w:rsidR="00000000" w:rsidRPr="00000000">
              <w:rPr>
                <w:rFonts w:ascii="Arial" w:cs="Arial" w:eastAsia="Arial" w:hAnsi="Arial"/>
                <w:b w:val="1"/>
                <w:sz w:val="14"/>
                <w:szCs w:val="14"/>
                <w:vertAlign w:val="baseline"/>
                <w:rtl w:val="0"/>
              </w:rPr>
              <w:t xml:space="preserve">Rendimiento académico anual</w:t>
            </w:r>
            <w:r w:rsidDel="00000000" w:rsidR="00000000" w:rsidRPr="00000000">
              <w:rPr>
                <w:rtl w:val="0"/>
              </w:rPr>
            </w:r>
          </w:p>
        </w:tc>
      </w:tr>
      <w:tr>
        <w:trPr>
          <w:trHeight w:val="240" w:hRule="atLeast"/>
        </w:trPr>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Año</w:t>
            </w:r>
            <w:r w:rsidDel="00000000" w:rsidR="00000000" w:rsidRPr="00000000">
              <w:rPr>
                <w:rtl w:val="0"/>
              </w:rPr>
            </w:r>
          </w:p>
        </w:tc>
        <w:tc>
          <w:tcPr>
            <w:gridSpan w:val="3"/>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Matrícula</w:t>
            </w:r>
            <w:r w:rsidDel="00000000" w:rsidR="00000000" w:rsidRPr="00000000">
              <w:rPr>
                <w:rtl w:val="0"/>
              </w:rPr>
            </w:r>
          </w:p>
        </w:tc>
        <w:tc>
          <w:tcPr>
            <w:gridSpan w:val="7"/>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b w:val="1"/>
                <w:sz w:val="14"/>
                <w:szCs w:val="14"/>
                <w:vertAlign w:val="baseline"/>
                <w:rtl w:val="0"/>
              </w:rPr>
              <w:t xml:space="preserve">Rendimiento</w:t>
            </w:r>
            <w:r w:rsidDel="00000000" w:rsidR="00000000" w:rsidRPr="00000000">
              <w:rPr>
                <w:rtl w:val="0"/>
              </w:rPr>
            </w:r>
          </w:p>
        </w:tc>
      </w:tr>
      <w:tr>
        <w:trPr>
          <w:trHeight w:val="240" w:hRule="atLeast"/>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gridSpan w:val="3"/>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vMerge w:val="restart"/>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b w:val="1"/>
                <w:sz w:val="14"/>
                <w:szCs w:val="14"/>
                <w:vertAlign w:val="baseline"/>
                <w:rtl w:val="0"/>
              </w:rPr>
              <w:t xml:space="preserve">Aprobados</w:t>
            </w:r>
            <w:r w:rsidDel="00000000" w:rsidR="00000000" w:rsidRPr="00000000">
              <w:rPr>
                <w:rtl w:val="0"/>
              </w:rPr>
            </w:r>
          </w:p>
        </w:tc>
        <w:tc>
          <w:tcPr>
            <w:gridSpan w:val="3"/>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b w:val="1"/>
                <w:sz w:val="14"/>
                <w:szCs w:val="14"/>
                <w:vertAlign w:val="baseline"/>
                <w:rtl w:val="0"/>
              </w:rPr>
              <w:t xml:space="preserve">Reprobaciones</w:t>
            </w:r>
            <w:r w:rsidDel="00000000" w:rsidR="00000000" w:rsidRPr="00000000">
              <w:rPr>
                <w:rtl w:val="0"/>
              </w:rPr>
            </w:r>
          </w:p>
        </w:tc>
        <w:tc>
          <w:tcPr>
            <w:vMerge w:val="restart"/>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b w:val="1"/>
                <w:sz w:val="14"/>
                <w:szCs w:val="14"/>
                <w:vertAlign w:val="baseline"/>
                <w:rtl w:val="0"/>
              </w:rPr>
              <w:t xml:space="preserve">Incompletos</w:t>
            </w:r>
            <w:r w:rsidDel="00000000" w:rsidR="00000000" w:rsidRPr="00000000">
              <w:rPr>
                <w:rtl w:val="0"/>
              </w:rPr>
            </w:r>
          </w:p>
        </w:tc>
        <w:tc>
          <w:tcPr>
            <w:gridSpan w:val="2"/>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b w:val="1"/>
                <w:sz w:val="14"/>
                <w:szCs w:val="14"/>
                <w:vertAlign w:val="baseline"/>
                <w:rtl w:val="0"/>
              </w:rPr>
              <w:t xml:space="preserve">Aprobación otras vías</w:t>
            </w:r>
            <w:r w:rsidDel="00000000" w:rsidR="00000000" w:rsidRPr="00000000">
              <w:rPr>
                <w:rtl w:val="0"/>
              </w:rPr>
            </w:r>
          </w:p>
        </w:tc>
      </w:tr>
      <w:tr>
        <w:trPr>
          <w:trHeight w:val="240" w:hRule="atLeast"/>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Total (1)</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Retiros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Final (2)</w:t>
            </w: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b w:val="1"/>
                <w:sz w:val="14"/>
                <w:szCs w:val="14"/>
                <w:vertAlign w:val="baseline"/>
                <w:rtl w:val="0"/>
              </w:rPr>
              <w:t xml:space="preserve">Normal</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b w:val="1"/>
                <w:sz w:val="14"/>
                <w:szCs w:val="14"/>
                <w:vertAlign w:val="baseline"/>
                <w:rtl w:val="0"/>
              </w:rPr>
              <w:t xml:space="preserve">Ausencias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b w:val="1"/>
                <w:sz w:val="14"/>
                <w:szCs w:val="14"/>
                <w:vertAlign w:val="baseline"/>
                <w:rtl w:val="0"/>
              </w:rPr>
              <w:t xml:space="preserve">Abandono</w:t>
            </w: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b w:val="1"/>
                <w:sz w:val="14"/>
                <w:szCs w:val="14"/>
                <w:vertAlign w:val="baseline"/>
                <w:rtl w:val="0"/>
              </w:rPr>
              <w:t xml:space="preserve">Suficiencias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b w:val="1"/>
                <w:sz w:val="14"/>
                <w:szCs w:val="14"/>
                <w:vertAlign w:val="baseline"/>
                <w:rtl w:val="0"/>
              </w:rPr>
              <w:t xml:space="preserve">Reconocimientos</w:t>
            </w:r>
            <w:r w:rsidDel="00000000" w:rsidR="00000000" w:rsidRPr="00000000">
              <w:rPr>
                <w:rtl w:val="0"/>
              </w:rPr>
            </w:r>
          </w:p>
        </w:tc>
      </w:tr>
      <w:tr>
        <w:trPr>
          <w:trHeight w:val="240"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Arial" w:cs="Arial" w:eastAsia="Arial" w:hAnsi="Arial"/>
                <w:sz w:val="14"/>
                <w:szCs w:val="14"/>
                <w:vertAlign w:val="baseline"/>
                <w:rtl w:val="0"/>
              </w:rPr>
              <w:t xml:space="preserve">2000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67520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1491</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64335</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49667</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14547</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121</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663</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1026</w:t>
            </w:r>
            <w:r w:rsidDel="00000000" w:rsidR="00000000" w:rsidRPr="00000000">
              <w:rPr>
                <w:rtl w:val="0"/>
              </w:rPr>
            </w:r>
          </w:p>
        </w:tc>
      </w:tr>
      <w:tr>
        <w:trPr>
          <w:trHeight w:val="240"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Arial" w:cs="Arial" w:eastAsia="Arial" w:hAnsi="Arial"/>
                <w:sz w:val="14"/>
                <w:szCs w:val="14"/>
                <w:vertAlign w:val="baseline"/>
                <w:rtl w:val="0"/>
              </w:rPr>
              <w:t xml:space="preserve">2001</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71480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1439</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68193</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53409</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14701</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83</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717</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1130</w:t>
            </w:r>
            <w:r w:rsidDel="00000000" w:rsidR="00000000" w:rsidRPr="00000000">
              <w:rPr>
                <w:rtl w:val="0"/>
              </w:rPr>
            </w:r>
          </w:p>
        </w:tc>
      </w:tr>
      <w:tr>
        <w:trPr>
          <w:trHeight w:val="240"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Arial" w:cs="Arial" w:eastAsia="Arial" w:hAnsi="Arial"/>
                <w:sz w:val="14"/>
                <w:szCs w:val="14"/>
                <w:vertAlign w:val="baseline"/>
                <w:rtl w:val="0"/>
              </w:rPr>
              <w:t xml:space="preserve">2002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73105</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1465</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69614</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55325</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14188</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71</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30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696</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1317</w:t>
            </w:r>
            <w:r w:rsidDel="00000000" w:rsidR="00000000" w:rsidRPr="00000000">
              <w:rPr>
                <w:rtl w:val="0"/>
              </w:rPr>
            </w:r>
          </w:p>
        </w:tc>
      </w:tr>
      <w:tr>
        <w:trPr>
          <w:trHeight w:val="240"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Arial" w:cs="Arial" w:eastAsia="Arial" w:hAnsi="Arial"/>
                <w:sz w:val="14"/>
                <w:szCs w:val="14"/>
                <w:vertAlign w:val="baseline"/>
                <w:rtl w:val="0"/>
              </w:rPr>
              <w:t xml:space="preserve">2003</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74322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1569</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70322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56126</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12740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224</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1202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30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887</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1540</w:t>
            </w:r>
            <w:r w:rsidDel="00000000" w:rsidR="00000000" w:rsidRPr="00000000">
              <w:rPr>
                <w:rtl w:val="0"/>
              </w:rPr>
            </w:r>
          </w:p>
        </w:tc>
      </w:tr>
      <w:tr>
        <w:trPr>
          <w:trHeight w:val="240"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Arial" w:cs="Arial" w:eastAsia="Arial" w:hAnsi="Arial"/>
                <w:sz w:val="14"/>
                <w:szCs w:val="14"/>
                <w:vertAlign w:val="baseline"/>
                <w:rtl w:val="0"/>
              </w:rPr>
              <w:t xml:space="preserve">2004</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77802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1610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73372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58890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12835</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339</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1278</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30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920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1886</w:t>
            </w:r>
            <w:r w:rsidDel="00000000" w:rsidR="00000000" w:rsidRPr="00000000">
              <w:rPr>
                <w:rtl w:val="0"/>
              </w:rPr>
            </w:r>
          </w:p>
        </w:tc>
      </w:tr>
      <w:tr>
        <w:trPr>
          <w:trHeight w:val="240"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Arial" w:cs="Arial" w:eastAsia="Arial" w:hAnsi="Arial"/>
                <w:sz w:val="14"/>
                <w:szCs w:val="14"/>
                <w:vertAlign w:val="baseline"/>
                <w:rtl w:val="0"/>
              </w:rPr>
              <w:t xml:space="preserve">2005</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75113</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1745</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71124</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57529</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11467</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519</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1544</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65</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764</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1472</w:t>
            </w:r>
            <w:r w:rsidDel="00000000" w:rsidR="00000000" w:rsidRPr="00000000">
              <w:rPr>
                <w:rtl w:val="0"/>
              </w:rPr>
            </w:r>
          </w:p>
        </w:tc>
      </w:tr>
      <w:tr>
        <w:trPr>
          <w:trHeight w:val="240"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Arial" w:cs="Arial" w:eastAsia="Arial" w:hAnsi="Arial"/>
                <w:sz w:val="14"/>
                <w:szCs w:val="14"/>
                <w:vertAlign w:val="baseline"/>
                <w:rtl w:val="0"/>
              </w:rPr>
              <w:t xml:space="preserve">2006</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71606</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1787</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67590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54024</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10811</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616</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1817</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322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811</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4"/>
                <w:szCs w:val="14"/>
                <w:vertAlign w:val="baseline"/>
                <w:rtl w:val="0"/>
              </w:rPr>
              <w:t xml:space="preserve">1407</w:t>
            </w:r>
            <w:r w:rsidDel="00000000" w:rsidR="00000000" w:rsidRPr="00000000">
              <w:rPr>
                <w:rtl w:val="0"/>
              </w:rPr>
            </w:r>
          </w:p>
        </w:tc>
      </w:tr>
    </w:tbl>
    <w:p w:rsidR="00000000" w:rsidDel="00000000" w:rsidP="00000000" w:rsidRDefault="00000000" w:rsidRPr="00000000">
      <w:pPr>
        <w:numPr>
          <w:ilvl w:val="0"/>
          <w:numId w:val="20"/>
        </w:numPr>
        <w:ind w:left="360" w:hanging="360"/>
        <w:jc w:val="both"/>
        <w:rPr>
          <w:sz w:val="22"/>
          <w:szCs w:val="22"/>
        </w:rPr>
      </w:pPr>
      <w:r w:rsidDel="00000000" w:rsidR="00000000" w:rsidRPr="00000000">
        <w:rPr>
          <w:rFonts w:ascii="Arial" w:cs="Arial" w:eastAsia="Arial" w:hAnsi="Arial"/>
          <w:b w:val="1"/>
          <w:sz w:val="22"/>
          <w:szCs w:val="22"/>
          <w:vertAlign w:val="baseline"/>
          <w:rtl w:val="0"/>
        </w:rPr>
        <w:t xml:space="preserve">Graduación</w:t>
      </w:r>
      <w:r w:rsidDel="00000000" w:rsidR="00000000" w:rsidRPr="00000000">
        <w:rPr>
          <w:rtl w:val="0"/>
        </w:rPr>
      </w:r>
    </w:p>
    <w:tbl>
      <w:tblPr>
        <w:tblStyle w:val="Table15"/>
        <w:bidi w:val="0"/>
        <w:tblW w:w="5509.0" w:type="dxa"/>
        <w:jc w:val="left"/>
        <w:tblLayout w:type="fixed"/>
        <w:tblLook w:val="0000"/>
      </w:tblPr>
      <w:tblGrid>
        <w:gridCol w:w="541"/>
        <w:gridCol w:w="1070"/>
        <w:gridCol w:w="1241"/>
        <w:gridCol w:w="1201"/>
        <w:gridCol w:w="871"/>
        <w:gridCol w:w="585"/>
        <w:tblGridChange w:id="0">
          <w:tblGrid>
            <w:gridCol w:w="541"/>
            <w:gridCol w:w="1070"/>
            <w:gridCol w:w="1241"/>
            <w:gridCol w:w="1201"/>
            <w:gridCol w:w="871"/>
            <w:gridCol w:w="585"/>
          </w:tblGrid>
        </w:tblGridChange>
      </w:tblGrid>
      <w:tr>
        <w:trPr>
          <w:trHeight w:val="240" w:hRule="atLeast"/>
        </w:trPr>
        <w:tc>
          <w:tcPr>
            <w:gridSpan w:val="6"/>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jc w:val="center"/>
            </w:pPr>
            <w:r w:rsidDel="00000000" w:rsidR="00000000" w:rsidRPr="00000000">
              <w:rPr>
                <w:rFonts w:ascii="Arial" w:cs="Arial" w:eastAsia="Arial" w:hAnsi="Arial"/>
                <w:b w:val="1"/>
                <w:sz w:val="18"/>
                <w:szCs w:val="18"/>
                <w:vertAlign w:val="baseline"/>
                <w:rtl w:val="0"/>
              </w:rPr>
              <w:t xml:space="preserve">Títulos otorgados por año y grado académico</w:t>
            </w:r>
            <w:r w:rsidDel="00000000" w:rsidR="00000000" w:rsidRPr="00000000">
              <w:rPr>
                <w:rtl w:val="0"/>
              </w:rPr>
            </w:r>
          </w:p>
        </w:tc>
      </w:tr>
      <w:tr>
        <w:trPr>
          <w:trHeight w:val="24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b w:val="1"/>
                <w:sz w:val="18"/>
                <w:szCs w:val="18"/>
                <w:vertAlign w:val="baseline"/>
                <w:rtl w:val="0"/>
              </w:rPr>
              <w:t xml:space="preserve"> </w:t>
            </w:r>
            <w:r w:rsidDel="00000000" w:rsidR="00000000" w:rsidRPr="00000000">
              <w:rPr>
                <w:rtl w:val="0"/>
              </w:rPr>
            </w:r>
          </w:p>
        </w:tc>
        <w:tc>
          <w:tcPr>
            <w:gridSpan w:val="4"/>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b w:val="1"/>
                <w:sz w:val="18"/>
                <w:szCs w:val="18"/>
                <w:vertAlign w:val="baseline"/>
                <w:rtl w:val="0"/>
              </w:rPr>
              <w:t xml:space="preserve">Grado Académico</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b w:val="1"/>
                <w:sz w:val="18"/>
                <w:szCs w:val="18"/>
                <w:vertAlign w:val="baseline"/>
                <w:rtl w:val="0"/>
              </w:rPr>
              <w:t xml:space="preserve"> </w:t>
            </w:r>
            <w:r w:rsidDel="00000000" w:rsidR="00000000" w:rsidRPr="00000000">
              <w:rPr>
                <w:rtl w:val="0"/>
              </w:rPr>
            </w:r>
          </w:p>
        </w:tc>
      </w:tr>
      <w:tr>
        <w:trPr>
          <w:trHeight w:val="400"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b w:val="1"/>
                <w:sz w:val="18"/>
                <w:szCs w:val="18"/>
                <w:vertAlign w:val="baseline"/>
                <w:rtl w:val="0"/>
              </w:rPr>
              <w:t xml:space="preserve">Año</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b w:val="1"/>
                <w:sz w:val="18"/>
                <w:szCs w:val="18"/>
                <w:vertAlign w:val="baseline"/>
                <w:rtl w:val="0"/>
              </w:rPr>
              <w:t xml:space="preserve">Diplomado</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b w:val="1"/>
                <w:sz w:val="18"/>
                <w:szCs w:val="18"/>
                <w:vertAlign w:val="baseline"/>
                <w:rtl w:val="0"/>
              </w:rPr>
              <w:t xml:space="preserve">Bachillerato</w:t>
              <w:br w:type="textWrapping"/>
              <w:t xml:space="preserve">Universitario</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b w:val="1"/>
                <w:sz w:val="18"/>
                <w:szCs w:val="18"/>
                <w:vertAlign w:val="baseline"/>
                <w:rtl w:val="0"/>
              </w:rPr>
              <w:t xml:space="preserve">Licenciatura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b w:val="1"/>
                <w:sz w:val="18"/>
                <w:szCs w:val="18"/>
                <w:vertAlign w:val="baseline"/>
                <w:rtl w:val="0"/>
              </w:rPr>
              <w:t xml:space="preserve">Maestría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b w:val="1"/>
                <w:sz w:val="18"/>
                <w:szCs w:val="18"/>
                <w:vertAlign w:val="baseline"/>
                <w:rtl w:val="0"/>
              </w:rPr>
              <w:t xml:space="preserve">Total</w:t>
            </w:r>
            <w:r w:rsidDel="00000000" w:rsidR="00000000" w:rsidRPr="00000000">
              <w:rPr>
                <w:rtl w:val="0"/>
              </w:rPr>
            </w:r>
          </w:p>
        </w:tc>
      </w:tr>
      <w:tr>
        <w:trPr>
          <w:trHeight w:val="240"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Arial" w:cs="Arial" w:eastAsia="Arial" w:hAnsi="Arial"/>
                <w:sz w:val="18"/>
                <w:szCs w:val="18"/>
                <w:vertAlign w:val="baseline"/>
                <w:rtl w:val="0"/>
              </w:rPr>
              <w:t xml:space="preserve">2000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65</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544</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169</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145</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923</w:t>
            </w:r>
            <w:r w:rsidDel="00000000" w:rsidR="00000000" w:rsidRPr="00000000">
              <w:rPr>
                <w:rtl w:val="0"/>
              </w:rPr>
            </w:r>
          </w:p>
        </w:tc>
      </w:tr>
      <w:tr>
        <w:trPr>
          <w:trHeight w:val="240"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Arial" w:cs="Arial" w:eastAsia="Arial" w:hAnsi="Arial"/>
                <w:sz w:val="18"/>
                <w:szCs w:val="18"/>
                <w:vertAlign w:val="baseline"/>
                <w:rtl w:val="0"/>
              </w:rPr>
              <w:t xml:space="preserve">2001</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62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593</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158</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71</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884</w:t>
            </w:r>
            <w:r w:rsidDel="00000000" w:rsidR="00000000" w:rsidRPr="00000000">
              <w:rPr>
                <w:rtl w:val="0"/>
              </w:rPr>
            </w:r>
          </w:p>
        </w:tc>
      </w:tr>
      <w:tr>
        <w:trPr>
          <w:trHeight w:val="240"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Arial" w:cs="Arial" w:eastAsia="Arial" w:hAnsi="Arial"/>
                <w:sz w:val="18"/>
                <w:szCs w:val="18"/>
                <w:vertAlign w:val="baseline"/>
                <w:rtl w:val="0"/>
              </w:rPr>
              <w:t xml:space="preserve">2002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74</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579</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187</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263</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1103</w:t>
            </w:r>
            <w:r w:rsidDel="00000000" w:rsidR="00000000" w:rsidRPr="00000000">
              <w:rPr>
                <w:rtl w:val="0"/>
              </w:rPr>
            </w:r>
          </w:p>
        </w:tc>
      </w:tr>
      <w:tr>
        <w:trPr>
          <w:trHeight w:val="240"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Arial" w:cs="Arial" w:eastAsia="Arial" w:hAnsi="Arial"/>
                <w:sz w:val="18"/>
                <w:szCs w:val="18"/>
                <w:vertAlign w:val="baseline"/>
                <w:rtl w:val="0"/>
              </w:rPr>
              <w:t xml:space="preserve">2003</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68</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504</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263</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163</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998</w:t>
            </w:r>
            <w:r w:rsidDel="00000000" w:rsidR="00000000" w:rsidRPr="00000000">
              <w:rPr>
                <w:rtl w:val="0"/>
              </w:rPr>
            </w:r>
          </w:p>
        </w:tc>
      </w:tr>
      <w:tr>
        <w:trPr>
          <w:trHeight w:val="240"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Arial" w:cs="Arial" w:eastAsia="Arial" w:hAnsi="Arial"/>
                <w:sz w:val="18"/>
                <w:szCs w:val="18"/>
                <w:vertAlign w:val="baseline"/>
                <w:rtl w:val="0"/>
              </w:rPr>
              <w:t xml:space="preserve">2004</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65</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633</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336</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108</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1142</w:t>
            </w:r>
            <w:r w:rsidDel="00000000" w:rsidR="00000000" w:rsidRPr="00000000">
              <w:rPr>
                <w:rtl w:val="0"/>
              </w:rPr>
            </w:r>
          </w:p>
        </w:tc>
      </w:tr>
      <w:tr>
        <w:trPr>
          <w:trHeight w:val="240"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Arial" w:cs="Arial" w:eastAsia="Arial" w:hAnsi="Arial"/>
                <w:sz w:val="18"/>
                <w:szCs w:val="18"/>
                <w:vertAlign w:val="baseline"/>
                <w:rtl w:val="0"/>
              </w:rPr>
              <w:t xml:space="preserve">2005</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77</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798</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391</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191</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1457</w:t>
            </w:r>
            <w:r w:rsidDel="00000000" w:rsidR="00000000" w:rsidRPr="00000000">
              <w:rPr>
                <w:rtl w:val="0"/>
              </w:rPr>
            </w:r>
          </w:p>
        </w:tc>
      </w:tr>
      <w:tr>
        <w:trPr>
          <w:trHeight w:val="240"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Arial" w:cs="Arial" w:eastAsia="Arial" w:hAnsi="Arial"/>
                <w:sz w:val="18"/>
                <w:szCs w:val="18"/>
                <w:vertAlign w:val="baseline"/>
                <w:rtl w:val="0"/>
              </w:rPr>
              <w:t xml:space="preserve">2006</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52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671</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369</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138</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1230</w:t>
            </w:r>
            <w:r w:rsidDel="00000000" w:rsidR="00000000" w:rsidRPr="00000000">
              <w:rPr>
                <w:rtl w:val="0"/>
              </w:rPr>
            </w:r>
          </w:p>
        </w:tc>
      </w:tr>
    </w:tbl>
    <w:p w:rsidR="00000000" w:rsidDel="00000000" w:rsidP="00000000" w:rsidRDefault="00000000" w:rsidRPr="00000000">
      <w:pPr>
        <w:numPr>
          <w:ilvl w:val="0"/>
          <w:numId w:val="20"/>
        </w:numPr>
        <w:ind w:left="360" w:hanging="360"/>
        <w:jc w:val="both"/>
        <w:rPr>
          <w:sz w:val="22"/>
          <w:szCs w:val="22"/>
        </w:rPr>
      </w:pPr>
      <w:r w:rsidDel="00000000" w:rsidR="00000000" w:rsidRPr="00000000">
        <w:rPr>
          <w:rFonts w:ascii="Arial" w:cs="Arial" w:eastAsia="Arial" w:hAnsi="Arial"/>
          <w:b w:val="1"/>
          <w:sz w:val="22"/>
          <w:szCs w:val="22"/>
          <w:vertAlign w:val="baseline"/>
          <w:rtl w:val="0"/>
        </w:rPr>
        <w:t xml:space="preserve">Admisión</w:t>
      </w:r>
      <w:r w:rsidDel="00000000" w:rsidR="00000000" w:rsidRPr="00000000">
        <w:rPr>
          <w:rtl w:val="0"/>
        </w:rPr>
      </w:r>
    </w:p>
    <w:tbl>
      <w:tblPr>
        <w:tblStyle w:val="Table16"/>
        <w:bidi w:val="0"/>
        <w:tblW w:w="5910.0" w:type="dxa"/>
        <w:jc w:val="left"/>
        <w:tblInd w:w="-70.0" w:type="dxa"/>
        <w:tblLayout w:type="fixed"/>
        <w:tblLook w:val="0000"/>
      </w:tblPr>
      <w:tblGrid>
        <w:gridCol w:w="1524"/>
        <w:gridCol w:w="732"/>
        <w:gridCol w:w="1025"/>
        <w:gridCol w:w="732"/>
        <w:gridCol w:w="1025"/>
        <w:gridCol w:w="872"/>
        <w:tblGridChange w:id="0">
          <w:tblGrid>
            <w:gridCol w:w="1524"/>
            <w:gridCol w:w="732"/>
            <w:gridCol w:w="1025"/>
            <w:gridCol w:w="732"/>
            <w:gridCol w:w="1025"/>
            <w:gridCol w:w="872"/>
          </w:tblGrid>
        </w:tblGridChange>
      </w:tblGrid>
      <w:tr>
        <w:trPr>
          <w:trHeight w:val="240" w:hRule="atLeast"/>
        </w:trPr>
        <w:tc>
          <w:tcPr>
            <w:gridSpan w:val="6"/>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b w:val="1"/>
                <w:sz w:val="18"/>
                <w:szCs w:val="18"/>
                <w:vertAlign w:val="baseline"/>
                <w:rtl w:val="0"/>
              </w:rPr>
              <w:t xml:space="preserve">Solicitantes para ingreso al ITCR</w:t>
            </w:r>
            <w:r w:rsidDel="00000000" w:rsidR="00000000" w:rsidRPr="00000000">
              <w:rPr>
                <w:rtl w:val="0"/>
              </w:rPr>
            </w:r>
          </w:p>
        </w:tc>
      </w:tr>
      <w:tr>
        <w:trPr>
          <w:trHeight w:val="24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sz w:val="18"/>
                <w:szCs w:val="18"/>
                <w:vertAlign w:val="baseline"/>
                <w:rtl w:val="0"/>
              </w:rPr>
              <w:t xml:space="preserve"> </w:t>
            </w:r>
            <w:r w:rsidDel="00000000" w:rsidR="00000000" w:rsidRPr="00000000">
              <w:rPr>
                <w:rtl w:val="0"/>
              </w:rPr>
            </w:r>
          </w:p>
        </w:tc>
        <w:tc>
          <w:tcPr>
            <w:gridSpan w:val="5"/>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b w:val="1"/>
                <w:sz w:val="18"/>
                <w:szCs w:val="18"/>
                <w:vertAlign w:val="baseline"/>
                <w:rtl w:val="0"/>
              </w:rPr>
              <w:t xml:space="preserve">Solicitantes</w:t>
            </w:r>
            <w:r w:rsidDel="00000000" w:rsidR="00000000" w:rsidRPr="00000000">
              <w:rPr>
                <w:rtl w:val="0"/>
              </w:rPr>
            </w:r>
          </w:p>
        </w:tc>
      </w:tr>
      <w:tr>
        <w:trPr>
          <w:trHeight w:val="240"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sz w:val="18"/>
                <w:szCs w:val="18"/>
                <w:vertAlign w:val="baseline"/>
                <w:rtl w:val="0"/>
              </w:rPr>
              <w:t xml:space="preserve">Año</w:t>
            </w:r>
            <w:r w:rsidDel="00000000" w:rsidR="00000000" w:rsidRPr="00000000">
              <w:rPr>
                <w:rtl w:val="0"/>
              </w:rPr>
            </w:r>
          </w:p>
        </w:tc>
        <w:tc>
          <w:tcPr>
            <w:gridSpan w:val="2"/>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Hombres </w:t>
            </w:r>
            <w:r w:rsidDel="00000000" w:rsidR="00000000" w:rsidRPr="00000000">
              <w:rPr>
                <w:rtl w:val="0"/>
              </w:rPr>
            </w:r>
          </w:p>
        </w:tc>
        <w:tc>
          <w:tcPr>
            <w:gridSpan w:val="2"/>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Mujeres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Total</w:t>
            </w:r>
            <w:r w:rsidDel="00000000" w:rsidR="00000000" w:rsidRPr="00000000">
              <w:rPr>
                <w:rtl w:val="0"/>
              </w:rPr>
            </w:r>
          </w:p>
        </w:tc>
      </w:tr>
      <w:tr>
        <w:trPr>
          <w:trHeight w:val="240"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sz w:val="18"/>
                <w:szCs w:val="18"/>
                <w:vertAlign w:val="baseline"/>
                <w:rtl w:val="0"/>
              </w:rPr>
              <w:t xml:space="preserve">2000-2001</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5556</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58,29%</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3976</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41,71%</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9532</w:t>
            </w:r>
            <w:r w:rsidDel="00000000" w:rsidR="00000000" w:rsidRPr="00000000">
              <w:rPr>
                <w:rtl w:val="0"/>
              </w:rPr>
            </w:r>
          </w:p>
        </w:tc>
      </w:tr>
      <w:tr>
        <w:trPr>
          <w:trHeight w:val="240"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sz w:val="18"/>
                <w:szCs w:val="18"/>
                <w:vertAlign w:val="baseline"/>
                <w:rtl w:val="0"/>
              </w:rPr>
              <w:t xml:space="preserve">2001-2002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5784</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57,90%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4205</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42,10%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9989</w:t>
            </w:r>
            <w:r w:rsidDel="00000000" w:rsidR="00000000" w:rsidRPr="00000000">
              <w:rPr>
                <w:rtl w:val="0"/>
              </w:rPr>
            </w:r>
          </w:p>
        </w:tc>
      </w:tr>
      <w:tr>
        <w:trPr>
          <w:trHeight w:val="240"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sz w:val="18"/>
                <w:szCs w:val="18"/>
                <w:vertAlign w:val="baseline"/>
                <w:rtl w:val="0"/>
              </w:rPr>
              <w:t xml:space="preserve">2002-2003</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6156</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58,99%</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4279</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41,01%</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10435</w:t>
            </w:r>
            <w:r w:rsidDel="00000000" w:rsidR="00000000" w:rsidRPr="00000000">
              <w:rPr>
                <w:rtl w:val="0"/>
              </w:rPr>
            </w:r>
          </w:p>
        </w:tc>
      </w:tr>
      <w:tr>
        <w:trPr>
          <w:trHeight w:val="240"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sz w:val="18"/>
                <w:szCs w:val="18"/>
                <w:vertAlign w:val="baseline"/>
                <w:rtl w:val="0"/>
              </w:rPr>
              <w:t xml:space="preserve">2003-2004</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6373</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59,04%</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4422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40,96%</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10795</w:t>
            </w:r>
            <w:r w:rsidDel="00000000" w:rsidR="00000000" w:rsidRPr="00000000">
              <w:rPr>
                <w:rtl w:val="0"/>
              </w:rPr>
            </w:r>
          </w:p>
        </w:tc>
      </w:tr>
      <w:tr>
        <w:trPr>
          <w:trHeight w:val="240"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sz w:val="18"/>
                <w:szCs w:val="18"/>
                <w:vertAlign w:val="baseline"/>
                <w:rtl w:val="0"/>
              </w:rPr>
              <w:t xml:space="preserve">2004-2005</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6596</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58,08%</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4761</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41,92%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11357</w:t>
            </w:r>
            <w:r w:rsidDel="00000000" w:rsidR="00000000" w:rsidRPr="00000000">
              <w:rPr>
                <w:rtl w:val="0"/>
              </w:rPr>
            </w:r>
          </w:p>
        </w:tc>
      </w:tr>
      <w:tr>
        <w:trPr>
          <w:trHeight w:val="240"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sz w:val="18"/>
                <w:szCs w:val="18"/>
                <w:vertAlign w:val="baseline"/>
                <w:rtl w:val="0"/>
              </w:rPr>
              <w:t xml:space="preserve">2005-2006</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6427</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56,42%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4964</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43,58%</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11391</w:t>
            </w:r>
            <w:r w:rsidDel="00000000" w:rsidR="00000000" w:rsidRPr="00000000">
              <w:rPr>
                <w:rtl w:val="0"/>
              </w:rPr>
            </w:r>
          </w:p>
        </w:tc>
      </w:tr>
      <w:tr>
        <w:trPr>
          <w:trHeight w:val="240"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sz w:val="18"/>
                <w:szCs w:val="18"/>
                <w:vertAlign w:val="baseline"/>
                <w:rtl w:val="0"/>
              </w:rPr>
              <w:t xml:space="preserve">2006-2007</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8445</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57,76%</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6175</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42,24%</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14620</w:t>
            </w:r>
            <w:r w:rsidDel="00000000" w:rsidR="00000000" w:rsidRPr="00000000">
              <w:rPr>
                <w:rtl w:val="0"/>
              </w:rPr>
            </w:r>
          </w:p>
        </w:tc>
      </w:tr>
      <w:tr>
        <w:trPr>
          <w:trHeight w:val="240" w:hRule="atLeast"/>
        </w:trPr>
        <w:tc>
          <w:tcPr>
            <w:gridSpan w:val="2"/>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Estudiantes por etapa proceso de admisión 2006-2007</w:t>
            </w:r>
            <w:r w:rsidDel="00000000" w:rsidR="00000000" w:rsidRPr="00000000">
              <w:rPr>
                <w:rtl w:val="0"/>
              </w:rPr>
            </w:r>
          </w:p>
        </w:tc>
      </w:tr>
      <w:tr>
        <w:trPr>
          <w:trHeight w:val="24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Etapas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Estudiantes</w:t>
            </w:r>
            <w:r w:rsidDel="00000000" w:rsidR="00000000" w:rsidRPr="00000000">
              <w:rPr>
                <w:rtl w:val="0"/>
              </w:rPr>
            </w:r>
          </w:p>
        </w:tc>
      </w:tr>
      <w:tr>
        <w:trPr>
          <w:trHeight w:val="24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Examinados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Arial" w:cs="Arial" w:eastAsia="Arial" w:hAnsi="Arial"/>
                <w:sz w:val="20"/>
                <w:szCs w:val="20"/>
                <w:vertAlign w:val="baseline"/>
                <w:rtl w:val="0"/>
              </w:rPr>
              <w:t xml:space="preserve">12 643</w:t>
            </w:r>
            <w:r w:rsidDel="00000000" w:rsidR="00000000" w:rsidRPr="00000000">
              <w:rPr>
                <w:rtl w:val="0"/>
              </w:rPr>
            </w:r>
          </w:p>
        </w:tc>
      </w:tr>
      <w:tr>
        <w:trPr>
          <w:trHeight w:val="24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Elegibles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Arial" w:cs="Arial" w:eastAsia="Arial" w:hAnsi="Arial"/>
                <w:sz w:val="20"/>
                <w:szCs w:val="20"/>
                <w:vertAlign w:val="baseline"/>
                <w:rtl w:val="0"/>
              </w:rPr>
              <w:t xml:space="preserve">4 800</w:t>
            </w:r>
            <w:r w:rsidDel="00000000" w:rsidR="00000000" w:rsidRPr="00000000">
              <w:rPr>
                <w:rtl w:val="0"/>
              </w:rPr>
            </w:r>
          </w:p>
        </w:tc>
      </w:tr>
      <w:tr>
        <w:trPr>
          <w:trHeight w:val="24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Admitidos Matrícula Ordinaria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Arial" w:cs="Arial" w:eastAsia="Arial" w:hAnsi="Arial"/>
                <w:sz w:val="20"/>
                <w:szCs w:val="20"/>
                <w:vertAlign w:val="baseline"/>
                <w:rtl w:val="0"/>
              </w:rPr>
              <w:t xml:space="preserve">2 103</w:t>
            </w:r>
            <w:r w:rsidDel="00000000" w:rsidR="00000000" w:rsidRPr="00000000">
              <w:rPr>
                <w:rtl w:val="0"/>
              </w:rPr>
            </w:r>
          </w:p>
        </w:tc>
      </w:tr>
      <w:tr>
        <w:trPr>
          <w:trHeight w:val="24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Admitidos Matrícula Extraordinaria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Arial" w:cs="Arial" w:eastAsia="Arial" w:hAnsi="Arial"/>
                <w:sz w:val="20"/>
                <w:szCs w:val="20"/>
                <w:vertAlign w:val="baseline"/>
                <w:rtl w:val="0"/>
              </w:rPr>
              <w:t xml:space="preserve">308</w:t>
            </w:r>
            <w:r w:rsidDel="00000000" w:rsidR="00000000" w:rsidRPr="00000000">
              <w:rPr>
                <w:rtl w:val="0"/>
              </w:rPr>
            </w:r>
          </w:p>
        </w:tc>
      </w:tr>
    </w:tbl>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numPr>
          <w:ilvl w:val="0"/>
          <w:numId w:val="20"/>
        </w:numPr>
        <w:ind w:left="360" w:hanging="360"/>
        <w:jc w:val="both"/>
        <w:rPr>
          <w:sz w:val="22"/>
          <w:szCs w:val="22"/>
        </w:rPr>
      </w:pPr>
      <w:r w:rsidDel="00000000" w:rsidR="00000000" w:rsidRPr="00000000">
        <w:rPr>
          <w:rFonts w:ascii="Arial" w:cs="Arial" w:eastAsia="Arial" w:hAnsi="Arial"/>
          <w:b w:val="1"/>
          <w:sz w:val="22"/>
          <w:szCs w:val="22"/>
          <w:vertAlign w:val="baseline"/>
          <w:rtl w:val="0"/>
        </w:rPr>
        <w:t xml:space="preserve">Guía de Horarios</w:t>
      </w:r>
      <w:r w:rsidDel="00000000" w:rsidR="00000000" w:rsidRPr="00000000">
        <w:rPr>
          <w:rtl w:val="0"/>
        </w:rPr>
      </w:r>
    </w:p>
    <w:tbl>
      <w:tblPr>
        <w:tblStyle w:val="Table17"/>
        <w:bidi w:val="0"/>
        <w:tblW w:w="5710.0" w:type="dxa"/>
        <w:jc w:val="left"/>
        <w:tblInd w:w="-70.0" w:type="dxa"/>
        <w:tblLayout w:type="fixed"/>
        <w:tblLook w:val="0000"/>
      </w:tblPr>
      <w:tblGrid>
        <w:gridCol w:w="670"/>
        <w:gridCol w:w="1022"/>
        <w:gridCol w:w="1651"/>
        <w:gridCol w:w="1231"/>
        <w:gridCol w:w="1136"/>
        <w:tblGridChange w:id="0">
          <w:tblGrid>
            <w:gridCol w:w="670"/>
            <w:gridCol w:w="1022"/>
            <w:gridCol w:w="1651"/>
            <w:gridCol w:w="1231"/>
            <w:gridCol w:w="1136"/>
          </w:tblGrid>
        </w:tblGridChange>
      </w:tblGrid>
      <w:tr>
        <w:trPr>
          <w:trHeight w:val="300" w:hRule="atLeast"/>
        </w:trPr>
        <w:tc>
          <w:tcPr>
            <w:gridSpan w:val="5"/>
            <w:tcBorders>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Cantidad de grupos abiertos anualmente</w:t>
            </w:r>
            <w:r w:rsidDel="00000000" w:rsidR="00000000" w:rsidRPr="00000000">
              <w:rPr>
                <w:rtl w:val="0"/>
              </w:rPr>
            </w:r>
          </w:p>
        </w:tc>
      </w:tr>
      <w:tr>
        <w:trPr>
          <w:trHeight w:val="50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Año</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Corrientes</w:t>
              <w:br w:type="textWrapping"/>
              <w:t xml:space="preserve">Tutorías</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Reconocimiento(1)</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Suficiencia(1)</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Total</w:t>
            </w:r>
            <w:r w:rsidDel="00000000" w:rsidR="00000000" w:rsidRPr="00000000">
              <w:rPr>
                <w:rtl w:val="0"/>
              </w:rPr>
            </w:r>
          </w:p>
        </w:tc>
      </w:tr>
      <w:tr>
        <w:trPr>
          <w:trHeight w:val="24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2000</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2963</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261</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113</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3337</w:t>
            </w:r>
            <w:r w:rsidDel="00000000" w:rsidR="00000000" w:rsidRPr="00000000">
              <w:rPr>
                <w:rtl w:val="0"/>
              </w:rPr>
            </w:r>
          </w:p>
        </w:tc>
      </w:tr>
      <w:tr>
        <w:trPr>
          <w:trHeight w:val="24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2001</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3217</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369</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102</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3688</w:t>
            </w:r>
            <w:r w:rsidDel="00000000" w:rsidR="00000000" w:rsidRPr="00000000">
              <w:rPr>
                <w:rtl w:val="0"/>
              </w:rPr>
            </w:r>
          </w:p>
        </w:tc>
      </w:tr>
      <w:tr>
        <w:trPr>
          <w:trHeight w:val="240"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2002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3273</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328</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145</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3746</w:t>
            </w:r>
            <w:r w:rsidDel="00000000" w:rsidR="00000000" w:rsidRPr="00000000">
              <w:rPr>
                <w:rtl w:val="0"/>
              </w:rPr>
            </w:r>
          </w:p>
        </w:tc>
      </w:tr>
      <w:tr>
        <w:trPr>
          <w:trHeight w:val="240"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2003</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3278</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320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141</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3739</w:t>
            </w:r>
            <w:r w:rsidDel="00000000" w:rsidR="00000000" w:rsidRPr="00000000">
              <w:rPr>
                <w:rtl w:val="0"/>
              </w:rPr>
            </w:r>
          </w:p>
        </w:tc>
      </w:tr>
      <w:tr>
        <w:trPr>
          <w:trHeight w:val="240"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2004</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3287</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503</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230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4020</w:t>
            </w:r>
            <w:r w:rsidDel="00000000" w:rsidR="00000000" w:rsidRPr="00000000">
              <w:rPr>
                <w:rtl w:val="0"/>
              </w:rPr>
            </w:r>
          </w:p>
        </w:tc>
      </w:tr>
      <w:tr>
        <w:trPr>
          <w:trHeight w:val="240"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2005</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2899</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388</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229</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3516</w:t>
            </w:r>
            <w:r w:rsidDel="00000000" w:rsidR="00000000" w:rsidRPr="00000000">
              <w:rPr>
                <w:rtl w:val="0"/>
              </w:rPr>
            </w:r>
          </w:p>
        </w:tc>
      </w:tr>
      <w:tr>
        <w:trPr>
          <w:trHeight w:val="240"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2006</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2894</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450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192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3536</w:t>
            </w:r>
            <w:r w:rsidDel="00000000" w:rsidR="00000000" w:rsidRPr="00000000">
              <w:rPr>
                <w:rtl w:val="0"/>
              </w:rPr>
            </w:r>
          </w:p>
        </w:tc>
      </w:tr>
    </w:tbl>
    <w:p w:rsidR="00000000" w:rsidDel="00000000" w:rsidP="00000000" w:rsidRDefault="00000000" w:rsidRPr="00000000">
      <w:pPr>
        <w:numPr>
          <w:ilvl w:val="0"/>
          <w:numId w:val="20"/>
        </w:numPr>
        <w:ind w:left="360" w:hanging="360"/>
        <w:jc w:val="both"/>
        <w:rPr>
          <w:sz w:val="22"/>
          <w:szCs w:val="22"/>
        </w:rPr>
      </w:pPr>
      <w:r w:rsidDel="00000000" w:rsidR="00000000" w:rsidRPr="00000000">
        <w:rPr>
          <w:rFonts w:ascii="Arial" w:cs="Arial" w:eastAsia="Arial" w:hAnsi="Arial"/>
          <w:b w:val="1"/>
          <w:sz w:val="22"/>
          <w:szCs w:val="22"/>
          <w:vertAlign w:val="baseline"/>
          <w:rtl w:val="0"/>
        </w:rPr>
        <w:t xml:space="preserve">Cambios de Carrera</w:t>
      </w:r>
      <w:r w:rsidDel="00000000" w:rsidR="00000000" w:rsidRPr="00000000">
        <w:rPr>
          <w:rtl w:val="0"/>
        </w:rPr>
      </w:r>
    </w:p>
    <w:tbl>
      <w:tblPr>
        <w:tblStyle w:val="Table18"/>
        <w:bidi w:val="0"/>
        <w:tblW w:w="7041.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336"/>
        <w:gridCol w:w="1216"/>
        <w:gridCol w:w="1172"/>
        <w:gridCol w:w="1216"/>
        <w:gridCol w:w="2101"/>
        <w:tblGridChange w:id="0">
          <w:tblGrid>
            <w:gridCol w:w="1336"/>
            <w:gridCol w:w="1216"/>
            <w:gridCol w:w="1172"/>
            <w:gridCol w:w="1216"/>
            <w:gridCol w:w="2101"/>
          </w:tblGrid>
        </w:tblGridChange>
      </w:tblGrid>
      <w:tr>
        <w:trPr>
          <w:trHeight w:val="80" w:hRule="atLeast"/>
        </w:trPr>
        <w:tc>
          <w:tcPr>
            <w:gridSpan w:val="5"/>
            <w:tcBorders>
              <w:top w:color="000000" w:space="0" w:sz="0" w:val="nil"/>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sz w:val="18"/>
                <w:szCs w:val="18"/>
                <w:vertAlign w:val="baseline"/>
                <w:rtl w:val="0"/>
              </w:rPr>
              <w:t xml:space="preserve">Solicitudes de Cambio de Carrera 2006</w:t>
            </w:r>
            <w:r w:rsidDel="00000000" w:rsidR="00000000" w:rsidRPr="00000000">
              <w:rPr>
                <w:rtl w:val="0"/>
              </w:rPr>
            </w:r>
          </w:p>
        </w:tc>
      </w:tr>
      <w:tr>
        <w:trPr>
          <w:trHeight w:val="80" w:hRule="atLeast"/>
        </w:trPr>
        <w:tc>
          <w:tcPr>
            <w:vAlign w:val="center"/>
          </w:tcPr>
          <w:p w:rsidR="00000000" w:rsidDel="00000000" w:rsidP="00000000" w:rsidRDefault="00000000" w:rsidRPr="00000000">
            <w:pPr>
              <w:contextualSpacing w:val="0"/>
              <w:jc w:val="center"/>
            </w:pPr>
            <w:r w:rsidDel="00000000" w:rsidR="00000000" w:rsidRPr="00000000">
              <w:rPr>
                <w:rtl w:val="0"/>
              </w:rPr>
            </w:r>
          </w:p>
        </w:tc>
        <w:tc>
          <w:tcPr>
            <w:gridSpan w:val="2"/>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sz w:val="18"/>
                <w:szCs w:val="18"/>
                <w:vertAlign w:val="baseline"/>
                <w:rtl w:val="0"/>
              </w:rPr>
              <w:t xml:space="preserve">Solicitudes por semestre</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sz w:val="18"/>
                <w:szCs w:val="18"/>
                <w:vertAlign w:val="baseline"/>
                <w:rtl w:val="0"/>
              </w:rPr>
              <w:t xml:space="preserve">Para aplicar en:</w:t>
            </w:r>
            <w:r w:rsidDel="00000000" w:rsidR="00000000" w:rsidRPr="00000000">
              <w:rPr>
                <w:rtl w:val="0"/>
              </w:rPr>
            </w:r>
          </w:p>
        </w:tc>
        <w:tc>
          <w:tcPr>
            <w:gridSpan w:val="2"/>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sz w:val="18"/>
                <w:szCs w:val="18"/>
                <w:vertAlign w:val="baseline"/>
                <w:rtl w:val="0"/>
              </w:rPr>
              <w:t xml:space="preserve">Cambios autorizados por semestre</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sz w:val="18"/>
                <w:szCs w:val="18"/>
                <w:vertAlign w:val="baseline"/>
                <w:rtl w:val="0"/>
              </w:rPr>
              <w:t xml:space="preserve">Para aplicar en:</w:t>
            </w:r>
            <w:r w:rsidDel="00000000" w:rsidR="00000000" w:rsidRPr="00000000">
              <w:rPr>
                <w:rtl w:val="0"/>
              </w:rPr>
            </w:r>
          </w:p>
        </w:tc>
      </w:tr>
      <w:tr>
        <w:trPr>
          <w:trHeight w:val="80" w:hRule="atLeast"/>
        </w:trPr>
        <w:tc>
          <w:tcPr>
            <w:vAlign w:val="center"/>
          </w:tcPr>
          <w:p w:rsidR="00000000" w:rsidDel="00000000" w:rsidP="00000000" w:rsidRDefault="00000000" w:rsidRPr="00000000">
            <w:pPr>
              <w:contextualSpacing w:val="0"/>
              <w:jc w:val="both"/>
            </w:pPr>
            <w:r w:rsidDel="00000000" w:rsidR="00000000" w:rsidRPr="00000000">
              <w:rPr>
                <w:rtl w:val="0"/>
              </w:rPr>
            </w:r>
          </w:p>
        </w:tc>
        <w:tc>
          <w:tcPr>
            <w:vAlign w:val="center"/>
          </w:tcPr>
          <w:p w:rsidR="00000000" w:rsidDel="00000000" w:rsidP="00000000" w:rsidRDefault="00000000" w:rsidRPr="00000000">
            <w:pPr>
              <w:contextualSpacing w:val="0"/>
              <w:jc w:val="both"/>
            </w:pPr>
            <w:r w:rsidDel="00000000" w:rsidR="00000000" w:rsidRPr="00000000">
              <w:rPr>
                <w:rFonts w:ascii="Arial" w:cs="Arial" w:eastAsia="Arial" w:hAnsi="Arial"/>
                <w:b w:val="1"/>
                <w:sz w:val="18"/>
                <w:szCs w:val="18"/>
                <w:vertAlign w:val="baseline"/>
                <w:rtl w:val="0"/>
              </w:rPr>
              <w:t xml:space="preserve">Segundo 2006</w:t>
            </w:r>
            <w:r w:rsidDel="00000000" w:rsidR="00000000" w:rsidRPr="00000000">
              <w:rPr>
                <w:rtl w:val="0"/>
              </w:rPr>
            </w:r>
          </w:p>
        </w:tc>
        <w:tc>
          <w:tcPr>
            <w:vAlign w:val="center"/>
          </w:tcPr>
          <w:p w:rsidR="00000000" w:rsidDel="00000000" w:rsidP="00000000" w:rsidRDefault="00000000" w:rsidRPr="00000000">
            <w:pPr>
              <w:contextualSpacing w:val="0"/>
              <w:jc w:val="both"/>
            </w:pPr>
            <w:r w:rsidDel="00000000" w:rsidR="00000000" w:rsidRPr="00000000">
              <w:rPr>
                <w:rFonts w:ascii="Arial" w:cs="Arial" w:eastAsia="Arial" w:hAnsi="Arial"/>
                <w:b w:val="1"/>
                <w:sz w:val="18"/>
                <w:szCs w:val="18"/>
                <w:vertAlign w:val="baseline"/>
                <w:rtl w:val="0"/>
              </w:rPr>
              <w:t xml:space="preserve">Primero 2007</w:t>
            </w:r>
            <w:r w:rsidDel="00000000" w:rsidR="00000000" w:rsidRPr="00000000">
              <w:rPr>
                <w:rtl w:val="0"/>
              </w:rPr>
            </w:r>
          </w:p>
        </w:tc>
        <w:tc>
          <w:tcPr>
            <w:vAlign w:val="center"/>
          </w:tcPr>
          <w:p w:rsidR="00000000" w:rsidDel="00000000" w:rsidP="00000000" w:rsidRDefault="00000000" w:rsidRPr="00000000">
            <w:pPr>
              <w:contextualSpacing w:val="0"/>
              <w:jc w:val="both"/>
            </w:pPr>
            <w:r w:rsidDel="00000000" w:rsidR="00000000" w:rsidRPr="00000000">
              <w:rPr>
                <w:rFonts w:ascii="Arial" w:cs="Arial" w:eastAsia="Arial" w:hAnsi="Arial"/>
                <w:b w:val="1"/>
                <w:sz w:val="18"/>
                <w:szCs w:val="18"/>
                <w:vertAlign w:val="baseline"/>
                <w:rtl w:val="0"/>
              </w:rPr>
              <w:t xml:space="preserve">Segundo 2006</w:t>
            </w:r>
            <w:r w:rsidDel="00000000" w:rsidR="00000000" w:rsidRPr="00000000">
              <w:rPr>
                <w:rtl w:val="0"/>
              </w:rPr>
            </w:r>
          </w:p>
        </w:tc>
        <w:tc>
          <w:tcPr>
            <w:vAlign w:val="center"/>
          </w:tcPr>
          <w:p w:rsidR="00000000" w:rsidDel="00000000" w:rsidP="00000000" w:rsidRDefault="00000000" w:rsidRPr="00000000">
            <w:pPr>
              <w:contextualSpacing w:val="0"/>
              <w:jc w:val="both"/>
            </w:pPr>
            <w:r w:rsidDel="00000000" w:rsidR="00000000" w:rsidRPr="00000000">
              <w:rPr>
                <w:rFonts w:ascii="Arial" w:cs="Arial" w:eastAsia="Arial" w:hAnsi="Arial"/>
                <w:b w:val="1"/>
                <w:sz w:val="18"/>
                <w:szCs w:val="18"/>
                <w:vertAlign w:val="baseline"/>
                <w:rtl w:val="0"/>
              </w:rPr>
              <w:t xml:space="preserve">Primero 2007</w:t>
            </w:r>
            <w:r w:rsidDel="00000000" w:rsidR="00000000" w:rsidRPr="00000000">
              <w:rPr>
                <w:rtl w:val="0"/>
              </w:rPr>
            </w:r>
          </w:p>
        </w:tc>
      </w:tr>
      <w:tr>
        <w:trPr>
          <w:trHeight w:val="80" w:hRule="atLeast"/>
        </w:trPr>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Total</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217</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188</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55</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54</w:t>
            </w:r>
            <w:r w:rsidDel="00000000" w:rsidR="00000000" w:rsidRPr="00000000">
              <w:rPr>
                <w:rtl w:val="0"/>
              </w:rPr>
            </w:r>
          </w:p>
        </w:tc>
      </w:tr>
      <w:tr>
        <w:trPr>
          <w:trHeight w:val="80" w:hRule="atLeast"/>
        </w:trPr>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Solo carné 2006</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75</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83</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17</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18</w:t>
            </w:r>
            <w:r w:rsidDel="00000000" w:rsidR="00000000" w:rsidRPr="00000000">
              <w:rPr>
                <w:rtl w:val="0"/>
              </w:rPr>
            </w:r>
          </w:p>
        </w:tc>
      </w:tr>
    </w:tbl>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Roberto Gallardo comenta que hay un fenómeno interesante en Turismo, que hace creer que todo el sistema universitario se hizo una “zancadilla”, ya que cuando se generó este esquema nuevo de Turismo (atraer estudiantes de colegios universitarios), y a hoy se abrirá esta Carrera en la Sede de Alajuela.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William Vives señala con respecto a la estrategia de Turismo que sería bueno pensar en llevarlos a las provincias de Limón, Guanacaste y Puntarenas, porque a la gente le queda muy difícil trasladarse de un lugar a otro, y esta carrera tiene la ventaja de que no requiere laboratorios.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Antonio Barquero expone la presentación denominada “Motivos de Ingreso Admisión 2007”.  Comenta que años atrás el señor Carlos Coto, cuando se desempeño como Vicerrector, había solicitud un estudio sobre esta temática, por lo que ya existía alguna información.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u w:val="single"/>
          <w:vertAlign w:val="baseline"/>
          <w:rtl w:val="0"/>
        </w:rPr>
        <w:t xml:space="preserve">Motivos de no Ingreso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Admisión 2007-2008</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u w:val="single"/>
          <w:vertAlign w:val="baseline"/>
          <w:rtl w:val="0"/>
        </w:rPr>
        <w:t xml:space="preserve">Admisión 2007</w:t>
      </w:r>
      <w:r w:rsidDel="00000000" w:rsidR="00000000" w:rsidRPr="00000000">
        <w:rPr>
          <w:rtl w:val="0"/>
        </w:rPr>
      </w:r>
    </w:p>
    <w:p w:rsidR="00000000" w:rsidDel="00000000" w:rsidP="00000000" w:rsidRDefault="00000000" w:rsidRPr="00000000">
      <w:pPr>
        <w:contextualSpacing w:val="0"/>
        <w:jc w:val="both"/>
      </w:pPr>
      <w:r w:rsidDel="00000000" w:rsidR="00000000" w:rsidRPr="00000000">
        <w:drawing>
          <wp:inline distB="0" distT="0" distL="114300" distR="114300">
            <wp:extent cx="3126740" cy="1263650"/>
            <wp:effectExtent b="0" l="0" r="0" t="0"/>
            <wp:docPr id="8" name="image32.png"/>
            <a:graphic>
              <a:graphicData uri="http://schemas.openxmlformats.org/drawingml/2006/picture">
                <pic:pic>
                  <pic:nvPicPr>
                    <pic:cNvPr id="0" name="image32.png"/>
                    <pic:cNvPicPr preferRelativeResize="0"/>
                  </pic:nvPicPr>
                  <pic:blipFill>
                    <a:blip r:embed="rId12"/>
                    <a:srcRect b="0" l="0" r="0" t="0"/>
                    <a:stretch>
                      <a:fillRect/>
                    </a:stretch>
                  </pic:blipFill>
                  <pic:spPr>
                    <a:xfrm>
                      <a:off x="0" y="0"/>
                      <a:ext cx="3126740" cy="1263650"/>
                    </a:xfrm>
                    <a:prstGeom prst="rect"/>
                    <a:ln/>
                  </pic:spPr>
                </pic:pic>
              </a:graphicData>
            </a:graphic>
          </wp:inline>
        </w:drawing>
      </w: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0</wp:posOffset>
            </wp:positionH>
            <wp:positionV relativeFrom="paragraph">
              <wp:posOffset>0</wp:posOffset>
            </wp:positionV>
            <wp:extent cx="3124200" cy="1263015"/>
            <wp:effectExtent b="0" l="0" r="0" t="0"/>
            <wp:wrapNone/>
            <wp:docPr id="31" name="image64.png"/>
            <a:graphic>
              <a:graphicData uri="http://schemas.openxmlformats.org/drawingml/2006/picture">
                <pic:pic>
                  <pic:nvPicPr>
                    <pic:cNvPr id="0" name="image64.png"/>
                    <pic:cNvPicPr preferRelativeResize="0"/>
                  </pic:nvPicPr>
                  <pic:blipFill>
                    <a:blip r:embed="rId13"/>
                    <a:srcRect b="0" l="0" r="0" t="0"/>
                    <a:stretch>
                      <a:fillRect/>
                    </a:stretch>
                  </pic:blipFill>
                  <pic:spPr>
                    <a:xfrm>
                      <a:off x="0" y="0"/>
                      <a:ext cx="3124200" cy="1263015"/>
                    </a:xfrm>
                    <a:prstGeom prst="rect"/>
                    <a:ln/>
                  </pic:spPr>
                </pic:pic>
              </a:graphicData>
            </a:graphic>
          </wp:anchor>
        </w:drawing>
      </w:r>
    </w:p>
    <w:p w:rsidR="00000000" w:rsidDel="00000000" w:rsidP="00000000" w:rsidRDefault="00000000" w:rsidRPr="00000000">
      <w:pPr>
        <w:contextualSpacing w:val="0"/>
        <w:jc w:val="both"/>
      </w:pPr>
      <w:r w:rsidDel="00000000" w:rsidR="00000000" w:rsidRPr="00000000">
        <w:drawing>
          <wp:inline distB="0" distT="0" distL="114300" distR="114300">
            <wp:extent cx="3127375" cy="1729740"/>
            <wp:effectExtent b="0" l="0" r="0" t="0"/>
            <wp:docPr id="9" name="image35.png"/>
            <a:graphic>
              <a:graphicData uri="http://schemas.openxmlformats.org/drawingml/2006/picture">
                <pic:pic>
                  <pic:nvPicPr>
                    <pic:cNvPr id="0" name="image35.png"/>
                    <pic:cNvPicPr preferRelativeResize="0"/>
                  </pic:nvPicPr>
                  <pic:blipFill>
                    <a:blip r:embed="rId14"/>
                    <a:srcRect b="0" l="0" r="0" t="0"/>
                    <a:stretch>
                      <a:fillRect/>
                    </a:stretch>
                  </pic:blipFill>
                  <pic:spPr>
                    <a:xfrm>
                      <a:off x="0" y="0"/>
                      <a:ext cx="3127375" cy="1729740"/>
                    </a:xfrm>
                    <a:prstGeom prst="rect"/>
                    <a:ln/>
                  </pic:spPr>
                </pic:pic>
              </a:graphicData>
            </a:graphic>
          </wp:inline>
        </w:drawing>
      </w: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0</wp:posOffset>
            </wp:positionH>
            <wp:positionV relativeFrom="paragraph">
              <wp:posOffset>0</wp:posOffset>
            </wp:positionV>
            <wp:extent cx="3124200" cy="1728470"/>
            <wp:effectExtent b="0" l="0" r="0" t="0"/>
            <wp:wrapNone/>
            <wp:docPr id="32" name="image65.png"/>
            <a:graphic>
              <a:graphicData uri="http://schemas.openxmlformats.org/drawingml/2006/picture">
                <pic:pic>
                  <pic:nvPicPr>
                    <pic:cNvPr id="0" name="image65.png"/>
                    <pic:cNvPicPr preferRelativeResize="0"/>
                  </pic:nvPicPr>
                  <pic:blipFill>
                    <a:blip r:embed="rId15"/>
                    <a:srcRect b="0" l="0" r="0" t="0"/>
                    <a:stretch>
                      <a:fillRect/>
                    </a:stretch>
                  </pic:blipFill>
                  <pic:spPr>
                    <a:xfrm>
                      <a:off x="0" y="0"/>
                      <a:ext cx="3124200" cy="1728470"/>
                    </a:xfrm>
                    <a:prstGeom prst="rect"/>
                    <a:ln/>
                  </pic:spPr>
                </pic:pic>
              </a:graphicData>
            </a:graphic>
          </wp:anchor>
        </w:drawing>
      </w:r>
    </w:p>
    <w:p w:rsidR="00000000" w:rsidDel="00000000" w:rsidP="00000000" w:rsidRDefault="00000000" w:rsidRPr="00000000">
      <w:pPr>
        <w:contextualSpacing w:val="0"/>
        <w:jc w:val="both"/>
      </w:pPr>
      <w:r w:rsidDel="00000000" w:rsidR="00000000" w:rsidRPr="00000000">
        <w:drawing>
          <wp:inline distB="0" distT="0" distL="114300" distR="114300">
            <wp:extent cx="4648200" cy="2189480"/>
            <wp:effectExtent b="0" l="0" r="0" t="0"/>
            <wp:docPr id="10" name="image38.png"/>
            <a:graphic>
              <a:graphicData uri="http://schemas.openxmlformats.org/drawingml/2006/picture">
                <pic:pic>
                  <pic:nvPicPr>
                    <pic:cNvPr id="0" name="image38.png"/>
                    <pic:cNvPicPr preferRelativeResize="0"/>
                  </pic:nvPicPr>
                  <pic:blipFill>
                    <a:blip r:embed="rId16"/>
                    <a:srcRect b="0" l="0" r="0" t="0"/>
                    <a:stretch>
                      <a:fillRect/>
                    </a:stretch>
                  </pic:blipFill>
                  <pic:spPr>
                    <a:xfrm>
                      <a:off x="0" y="0"/>
                      <a:ext cx="4648200" cy="2189480"/>
                    </a:xfrm>
                    <a:prstGeom prst="rect"/>
                    <a:ln/>
                  </pic:spPr>
                </pic:pic>
              </a:graphicData>
            </a:graphic>
          </wp:inline>
        </w:drawing>
      </w: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0</wp:posOffset>
            </wp:positionH>
            <wp:positionV relativeFrom="paragraph">
              <wp:posOffset>0</wp:posOffset>
            </wp:positionV>
            <wp:extent cx="4648200" cy="2188845"/>
            <wp:effectExtent b="0" l="0" r="0" t="0"/>
            <wp:wrapNone/>
            <wp:docPr id="16" name="image49.png"/>
            <a:graphic>
              <a:graphicData uri="http://schemas.openxmlformats.org/drawingml/2006/picture">
                <pic:pic>
                  <pic:nvPicPr>
                    <pic:cNvPr id="0" name="image49.png"/>
                    <pic:cNvPicPr preferRelativeResize="0"/>
                  </pic:nvPicPr>
                  <pic:blipFill>
                    <a:blip r:embed="rId17"/>
                    <a:srcRect b="0" l="0" r="0" t="0"/>
                    <a:stretch>
                      <a:fillRect/>
                    </a:stretch>
                  </pic:blipFill>
                  <pic:spPr>
                    <a:xfrm>
                      <a:off x="0" y="0"/>
                      <a:ext cx="4648200" cy="2188845"/>
                    </a:xfrm>
                    <a:prstGeom prst="rect"/>
                    <a:ln/>
                  </pic:spPr>
                </pic:pic>
              </a:graphicData>
            </a:graphic>
          </wp:anchor>
        </w:drawing>
      </w:r>
    </w:p>
    <w:p w:rsidR="00000000" w:rsidDel="00000000" w:rsidP="00000000" w:rsidRDefault="00000000" w:rsidRPr="00000000">
      <w:pPr>
        <w:contextualSpacing w:val="0"/>
        <w:jc w:val="both"/>
      </w:pPr>
      <w:r w:rsidDel="00000000" w:rsidR="00000000" w:rsidRPr="00000000">
        <w:drawing>
          <wp:inline distB="0" distT="0" distL="114300" distR="114300">
            <wp:extent cx="3275965" cy="1324610"/>
            <wp:effectExtent b="0" l="0" r="0" t="0"/>
            <wp:docPr id="11" name="image40.png"/>
            <a:graphic>
              <a:graphicData uri="http://schemas.openxmlformats.org/drawingml/2006/picture">
                <pic:pic>
                  <pic:nvPicPr>
                    <pic:cNvPr id="0" name="image40.png"/>
                    <pic:cNvPicPr preferRelativeResize="0"/>
                  </pic:nvPicPr>
                  <pic:blipFill>
                    <a:blip r:embed="rId18"/>
                    <a:srcRect b="0" l="0" r="0" t="0"/>
                    <a:stretch>
                      <a:fillRect/>
                    </a:stretch>
                  </pic:blipFill>
                  <pic:spPr>
                    <a:xfrm>
                      <a:off x="0" y="0"/>
                      <a:ext cx="3275965" cy="1324610"/>
                    </a:xfrm>
                    <a:prstGeom prst="rect"/>
                    <a:ln/>
                  </pic:spPr>
                </pic:pic>
              </a:graphicData>
            </a:graphic>
          </wp:inline>
        </w:drawing>
      </w: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0</wp:posOffset>
            </wp:positionH>
            <wp:positionV relativeFrom="paragraph">
              <wp:posOffset>0</wp:posOffset>
            </wp:positionV>
            <wp:extent cx="3276600" cy="1324610"/>
            <wp:effectExtent b="0" l="0" r="0" t="0"/>
            <wp:wrapNone/>
            <wp:docPr id="17" name="image50.png"/>
            <a:graphic>
              <a:graphicData uri="http://schemas.openxmlformats.org/drawingml/2006/picture">
                <pic:pic>
                  <pic:nvPicPr>
                    <pic:cNvPr id="0" name="image50.png"/>
                    <pic:cNvPicPr preferRelativeResize="0"/>
                  </pic:nvPicPr>
                  <pic:blipFill>
                    <a:blip r:embed="rId19"/>
                    <a:srcRect b="0" l="0" r="0" t="0"/>
                    <a:stretch>
                      <a:fillRect/>
                    </a:stretch>
                  </pic:blipFill>
                  <pic:spPr>
                    <a:xfrm>
                      <a:off x="0" y="0"/>
                      <a:ext cx="3276600" cy="1324610"/>
                    </a:xfrm>
                    <a:prstGeom prst="rect"/>
                    <a:ln/>
                  </pic:spPr>
                </pic:pic>
              </a:graphicData>
            </a:graphic>
          </wp:anchor>
        </w:drawing>
      </w:r>
    </w:p>
    <w:p w:rsidR="00000000" w:rsidDel="00000000" w:rsidP="00000000" w:rsidRDefault="00000000" w:rsidRPr="00000000">
      <w:pPr>
        <w:contextualSpacing w:val="0"/>
        <w:jc w:val="both"/>
      </w:pPr>
      <w:r w:rsidDel="00000000" w:rsidR="00000000" w:rsidRPr="00000000">
        <w:drawing>
          <wp:inline distB="0" distT="0" distL="114300" distR="114300">
            <wp:extent cx="3277235" cy="1637665"/>
            <wp:effectExtent b="0" l="0" r="0" t="0"/>
            <wp:docPr id="12" name="image42.png"/>
            <a:graphic>
              <a:graphicData uri="http://schemas.openxmlformats.org/drawingml/2006/picture">
                <pic:pic>
                  <pic:nvPicPr>
                    <pic:cNvPr id="0" name="image42.png"/>
                    <pic:cNvPicPr preferRelativeResize="0"/>
                  </pic:nvPicPr>
                  <pic:blipFill>
                    <a:blip r:embed="rId20"/>
                    <a:srcRect b="0" l="0" r="0" t="0"/>
                    <a:stretch>
                      <a:fillRect/>
                    </a:stretch>
                  </pic:blipFill>
                  <pic:spPr>
                    <a:xfrm>
                      <a:off x="0" y="0"/>
                      <a:ext cx="3277235" cy="1637665"/>
                    </a:xfrm>
                    <a:prstGeom prst="rect"/>
                    <a:ln/>
                  </pic:spPr>
                </pic:pic>
              </a:graphicData>
            </a:graphic>
          </wp:inline>
        </w:drawing>
      </w: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0</wp:posOffset>
            </wp:positionH>
            <wp:positionV relativeFrom="paragraph">
              <wp:posOffset>0</wp:posOffset>
            </wp:positionV>
            <wp:extent cx="3276600" cy="1638935"/>
            <wp:effectExtent b="0" l="0" r="0" t="0"/>
            <wp:wrapNone/>
            <wp:docPr id="26" name="image59.png"/>
            <a:graphic>
              <a:graphicData uri="http://schemas.openxmlformats.org/drawingml/2006/picture">
                <pic:pic>
                  <pic:nvPicPr>
                    <pic:cNvPr id="0" name="image59.png"/>
                    <pic:cNvPicPr preferRelativeResize="0"/>
                  </pic:nvPicPr>
                  <pic:blipFill>
                    <a:blip r:embed="rId21"/>
                    <a:srcRect b="0" l="0" r="0" t="0"/>
                    <a:stretch>
                      <a:fillRect/>
                    </a:stretch>
                  </pic:blipFill>
                  <pic:spPr>
                    <a:xfrm>
                      <a:off x="0" y="0"/>
                      <a:ext cx="3276600" cy="1638935"/>
                    </a:xfrm>
                    <a:prstGeom prst="rect"/>
                    <a:ln/>
                  </pic:spPr>
                </pic:pic>
              </a:graphicData>
            </a:graphic>
          </wp:anchor>
        </w:drawing>
      </w:r>
    </w:p>
    <w:p w:rsidR="00000000" w:rsidDel="00000000" w:rsidP="00000000" w:rsidRDefault="00000000" w:rsidRPr="00000000">
      <w:pPr>
        <w:contextualSpacing w:val="0"/>
        <w:jc w:val="both"/>
      </w:pPr>
      <w:r w:rsidDel="00000000" w:rsidR="00000000" w:rsidRPr="00000000">
        <w:drawing>
          <wp:inline distB="0" distT="0" distL="114300" distR="114300">
            <wp:extent cx="3352165" cy="1446530"/>
            <wp:effectExtent b="0" l="0" r="0" t="0"/>
            <wp:docPr id="13" name="image44.png"/>
            <a:graphic>
              <a:graphicData uri="http://schemas.openxmlformats.org/drawingml/2006/picture">
                <pic:pic>
                  <pic:nvPicPr>
                    <pic:cNvPr id="0" name="image44.png"/>
                    <pic:cNvPicPr preferRelativeResize="0"/>
                  </pic:nvPicPr>
                  <pic:blipFill>
                    <a:blip r:embed="rId22"/>
                    <a:srcRect b="0" l="0" r="0" t="0"/>
                    <a:stretch>
                      <a:fillRect/>
                    </a:stretch>
                  </pic:blipFill>
                  <pic:spPr>
                    <a:xfrm>
                      <a:off x="0" y="0"/>
                      <a:ext cx="3352165" cy="1446530"/>
                    </a:xfrm>
                    <a:prstGeom prst="rect"/>
                    <a:ln/>
                  </pic:spPr>
                </pic:pic>
              </a:graphicData>
            </a:graphic>
          </wp:inline>
        </w:drawing>
      </w: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0</wp:posOffset>
            </wp:positionH>
            <wp:positionV relativeFrom="paragraph">
              <wp:posOffset>0</wp:posOffset>
            </wp:positionV>
            <wp:extent cx="3352800" cy="1447800"/>
            <wp:effectExtent b="0" l="0" r="0" t="0"/>
            <wp:wrapNone/>
            <wp:docPr id="30" name="image63.png"/>
            <a:graphic>
              <a:graphicData uri="http://schemas.openxmlformats.org/drawingml/2006/picture">
                <pic:pic>
                  <pic:nvPicPr>
                    <pic:cNvPr id="0" name="image63.png"/>
                    <pic:cNvPicPr preferRelativeResize="0"/>
                  </pic:nvPicPr>
                  <pic:blipFill>
                    <a:blip r:embed="rId23"/>
                    <a:srcRect b="0" l="0" r="0" t="0"/>
                    <a:stretch>
                      <a:fillRect/>
                    </a:stretch>
                  </pic:blipFill>
                  <pic:spPr>
                    <a:xfrm>
                      <a:off x="0" y="0"/>
                      <a:ext cx="3352800" cy="1447800"/>
                    </a:xfrm>
                    <a:prstGeom prst="rect"/>
                    <a:ln/>
                  </pic:spPr>
                </pic:pic>
              </a:graphicData>
            </a:graphic>
          </wp:anchor>
        </w:drawing>
      </w:r>
    </w:p>
    <w:p w:rsidR="00000000" w:rsidDel="00000000" w:rsidP="00000000" w:rsidRDefault="00000000" w:rsidRPr="00000000">
      <w:pPr>
        <w:contextualSpacing w:val="0"/>
        <w:jc w:val="both"/>
      </w:pPr>
      <w:r w:rsidDel="00000000" w:rsidR="00000000" w:rsidRPr="00000000">
        <w:drawing>
          <wp:inline distB="0" distT="0" distL="114300" distR="114300">
            <wp:extent cx="3585210" cy="2394585"/>
            <wp:effectExtent b="0" l="0" r="0" t="0"/>
            <wp:docPr id="14" name="image46.png"/>
            <a:graphic>
              <a:graphicData uri="http://schemas.openxmlformats.org/drawingml/2006/picture">
                <pic:pic>
                  <pic:nvPicPr>
                    <pic:cNvPr id="0" name="image46.png"/>
                    <pic:cNvPicPr preferRelativeResize="0"/>
                  </pic:nvPicPr>
                  <pic:blipFill>
                    <a:blip r:embed="rId24"/>
                    <a:srcRect b="0" l="0" r="0" t="0"/>
                    <a:stretch>
                      <a:fillRect/>
                    </a:stretch>
                  </pic:blipFill>
                  <pic:spPr>
                    <a:xfrm>
                      <a:off x="0" y="0"/>
                      <a:ext cx="3585210" cy="2394585"/>
                    </a:xfrm>
                    <a:prstGeom prst="rect"/>
                    <a:ln/>
                  </pic:spPr>
                </pic:pic>
              </a:graphicData>
            </a:graphic>
          </wp:inline>
        </w:drawing>
      </w: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0</wp:posOffset>
            </wp:positionH>
            <wp:positionV relativeFrom="paragraph">
              <wp:posOffset>0</wp:posOffset>
            </wp:positionV>
            <wp:extent cx="3581400" cy="2397125"/>
            <wp:effectExtent b="0" l="0" r="0" t="0"/>
            <wp:wrapNone/>
            <wp:docPr id="29" name="image62.png"/>
            <a:graphic>
              <a:graphicData uri="http://schemas.openxmlformats.org/drawingml/2006/picture">
                <pic:pic>
                  <pic:nvPicPr>
                    <pic:cNvPr id="0" name="image62.png"/>
                    <pic:cNvPicPr preferRelativeResize="0"/>
                  </pic:nvPicPr>
                  <pic:blipFill>
                    <a:blip r:embed="rId25"/>
                    <a:srcRect b="0" l="0" r="0" t="0"/>
                    <a:stretch>
                      <a:fillRect/>
                    </a:stretch>
                  </pic:blipFill>
                  <pic:spPr>
                    <a:xfrm>
                      <a:off x="0" y="0"/>
                      <a:ext cx="3581400" cy="2397125"/>
                    </a:xfrm>
                    <a:prstGeom prst="rect"/>
                    <a:ln/>
                  </pic:spPr>
                </pic:pic>
              </a:graphicData>
            </a:graphic>
          </wp:anchor>
        </w:drawing>
      </w:r>
    </w:p>
    <w:p w:rsidR="00000000" w:rsidDel="00000000" w:rsidP="00000000" w:rsidRDefault="00000000" w:rsidRPr="00000000">
      <w:pPr>
        <w:contextualSpacing w:val="0"/>
        <w:jc w:val="both"/>
      </w:pPr>
      <w:r w:rsidDel="00000000" w:rsidR="00000000" w:rsidRPr="00000000">
        <w:drawing>
          <wp:inline distB="0" distT="0" distL="114300" distR="114300">
            <wp:extent cx="2969895" cy="1774190"/>
            <wp:effectExtent b="0" l="0" r="0" t="0"/>
            <wp:docPr id="15" name="image48.png"/>
            <a:graphic>
              <a:graphicData uri="http://schemas.openxmlformats.org/drawingml/2006/picture">
                <pic:pic>
                  <pic:nvPicPr>
                    <pic:cNvPr id="0" name="image48.png"/>
                    <pic:cNvPicPr preferRelativeResize="0"/>
                  </pic:nvPicPr>
                  <pic:blipFill>
                    <a:blip r:embed="rId26"/>
                    <a:srcRect b="0" l="0" r="0" t="0"/>
                    <a:stretch>
                      <a:fillRect/>
                    </a:stretch>
                  </pic:blipFill>
                  <pic:spPr>
                    <a:xfrm>
                      <a:off x="0" y="0"/>
                      <a:ext cx="2969895" cy="1774190"/>
                    </a:xfrm>
                    <a:prstGeom prst="rect"/>
                    <a:ln/>
                  </pic:spPr>
                </pic:pic>
              </a:graphicData>
            </a:graphic>
          </wp:inline>
        </w:drawing>
      </w: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0</wp:posOffset>
            </wp:positionH>
            <wp:positionV relativeFrom="paragraph">
              <wp:posOffset>0</wp:posOffset>
            </wp:positionV>
            <wp:extent cx="2971800" cy="1775460"/>
            <wp:effectExtent b="0" l="0" r="0" t="0"/>
            <wp:wrapNone/>
            <wp:docPr id="28" name="image61.png"/>
            <a:graphic>
              <a:graphicData uri="http://schemas.openxmlformats.org/drawingml/2006/picture">
                <pic:pic>
                  <pic:nvPicPr>
                    <pic:cNvPr id="0" name="image61.png"/>
                    <pic:cNvPicPr preferRelativeResize="0"/>
                  </pic:nvPicPr>
                  <pic:blipFill>
                    <a:blip r:embed="rId27"/>
                    <a:srcRect b="0" l="0" r="0" t="0"/>
                    <a:stretch>
                      <a:fillRect/>
                    </a:stretch>
                  </pic:blipFill>
                  <pic:spPr>
                    <a:xfrm>
                      <a:off x="0" y="0"/>
                      <a:ext cx="2971800" cy="1775460"/>
                    </a:xfrm>
                    <a:prstGeom prst="rect"/>
                    <a:ln/>
                  </pic:spPr>
                </pic:pic>
              </a:graphicData>
            </a:graphic>
          </wp:anchor>
        </w:drawing>
      </w:r>
    </w:p>
    <w:p w:rsidR="00000000" w:rsidDel="00000000" w:rsidP="00000000" w:rsidRDefault="00000000" w:rsidRPr="00000000">
      <w:pPr>
        <w:contextualSpacing w:val="0"/>
        <w:jc w:val="both"/>
      </w:pPr>
      <w:r w:rsidDel="00000000" w:rsidR="00000000" w:rsidRPr="00000000">
        <w:drawing>
          <wp:inline distB="0" distT="0" distL="114300" distR="114300">
            <wp:extent cx="3127375" cy="1661795"/>
            <wp:effectExtent b="0" l="0" r="0" t="0"/>
            <wp:docPr id="3" name="image09.png"/>
            <a:graphic>
              <a:graphicData uri="http://schemas.openxmlformats.org/drawingml/2006/picture">
                <pic:pic>
                  <pic:nvPicPr>
                    <pic:cNvPr id="0" name="image09.png"/>
                    <pic:cNvPicPr preferRelativeResize="0"/>
                  </pic:nvPicPr>
                  <pic:blipFill>
                    <a:blip r:embed="rId28"/>
                    <a:srcRect b="0" l="0" r="0" t="0"/>
                    <a:stretch>
                      <a:fillRect/>
                    </a:stretch>
                  </pic:blipFill>
                  <pic:spPr>
                    <a:xfrm>
                      <a:off x="0" y="0"/>
                      <a:ext cx="3127375" cy="1661795"/>
                    </a:xfrm>
                    <a:prstGeom prst="rect"/>
                    <a:ln/>
                  </pic:spPr>
                </pic:pic>
              </a:graphicData>
            </a:graphic>
          </wp:inline>
        </w:drawing>
      </w: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0</wp:posOffset>
            </wp:positionH>
            <wp:positionV relativeFrom="paragraph">
              <wp:posOffset>0</wp:posOffset>
            </wp:positionV>
            <wp:extent cx="3124200" cy="1663700"/>
            <wp:effectExtent b="0" l="0" r="0" t="0"/>
            <wp:wrapNone/>
            <wp:docPr id="27" name="image60.png"/>
            <a:graphic>
              <a:graphicData uri="http://schemas.openxmlformats.org/drawingml/2006/picture">
                <pic:pic>
                  <pic:nvPicPr>
                    <pic:cNvPr id="0" name="image60.png"/>
                    <pic:cNvPicPr preferRelativeResize="0"/>
                  </pic:nvPicPr>
                  <pic:blipFill>
                    <a:blip r:embed="rId29"/>
                    <a:srcRect b="0" l="0" r="0" t="0"/>
                    <a:stretch>
                      <a:fillRect/>
                    </a:stretch>
                  </pic:blipFill>
                  <pic:spPr>
                    <a:xfrm>
                      <a:off x="0" y="0"/>
                      <a:ext cx="3124200" cy="1663700"/>
                    </a:xfrm>
                    <a:prstGeom prst="rect"/>
                    <a:ln/>
                  </pic:spPr>
                </pic:pic>
              </a:graphicData>
            </a:graphic>
          </wp:anchor>
        </w:drawing>
      </w:r>
    </w:p>
    <w:p w:rsidR="00000000" w:rsidDel="00000000" w:rsidP="00000000" w:rsidRDefault="00000000" w:rsidRPr="00000000">
      <w:pPr>
        <w:contextualSpacing w:val="0"/>
        <w:jc w:val="both"/>
      </w:pPr>
      <w:r w:rsidDel="00000000" w:rsidR="00000000" w:rsidRPr="00000000">
        <w:drawing>
          <wp:inline distB="0" distT="0" distL="114300" distR="114300">
            <wp:extent cx="3275965" cy="1047115"/>
            <wp:effectExtent b="0" l="0" r="0" t="0"/>
            <wp:docPr id="4" name="image13.png"/>
            <a:graphic>
              <a:graphicData uri="http://schemas.openxmlformats.org/drawingml/2006/picture">
                <pic:pic>
                  <pic:nvPicPr>
                    <pic:cNvPr id="0" name="image13.png"/>
                    <pic:cNvPicPr preferRelativeResize="0"/>
                  </pic:nvPicPr>
                  <pic:blipFill>
                    <a:blip r:embed="rId30"/>
                    <a:srcRect b="0" l="0" r="0" t="0"/>
                    <a:stretch>
                      <a:fillRect/>
                    </a:stretch>
                  </pic:blipFill>
                  <pic:spPr>
                    <a:xfrm>
                      <a:off x="0" y="0"/>
                      <a:ext cx="3275965" cy="1047115"/>
                    </a:xfrm>
                    <a:prstGeom prst="rect"/>
                    <a:ln/>
                  </pic:spPr>
                </pic:pic>
              </a:graphicData>
            </a:graphic>
          </wp:inline>
        </w:drawing>
      </w: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0</wp:posOffset>
            </wp:positionH>
            <wp:positionV relativeFrom="paragraph">
              <wp:posOffset>0</wp:posOffset>
            </wp:positionV>
            <wp:extent cx="3276600" cy="1047750"/>
            <wp:effectExtent b="0" l="0" r="0" t="0"/>
            <wp:wrapNone/>
            <wp:docPr id="19" name="image52.png"/>
            <a:graphic>
              <a:graphicData uri="http://schemas.openxmlformats.org/drawingml/2006/picture">
                <pic:pic>
                  <pic:nvPicPr>
                    <pic:cNvPr id="0" name="image52.png"/>
                    <pic:cNvPicPr preferRelativeResize="0"/>
                  </pic:nvPicPr>
                  <pic:blipFill>
                    <a:blip r:embed="rId31"/>
                    <a:srcRect b="0" l="0" r="0" t="0"/>
                    <a:stretch>
                      <a:fillRect/>
                    </a:stretch>
                  </pic:blipFill>
                  <pic:spPr>
                    <a:xfrm>
                      <a:off x="0" y="0"/>
                      <a:ext cx="3276600" cy="1047750"/>
                    </a:xfrm>
                    <a:prstGeom prst="rect"/>
                    <a:ln/>
                  </pic:spPr>
                </pic:pic>
              </a:graphicData>
            </a:graphic>
          </wp:anchor>
        </w:drawing>
      </w:r>
    </w:p>
    <w:p w:rsidR="00000000" w:rsidDel="00000000" w:rsidP="00000000" w:rsidRDefault="00000000" w:rsidRPr="00000000">
      <w:pPr>
        <w:contextualSpacing w:val="0"/>
        <w:jc w:val="both"/>
      </w:pPr>
      <w:r w:rsidDel="00000000" w:rsidR="00000000" w:rsidRPr="00000000">
        <w:drawing>
          <wp:inline distB="0" distT="0" distL="114300" distR="114300">
            <wp:extent cx="3655060" cy="1003935"/>
            <wp:effectExtent b="0" l="0" r="0" t="0"/>
            <wp:docPr id="5" name="image18.png"/>
            <a:graphic>
              <a:graphicData uri="http://schemas.openxmlformats.org/drawingml/2006/picture">
                <pic:pic>
                  <pic:nvPicPr>
                    <pic:cNvPr id="0" name="image18.png"/>
                    <pic:cNvPicPr preferRelativeResize="0"/>
                  </pic:nvPicPr>
                  <pic:blipFill>
                    <a:blip r:embed="rId32"/>
                    <a:srcRect b="0" l="0" r="0" t="0"/>
                    <a:stretch>
                      <a:fillRect/>
                    </a:stretch>
                  </pic:blipFill>
                  <pic:spPr>
                    <a:xfrm>
                      <a:off x="0" y="0"/>
                      <a:ext cx="3655060" cy="1003935"/>
                    </a:xfrm>
                    <a:prstGeom prst="rect"/>
                    <a:ln/>
                  </pic:spPr>
                </pic:pic>
              </a:graphicData>
            </a:graphic>
          </wp:inline>
        </w:drawing>
      </w: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0</wp:posOffset>
            </wp:positionH>
            <wp:positionV relativeFrom="paragraph">
              <wp:posOffset>0</wp:posOffset>
            </wp:positionV>
            <wp:extent cx="3657600" cy="1004570"/>
            <wp:effectExtent b="0" l="0" r="0" t="0"/>
            <wp:wrapNone/>
            <wp:docPr id="25" name="image58.png"/>
            <a:graphic>
              <a:graphicData uri="http://schemas.openxmlformats.org/drawingml/2006/picture">
                <pic:pic>
                  <pic:nvPicPr>
                    <pic:cNvPr id="0" name="image58.png"/>
                    <pic:cNvPicPr preferRelativeResize="0"/>
                  </pic:nvPicPr>
                  <pic:blipFill>
                    <a:blip r:embed="rId33"/>
                    <a:srcRect b="0" l="0" r="0" t="0"/>
                    <a:stretch>
                      <a:fillRect/>
                    </a:stretch>
                  </pic:blipFill>
                  <pic:spPr>
                    <a:xfrm>
                      <a:off x="0" y="0"/>
                      <a:ext cx="3657600" cy="1004570"/>
                    </a:xfrm>
                    <a:prstGeom prst="rect"/>
                    <a:ln/>
                  </pic:spPr>
                </pic:pic>
              </a:graphicData>
            </a:graphic>
          </wp:anchor>
        </w:drawing>
      </w:r>
    </w:p>
    <w:p w:rsidR="00000000" w:rsidDel="00000000" w:rsidP="00000000" w:rsidRDefault="00000000" w:rsidRPr="00000000">
      <w:pPr>
        <w:contextualSpacing w:val="0"/>
        <w:jc w:val="both"/>
      </w:pPr>
      <w:r w:rsidDel="00000000" w:rsidR="00000000" w:rsidRPr="00000000">
        <w:drawing>
          <wp:inline distB="0" distT="0" distL="114300" distR="114300">
            <wp:extent cx="3582035" cy="984250"/>
            <wp:effectExtent b="0" l="0" r="0" t="0"/>
            <wp:docPr id="6" name="image22.png"/>
            <a:graphic>
              <a:graphicData uri="http://schemas.openxmlformats.org/drawingml/2006/picture">
                <pic:pic>
                  <pic:nvPicPr>
                    <pic:cNvPr id="0" name="image22.png"/>
                    <pic:cNvPicPr preferRelativeResize="0"/>
                  </pic:nvPicPr>
                  <pic:blipFill>
                    <a:blip r:embed="rId34"/>
                    <a:srcRect b="0" l="0" r="0" t="0"/>
                    <a:stretch>
                      <a:fillRect/>
                    </a:stretch>
                  </pic:blipFill>
                  <pic:spPr>
                    <a:xfrm>
                      <a:off x="0" y="0"/>
                      <a:ext cx="3582035" cy="984250"/>
                    </a:xfrm>
                    <a:prstGeom prst="rect"/>
                    <a:ln/>
                  </pic:spPr>
                </pic:pic>
              </a:graphicData>
            </a:graphic>
          </wp:inline>
        </w:drawing>
      </w: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0</wp:posOffset>
            </wp:positionH>
            <wp:positionV relativeFrom="paragraph">
              <wp:posOffset>0</wp:posOffset>
            </wp:positionV>
            <wp:extent cx="3581400" cy="984250"/>
            <wp:effectExtent b="0" l="0" r="0" t="0"/>
            <wp:wrapNone/>
            <wp:docPr id="24" name="image57.png"/>
            <a:graphic>
              <a:graphicData uri="http://schemas.openxmlformats.org/drawingml/2006/picture">
                <pic:pic>
                  <pic:nvPicPr>
                    <pic:cNvPr id="0" name="image57.png"/>
                    <pic:cNvPicPr preferRelativeResize="0"/>
                  </pic:nvPicPr>
                  <pic:blipFill>
                    <a:blip r:embed="rId35"/>
                    <a:srcRect b="0" l="0" r="0" t="0"/>
                    <a:stretch>
                      <a:fillRect/>
                    </a:stretch>
                  </pic:blipFill>
                  <pic:spPr>
                    <a:xfrm>
                      <a:off x="0" y="0"/>
                      <a:ext cx="3581400" cy="984250"/>
                    </a:xfrm>
                    <a:prstGeom prst="rect"/>
                    <a:ln/>
                  </pic:spPr>
                </pic:pic>
              </a:graphicData>
            </a:graphic>
          </wp:anchor>
        </w:drawing>
      </w:r>
    </w:p>
    <w:p w:rsidR="00000000" w:rsidDel="00000000" w:rsidP="00000000" w:rsidRDefault="00000000" w:rsidRPr="00000000">
      <w:pPr>
        <w:contextualSpacing w:val="0"/>
        <w:jc w:val="both"/>
      </w:pPr>
      <w:r w:rsidDel="00000000" w:rsidR="00000000" w:rsidRPr="00000000">
        <w:drawing>
          <wp:inline distB="0" distT="0" distL="114300" distR="114300">
            <wp:extent cx="3274695" cy="1372235"/>
            <wp:effectExtent b="0" l="0" r="0" t="0"/>
            <wp:docPr id="7" name="image28.png"/>
            <a:graphic>
              <a:graphicData uri="http://schemas.openxmlformats.org/drawingml/2006/picture">
                <pic:pic>
                  <pic:nvPicPr>
                    <pic:cNvPr id="0" name="image28.png"/>
                    <pic:cNvPicPr preferRelativeResize="0"/>
                  </pic:nvPicPr>
                  <pic:blipFill>
                    <a:blip r:embed="rId36"/>
                    <a:srcRect b="0" l="0" r="0" t="0"/>
                    <a:stretch>
                      <a:fillRect/>
                    </a:stretch>
                  </pic:blipFill>
                  <pic:spPr>
                    <a:xfrm>
                      <a:off x="0" y="0"/>
                      <a:ext cx="3274695" cy="1372235"/>
                    </a:xfrm>
                    <a:prstGeom prst="rect"/>
                    <a:ln/>
                  </pic:spPr>
                </pic:pic>
              </a:graphicData>
            </a:graphic>
          </wp:inline>
        </w:drawing>
      </w: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0</wp:posOffset>
            </wp:positionH>
            <wp:positionV relativeFrom="paragraph">
              <wp:posOffset>0</wp:posOffset>
            </wp:positionV>
            <wp:extent cx="3276600" cy="1372235"/>
            <wp:effectExtent b="0" l="0" r="0" t="0"/>
            <wp:wrapNone/>
            <wp:docPr id="23" name="image56.png"/>
            <a:graphic>
              <a:graphicData uri="http://schemas.openxmlformats.org/drawingml/2006/picture">
                <pic:pic>
                  <pic:nvPicPr>
                    <pic:cNvPr id="0" name="image56.png"/>
                    <pic:cNvPicPr preferRelativeResize="0"/>
                  </pic:nvPicPr>
                  <pic:blipFill>
                    <a:blip r:embed="rId37"/>
                    <a:srcRect b="0" l="0" r="0" t="0"/>
                    <a:stretch>
                      <a:fillRect/>
                    </a:stretch>
                  </pic:blipFill>
                  <pic:spPr>
                    <a:xfrm>
                      <a:off x="0" y="0"/>
                      <a:ext cx="3276600" cy="1372235"/>
                    </a:xfrm>
                    <a:prstGeom prst="rect"/>
                    <a:ln/>
                  </pic:spPr>
                </pic:pic>
              </a:graphicData>
            </a:graphic>
          </wp:anchor>
        </w:drawing>
      </w:r>
    </w:p>
    <w:p w:rsidR="00000000" w:rsidDel="00000000" w:rsidP="00000000" w:rsidRDefault="00000000" w:rsidRPr="00000000">
      <w:pPr>
        <w:contextualSpacing w:val="0"/>
        <w:jc w:val="both"/>
      </w:pPr>
      <w:r w:rsidDel="00000000" w:rsidR="00000000" w:rsidRPr="00000000">
        <w:drawing>
          <wp:inline distB="0" distT="0" distL="114300" distR="114300">
            <wp:extent cx="3961765" cy="1720215"/>
            <wp:effectExtent b="0" l="0" r="0" t="0"/>
            <wp:docPr id="1" name="image01.png"/>
            <a:graphic>
              <a:graphicData uri="http://schemas.openxmlformats.org/drawingml/2006/picture">
                <pic:pic>
                  <pic:nvPicPr>
                    <pic:cNvPr id="0" name="image01.png"/>
                    <pic:cNvPicPr preferRelativeResize="0"/>
                  </pic:nvPicPr>
                  <pic:blipFill>
                    <a:blip r:embed="rId38"/>
                    <a:srcRect b="0" l="0" r="0" t="0"/>
                    <a:stretch>
                      <a:fillRect/>
                    </a:stretch>
                  </pic:blipFill>
                  <pic:spPr>
                    <a:xfrm>
                      <a:off x="0" y="0"/>
                      <a:ext cx="3961765" cy="1720215"/>
                    </a:xfrm>
                    <a:prstGeom prst="rect"/>
                    <a:ln/>
                  </pic:spPr>
                </pic:pic>
              </a:graphicData>
            </a:graphic>
          </wp:inline>
        </w:drawing>
      </w: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0</wp:posOffset>
            </wp:positionH>
            <wp:positionV relativeFrom="paragraph">
              <wp:posOffset>0</wp:posOffset>
            </wp:positionV>
            <wp:extent cx="3962400" cy="1721485"/>
            <wp:effectExtent b="0" l="0" r="0" t="0"/>
            <wp:wrapNone/>
            <wp:docPr id="22" name="image55.png"/>
            <a:graphic>
              <a:graphicData uri="http://schemas.openxmlformats.org/drawingml/2006/picture">
                <pic:pic>
                  <pic:nvPicPr>
                    <pic:cNvPr id="0" name="image55.png"/>
                    <pic:cNvPicPr preferRelativeResize="0"/>
                  </pic:nvPicPr>
                  <pic:blipFill>
                    <a:blip r:embed="rId39"/>
                    <a:srcRect b="0" l="0" r="0" t="0"/>
                    <a:stretch>
                      <a:fillRect/>
                    </a:stretch>
                  </pic:blipFill>
                  <pic:spPr>
                    <a:xfrm>
                      <a:off x="0" y="0"/>
                      <a:ext cx="3962400" cy="1721485"/>
                    </a:xfrm>
                    <a:prstGeom prst="rect"/>
                    <a:ln/>
                  </pic:spPr>
                </pic:pic>
              </a:graphicData>
            </a:graphic>
          </wp:anchor>
        </w:drawing>
      </w:r>
    </w:p>
    <w:p w:rsidR="00000000" w:rsidDel="00000000" w:rsidP="00000000" w:rsidRDefault="00000000" w:rsidRPr="00000000">
      <w:pPr>
        <w:contextualSpacing w:val="0"/>
        <w:jc w:val="both"/>
      </w:pPr>
      <w:r w:rsidDel="00000000" w:rsidR="00000000" w:rsidRPr="00000000">
        <w:drawing>
          <wp:inline distB="0" distT="0" distL="114300" distR="114300">
            <wp:extent cx="3888105" cy="1071245"/>
            <wp:effectExtent b="0" l="0" r="0" t="0"/>
            <wp:docPr id="2" name="image03.png"/>
            <a:graphic>
              <a:graphicData uri="http://schemas.openxmlformats.org/drawingml/2006/picture">
                <pic:pic>
                  <pic:nvPicPr>
                    <pic:cNvPr id="0" name="image03.png"/>
                    <pic:cNvPicPr preferRelativeResize="0"/>
                  </pic:nvPicPr>
                  <pic:blipFill>
                    <a:blip r:embed="rId40"/>
                    <a:srcRect b="0" l="0" r="0" t="0"/>
                    <a:stretch>
                      <a:fillRect/>
                    </a:stretch>
                  </pic:blipFill>
                  <pic:spPr>
                    <a:xfrm>
                      <a:off x="0" y="0"/>
                      <a:ext cx="3888105" cy="1071245"/>
                    </a:xfrm>
                    <a:prstGeom prst="rect"/>
                    <a:ln/>
                  </pic:spPr>
                </pic:pic>
              </a:graphicData>
            </a:graphic>
          </wp:inline>
        </w:drawing>
      </w: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0</wp:posOffset>
            </wp:positionH>
            <wp:positionV relativeFrom="paragraph">
              <wp:posOffset>0</wp:posOffset>
            </wp:positionV>
            <wp:extent cx="3886200" cy="1071245"/>
            <wp:effectExtent b="0" l="0" r="0" t="0"/>
            <wp:wrapNone/>
            <wp:docPr id="18" name="image51.png"/>
            <a:graphic>
              <a:graphicData uri="http://schemas.openxmlformats.org/drawingml/2006/picture">
                <pic:pic>
                  <pic:nvPicPr>
                    <pic:cNvPr id="0" name="image51.png"/>
                    <pic:cNvPicPr preferRelativeResize="0"/>
                  </pic:nvPicPr>
                  <pic:blipFill>
                    <a:blip r:embed="rId41"/>
                    <a:srcRect b="0" l="0" r="0" t="0"/>
                    <a:stretch>
                      <a:fillRect/>
                    </a:stretch>
                  </pic:blipFill>
                  <pic:spPr>
                    <a:xfrm>
                      <a:off x="0" y="0"/>
                      <a:ext cx="3886200" cy="1071245"/>
                    </a:xfrm>
                    <a:prstGeom prst="rect"/>
                    <a:ln/>
                  </pic:spPr>
                </pic:pic>
              </a:graphicData>
            </a:graphic>
          </wp:anchor>
        </w:drawing>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Gabriela Roldán considera que la encuesta se aplicó a las personas que no matricularon y por eso no es una variable a considerar, por lo que sugiere que se haga la encuesta a los estudiantes que sí se matricularon.  Por otra parte agrega que la ubicación geográfica afecta en parte, además porque las encuestas lo han demostrado y las condiciones no han cambiado en los últimos 17 años.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Se reincorpora a la Sesión el señor Eugenio Trejos, al ser las trece horas con cuarenta y cinco minutos.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Se reincorpora a la Sesión el señor Johnny Masís, al ser las trece horas  con cuarenta y cinco minutos.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Roberto Gallardo considera que va a ser un riesgo abrir la Sede en Alajuela.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señala que el Proyecto ha sido cuestionado, porque la Escuela Centroamericana de Ganadería y el CIPET solicitaron ser excluidos.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Carlos Coto considera que hay competencia con las universidades estatales y debe repensarse en aspectos sustantivos y en las condiciones que se les da a los estudiantes, como el aspecto económico.  Además considera que el problema de imagen se ha descuidado y el mercadeo hay que trabajarlo todo el año.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Sonia Barboza consulta cuáles son las principales acciones a seguir, de acuerdo a lo mostrado por los resultados del sondeo?.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Ligia Rivas señala que el tema es muy amplío, por lo que requiere mayor análisis e investigación.  Rescata que es de admirar los resultados de las investigaciones, y el esfuerzo realizado por los integrantes de la Comisión, ya que la encuesta se hizo muy veloz tomando en cuenta que es una actividad adicional a la cantidad de tareas que ya tienen, pues se deben hacer grandes esfuerzos para dar atención al estudiante tal  y como se lo merece.  Indica en cuanto a la imagen que el Tecnológico se debe seguir posicionando a nivel nacional porque hay una excelente oferta lo que motiva a buscar otras opciones.  Resalta que las escuelas se deben convertir en protagonistas del proceso de matrícula, según les corresponde.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Rosaura Brenes comenta que los estudiantes realizan pequeñas investigaciones sobre la información que se presentará en los colegios sobre la atracción y en algunos casos ni siquiera el director o directora de la escuela conoce la información del documento o la persona que lo elaboró.  Considera que a nivel de Consejo de  Rectoría y que a través del Vicerrector de Docencia, se implemente un plan en donde cada una de las carreras revise la información del documento, a fin de que se fijen políticas para captar más estudiantes.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Antonio Barquero señala que el problema es que son estudiantes con altos puntajes los que no está ingresando al Tecnológico; debe existir un mecanismo para que todos estos estudiantes ingresen a esta Institución.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Roberto Gallardo señala que la disminución en la matrícula es una tendencia desde el año 2004, el porcentaje de admisión disminuyo y aun así quedaron cupos disponibles, se peca de un exceso de confianza y no se dedica el recurso humano para mercadear.  No se cuenta con un equipo de trabajo sobre imagen en el Tecnológico y las escuelas no tienen ningún tipo de responsabilidad, por lo que sugiere algunas soluciones al respecto, tal como ubicar el recurso humano para imagen del Tecnológico y la atención de las personas; además de investigación de egresados y más;  por último, considera que se deben solucionar los problemas estructurales con las escuelas para que se responsabilicen también.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William Vives propone las siguientes soluciones:</w:t>
      </w:r>
      <w:r w:rsidDel="00000000" w:rsidR="00000000" w:rsidRPr="00000000">
        <w:rPr>
          <w:rtl w:val="0"/>
        </w:rPr>
      </w:r>
    </w:p>
    <w:p w:rsidR="00000000" w:rsidDel="00000000" w:rsidP="00000000" w:rsidRDefault="00000000" w:rsidRPr="00000000">
      <w:pPr>
        <w:numPr>
          <w:ilvl w:val="0"/>
          <w:numId w:val="18"/>
        </w:numPr>
        <w:ind w:left="600" w:hanging="600"/>
        <w:jc w:val="both"/>
        <w:rPr>
          <w:b w:val="0"/>
          <w:sz w:val="24"/>
          <w:szCs w:val="24"/>
        </w:rPr>
      </w:pPr>
      <w:r w:rsidDel="00000000" w:rsidR="00000000" w:rsidRPr="00000000">
        <w:rPr>
          <w:rFonts w:ascii="Arial" w:cs="Arial" w:eastAsia="Arial" w:hAnsi="Arial"/>
          <w:vertAlign w:val="baseline"/>
          <w:rtl w:val="0"/>
        </w:rPr>
        <w:t xml:space="preserve">Hacer revisión de las carreras de baja demanda dentro de la Institución, ya que se llenan con estudiantes que lo quieren es ingresar al Tecnológico.</w:t>
      </w:r>
      <w:r w:rsidDel="00000000" w:rsidR="00000000" w:rsidRPr="00000000">
        <w:rPr>
          <w:rtl w:val="0"/>
        </w:rPr>
      </w:r>
    </w:p>
    <w:p w:rsidR="00000000" w:rsidDel="00000000" w:rsidP="00000000" w:rsidRDefault="00000000" w:rsidRPr="00000000">
      <w:pPr>
        <w:numPr>
          <w:ilvl w:val="0"/>
          <w:numId w:val="18"/>
        </w:numPr>
        <w:ind w:left="600" w:hanging="600"/>
        <w:jc w:val="both"/>
        <w:rPr>
          <w:b w:val="0"/>
          <w:sz w:val="24"/>
          <w:szCs w:val="24"/>
        </w:rPr>
      </w:pPr>
      <w:r w:rsidDel="00000000" w:rsidR="00000000" w:rsidRPr="00000000">
        <w:rPr>
          <w:rFonts w:ascii="Arial" w:cs="Arial" w:eastAsia="Arial" w:hAnsi="Arial"/>
          <w:vertAlign w:val="baseline"/>
          <w:rtl w:val="0"/>
        </w:rPr>
        <w:t xml:space="preserve">Mejorar la capacidad instalada en términos de residencias estudiantiles.</w:t>
      </w:r>
      <w:r w:rsidDel="00000000" w:rsidR="00000000" w:rsidRPr="00000000">
        <w:rPr>
          <w:rtl w:val="0"/>
        </w:rPr>
      </w:r>
    </w:p>
    <w:p w:rsidR="00000000" w:rsidDel="00000000" w:rsidP="00000000" w:rsidRDefault="00000000" w:rsidRPr="00000000">
      <w:pPr>
        <w:numPr>
          <w:ilvl w:val="0"/>
          <w:numId w:val="18"/>
        </w:numPr>
        <w:ind w:left="600" w:hanging="600"/>
        <w:jc w:val="both"/>
        <w:rPr>
          <w:b w:val="0"/>
          <w:sz w:val="24"/>
          <w:szCs w:val="24"/>
        </w:rPr>
      </w:pPr>
      <w:r w:rsidDel="00000000" w:rsidR="00000000" w:rsidRPr="00000000">
        <w:rPr>
          <w:rFonts w:ascii="Arial" w:cs="Arial" w:eastAsia="Arial" w:hAnsi="Arial"/>
          <w:vertAlign w:val="baseline"/>
          <w:rtl w:val="0"/>
        </w:rPr>
        <w:t xml:space="preserve">Integrar la función de admisión, dando seguimiento, mercadeo y atención al cliente.</w:t>
      </w:r>
      <w:r w:rsidDel="00000000" w:rsidR="00000000" w:rsidRPr="00000000">
        <w:rPr>
          <w:rtl w:val="0"/>
        </w:rPr>
      </w:r>
    </w:p>
    <w:p w:rsidR="00000000" w:rsidDel="00000000" w:rsidP="00000000" w:rsidRDefault="00000000" w:rsidRPr="00000000">
      <w:pPr>
        <w:numPr>
          <w:ilvl w:val="0"/>
          <w:numId w:val="18"/>
        </w:numPr>
        <w:ind w:left="600" w:hanging="600"/>
        <w:jc w:val="both"/>
        <w:rPr>
          <w:b w:val="0"/>
          <w:sz w:val="24"/>
          <w:szCs w:val="24"/>
        </w:rPr>
      </w:pPr>
      <w:r w:rsidDel="00000000" w:rsidR="00000000" w:rsidRPr="00000000">
        <w:rPr>
          <w:rFonts w:ascii="Arial" w:cs="Arial" w:eastAsia="Arial" w:hAnsi="Arial"/>
          <w:vertAlign w:val="baseline"/>
          <w:rtl w:val="0"/>
        </w:rPr>
        <w:t xml:space="preserve">Mejorar la calidad de atención de los estudiantes, iniciando por el espacio físico para las citas de matrícula.</w:t>
      </w:r>
      <w:r w:rsidDel="00000000" w:rsidR="00000000" w:rsidRPr="00000000">
        <w:rPr>
          <w:rtl w:val="0"/>
        </w:rPr>
      </w:r>
    </w:p>
    <w:p w:rsidR="00000000" w:rsidDel="00000000" w:rsidP="00000000" w:rsidRDefault="00000000" w:rsidRPr="00000000">
      <w:pPr>
        <w:numPr>
          <w:ilvl w:val="0"/>
          <w:numId w:val="18"/>
        </w:numPr>
        <w:ind w:left="600" w:hanging="600"/>
        <w:jc w:val="both"/>
        <w:rPr>
          <w:b w:val="0"/>
          <w:sz w:val="24"/>
          <w:szCs w:val="24"/>
        </w:rPr>
      </w:pPr>
      <w:r w:rsidDel="00000000" w:rsidR="00000000" w:rsidRPr="00000000">
        <w:rPr>
          <w:rFonts w:ascii="Arial" w:cs="Arial" w:eastAsia="Arial" w:hAnsi="Arial"/>
          <w:vertAlign w:val="baseline"/>
          <w:rtl w:val="0"/>
        </w:rPr>
        <w:t xml:space="preserve">Una decisión constante y continua hacia la investigación y definición de nichos a investigar (Rendimiento Académicos).</w:t>
      </w:r>
      <w:r w:rsidDel="00000000" w:rsidR="00000000" w:rsidRPr="00000000">
        <w:rPr>
          <w:rtl w:val="0"/>
        </w:rPr>
      </w:r>
    </w:p>
    <w:p w:rsidR="00000000" w:rsidDel="00000000" w:rsidP="00000000" w:rsidRDefault="00000000" w:rsidRPr="00000000">
      <w:pPr>
        <w:numPr>
          <w:ilvl w:val="0"/>
          <w:numId w:val="18"/>
        </w:numPr>
        <w:ind w:left="600" w:hanging="600"/>
        <w:jc w:val="both"/>
        <w:rPr>
          <w:b w:val="0"/>
          <w:sz w:val="24"/>
          <w:szCs w:val="24"/>
        </w:rPr>
      </w:pPr>
      <w:r w:rsidDel="00000000" w:rsidR="00000000" w:rsidRPr="00000000">
        <w:rPr>
          <w:rFonts w:ascii="Arial" w:cs="Arial" w:eastAsia="Arial" w:hAnsi="Arial"/>
          <w:vertAlign w:val="baseline"/>
          <w:rtl w:val="0"/>
        </w:rPr>
        <w:t xml:space="preserve">Asignación de más recursos a la Oficina de Prensa.</w:t>
      </w:r>
      <w:r w:rsidDel="00000000" w:rsidR="00000000" w:rsidRPr="00000000">
        <w:rPr>
          <w:rtl w:val="0"/>
        </w:rPr>
      </w:r>
    </w:p>
    <w:p w:rsidR="00000000" w:rsidDel="00000000" w:rsidP="00000000" w:rsidRDefault="00000000" w:rsidRPr="00000000">
      <w:pPr>
        <w:numPr>
          <w:ilvl w:val="0"/>
          <w:numId w:val="18"/>
        </w:numPr>
        <w:ind w:left="600" w:hanging="600"/>
        <w:jc w:val="both"/>
        <w:rPr>
          <w:b w:val="0"/>
          <w:sz w:val="24"/>
          <w:szCs w:val="24"/>
        </w:rPr>
      </w:pPr>
      <w:r w:rsidDel="00000000" w:rsidR="00000000" w:rsidRPr="00000000">
        <w:rPr>
          <w:rFonts w:ascii="Arial" w:cs="Arial" w:eastAsia="Arial" w:hAnsi="Arial"/>
          <w:vertAlign w:val="baseline"/>
          <w:rtl w:val="0"/>
        </w:rPr>
        <w:t xml:space="preserve">Estructurar una estrategia para los usuarios. </w:t>
      </w:r>
      <w:r w:rsidDel="00000000" w:rsidR="00000000" w:rsidRPr="00000000">
        <w:rPr>
          <w:rtl w:val="0"/>
        </w:rPr>
      </w:r>
    </w:p>
    <w:p w:rsidR="00000000" w:rsidDel="00000000" w:rsidP="00000000" w:rsidRDefault="00000000" w:rsidRPr="00000000">
      <w:pPr>
        <w:numPr>
          <w:ilvl w:val="0"/>
          <w:numId w:val="18"/>
        </w:numPr>
        <w:ind w:left="600" w:hanging="600"/>
        <w:jc w:val="both"/>
        <w:rPr>
          <w:b w:val="0"/>
          <w:sz w:val="24"/>
          <w:szCs w:val="24"/>
        </w:rPr>
      </w:pPr>
      <w:r w:rsidDel="00000000" w:rsidR="00000000" w:rsidRPr="00000000">
        <w:rPr>
          <w:rFonts w:ascii="Arial" w:cs="Arial" w:eastAsia="Arial" w:hAnsi="Arial"/>
          <w:vertAlign w:val="baseline"/>
          <w:rtl w:val="0"/>
        </w:rPr>
        <w:t xml:space="preserve">Poner en práctica las metodologías de información con el estudiante.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Edgar Guillén considera que la ubicación geográfica no debe tomarse como impedimento, pero sí se debe conocer cuál es el modelo de financiamiento que utiliza la Universidad de Costa Rica, p</w:t>
      </w:r>
      <w:r w:rsidDel="00000000" w:rsidR="00000000" w:rsidRPr="00000000">
        <w:rPr>
          <w:rFonts w:ascii="Arial" w:cs="Arial" w:eastAsia="Arial" w:hAnsi="Arial"/>
          <w:color w:val="000000"/>
          <w:vertAlign w:val="baseline"/>
          <w:rtl w:val="0"/>
        </w:rPr>
        <w:t xml:space="preserve">ues esta universidad ofrece becas directas con ayudas sustanciales a los estudiantes.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La señora Sonia Barboza sugiere revisar algunos aspectos relativos a la ubicación geográfica.  Esta variable es verdadera, cambiar posibilidades es estudiar y trabajar, buscar otras alternativas y superar problemas de transporte (presas y dificultades para trasladarse); en fin se deben modificar los  esquemas.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El señor Víctor Vega cuestiona de qué sirve el mercadeo si hasta el año 2010 se van a construir las residencias.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La señora Ligia Rivas manifiesta su insatisfacción con el acuerdo tomado por el Consejo Institucional sobre el financiamiento estudiantil, ya que este tema hay que verlo con mucha claridad y se debe evolucionar hacia otros modelos.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El señor Luis Enrique Pereira señala que la presentación sobre el financiamiento no es un interés  del sector estudiantil.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El señor Eugenio Trejos presenta las estadísticas sobre la admisión de la Universidad de Costa Rica, año 2005-2006, adjunta a la carpeta de esta acta, en las cuales se evidencia un problema estructural de las universidades y por eso promocionaron este año.</w:t>
      </w:r>
      <w:r w:rsidDel="00000000" w:rsidR="00000000" w:rsidRPr="00000000">
        <w:rPr>
          <w:rtl w:val="0"/>
        </w:rPr>
      </w:r>
    </w:p>
    <w:p w:rsidR="00000000" w:rsidDel="00000000" w:rsidP="00000000" w:rsidRDefault="00000000" w:rsidRPr="00000000">
      <w:pPr>
        <w:widowControl w:val="1"/>
        <w:tabs>
          <w:tab w:val="left" w:pos="0"/>
          <w:tab w:val="left" w:pos="960"/>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NOTA:</w:t>
      </w:r>
      <w:r w:rsidDel="00000000" w:rsidR="00000000" w:rsidRPr="00000000">
        <w:rPr>
          <w:rFonts w:ascii="Arial" w:cs="Arial" w:eastAsia="Arial" w:hAnsi="Arial"/>
          <w:b w:val="0"/>
          <w:sz w:val="24"/>
          <w:szCs w:val="24"/>
          <w:vertAlign w:val="baseline"/>
          <w:rtl w:val="0"/>
        </w:rPr>
        <w:tab/>
        <w:t xml:space="preserve">El señor Eugenio Trejos agradece a las personas invitadas la presentación del tema, quienes se retiran de la Sesión, al ser las quince horas.</w:t>
      </w:r>
    </w:p>
    <w:p w:rsidR="00000000" w:rsidDel="00000000" w:rsidP="00000000" w:rsidRDefault="00000000" w:rsidRPr="00000000">
      <w:pPr>
        <w:widowControl w:val="1"/>
        <w:tabs>
          <w:tab w:val="left" w:pos="1843"/>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 discusión de este punto consta en el archivo digital de la Sesión No. 2500. </w:t>
      </w:r>
    </w:p>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CAPÍTULO ASUNTOS VARIOS</w:t>
      </w:r>
      <w:r w:rsidDel="00000000" w:rsidR="00000000" w:rsidRPr="00000000">
        <w:rPr>
          <w:rtl w:val="0"/>
        </w:rPr>
      </w:r>
    </w:p>
    <w:p w:rsidR="00000000" w:rsidDel="00000000" w:rsidP="00000000" w:rsidRDefault="00000000" w:rsidRPr="00000000">
      <w:pPr>
        <w:widowControl w:val="1"/>
        <w:tabs>
          <w:tab w:val="left" w:pos="8222"/>
        </w:tabs>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ARTÍCULO 17.</w:t>
        <w:tab/>
        <w:t xml:space="preserve">Invitación a Charla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Víctor Vega invita a los miembros del Consejo Institucional para que participen de las charlas que se están impartiendo en la sede por motivo de la semana de bienvenida a los estudiantes, en particular de la denominada “Una noche con la Literatura, don Alberto Cañas”.  Dicha actividad se llevará a cabo el hoy jueves 15 de febrero a partir de las 6:00 p.m.</w:t>
      </w:r>
      <w:r w:rsidDel="00000000" w:rsidR="00000000" w:rsidRPr="00000000">
        <w:rPr>
          <w:rtl w:val="0"/>
        </w:rPr>
      </w:r>
    </w:p>
    <w:p w:rsidR="00000000" w:rsidDel="00000000" w:rsidP="00000000" w:rsidRDefault="00000000" w:rsidRPr="00000000">
      <w:pPr>
        <w:widowControl w:val="1"/>
        <w:tabs>
          <w:tab w:val="left" w:pos="8222"/>
        </w:tabs>
        <w:spacing w:after="0" w:before="0" w:line="240" w:lineRule="auto"/>
        <w:ind w:left="1680" w:hanging="1680"/>
        <w:contextualSpacing w:val="0"/>
        <w:jc w:val="both"/>
      </w:pPr>
      <w:r w:rsidDel="00000000" w:rsidR="00000000" w:rsidRPr="00000000">
        <w:rPr>
          <w:rFonts w:ascii="Arial" w:cs="Arial" w:eastAsia="Arial" w:hAnsi="Arial"/>
          <w:b w:val="1"/>
          <w:color w:val="000000"/>
          <w:sz w:val="24"/>
          <w:szCs w:val="24"/>
          <w:vertAlign w:val="baseline"/>
          <w:rtl w:val="0"/>
        </w:rPr>
        <w:t xml:space="preserve">ARTÍCULO 18.</w:t>
        <w:tab/>
        <w:t xml:space="preserve">Avances de la Comisión del TIC’s</w:t>
      </w:r>
      <w:r w:rsidDel="00000000" w:rsidR="00000000" w:rsidRPr="00000000">
        <w:rPr>
          <w:rtl w:val="0"/>
        </w:rPr>
      </w:r>
    </w:p>
    <w:p w:rsidR="00000000" w:rsidDel="00000000" w:rsidP="00000000" w:rsidRDefault="00000000" w:rsidRPr="00000000">
      <w:pPr>
        <w:tabs>
          <w:tab w:val="left" w:pos="3060"/>
        </w:tabs>
        <w:contextualSpacing w:val="0"/>
        <w:jc w:val="both"/>
      </w:pPr>
      <w:r w:rsidDel="00000000" w:rsidR="00000000" w:rsidRPr="00000000">
        <w:rPr>
          <w:rFonts w:ascii="Arial" w:cs="Arial" w:eastAsia="Arial" w:hAnsi="Arial"/>
          <w:vertAlign w:val="baseline"/>
          <w:rtl w:val="0"/>
        </w:rPr>
        <w:t xml:space="preserve">La señora Sonia Barboza comunica sobre la Comisión del TIC’s, sostuvo una reunión con las otras universidades estatales.  De dicha reunión lo que más le preocupa es la brecha entre el avance que ha tenido la UNA, la UNED y la UCR en comparación con el Tecnológico, es bastante grande. El Tecnológico esta rezagado a pesar de que fue el que inició el proceso cuando estableció el Tec-Virtual. En este sentido estarán enviado una nota al Vicerrector de Docencia.</w:t>
      </w:r>
      <w:r w:rsidDel="00000000" w:rsidR="00000000" w:rsidRPr="00000000">
        <w:rPr>
          <w:rtl w:val="0"/>
        </w:rPr>
      </w:r>
    </w:p>
    <w:p w:rsidR="00000000" w:rsidDel="00000000" w:rsidP="00000000" w:rsidRDefault="00000000" w:rsidRPr="00000000">
      <w:pPr>
        <w:tabs>
          <w:tab w:val="left" w:pos="3060"/>
        </w:tabs>
        <w:contextualSpacing w:val="0"/>
        <w:jc w:val="both"/>
      </w:pPr>
      <w:r w:rsidDel="00000000" w:rsidR="00000000" w:rsidRPr="00000000">
        <w:rPr>
          <w:rFonts w:ascii="Arial" w:cs="Arial" w:eastAsia="Arial" w:hAnsi="Arial"/>
          <w:vertAlign w:val="baseline"/>
          <w:rtl w:val="0"/>
        </w:rPr>
        <w:t xml:space="preserve">El señor Roberto Gallardo sugiere que la nota que se enviará al Vicerrector de Docencia se ligue a las políticas específicas, ya que hay dos que están direccionadas a la educación virtual.</w:t>
      </w:r>
      <w:r w:rsidDel="00000000" w:rsidR="00000000" w:rsidRPr="00000000">
        <w:rPr>
          <w:rtl w:val="0"/>
        </w:rPr>
      </w:r>
    </w:p>
    <w:p w:rsidR="00000000" w:rsidDel="00000000" w:rsidP="00000000" w:rsidRDefault="00000000" w:rsidRPr="00000000">
      <w:pPr>
        <w:widowControl w:val="1"/>
        <w:tabs>
          <w:tab w:val="left" w:pos="8222"/>
        </w:tabs>
        <w:spacing w:after="0" w:before="0" w:line="240" w:lineRule="auto"/>
        <w:ind w:left="1680" w:hanging="1680"/>
        <w:contextualSpacing w:val="0"/>
        <w:jc w:val="both"/>
      </w:pPr>
      <w:r w:rsidDel="00000000" w:rsidR="00000000" w:rsidRPr="00000000">
        <w:rPr>
          <w:rFonts w:ascii="Arial" w:cs="Arial" w:eastAsia="Arial" w:hAnsi="Arial"/>
          <w:b w:val="1"/>
          <w:color w:val="000000"/>
          <w:sz w:val="24"/>
          <w:szCs w:val="24"/>
          <w:vertAlign w:val="baseline"/>
          <w:rtl w:val="0"/>
        </w:rPr>
        <w:t xml:space="preserve">ARTÍCULO 19.</w:t>
        <w:tab/>
        <w:t xml:space="preserve">Estudiantes discapacitados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Roberto Gallardo comenta que en la Sede Regional, específicamente a la Carrera de Computación, ingresó un estudiante no vidente y resulta que el Fondo Solidario de Desarrollo Estudiantil (FSDE), no cuenta con la suma de $500 para comparar un mouse que le permita amplificar la imagen de los libros que este joven necesita.  Comenta que le llama la atención que en la estructura institucional para un monto tan mínimo como lo es este y habiendo tanto dinero, no se pueda dar una solución inmediata a un estudiante que lo requiere de urgencia. </w:t>
      </w:r>
      <w:r w:rsidDel="00000000" w:rsidR="00000000" w:rsidRPr="00000000">
        <w:rPr>
          <w:rtl w:val="0"/>
        </w:rPr>
      </w:r>
    </w:p>
    <w:p w:rsidR="00000000" w:rsidDel="00000000" w:rsidP="00000000" w:rsidRDefault="00000000" w:rsidRPr="00000000">
      <w:pPr>
        <w:widowControl w:val="1"/>
        <w:tabs>
          <w:tab w:val="left" w:pos="1080"/>
          <w:tab w:val="left" w:pos="1680"/>
        </w:tabs>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ARTÍCULO 20.</w:t>
        <w:tab/>
        <w:t xml:space="preserve">Informe de Prensa</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 señora Bertalía Sánchez, Directora Ejecutiva de la Secretaría del Consejo Institucional, comunica que recibió copia de Informe de Prensa correspondiente al 15 de febrero del 2007, el cual ha sido circulado en el transcurso de esta Sesión.  (Documento adjunto a la carpeta de esta acta).</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Siendo las quince horas con cinco minutos se levanta la Sesión.  </w:t>
      </w:r>
    </w:p>
    <w:p w:rsidR="00000000" w:rsidDel="00000000" w:rsidP="00000000" w:rsidRDefault="00000000" w:rsidRPr="00000000">
      <w:pPr>
        <w:spacing w:after="0" w:before="0" w:line="240" w:lineRule="auto"/>
        <w:contextualSpacing w:val="0"/>
        <w:jc w:val="both"/>
      </w:pPr>
      <w:bookmarkStart w:colFirst="0" w:colLast="0" w:name="_30j0zll" w:id="1"/>
      <w:bookmarkEnd w:id="1"/>
      <w:r w:rsidDel="00000000" w:rsidR="00000000" w:rsidRPr="00000000">
        <w:rPr>
          <w:rFonts w:ascii="Arial" w:cs="Arial" w:eastAsia="Arial" w:hAnsi="Arial"/>
          <w:b w:val="0"/>
          <w:i w:val="1"/>
          <w:sz w:val="18"/>
          <w:szCs w:val="18"/>
          <w:vertAlign w:val="baseline"/>
          <w:rtl w:val="0"/>
        </w:rPr>
        <w:t xml:space="preserve">BSS/yz</w:t>
      </w:r>
      <w:r w:rsidDel="00000000" w:rsidR="00000000" w:rsidRPr="00000000">
        <w:rPr>
          <w:rtl w:val="0"/>
        </w:rPr>
      </w:r>
    </w:p>
    <w:sectPr>
      <w:headerReference r:id="rId42" w:type="default"/>
      <w:headerReference r:id="rId43" w:type="first"/>
      <w:pgSz w:h="15842" w:w="12242"/>
      <w:pgMar w:bottom="1701" w:top="1701" w:left="1701" w:right="1701"/>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right" w:pos="8880"/>
      </w:tabs>
      <w:spacing w:after="0" w:before="709" w:line="240" w:lineRule="auto"/>
      <w:contextualSpacing w:val="0"/>
    </w:pPr>
    <w:r w:rsidDel="00000000" w:rsidR="00000000" w:rsidRPr="00000000">
      <w:rPr>
        <w:rFonts w:ascii="Times New Roman" w:cs="Times New Roman" w:eastAsia="Times New Roman" w:hAnsi="Times New Roman"/>
        <w:b w:val="0"/>
        <w:i w:val="1"/>
        <w:sz w:val="18"/>
        <w:szCs w:val="18"/>
        <w:vertAlign w:val="baseline"/>
        <w:rtl w:val="0"/>
      </w:rPr>
      <w:t xml:space="preserve">ACTA No. 2500</w:t>
      <w:tab/>
      <w:t xml:space="preserve">CONSEJO INSTITUCIONAL</w:t>
      <w:tab/>
      <w:t xml:space="preserve">PAGINA </w:t>
    </w:r>
    <w:fldSimple w:instr="PAGE" w:fldLock="0" w:dirty="0">
      <w:r w:rsidDel="00000000" w:rsidR="00000000" w:rsidRPr="00000000">
        <w:rPr>
          <w:rFonts w:ascii="Times New Roman" w:cs="Times New Roman" w:eastAsia="Times New Roman" w:hAnsi="Times New Roman"/>
          <w:b w:val="0"/>
          <w:i w:val="1"/>
          <w:sz w:val="18"/>
          <w:szCs w:val="18"/>
          <w:vertAlign w:val="baseline"/>
        </w:rPr>
      </w:r>
    </w:fldSimple>
    <w:r w:rsidDel="00000000" w:rsidR="00000000" w:rsidRPr="00000000">
      <w:rPr>
        <w:rFonts w:ascii="Times New Roman" w:cs="Times New Roman" w:eastAsia="Times New Roman" w:hAnsi="Times New Roman"/>
        <w:b w:val="0"/>
        <w:i w:val="1"/>
        <w:sz w:val="18"/>
        <w:szCs w:val="18"/>
        <w:vertAlign w:val="baseline"/>
        <w:rtl w:val="0"/>
      </w:rPr>
      <w:t xml:space="preserve">-50</w:t>
    </w:r>
    <w:r w:rsidDel="00000000" w:rsidR="00000000" w:rsidRPr="00000000">
      <w:rPr>
        <w:rtl w:val="0"/>
      </w:rPr>
    </w:r>
  </w:p>
  <w:p w:rsidR="00000000" w:rsidDel="00000000" w:rsidP="00000000" w:rsidRDefault="00000000" w:rsidRPr="00000000">
    <w:pPr>
      <w:tabs>
        <w:tab w:val="center" w:pos="4419"/>
        <w:tab w:val="right" w:pos="8838"/>
      </w:tabs>
      <w:spacing w:after="0" w:before="0" w:line="240" w:lineRule="auto"/>
      <w:contextualSpacing w:val="0"/>
    </w:pPr>
    <w:r w:rsidDel="00000000" w:rsidR="00000000" w:rsidRPr="00000000">
      <w:rPr>
        <w:rFonts w:ascii="Times New Roman" w:cs="Times New Roman" w:eastAsia="Times New Roman" w:hAnsi="Times New Roman"/>
        <w:b w:val="0"/>
        <w:i w:val="1"/>
        <w:sz w:val="18"/>
        <w:szCs w:val="18"/>
        <w:vertAlign w:val="baseline"/>
        <w:rtl w:val="0"/>
      </w:rPr>
      <w:t xml:space="preserve">Acta Aprobada</w:t>
    </w:r>
    <w:r w:rsidDel="00000000" w:rsidR="00000000" w:rsidRPr="00000000">
      <w:rPr>
        <w:rtl w:val="0"/>
      </w:rPr>
    </w:r>
  </w:p>
  <w:p w:rsidR="00000000" w:rsidDel="00000000" w:rsidP="00000000" w:rsidRDefault="00000000" w:rsidRPr="00000000">
    <w:pPr>
      <w:tabs>
        <w:tab w:val="right" w:pos="8460"/>
      </w:tabs>
      <w:spacing w:after="0" w:before="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_________________________________________________________________________</w:t>
    </w:r>
  </w:p>
  <w:p w:rsidR="00000000" w:rsidDel="00000000" w:rsidP="00000000" w:rsidRDefault="00000000" w:rsidRPr="00000000">
    <w:pPr>
      <w:tabs>
        <w:tab w:val="center" w:pos="4419"/>
        <w:tab w:val="right" w:pos="8838"/>
      </w:tabs>
      <w:spacing w:after="0" w:before="0" w:line="240" w:lineRule="auto"/>
      <w:contextualSpacing w:val="0"/>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widowControl w:val="0"/>
      <w:tabs>
        <w:tab w:val="left" w:pos="2835"/>
      </w:tabs>
      <w:spacing w:after="0" w:before="709" w:line="240" w:lineRule="auto"/>
      <w:contextualSpacing w:val="0"/>
    </w:pPr>
    <w:r w:rsidDel="00000000" w:rsidR="00000000" w:rsidRPr="00000000">
      <w:rPr>
        <w:rFonts w:ascii="Times New Roman" w:cs="Times New Roman" w:eastAsia="Times New Roman" w:hAnsi="Times New Roman"/>
        <w:b w:val="1"/>
        <w:sz w:val="20"/>
        <w:szCs w:val="20"/>
        <w:vertAlign w:val="baseline"/>
        <w:rtl w:val="0"/>
      </w:rPr>
      <w:tab/>
    </w:r>
    <w:r w:rsidDel="00000000" w:rsidR="00000000" w:rsidRPr="00000000">
      <w:rPr>
        <w:rFonts w:ascii="Open Sans" w:cs="Open Sans" w:eastAsia="Open Sans" w:hAnsi="Open Sans"/>
        <w:b w:val="1"/>
        <w:sz w:val="32"/>
        <w:szCs w:val="32"/>
        <w:vertAlign w:val="baseline"/>
        <w:rtl w:val="0"/>
      </w:rPr>
      <w:t xml:space="preserve">CONSEJO INSTITUCIONAL </w:t>
    </w:r>
    <w:r w:rsidDel="00000000" w:rsidR="00000000" w:rsidRPr="00000000">
      <w:drawing>
        <wp:inline distB="0" distT="0" distL="114300" distR="114300">
          <wp:extent cx="863600" cy="731520"/>
          <wp:effectExtent b="0" l="0" r="0" t="0"/>
          <wp:docPr id="20" name="image53.png"/>
          <a:graphic>
            <a:graphicData uri="http://schemas.openxmlformats.org/drawingml/2006/picture">
              <pic:pic>
                <pic:nvPicPr>
                  <pic:cNvPr id="0" name="image53.png"/>
                  <pic:cNvPicPr preferRelativeResize="0"/>
                </pic:nvPicPr>
                <pic:blipFill>
                  <a:blip r:embed="rId1"/>
                  <a:srcRect b="0" l="0" r="0" t="0"/>
                  <a:stretch>
                    <a:fillRect/>
                  </a:stretch>
                </pic:blipFill>
                <pic:spPr>
                  <a:xfrm>
                    <a:off x="0" y="0"/>
                    <a:ext cx="863600" cy="731520"/>
                  </a:xfrm>
                  <a:prstGeom prst="rect"/>
                  <a:ln/>
                </pic:spPr>
              </pic:pic>
            </a:graphicData>
          </a:graphic>
        </wp:inline>
      </w:drawing>
    </w:r>
    <w:r w:rsidDel="00000000" w:rsidR="00000000" w:rsidRPr="00000000">
      <w:rPr>
        <w:rtl w:val="0"/>
      </w:rPr>
    </w:r>
  </w:p>
  <w:p w:rsidR="00000000" w:rsidDel="00000000" w:rsidP="00000000" w:rsidRDefault="00000000" w:rsidRPr="00000000">
    <w:pPr>
      <w:tabs>
        <w:tab w:val="center" w:pos="4419"/>
        <w:tab w:val="right" w:pos="8838"/>
      </w:tabs>
      <w:spacing w:after="0" w:before="0" w:line="240" w:lineRule="auto"/>
      <w:contextualSpacing w:val="0"/>
    </w:pPr>
    <w:r w:rsidDel="00000000" w:rsidR="00000000" w:rsidRPr="00000000">
      <w:drawing>
        <wp:inline distB="0" distT="0" distL="114300" distR="114300">
          <wp:extent cx="5372735" cy="144780"/>
          <wp:effectExtent b="0" l="0" r="0" t="0"/>
          <wp:docPr id="21" name="image54.png"/>
          <a:graphic>
            <a:graphicData uri="http://schemas.openxmlformats.org/drawingml/2006/picture">
              <pic:pic>
                <pic:nvPicPr>
                  <pic:cNvPr id="0" name="image54.png"/>
                  <pic:cNvPicPr preferRelativeResize="0"/>
                </pic:nvPicPr>
                <pic:blipFill>
                  <a:blip r:embed="rId2"/>
                  <a:srcRect b="0" l="0" r="0" t="0"/>
                  <a:stretch>
                    <a:fillRect/>
                  </a:stretch>
                </pic:blipFill>
                <pic:spPr>
                  <a:xfrm>
                    <a:off x="0" y="0"/>
                    <a:ext cx="5372735" cy="14478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360" w:firstLine="0"/>
      </w:pPr>
      <w:rPr>
        <w:b w:val="1"/>
        <w:i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lvl w:ilvl="0">
      <w:start w:val="1"/>
      <w:numFmt w:val="decimal"/>
      <w:lvlText w:val="%1."/>
      <w:lvlJc w:val="left"/>
      <w:pPr>
        <w:ind w:left="720" w:firstLine="360"/>
      </w:pPr>
      <w:rPr>
        <w:b w:val="1"/>
        <w:vertAlign w:val="baseline"/>
      </w:rPr>
    </w:lvl>
    <w:lvl w:ilvl="1">
      <w:start w:val="1"/>
      <w:numFmt w:val="lowerLetter"/>
      <w:lvlText w:val="%2."/>
      <w:lvlJc w:val="left"/>
      <w:pPr>
        <w:ind w:left="1440" w:firstLine="1080"/>
      </w:pPr>
      <w:rPr>
        <w:b w:val="1"/>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
    <w:lvl w:ilvl="0">
      <w:start w:val="1"/>
      <w:numFmt w:val="decimal"/>
      <w:lvlText w:val="%1."/>
      <w:lvlJc w:val="left"/>
      <w:pPr>
        <w:ind w:left="360" w:firstLine="0"/>
      </w:pPr>
      <w:rPr>
        <w:b w:val="1"/>
        <w:sz w:val="24"/>
        <w:szCs w:val="24"/>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4">
    <w:lvl w:ilvl="0">
      <w:start w:val="1"/>
      <w:numFmt w:val="lowerLetter"/>
      <w:lvlText w:val="%1."/>
      <w:lvlJc w:val="left"/>
      <w:pPr>
        <w:ind w:left="720" w:firstLine="360"/>
      </w:pPr>
      <w:rPr>
        <w:b w:val="1"/>
        <w:vertAlign w:val="baseline"/>
      </w:rPr>
    </w:lvl>
    <w:lvl w:ilvl="1">
      <w:start w:val="1"/>
      <w:numFmt w:val="lowerLetter"/>
      <w:lvlText w:val="%2."/>
      <w:lvlJc w:val="left"/>
      <w:pPr>
        <w:ind w:left="1440" w:firstLine="1080"/>
      </w:pPr>
      <w:rPr>
        <w:vertAlign w:val="baseline"/>
      </w:rPr>
    </w:lvl>
    <w:lvl w:ilvl="2">
      <w:start w:val="1"/>
      <w:numFmt w:val="lowerLetter"/>
      <w:lvlText w:val="%3."/>
      <w:lvlJc w:val="left"/>
      <w:pPr>
        <w:ind w:left="2160" w:firstLine="1800"/>
      </w:pPr>
      <w:rPr>
        <w:vertAlign w:val="baseline"/>
      </w:rPr>
    </w:lvl>
    <w:lvl w:ilvl="3">
      <w:start w:val="1"/>
      <w:numFmt w:val="lowerLetter"/>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Letter"/>
      <w:lvlText w:val="%6."/>
      <w:lvlJc w:val="left"/>
      <w:pPr>
        <w:ind w:left="4320" w:firstLine="3960"/>
      </w:pPr>
      <w:rPr>
        <w:vertAlign w:val="baseline"/>
      </w:rPr>
    </w:lvl>
    <w:lvl w:ilvl="6">
      <w:start w:val="1"/>
      <w:numFmt w:val="lowerLetter"/>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Letter"/>
      <w:lvlText w:val="%9."/>
      <w:lvlJc w:val="left"/>
      <w:pPr>
        <w:ind w:left="6480" w:firstLine="6120"/>
      </w:pPr>
      <w:rPr>
        <w:vertAlign w:val="baseline"/>
      </w:rPr>
    </w:lvl>
  </w:abstractNum>
  <w:abstractNum w:abstractNumId="5">
    <w:lvl w:ilvl="0">
      <w:start w:val="1"/>
      <w:numFmt w:val="decimal"/>
      <w:lvlText w:val="%1."/>
      <w:lvlJc w:val="left"/>
      <w:pPr>
        <w:ind w:left="850" w:firstLine="567"/>
      </w:pPr>
      <w:rPr>
        <w:b w:val="1"/>
        <w:i w:val="0"/>
        <w:color w:val="000000"/>
        <w:sz w:val="22"/>
        <w:szCs w:val="22"/>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6">
    <w:lvl w:ilvl="0">
      <w:start w:val="1"/>
      <w:numFmt w:val="lowerLetter"/>
      <w:lvlText w:val="%1."/>
      <w:lvlJc w:val="left"/>
      <w:pPr>
        <w:ind w:left="850" w:firstLine="567"/>
      </w:pPr>
      <w:rPr>
        <w:b w:val="1"/>
        <w:i w:val="0"/>
        <w:sz w:val="22"/>
        <w:szCs w:val="22"/>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7">
    <w:lvl w:ilvl="0">
      <w:start w:val="1"/>
      <w:numFmt w:val="decimal"/>
      <w:lvlText w:val="%1."/>
      <w:lvlJc w:val="left"/>
      <w:pPr>
        <w:ind w:left="720" w:firstLine="360"/>
      </w:pPr>
      <w:rPr>
        <w:b w:val="1"/>
        <w:sz w:val="22"/>
        <w:szCs w:val="22"/>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8">
    <w:lvl w:ilvl="0">
      <w:start w:val="15"/>
      <w:numFmt w:val="decimal"/>
      <w:lvlText w:val="%1."/>
      <w:lvlJc w:val="left"/>
      <w:pPr>
        <w:ind w:left="397" w:firstLine="0"/>
      </w:pPr>
      <w:rPr>
        <w:rFonts w:ascii="Arial" w:cs="Arial" w:eastAsia="Arial" w:hAnsi="Arial"/>
        <w:b w:val="1"/>
        <w:i w:val="0"/>
        <w:sz w:val="20"/>
        <w:szCs w:val="20"/>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9">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0">
    <w:lvl w:ilvl="0">
      <w:start w:val="1"/>
      <w:numFmt w:val="bullet"/>
      <w:lvlText w:val="•"/>
      <w:lvlJc w:val="left"/>
      <w:pPr>
        <w:ind w:left="720" w:firstLine="360"/>
      </w:pPr>
      <w:rPr>
        <w:rFonts w:ascii="Arial" w:cs="Arial" w:eastAsia="Arial" w:hAnsi="Arial"/>
        <w:vertAlign w:val="baseline"/>
      </w:rPr>
    </w:lvl>
    <w:lvl w:ilvl="1">
      <w:start w:val="179"/>
      <w:numFmt w:val="bullet"/>
      <w:lvlText w:val="•"/>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11">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2">
    <w:lvl w:ilvl="0">
      <w:start w:val="1"/>
      <w:numFmt w:val="lowerLetter"/>
      <w:lvlText w:val="%1."/>
      <w:lvlJc w:val="left"/>
      <w:pPr>
        <w:ind w:left="1980" w:firstLine="1620"/>
      </w:pPr>
      <w:rPr>
        <w:rFonts w:ascii="Arial" w:cs="Arial" w:eastAsia="Arial" w:hAnsi="Arial"/>
        <w:b w:val="1"/>
        <w:i w:val="0"/>
        <w:sz w:val="22"/>
        <w:szCs w:val="22"/>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3">
    <w:lvl w:ilvl="0">
      <w:start w:val="1"/>
      <w:numFmt w:val="decimal"/>
      <w:lvlText w:val="%1."/>
      <w:lvlJc w:val="left"/>
      <w:pPr>
        <w:ind w:left="795" w:firstLine="360"/>
      </w:pPr>
      <w:rPr>
        <w:rFonts w:ascii="Arial" w:cs="Arial" w:eastAsia="Arial" w:hAnsi="Arial"/>
        <w:b w:val="1"/>
        <w:i w:val="0"/>
        <w:sz w:val="20"/>
        <w:szCs w:val="2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4">
    <w:lvl w:ilvl="0">
      <w:start w:val="1"/>
      <w:numFmt w:val="lowerLetter"/>
      <w:lvlText w:val="%1."/>
      <w:lvlJc w:val="left"/>
      <w:pPr>
        <w:ind w:left="720" w:firstLine="360"/>
      </w:pPr>
      <w:rPr>
        <w:rFonts w:ascii="Arial" w:cs="Arial" w:eastAsia="Arial" w:hAnsi="Arial"/>
        <w:b w:val="1"/>
        <w:i w:val="0"/>
        <w:sz w:val="22"/>
        <w:szCs w:val="22"/>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5">
    <w:lvl w:ilvl="0">
      <w:start w:val="1"/>
      <w:numFmt w:val="decimal"/>
      <w:lvlText w:val="%1."/>
      <w:lvlJc w:val="left"/>
      <w:pPr>
        <w:ind w:left="720" w:firstLine="360"/>
      </w:pPr>
      <w:rPr>
        <w:b w:val="1"/>
        <w:i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6">
    <w:lvl w:ilvl="0">
      <w:start w:val="1"/>
      <w:numFmt w:val="bullet"/>
      <w:lvlText w:val="●"/>
      <w:lvlJc w:val="left"/>
      <w:pPr>
        <w:ind w:left="1069" w:firstLine="709"/>
      </w:pPr>
      <w:rPr>
        <w:rFonts w:ascii="Arial" w:cs="Arial" w:eastAsia="Arial" w:hAnsi="Arial"/>
        <w:vertAlign w:val="baseline"/>
      </w:rPr>
    </w:lvl>
    <w:lvl w:ilvl="1">
      <w:start w:val="1"/>
      <w:numFmt w:val="bullet"/>
      <w:lvlText w:val="➢"/>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17">
    <w:lvl w:ilvl="0">
      <w:start w:val="1"/>
      <w:numFmt w:val="bullet"/>
      <w:lvlText w:val="●"/>
      <w:lvlJc w:val="left"/>
      <w:pPr>
        <w:ind w:left="1080" w:firstLine="720"/>
      </w:pPr>
      <w:rPr>
        <w:rFonts w:ascii="Arial" w:cs="Arial" w:eastAsia="Arial" w:hAnsi="Arial"/>
        <w:vertAlign w:val="baseline"/>
      </w:rPr>
    </w:lvl>
    <w:lvl w:ilvl="1">
      <w:start w:val="1"/>
      <w:numFmt w:val="lowerLetter"/>
      <w:lvlText w:val="%2."/>
      <w:lvlJc w:val="left"/>
      <w:pPr>
        <w:ind w:left="1800" w:firstLine="1440"/>
      </w:pPr>
      <w:rPr>
        <w:b w:val="1"/>
        <w:strike w:val="0"/>
        <w:vertAlign w:val="baseline"/>
      </w:rPr>
    </w:lvl>
    <w:lvl w:ilvl="2">
      <w:start w:val="1"/>
      <w:numFmt w:val="bullet"/>
      <w:lvlText w:val="▪"/>
      <w:lvlJc w:val="left"/>
      <w:pPr>
        <w:ind w:left="2520" w:firstLine="2160"/>
      </w:pPr>
      <w:rPr>
        <w:rFonts w:ascii="Arial" w:cs="Arial" w:eastAsia="Arial" w:hAnsi="Arial"/>
        <w:vertAlign w:val="baseline"/>
      </w:rPr>
    </w:lvl>
    <w:lvl w:ilvl="3">
      <w:start w:val="1"/>
      <w:numFmt w:val="bullet"/>
      <w:lvlText w:val="●"/>
      <w:lvlJc w:val="left"/>
      <w:pPr>
        <w:ind w:left="3240" w:firstLine="2880"/>
      </w:pPr>
      <w:rPr>
        <w:rFonts w:ascii="Arial" w:cs="Arial" w:eastAsia="Arial" w:hAnsi="Arial"/>
        <w:vertAlign w:val="baseline"/>
      </w:rPr>
    </w:lvl>
    <w:lvl w:ilvl="4">
      <w:start w:val="1"/>
      <w:numFmt w:val="bullet"/>
      <w:lvlText w:val="o"/>
      <w:lvlJc w:val="left"/>
      <w:pPr>
        <w:ind w:left="3960" w:firstLine="3600"/>
      </w:pPr>
      <w:rPr>
        <w:rFonts w:ascii="Arial" w:cs="Arial" w:eastAsia="Arial" w:hAnsi="Arial"/>
        <w:vertAlign w:val="baseline"/>
      </w:rPr>
    </w:lvl>
    <w:lvl w:ilvl="5">
      <w:start w:val="1"/>
      <w:numFmt w:val="bullet"/>
      <w:lvlText w:val="▪"/>
      <w:lvlJc w:val="left"/>
      <w:pPr>
        <w:ind w:left="4680" w:firstLine="4320"/>
      </w:pPr>
      <w:rPr>
        <w:rFonts w:ascii="Arial" w:cs="Arial" w:eastAsia="Arial" w:hAnsi="Arial"/>
        <w:vertAlign w:val="baseline"/>
      </w:rPr>
    </w:lvl>
    <w:lvl w:ilvl="6">
      <w:start w:val="1"/>
      <w:numFmt w:val="bullet"/>
      <w:lvlText w:val="●"/>
      <w:lvlJc w:val="left"/>
      <w:pPr>
        <w:ind w:left="5400" w:firstLine="5040"/>
      </w:pPr>
      <w:rPr>
        <w:rFonts w:ascii="Arial" w:cs="Arial" w:eastAsia="Arial" w:hAnsi="Arial"/>
        <w:vertAlign w:val="baseline"/>
      </w:rPr>
    </w:lvl>
    <w:lvl w:ilvl="7">
      <w:start w:val="1"/>
      <w:numFmt w:val="bullet"/>
      <w:lvlText w:val="o"/>
      <w:lvlJc w:val="left"/>
      <w:pPr>
        <w:ind w:left="6120" w:firstLine="5760"/>
      </w:pPr>
      <w:rPr>
        <w:rFonts w:ascii="Arial" w:cs="Arial" w:eastAsia="Arial" w:hAnsi="Arial"/>
        <w:vertAlign w:val="baseline"/>
      </w:rPr>
    </w:lvl>
    <w:lvl w:ilvl="8">
      <w:start w:val="1"/>
      <w:numFmt w:val="bullet"/>
      <w:lvlText w:val="▪"/>
      <w:lvlJc w:val="left"/>
      <w:pPr>
        <w:ind w:left="6840" w:firstLine="6480"/>
      </w:pPr>
      <w:rPr>
        <w:rFonts w:ascii="Arial" w:cs="Arial" w:eastAsia="Arial" w:hAnsi="Arial"/>
        <w:vertAlign w:val="baseline"/>
      </w:rPr>
    </w:lvl>
  </w:abstractNum>
  <w:abstractNum w:abstractNumId="18">
    <w:lvl w:ilvl="0">
      <w:start w:val="1"/>
      <w:numFmt w:val="bullet"/>
      <w:lvlText w:val="●"/>
      <w:lvlJc w:val="left"/>
      <w:pPr>
        <w:ind w:left="1080" w:firstLine="720"/>
      </w:pPr>
      <w:rPr>
        <w:rFonts w:ascii="Arial" w:cs="Arial" w:eastAsia="Arial" w:hAnsi="Arial"/>
        <w:vertAlign w:val="baseline"/>
      </w:rPr>
    </w:lvl>
    <w:lvl w:ilvl="1">
      <w:start w:val="1"/>
      <w:numFmt w:val="bullet"/>
      <w:lvlText w:val="o"/>
      <w:lvlJc w:val="left"/>
      <w:pPr>
        <w:ind w:left="1800" w:firstLine="1440"/>
      </w:pPr>
      <w:rPr>
        <w:rFonts w:ascii="Arial" w:cs="Arial" w:eastAsia="Arial" w:hAnsi="Arial"/>
        <w:vertAlign w:val="baseline"/>
      </w:rPr>
    </w:lvl>
    <w:lvl w:ilvl="2">
      <w:start w:val="1"/>
      <w:numFmt w:val="bullet"/>
      <w:lvlText w:val="▪"/>
      <w:lvlJc w:val="left"/>
      <w:pPr>
        <w:ind w:left="2520" w:firstLine="2160"/>
      </w:pPr>
      <w:rPr>
        <w:rFonts w:ascii="Arial" w:cs="Arial" w:eastAsia="Arial" w:hAnsi="Arial"/>
        <w:vertAlign w:val="baseline"/>
      </w:rPr>
    </w:lvl>
    <w:lvl w:ilvl="3">
      <w:start w:val="1"/>
      <w:numFmt w:val="bullet"/>
      <w:lvlText w:val="●"/>
      <w:lvlJc w:val="left"/>
      <w:pPr>
        <w:ind w:left="3240" w:firstLine="2880"/>
      </w:pPr>
      <w:rPr>
        <w:rFonts w:ascii="Arial" w:cs="Arial" w:eastAsia="Arial" w:hAnsi="Arial"/>
        <w:vertAlign w:val="baseline"/>
      </w:rPr>
    </w:lvl>
    <w:lvl w:ilvl="4">
      <w:start w:val="1"/>
      <w:numFmt w:val="bullet"/>
      <w:lvlText w:val="o"/>
      <w:lvlJc w:val="left"/>
      <w:pPr>
        <w:ind w:left="3960" w:firstLine="3600"/>
      </w:pPr>
      <w:rPr>
        <w:rFonts w:ascii="Arial" w:cs="Arial" w:eastAsia="Arial" w:hAnsi="Arial"/>
        <w:vertAlign w:val="baseline"/>
      </w:rPr>
    </w:lvl>
    <w:lvl w:ilvl="5">
      <w:start w:val="1"/>
      <w:numFmt w:val="bullet"/>
      <w:lvlText w:val="▪"/>
      <w:lvlJc w:val="left"/>
      <w:pPr>
        <w:ind w:left="4680" w:firstLine="4320"/>
      </w:pPr>
      <w:rPr>
        <w:rFonts w:ascii="Arial" w:cs="Arial" w:eastAsia="Arial" w:hAnsi="Arial"/>
        <w:vertAlign w:val="baseline"/>
      </w:rPr>
    </w:lvl>
    <w:lvl w:ilvl="6">
      <w:start w:val="1"/>
      <w:numFmt w:val="bullet"/>
      <w:lvlText w:val="●"/>
      <w:lvlJc w:val="left"/>
      <w:pPr>
        <w:ind w:left="5400" w:firstLine="5040"/>
      </w:pPr>
      <w:rPr>
        <w:rFonts w:ascii="Arial" w:cs="Arial" w:eastAsia="Arial" w:hAnsi="Arial"/>
        <w:vertAlign w:val="baseline"/>
      </w:rPr>
    </w:lvl>
    <w:lvl w:ilvl="7">
      <w:start w:val="1"/>
      <w:numFmt w:val="bullet"/>
      <w:lvlText w:val="o"/>
      <w:lvlJc w:val="left"/>
      <w:pPr>
        <w:ind w:left="6120" w:firstLine="5760"/>
      </w:pPr>
      <w:rPr>
        <w:rFonts w:ascii="Arial" w:cs="Arial" w:eastAsia="Arial" w:hAnsi="Arial"/>
        <w:vertAlign w:val="baseline"/>
      </w:rPr>
    </w:lvl>
    <w:lvl w:ilvl="8">
      <w:start w:val="1"/>
      <w:numFmt w:val="bullet"/>
      <w:lvlText w:val="▪"/>
      <w:lvlJc w:val="left"/>
      <w:pPr>
        <w:ind w:left="6840" w:firstLine="6480"/>
      </w:pPr>
      <w:rPr>
        <w:rFonts w:ascii="Arial" w:cs="Arial" w:eastAsia="Arial" w:hAnsi="Arial"/>
        <w:vertAlign w:val="baseline"/>
      </w:rPr>
    </w:lvl>
  </w:abstractNum>
  <w:abstractNum w:abstractNumId="19">
    <w:lvl w:ilvl="0">
      <w:start w:val="1"/>
      <w:numFmt w:val="bullet"/>
      <w:lvlText w:val="●"/>
      <w:lvlJc w:val="left"/>
      <w:pPr>
        <w:ind w:left="1069" w:firstLine="709"/>
      </w:pPr>
      <w:rPr>
        <w:rFonts w:ascii="Arial" w:cs="Arial" w:eastAsia="Arial" w:hAnsi="Arial"/>
        <w:vertAlign w:val="baseline"/>
      </w:rPr>
    </w:lvl>
    <w:lvl w:ilvl="1">
      <w:start w:val="1"/>
      <w:numFmt w:val="bullet"/>
      <w:lvlText w:val="o"/>
      <w:lvlJc w:val="left"/>
      <w:pPr>
        <w:ind w:left="1789" w:firstLine="1429"/>
      </w:pPr>
      <w:rPr>
        <w:rFonts w:ascii="Arial" w:cs="Arial" w:eastAsia="Arial" w:hAnsi="Arial"/>
        <w:vertAlign w:val="baseline"/>
      </w:rPr>
    </w:lvl>
    <w:lvl w:ilvl="2">
      <w:start w:val="1"/>
      <w:numFmt w:val="bullet"/>
      <w:lvlText w:val="▪"/>
      <w:lvlJc w:val="left"/>
      <w:pPr>
        <w:ind w:left="2509" w:firstLine="2149"/>
      </w:pPr>
      <w:rPr>
        <w:rFonts w:ascii="Arial" w:cs="Arial" w:eastAsia="Arial" w:hAnsi="Arial"/>
        <w:vertAlign w:val="baseline"/>
      </w:rPr>
    </w:lvl>
    <w:lvl w:ilvl="3">
      <w:start w:val="1"/>
      <w:numFmt w:val="bullet"/>
      <w:lvlText w:val="●"/>
      <w:lvlJc w:val="left"/>
      <w:pPr>
        <w:ind w:left="3229" w:firstLine="2869"/>
      </w:pPr>
      <w:rPr>
        <w:rFonts w:ascii="Arial" w:cs="Arial" w:eastAsia="Arial" w:hAnsi="Arial"/>
        <w:vertAlign w:val="baseline"/>
      </w:rPr>
    </w:lvl>
    <w:lvl w:ilvl="4">
      <w:start w:val="1"/>
      <w:numFmt w:val="bullet"/>
      <w:lvlText w:val="o"/>
      <w:lvlJc w:val="left"/>
      <w:pPr>
        <w:ind w:left="3949" w:firstLine="3589"/>
      </w:pPr>
      <w:rPr>
        <w:rFonts w:ascii="Arial" w:cs="Arial" w:eastAsia="Arial" w:hAnsi="Arial"/>
        <w:vertAlign w:val="baseline"/>
      </w:rPr>
    </w:lvl>
    <w:lvl w:ilvl="5">
      <w:start w:val="1"/>
      <w:numFmt w:val="bullet"/>
      <w:lvlText w:val="▪"/>
      <w:lvlJc w:val="left"/>
      <w:pPr>
        <w:ind w:left="4669" w:firstLine="4309"/>
      </w:pPr>
      <w:rPr>
        <w:rFonts w:ascii="Arial" w:cs="Arial" w:eastAsia="Arial" w:hAnsi="Arial"/>
        <w:vertAlign w:val="baseline"/>
      </w:rPr>
    </w:lvl>
    <w:lvl w:ilvl="6">
      <w:start w:val="1"/>
      <w:numFmt w:val="bullet"/>
      <w:lvlText w:val="●"/>
      <w:lvlJc w:val="left"/>
      <w:pPr>
        <w:ind w:left="5389" w:firstLine="5029"/>
      </w:pPr>
      <w:rPr>
        <w:rFonts w:ascii="Arial" w:cs="Arial" w:eastAsia="Arial" w:hAnsi="Arial"/>
        <w:vertAlign w:val="baseline"/>
      </w:rPr>
    </w:lvl>
    <w:lvl w:ilvl="7">
      <w:start w:val="1"/>
      <w:numFmt w:val="bullet"/>
      <w:lvlText w:val="o"/>
      <w:lvlJc w:val="left"/>
      <w:pPr>
        <w:ind w:left="6109" w:firstLine="5749"/>
      </w:pPr>
      <w:rPr>
        <w:rFonts w:ascii="Arial" w:cs="Arial" w:eastAsia="Arial" w:hAnsi="Arial"/>
        <w:vertAlign w:val="baseline"/>
      </w:rPr>
    </w:lvl>
    <w:lvl w:ilvl="8">
      <w:start w:val="1"/>
      <w:numFmt w:val="bullet"/>
      <w:lvlText w:val="▪"/>
      <w:lvlJc w:val="left"/>
      <w:pPr>
        <w:ind w:left="6829" w:firstLine="6469"/>
      </w:pPr>
      <w:rPr>
        <w:rFonts w:ascii="Arial" w:cs="Arial" w:eastAsia="Arial" w:hAnsi="Arial"/>
        <w:vertAlign w:val="baseline"/>
      </w:rPr>
    </w:lvl>
  </w:abstractNum>
  <w:abstractNum w:abstractNumId="20">
    <w:lvl w:ilvl="0">
      <w:start w:val="1"/>
      <w:numFmt w:val="decimal"/>
      <w:lvlText w:val="%1."/>
      <w:lvlJc w:val="left"/>
      <w:pPr>
        <w:ind w:left="720" w:firstLine="360"/>
      </w:pPr>
      <w:rPr>
        <w:rFonts w:ascii="Arial" w:cs="Arial" w:eastAsia="Arial" w:hAnsi="Arial"/>
        <w:b w:val="1"/>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1">
    <w:lvl w:ilvl="0">
      <w:start w:val="1"/>
      <w:numFmt w:val="lowerLetter"/>
      <w:lvlText w:val="%1."/>
      <w:lvlJc w:val="left"/>
      <w:pPr>
        <w:ind w:left="360" w:firstLine="0"/>
      </w:pPr>
      <w:rPr>
        <w:b w:val="1"/>
        <w:vertAlign w:val="baseline"/>
      </w:rPr>
    </w:lvl>
    <w:lvl w:ilvl="1">
      <w:start w:val="1"/>
      <w:numFmt w:val="decimal"/>
      <w:lvlText w:val="%2."/>
      <w:lvlJc w:val="left"/>
      <w:pPr>
        <w:ind w:left="643" w:firstLine="360"/>
      </w:pPr>
      <w:rPr>
        <w:b w:val="1"/>
        <w:i w:val="0"/>
        <w:color w:val="000000"/>
        <w:sz w:val="22"/>
        <w:szCs w:val="22"/>
        <w:vertAlign w:val="baseline"/>
      </w:rPr>
    </w:lvl>
    <w:lvl w:ilvl="2">
      <w:start w:val="1"/>
      <w:numFmt w:val="lowerRoman"/>
      <w:lvlText w:val="%3."/>
      <w:lvlJc w:val="right"/>
      <w:pPr>
        <w:ind w:left="1440" w:firstLine="1260"/>
      </w:pPr>
      <w:rPr>
        <w:vertAlign w:val="baseline"/>
      </w:rPr>
    </w:lvl>
    <w:lvl w:ilvl="3">
      <w:start w:val="1"/>
      <w:numFmt w:val="decimal"/>
      <w:lvlText w:val="%4."/>
      <w:lvlJc w:val="left"/>
      <w:pPr>
        <w:ind w:left="2160" w:firstLine="1800"/>
      </w:pPr>
      <w:rPr>
        <w:vertAlign w:val="baseline"/>
      </w:rPr>
    </w:lvl>
    <w:lvl w:ilvl="4">
      <w:start w:val="1"/>
      <w:numFmt w:val="lowerLetter"/>
      <w:lvlText w:val="%5."/>
      <w:lvlJc w:val="left"/>
      <w:pPr>
        <w:ind w:left="2880" w:firstLine="2520"/>
      </w:pPr>
      <w:rPr>
        <w:vertAlign w:val="baseline"/>
      </w:rPr>
    </w:lvl>
    <w:lvl w:ilvl="5">
      <w:start w:val="1"/>
      <w:numFmt w:val="lowerRoman"/>
      <w:lvlText w:val="%6."/>
      <w:lvlJc w:val="right"/>
      <w:pPr>
        <w:ind w:left="3600" w:firstLine="3420"/>
      </w:pPr>
      <w:rPr>
        <w:vertAlign w:val="baseline"/>
      </w:rPr>
    </w:lvl>
    <w:lvl w:ilvl="6">
      <w:start w:val="1"/>
      <w:numFmt w:val="decimal"/>
      <w:lvlText w:val="%7."/>
      <w:lvlJc w:val="left"/>
      <w:pPr>
        <w:ind w:left="4320" w:firstLine="3960"/>
      </w:pPr>
      <w:rPr>
        <w:vertAlign w:val="baseline"/>
      </w:rPr>
    </w:lvl>
    <w:lvl w:ilvl="7">
      <w:start w:val="1"/>
      <w:numFmt w:val="lowerLetter"/>
      <w:lvlText w:val="%8."/>
      <w:lvlJc w:val="left"/>
      <w:pPr>
        <w:ind w:left="5040" w:firstLine="4680"/>
      </w:pPr>
      <w:rPr>
        <w:vertAlign w:val="baseline"/>
      </w:rPr>
    </w:lvl>
    <w:lvl w:ilvl="8">
      <w:start w:val="1"/>
      <w:numFmt w:val="lowerRoman"/>
      <w:lvlText w:val="%9."/>
      <w:lvlJc w:val="right"/>
      <w:pPr>
        <w:ind w:left="5760" w:firstLine="5580"/>
      </w:pPr>
      <w:rPr>
        <w:vertAlign w:val="baseline"/>
      </w:rPr>
    </w:lvl>
  </w:abstractNum>
  <w:abstractNum w:abstractNumId="22">
    <w:lvl w:ilvl="0">
      <w:start w:val="1"/>
      <w:numFmt w:val="decimal"/>
      <w:lvlText w:val="%1."/>
      <w:lvlJc w:val="left"/>
      <w:pPr>
        <w:ind w:left="797" w:firstLine="514"/>
      </w:pPr>
      <w:rPr>
        <w:b w:val="1"/>
        <w:i w:val="0"/>
        <w:color w:val="000000"/>
        <w:sz w:val="22"/>
        <w:szCs w:val="22"/>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3">
    <w:lvl w:ilvl="0">
      <w:start w:val="1"/>
      <w:numFmt w:val="lowerLetter"/>
      <w:lvlText w:val="%1."/>
      <w:lvlJc w:val="left"/>
      <w:pPr>
        <w:ind w:left="720" w:firstLine="360"/>
      </w:pPr>
      <w:rPr>
        <w:b w:val="1"/>
        <w:vertAlign w:val="baseline"/>
      </w:rPr>
    </w:lvl>
    <w:lvl w:ilvl="1">
      <w:start w:val="1"/>
      <w:numFmt w:val="decimal"/>
      <w:lvlText w:val="%2."/>
      <w:lvlJc w:val="left"/>
      <w:pPr>
        <w:ind w:left="1363" w:firstLine="1080.0000000000002"/>
      </w:pPr>
      <w:rPr>
        <w:b w:val="1"/>
        <w:i w:val="0"/>
        <w:color w:val="000000"/>
        <w:sz w:val="22"/>
        <w:szCs w:val="22"/>
        <w:vertAlign w:val="baseline"/>
      </w:rPr>
    </w:lvl>
    <w:lvl w:ilvl="2">
      <w:start w:val="2"/>
      <w:numFmt w:val="lowerLetter"/>
      <w:lvlText w:val="%3."/>
      <w:lvlJc w:val="left"/>
      <w:pPr>
        <w:ind w:left="2340" w:firstLine="1980"/>
      </w:pPr>
      <w:rPr>
        <w:rFonts w:ascii="Arial" w:cs="Arial" w:eastAsia="Arial" w:hAnsi="Arial"/>
        <w:b w:val="1"/>
        <w:i w:val="0"/>
        <w:sz w:val="22"/>
        <w:szCs w:val="22"/>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4">
    <w:lvl w:ilvl="0">
      <w:start w:val="1"/>
      <w:numFmt w:val="decimal"/>
      <w:lvlText w:val="%1."/>
      <w:lvlJc w:val="left"/>
      <w:pPr>
        <w:ind w:left="797" w:firstLine="514"/>
      </w:pPr>
      <w:rPr>
        <w:b w:val="1"/>
        <w:i w:val="0"/>
        <w:color w:val="000000"/>
        <w:sz w:val="22"/>
        <w:szCs w:val="22"/>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5">
    <w:lvl w:ilvl="0">
      <w:start w:val="1"/>
      <w:numFmt w:val="lowerLetter"/>
      <w:lvlText w:val="%1."/>
      <w:lvlJc w:val="left"/>
      <w:pPr>
        <w:ind w:left="1713" w:firstLine="1353"/>
      </w:pPr>
      <w:rPr>
        <w:rFonts w:ascii="Arial" w:cs="Arial" w:eastAsia="Arial" w:hAnsi="Arial"/>
        <w:b w:val="1"/>
        <w:i w:val="0"/>
        <w:sz w:val="24"/>
        <w:szCs w:val="24"/>
        <w:vertAlign w:val="baseline"/>
      </w:rPr>
    </w:lvl>
    <w:lvl w:ilvl="1">
      <w:start w:val="1"/>
      <w:numFmt w:val="lowerLetter"/>
      <w:lvlText w:val="%2."/>
      <w:lvlJc w:val="left"/>
      <w:pPr>
        <w:ind w:left="1440" w:firstLine="1080"/>
      </w:pPr>
      <w:rPr>
        <w:rFonts w:ascii="Arial" w:cs="Arial" w:eastAsia="Arial" w:hAnsi="Arial"/>
        <w:b w:val="1"/>
        <w:i w:val="0"/>
        <w:sz w:val="24"/>
        <w:szCs w:val="24"/>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6">
    <w:lvl w:ilvl="0">
      <w:start w:val="1"/>
      <w:numFmt w:val="decimal"/>
      <w:lvlText w:val="%1."/>
      <w:lvlJc w:val="left"/>
      <w:pPr>
        <w:ind w:left="720" w:firstLine="360"/>
      </w:pPr>
      <w:rPr>
        <w:rFonts w:ascii="Arial" w:cs="Arial" w:eastAsia="Arial" w:hAnsi="Arial"/>
        <w:b w:val="1"/>
        <w:i w:val="0"/>
        <w:vertAlign w:val="baseline"/>
      </w:rPr>
    </w:lvl>
    <w:lvl w:ilvl="1">
      <w:start w:val="1"/>
      <w:numFmt w:val="lowerLetter"/>
      <w:lvlText w:val="%2."/>
      <w:lvlJc w:val="left"/>
      <w:pPr>
        <w:ind w:left="643" w:firstLine="360"/>
      </w:pPr>
      <w:rPr>
        <w:rFonts w:ascii="Arial" w:cs="Arial" w:eastAsia="Arial" w:hAnsi="Arial"/>
        <w:b w:val="0"/>
        <w:i w:val="0"/>
        <w:sz w:val="24"/>
        <w:szCs w:val="24"/>
        <w:vertAlign w:val="baseline"/>
      </w:rPr>
    </w:lvl>
    <w:lvl w:ilvl="2">
      <w:start w:val="1"/>
      <w:numFmt w:val="decimal"/>
      <w:lvlText w:val="%3."/>
      <w:lvlJc w:val="left"/>
      <w:pPr>
        <w:ind w:left="2340" w:firstLine="1980"/>
      </w:pPr>
      <w:rPr>
        <w:b w:val="1"/>
        <w:i w:val="0"/>
        <w:vertAlign w:val="baseline"/>
      </w:rPr>
    </w:lvl>
    <w:lvl w:ilvl="3">
      <w:start w:val="1"/>
      <w:numFmt w:val="lowerLetter"/>
      <w:lvlText w:val="%4."/>
      <w:lvlJc w:val="left"/>
      <w:pPr>
        <w:ind w:left="2880" w:firstLine="2520"/>
      </w:pPr>
      <w:rPr>
        <w:b w:val="0"/>
        <w:i w:val="0"/>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7">
    <w:lvl w:ilvl="0">
      <w:start w:val="1"/>
      <w:numFmt w:val="bullet"/>
      <w:lvlText w:val="●"/>
      <w:lvlJc w:val="left"/>
      <w:pPr>
        <w:ind w:left="1080" w:firstLine="720"/>
      </w:pPr>
      <w:rPr>
        <w:rFonts w:ascii="Arial" w:cs="Arial" w:eastAsia="Arial" w:hAnsi="Arial"/>
        <w:vertAlign w:val="baseline"/>
      </w:rPr>
    </w:lvl>
    <w:lvl w:ilvl="1">
      <w:start w:val="1"/>
      <w:numFmt w:val="decimal"/>
      <w:lvlText w:val="%2."/>
      <w:lvlJc w:val="left"/>
      <w:pPr>
        <w:ind w:left="1723" w:firstLine="1440"/>
      </w:pPr>
      <w:rPr>
        <w:b w:val="1"/>
        <w:i w:val="0"/>
        <w:color w:val="000000"/>
        <w:sz w:val="22"/>
        <w:szCs w:val="22"/>
        <w:vertAlign w:val="baseline"/>
      </w:rPr>
    </w:lvl>
    <w:lvl w:ilvl="2">
      <w:start w:val="1"/>
      <w:numFmt w:val="bullet"/>
      <w:lvlText w:val="▪"/>
      <w:lvlJc w:val="left"/>
      <w:pPr>
        <w:ind w:left="2520" w:firstLine="2160"/>
      </w:pPr>
      <w:rPr>
        <w:rFonts w:ascii="Arial" w:cs="Arial" w:eastAsia="Arial" w:hAnsi="Arial"/>
        <w:vertAlign w:val="baseline"/>
      </w:rPr>
    </w:lvl>
    <w:lvl w:ilvl="3">
      <w:start w:val="1"/>
      <w:numFmt w:val="bullet"/>
      <w:lvlText w:val="●"/>
      <w:lvlJc w:val="left"/>
      <w:pPr>
        <w:ind w:left="3240" w:firstLine="2880"/>
      </w:pPr>
      <w:rPr>
        <w:rFonts w:ascii="Arial" w:cs="Arial" w:eastAsia="Arial" w:hAnsi="Arial"/>
        <w:vertAlign w:val="baseline"/>
      </w:rPr>
    </w:lvl>
    <w:lvl w:ilvl="4">
      <w:start w:val="1"/>
      <w:numFmt w:val="bullet"/>
      <w:lvlText w:val="o"/>
      <w:lvlJc w:val="left"/>
      <w:pPr>
        <w:ind w:left="3960" w:firstLine="3600"/>
      </w:pPr>
      <w:rPr>
        <w:rFonts w:ascii="Arial" w:cs="Arial" w:eastAsia="Arial" w:hAnsi="Arial"/>
        <w:vertAlign w:val="baseline"/>
      </w:rPr>
    </w:lvl>
    <w:lvl w:ilvl="5">
      <w:start w:val="1"/>
      <w:numFmt w:val="bullet"/>
      <w:lvlText w:val="▪"/>
      <w:lvlJc w:val="left"/>
      <w:pPr>
        <w:ind w:left="4680" w:firstLine="4320"/>
      </w:pPr>
      <w:rPr>
        <w:rFonts w:ascii="Arial" w:cs="Arial" w:eastAsia="Arial" w:hAnsi="Arial"/>
        <w:vertAlign w:val="baseline"/>
      </w:rPr>
    </w:lvl>
    <w:lvl w:ilvl="6">
      <w:start w:val="1"/>
      <w:numFmt w:val="bullet"/>
      <w:lvlText w:val="●"/>
      <w:lvlJc w:val="left"/>
      <w:pPr>
        <w:ind w:left="5400" w:firstLine="5040"/>
      </w:pPr>
      <w:rPr>
        <w:rFonts w:ascii="Arial" w:cs="Arial" w:eastAsia="Arial" w:hAnsi="Arial"/>
        <w:vertAlign w:val="baseline"/>
      </w:rPr>
    </w:lvl>
    <w:lvl w:ilvl="7">
      <w:start w:val="1"/>
      <w:numFmt w:val="bullet"/>
      <w:lvlText w:val="o"/>
      <w:lvlJc w:val="left"/>
      <w:pPr>
        <w:ind w:left="6120" w:firstLine="5760"/>
      </w:pPr>
      <w:rPr>
        <w:rFonts w:ascii="Arial" w:cs="Arial" w:eastAsia="Arial" w:hAnsi="Arial"/>
        <w:vertAlign w:val="baseline"/>
      </w:rPr>
    </w:lvl>
    <w:lvl w:ilvl="8">
      <w:start w:val="1"/>
      <w:numFmt w:val="bullet"/>
      <w:lvlText w:val="▪"/>
      <w:lvlJc w:val="left"/>
      <w:pPr>
        <w:ind w:left="6840" w:firstLine="6480"/>
      </w:pPr>
      <w:rPr>
        <w:rFonts w:ascii="Arial" w:cs="Arial" w:eastAsia="Arial" w:hAnsi="Arial"/>
        <w:vertAlign w:val="baseline"/>
      </w:rPr>
    </w:lvl>
  </w:abstractNum>
  <w:abstractNum w:abstractNumId="28">
    <w:lvl w:ilvl="0">
      <w:start w:val="1"/>
      <w:numFmt w:val="bullet"/>
      <w:lvlText w:val="●"/>
      <w:lvlJc w:val="left"/>
      <w:pPr>
        <w:ind w:left="1260" w:firstLine="900"/>
      </w:pPr>
      <w:rPr>
        <w:rFonts w:ascii="Arial" w:cs="Arial" w:eastAsia="Arial" w:hAnsi="Arial"/>
        <w:vertAlign w:val="baseline"/>
      </w:rPr>
    </w:lvl>
    <w:lvl w:ilvl="1">
      <w:start w:val="2"/>
      <w:numFmt w:val="lowerLetter"/>
      <w:lvlText w:val="%2."/>
      <w:lvlJc w:val="left"/>
      <w:pPr>
        <w:ind w:left="1980" w:firstLine="1620"/>
      </w:pPr>
      <w:rPr>
        <w:rFonts w:ascii="Arial" w:cs="Arial" w:eastAsia="Arial" w:hAnsi="Arial"/>
        <w:b w:val="1"/>
        <w:i w:val="0"/>
        <w:sz w:val="22"/>
        <w:szCs w:val="22"/>
        <w:vertAlign w:val="baseline"/>
      </w:rPr>
    </w:lvl>
    <w:lvl w:ilvl="2">
      <w:start w:val="1"/>
      <w:numFmt w:val="lowerRoman"/>
      <w:lvlText w:val="%3."/>
      <w:lvlJc w:val="right"/>
      <w:pPr>
        <w:ind w:left="2700" w:firstLine="2520"/>
      </w:pPr>
      <w:rPr>
        <w:vertAlign w:val="baseline"/>
      </w:rPr>
    </w:lvl>
    <w:lvl w:ilvl="3">
      <w:start w:val="1"/>
      <w:numFmt w:val="decimal"/>
      <w:lvlText w:val="%4."/>
      <w:lvlJc w:val="left"/>
      <w:pPr>
        <w:ind w:left="3420" w:firstLine="3060"/>
      </w:pPr>
      <w:rPr>
        <w:vertAlign w:val="baseline"/>
      </w:rPr>
    </w:lvl>
    <w:lvl w:ilvl="4">
      <w:start w:val="1"/>
      <w:numFmt w:val="lowerLetter"/>
      <w:lvlText w:val="%5."/>
      <w:lvlJc w:val="left"/>
      <w:pPr>
        <w:ind w:left="4140" w:firstLine="3780"/>
      </w:pPr>
      <w:rPr>
        <w:vertAlign w:val="baseline"/>
      </w:rPr>
    </w:lvl>
    <w:lvl w:ilvl="5">
      <w:start w:val="1"/>
      <w:numFmt w:val="lowerRoman"/>
      <w:lvlText w:val="%6."/>
      <w:lvlJc w:val="right"/>
      <w:pPr>
        <w:ind w:left="4860" w:firstLine="4680"/>
      </w:pPr>
      <w:rPr>
        <w:vertAlign w:val="baseline"/>
      </w:rPr>
    </w:lvl>
    <w:lvl w:ilvl="6">
      <w:start w:val="1"/>
      <w:numFmt w:val="decimal"/>
      <w:lvlText w:val="%7."/>
      <w:lvlJc w:val="left"/>
      <w:pPr>
        <w:ind w:left="5580" w:firstLine="5220"/>
      </w:pPr>
      <w:rPr>
        <w:vertAlign w:val="baseline"/>
      </w:rPr>
    </w:lvl>
    <w:lvl w:ilvl="7">
      <w:start w:val="1"/>
      <w:numFmt w:val="lowerLetter"/>
      <w:lvlText w:val="%8."/>
      <w:lvlJc w:val="left"/>
      <w:pPr>
        <w:ind w:left="6300" w:firstLine="5940"/>
      </w:pPr>
      <w:rPr>
        <w:vertAlign w:val="baseline"/>
      </w:rPr>
    </w:lvl>
    <w:lvl w:ilvl="8">
      <w:start w:val="1"/>
      <w:numFmt w:val="lowerRoman"/>
      <w:lvlText w:val="%9."/>
      <w:lvlJc w:val="right"/>
      <w:pPr>
        <w:ind w:left="7020" w:firstLine="6840"/>
      </w:pPr>
      <w:rPr>
        <w:vertAlign w:val="baseline"/>
      </w:rPr>
    </w:lvl>
  </w:abstractNum>
  <w:abstractNum w:abstractNumId="29">
    <w:lvl w:ilvl="0">
      <w:start w:val="1"/>
      <w:numFmt w:val="lowerLetter"/>
      <w:lvlText w:val="%1."/>
      <w:lvlJc w:val="left"/>
      <w:pPr>
        <w:ind w:left="360" w:firstLine="0"/>
      </w:pPr>
      <w:rPr>
        <w:b w:val="1"/>
        <w:vertAlign w:val="baseline"/>
      </w:rPr>
    </w:lvl>
    <w:lvl w:ilvl="1">
      <w:start w:val="1"/>
      <w:numFmt w:val="lowerLetter"/>
      <w:lvlText w:val="%2."/>
      <w:lvlJc w:val="left"/>
      <w:pPr>
        <w:ind w:left="720" w:firstLine="360"/>
      </w:pPr>
      <w:rPr>
        <w:vertAlign w:val="baseline"/>
      </w:rPr>
    </w:lvl>
    <w:lvl w:ilvl="2">
      <w:start w:val="1"/>
      <w:numFmt w:val="lowerRoman"/>
      <w:lvlText w:val="%3."/>
      <w:lvlJc w:val="right"/>
      <w:pPr>
        <w:ind w:left="1440" w:firstLine="1260"/>
      </w:pPr>
      <w:rPr>
        <w:vertAlign w:val="baseline"/>
      </w:rPr>
    </w:lvl>
    <w:lvl w:ilvl="3">
      <w:start w:val="1"/>
      <w:numFmt w:val="decimal"/>
      <w:lvlText w:val="%4."/>
      <w:lvlJc w:val="left"/>
      <w:pPr>
        <w:ind w:left="2160" w:firstLine="1800"/>
      </w:pPr>
      <w:rPr>
        <w:vertAlign w:val="baseline"/>
      </w:rPr>
    </w:lvl>
    <w:lvl w:ilvl="4">
      <w:start w:val="1"/>
      <w:numFmt w:val="lowerLetter"/>
      <w:lvlText w:val="%5."/>
      <w:lvlJc w:val="left"/>
      <w:pPr>
        <w:ind w:left="2880" w:firstLine="2520"/>
      </w:pPr>
      <w:rPr>
        <w:vertAlign w:val="baseline"/>
      </w:rPr>
    </w:lvl>
    <w:lvl w:ilvl="5">
      <w:start w:val="1"/>
      <w:numFmt w:val="lowerRoman"/>
      <w:lvlText w:val="%6."/>
      <w:lvlJc w:val="right"/>
      <w:pPr>
        <w:ind w:left="3600" w:firstLine="3420"/>
      </w:pPr>
      <w:rPr>
        <w:vertAlign w:val="baseline"/>
      </w:rPr>
    </w:lvl>
    <w:lvl w:ilvl="6">
      <w:start w:val="1"/>
      <w:numFmt w:val="decimal"/>
      <w:lvlText w:val="%7."/>
      <w:lvlJc w:val="left"/>
      <w:pPr>
        <w:ind w:left="4320" w:firstLine="3960"/>
      </w:pPr>
      <w:rPr>
        <w:vertAlign w:val="baseline"/>
      </w:rPr>
    </w:lvl>
    <w:lvl w:ilvl="7">
      <w:start w:val="1"/>
      <w:numFmt w:val="lowerLetter"/>
      <w:lvlText w:val="%8."/>
      <w:lvlJc w:val="left"/>
      <w:pPr>
        <w:ind w:left="5040" w:firstLine="4680"/>
      </w:pPr>
      <w:rPr>
        <w:vertAlign w:val="baseline"/>
      </w:rPr>
    </w:lvl>
    <w:lvl w:ilvl="8">
      <w:start w:val="1"/>
      <w:numFmt w:val="lowerRoman"/>
      <w:lvlText w:val="%9."/>
      <w:lvlJc w:val="right"/>
      <w:pPr>
        <w:ind w:left="5760" w:firstLine="5580"/>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6">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7">
    <w:basedOn w:val="TableNormal"/>
    <w:tblPr>
      <w:tblStyleRowBandSize w:val="1"/>
      <w:tblStyleColBandSize w:val="1"/>
      <w:tblCellMar>
        <w:top w:w="0.0" w:type="dxa"/>
        <w:left w:w="0.0" w:type="dxa"/>
        <w:bottom w:w="0.0" w:type="dxa"/>
        <w:right w:w="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8">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9">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0">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1">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2">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3">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4">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5">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6">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7">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8">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40" Type="http://schemas.openxmlformats.org/officeDocument/2006/relationships/image" Target="media/image03.png"/><Relationship Id="rId20" Type="http://schemas.openxmlformats.org/officeDocument/2006/relationships/image" Target="media/image42.png"/><Relationship Id="rId42" Type="http://schemas.openxmlformats.org/officeDocument/2006/relationships/header" Target="header1.xml"/><Relationship Id="rId41" Type="http://schemas.openxmlformats.org/officeDocument/2006/relationships/image" Target="media/image51.png"/><Relationship Id="rId22" Type="http://schemas.openxmlformats.org/officeDocument/2006/relationships/image" Target="media/image44.png"/><Relationship Id="rId21" Type="http://schemas.openxmlformats.org/officeDocument/2006/relationships/image" Target="media/image59.png"/><Relationship Id="rId43" Type="http://schemas.openxmlformats.org/officeDocument/2006/relationships/header" Target="header2.xml"/><Relationship Id="rId24" Type="http://schemas.openxmlformats.org/officeDocument/2006/relationships/image" Target="media/image46.png"/><Relationship Id="rId23" Type="http://schemas.openxmlformats.org/officeDocument/2006/relationships/image" Target="media/image63.png"/><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mailto:gsolorzano@itcr.ac.cr" TargetMode="External"/><Relationship Id="rId26" Type="http://schemas.openxmlformats.org/officeDocument/2006/relationships/image" Target="media/image48.png"/><Relationship Id="rId25" Type="http://schemas.openxmlformats.org/officeDocument/2006/relationships/image" Target="media/image62.png"/><Relationship Id="rId28" Type="http://schemas.openxmlformats.org/officeDocument/2006/relationships/image" Target="media/image09.png"/><Relationship Id="rId27" Type="http://schemas.openxmlformats.org/officeDocument/2006/relationships/image" Target="media/image61.png"/><Relationship Id="rId5" Type="http://schemas.openxmlformats.org/officeDocument/2006/relationships/image" Target="media/image69.png"/><Relationship Id="rId6" Type="http://schemas.openxmlformats.org/officeDocument/2006/relationships/image" Target="media/image67.png"/><Relationship Id="rId29" Type="http://schemas.openxmlformats.org/officeDocument/2006/relationships/image" Target="media/image60.png"/><Relationship Id="rId7" Type="http://schemas.openxmlformats.org/officeDocument/2006/relationships/image" Target="media/image66.png"/><Relationship Id="rId8" Type="http://schemas.openxmlformats.org/officeDocument/2006/relationships/hyperlink" Target="mailto:swatson@itcr.ac.cr" TargetMode="External"/><Relationship Id="rId31" Type="http://schemas.openxmlformats.org/officeDocument/2006/relationships/image" Target="media/image52.png"/><Relationship Id="rId30" Type="http://schemas.openxmlformats.org/officeDocument/2006/relationships/image" Target="media/image13.png"/><Relationship Id="rId11" Type="http://schemas.openxmlformats.org/officeDocument/2006/relationships/hyperlink" Target="mailto:sastua@itcr.ac.cr" TargetMode="External"/><Relationship Id="rId33" Type="http://schemas.openxmlformats.org/officeDocument/2006/relationships/image" Target="media/image58.png"/><Relationship Id="rId10" Type="http://schemas.openxmlformats.org/officeDocument/2006/relationships/hyperlink" Target="mailto:ecalderon@itcr.ac.cr" TargetMode="External"/><Relationship Id="rId32" Type="http://schemas.openxmlformats.org/officeDocument/2006/relationships/image" Target="media/image18.png"/><Relationship Id="rId13" Type="http://schemas.openxmlformats.org/officeDocument/2006/relationships/image" Target="media/image64.png"/><Relationship Id="rId35" Type="http://schemas.openxmlformats.org/officeDocument/2006/relationships/image" Target="media/image57.png"/><Relationship Id="rId12" Type="http://schemas.openxmlformats.org/officeDocument/2006/relationships/image" Target="media/image32.png"/><Relationship Id="rId34" Type="http://schemas.openxmlformats.org/officeDocument/2006/relationships/image" Target="media/image22.png"/><Relationship Id="rId15" Type="http://schemas.openxmlformats.org/officeDocument/2006/relationships/image" Target="media/image65.png"/><Relationship Id="rId37" Type="http://schemas.openxmlformats.org/officeDocument/2006/relationships/image" Target="media/image56.png"/><Relationship Id="rId14" Type="http://schemas.openxmlformats.org/officeDocument/2006/relationships/image" Target="media/image35.png"/><Relationship Id="rId36" Type="http://schemas.openxmlformats.org/officeDocument/2006/relationships/image" Target="media/image28.png"/><Relationship Id="rId17" Type="http://schemas.openxmlformats.org/officeDocument/2006/relationships/image" Target="media/image49.png"/><Relationship Id="rId39" Type="http://schemas.openxmlformats.org/officeDocument/2006/relationships/image" Target="media/image55.png"/><Relationship Id="rId16" Type="http://schemas.openxmlformats.org/officeDocument/2006/relationships/image" Target="media/image38.png"/><Relationship Id="rId38" Type="http://schemas.openxmlformats.org/officeDocument/2006/relationships/image" Target="media/image01.png"/><Relationship Id="rId19" Type="http://schemas.openxmlformats.org/officeDocument/2006/relationships/image" Target="media/image50.png"/><Relationship Id="rId18" Type="http://schemas.openxmlformats.org/officeDocument/2006/relationships/image" Target="media/image40.png"/></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53.png"/><Relationship Id="rId2" Type="http://schemas.openxmlformats.org/officeDocument/2006/relationships/image" Target="media/image54.png"/></Relationships>
</file>