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B7A22">
        <w:rPr>
          <w:rFonts w:ascii="Arial" w:hAnsi="Arial" w:cs="Arial"/>
          <w:b/>
          <w:bCs/>
          <w:iCs/>
          <w:sz w:val="26"/>
          <w:szCs w:val="22"/>
          <w:lang w:val="es-CR"/>
        </w:rPr>
        <w:t>097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DB7A22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B5F32" w:rsidRPr="003B5F3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9A2165" w:rsidRDefault="009A2165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Humberto Villalta, Vicerrector de Administración</w:t>
            </w:r>
          </w:p>
          <w:p w:rsidR="009A2165" w:rsidRDefault="009A2165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Blanco, Director del Departamento de Recursos Humanos</w:t>
            </w:r>
          </w:p>
          <w:p w:rsidR="00FE61DD" w:rsidRDefault="00FE61DD" w:rsidP="00FE61D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M.A.U. Tatiana Fernández, Directora Oficina Planificación Institucional</w:t>
            </w:r>
          </w:p>
          <w:p w:rsidR="00250707" w:rsidRPr="00C85D8B" w:rsidRDefault="00C85D8B" w:rsidP="009A216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R"/>
              </w:rPr>
            </w:pPr>
            <w:r w:rsidRPr="00C85D8B">
              <w:rPr>
                <w:rFonts w:ascii="Arial" w:eastAsia="Calibri" w:hAnsi="Arial" w:cs="Arial"/>
                <w:color w:val="000000"/>
                <w:sz w:val="22"/>
                <w:szCs w:val="22"/>
                <w:lang w:val="es-CR"/>
              </w:rPr>
              <w:t>MGP. Ingrid White Quesada</w:t>
            </w:r>
            <w:r w:rsidR="00DB7A22">
              <w:rPr>
                <w:rFonts w:ascii="Arial" w:eastAsia="Calibri" w:hAnsi="Arial" w:cs="Arial"/>
                <w:color w:val="000000"/>
                <w:sz w:val="22"/>
                <w:szCs w:val="22"/>
                <w:lang w:val="es-CR"/>
              </w:rPr>
              <w:t>, Asistente Consejo Institucional</w:t>
            </w:r>
          </w:p>
          <w:p w:rsidR="00C85D8B" w:rsidRPr="00250707" w:rsidRDefault="00C85D8B" w:rsidP="009A216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DB7A22" w:rsidP="00DB7A2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9171FF" w:rsidRPr="00C85D8B" w:rsidRDefault="007742A1" w:rsidP="00C85D8B">
            <w:pPr>
              <w:ind w:left="67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CR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DB7A22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88064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171FF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DB7A22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DB7A22">
              <w:rPr>
                <w:rFonts w:ascii="Arial" w:eastAsia="Calibri" w:hAnsi="Arial" w:cs="Arial"/>
                <w:b/>
                <w:sz w:val="22"/>
                <w:szCs w:val="22"/>
              </w:rPr>
              <w:t>01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DB7A22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 </w:t>
            </w:r>
            <w:r w:rsidR="00C85D8B" w:rsidRPr="00C85D8B">
              <w:rPr>
                <w:rFonts w:ascii="Arial" w:hAnsi="Arial" w:cs="Arial"/>
                <w:b/>
                <w:iCs/>
                <w:sz w:val="22"/>
                <w:szCs w:val="22"/>
                <w:lang w:val="es-CR"/>
              </w:rPr>
              <w:t>Designación de un Profesional en Administración para laborar para el Consejo Institucional, medio tiempo</w:t>
            </w:r>
            <w:r w:rsidR="00C85D8B" w:rsidRPr="00DB7A22">
              <w:rPr>
                <w:rFonts w:ascii="Arial" w:hAnsi="Arial" w:cs="Arial"/>
                <w:b/>
                <w:iCs/>
                <w:sz w:val="22"/>
                <w:szCs w:val="22"/>
                <w:lang w:val="es-CR"/>
              </w:rPr>
              <w:t>, en la plaza NT 0198.</w:t>
            </w:r>
          </w:p>
          <w:p w:rsidR="00C85D8B" w:rsidRPr="00D958BC" w:rsidRDefault="00C85D8B" w:rsidP="00C85D8B">
            <w:pPr>
              <w:ind w:left="67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C85D8B" w:rsidRDefault="00C85D8B" w:rsidP="00C85D8B">
      <w:pPr>
        <w:tabs>
          <w:tab w:val="left" w:pos="3070"/>
        </w:tabs>
        <w:contextualSpacing/>
        <w:jc w:val="both"/>
        <w:outlineLvl w:val="0"/>
        <w:rPr>
          <w:rFonts w:ascii="Arial" w:eastAsia="Cambria" w:hAnsi="Arial" w:cs="Arial"/>
          <w:b/>
          <w:lang w:val="es-ES_tradnl" w:eastAsia="en-US"/>
        </w:rPr>
      </w:pPr>
    </w:p>
    <w:p w:rsidR="00C85D8B" w:rsidRPr="00C85D8B" w:rsidRDefault="00C85D8B" w:rsidP="00C85D8B">
      <w:pPr>
        <w:tabs>
          <w:tab w:val="left" w:pos="3070"/>
        </w:tabs>
        <w:contextualSpacing/>
        <w:jc w:val="both"/>
        <w:outlineLvl w:val="0"/>
        <w:rPr>
          <w:rFonts w:ascii="Arial" w:eastAsia="Cambria" w:hAnsi="Arial" w:cs="Arial"/>
          <w:b/>
          <w:lang w:val="es-ES_tradnl" w:eastAsia="en-US"/>
        </w:rPr>
      </w:pPr>
      <w:r w:rsidRPr="00C85D8B">
        <w:rPr>
          <w:rFonts w:ascii="Arial" w:eastAsia="Cambria" w:hAnsi="Arial" w:cs="Arial"/>
          <w:b/>
          <w:lang w:val="es-ES_tradnl" w:eastAsia="en-US"/>
        </w:rPr>
        <w:t>RESULTANDO QUE:</w:t>
      </w:r>
    </w:p>
    <w:p w:rsidR="00C85D8B" w:rsidRPr="00C85D8B" w:rsidRDefault="00C85D8B" w:rsidP="00C85D8B">
      <w:pPr>
        <w:jc w:val="both"/>
        <w:rPr>
          <w:rFonts w:ascii="Arial" w:eastAsia="Cambria" w:hAnsi="Arial" w:cs="Arial"/>
          <w:lang w:val="es-ES_tradnl" w:eastAsia="en-US"/>
        </w:rPr>
      </w:pPr>
    </w:p>
    <w:p w:rsidR="00C85D8B" w:rsidRPr="00C85D8B" w:rsidRDefault="00C85D8B" w:rsidP="00C85D8B">
      <w:pPr>
        <w:numPr>
          <w:ilvl w:val="0"/>
          <w:numId w:val="23"/>
        </w:numPr>
        <w:ind w:left="360"/>
        <w:jc w:val="both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>El Consejo Institucional en la Sesión Ordinaria No. 2852, Artículo 7, del 18 de diciembre de 2013, aprobó la “Reconversión de la plaza Asesoría Legal CF-2396, Categoría 23, de 12 meses, jornada del 100%, equivalente a un tiempo completo, adscrita al Consejo Institucional”, en los siguientes términos:</w:t>
      </w:r>
    </w:p>
    <w:p w:rsidR="00C85D8B" w:rsidRPr="00C85D8B" w:rsidRDefault="00C85D8B" w:rsidP="00C85D8B">
      <w:pPr>
        <w:ind w:left="426"/>
        <w:contextualSpacing/>
        <w:jc w:val="both"/>
        <w:rPr>
          <w:rFonts w:ascii="Arial" w:eastAsia="Cambria" w:hAnsi="Arial" w:cs="Arial"/>
          <w:color w:val="002060"/>
          <w:lang w:eastAsia="en-US"/>
        </w:rPr>
      </w:pPr>
    </w:p>
    <w:p w:rsidR="00C85D8B" w:rsidRPr="00C85D8B" w:rsidRDefault="00C85D8B" w:rsidP="00C85D8B">
      <w:pPr>
        <w:ind w:left="990" w:right="689" w:hanging="281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  <w:r w:rsidRPr="00C85D8B"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  <w:t>“a. Reconvertir la plaza de Asesoría Legal, CF2396, Categoría 23, de 12 meses, jornada de 100%, equivalente a un tiempo completo, a una plaza Profesional en Administración, para que sea utilizada por el Consejo Institucional en diferentes ocupaciones, según necesidades de las Comisiones y del Órgano Colegiado.</w:t>
      </w:r>
    </w:p>
    <w:p w:rsidR="00C85D8B" w:rsidRPr="00C85D8B" w:rsidRDefault="00C85D8B" w:rsidP="00C85D8B">
      <w:pPr>
        <w:ind w:left="990" w:right="689" w:hanging="281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</w:p>
    <w:p w:rsidR="00C85D8B" w:rsidRPr="00C85D8B" w:rsidRDefault="00C85D8B" w:rsidP="00C85D8B">
      <w:pPr>
        <w:ind w:left="990" w:right="689" w:hanging="180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  <w:r w:rsidRPr="00C85D8B"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  <w:t>b. Autorizar que esta plaza pase a ser utilizada por el Consejo Institucional dentro del régimen de confianza para que el mismo pueda realizar el nombramiento sin el respectivo concurso de antecedentes, de forma temporal.</w:t>
      </w:r>
    </w:p>
    <w:p w:rsidR="00C85D8B" w:rsidRPr="00C85D8B" w:rsidRDefault="00C85D8B" w:rsidP="00C85D8B">
      <w:pPr>
        <w:ind w:left="990" w:right="689" w:hanging="281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</w:p>
    <w:p w:rsidR="00C85D8B" w:rsidRPr="00C85D8B" w:rsidRDefault="00C85D8B" w:rsidP="00C85D8B">
      <w:pPr>
        <w:ind w:left="990" w:right="689" w:hanging="180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  <w:r w:rsidRPr="00C85D8B"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  <w:t>c. Solicitarle al Departamento de Recursos Humanos, codificar con código NT la plaza CF2396, Categoría 23, de 12 meses, jornada de 100%, equivalente a un tiempo completo y lo informe al Consejo Institucional.</w:t>
      </w:r>
    </w:p>
    <w:p w:rsidR="00C85D8B" w:rsidRPr="00C85D8B" w:rsidRDefault="00C85D8B" w:rsidP="00C85D8B">
      <w:pPr>
        <w:ind w:left="990" w:right="689" w:hanging="281"/>
        <w:jc w:val="both"/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</w:pPr>
    </w:p>
    <w:p w:rsidR="00C85D8B" w:rsidRPr="00C85D8B" w:rsidRDefault="00C85D8B" w:rsidP="00C85D8B">
      <w:pPr>
        <w:ind w:left="1080" w:right="689" w:hanging="281"/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eastAsia="en-US"/>
        </w:rPr>
      </w:pPr>
      <w:r w:rsidRPr="00C85D8B">
        <w:rPr>
          <w:rFonts w:ascii="Arial" w:eastAsia="Cambria" w:hAnsi="Arial" w:cs="Arial"/>
          <w:i/>
          <w:color w:val="000000"/>
          <w:sz w:val="22"/>
          <w:szCs w:val="22"/>
          <w:lang w:eastAsia="en-US"/>
        </w:rPr>
        <w:t xml:space="preserve">d. Comunicar.  </w:t>
      </w:r>
      <w:r w:rsidRPr="00C85D8B">
        <w:rPr>
          <w:rFonts w:ascii="Arial" w:eastAsia="Cambria" w:hAnsi="Arial" w:cs="Arial"/>
          <w:b/>
          <w:i/>
          <w:color w:val="000000"/>
          <w:sz w:val="22"/>
          <w:szCs w:val="22"/>
          <w:lang w:eastAsia="en-US"/>
        </w:rPr>
        <w:t>ACUERDO FIRME.”</w:t>
      </w:r>
    </w:p>
    <w:p w:rsidR="00C85D8B" w:rsidRPr="00C85D8B" w:rsidRDefault="00C85D8B" w:rsidP="00C85D8B">
      <w:pPr>
        <w:ind w:left="1320" w:hanging="1320"/>
        <w:jc w:val="both"/>
        <w:rPr>
          <w:rFonts w:ascii="Arial" w:eastAsia="Cambria" w:hAnsi="Arial" w:cs="Arial"/>
          <w:lang w:val="es-ES_tradnl" w:eastAsia="en-US"/>
        </w:rPr>
      </w:pPr>
    </w:p>
    <w:p w:rsidR="00C85D8B" w:rsidRPr="00C85D8B" w:rsidRDefault="00C85D8B" w:rsidP="00C85D8B">
      <w:pPr>
        <w:numPr>
          <w:ilvl w:val="0"/>
          <w:numId w:val="23"/>
        </w:numPr>
        <w:ind w:left="360"/>
        <w:jc w:val="both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 xml:space="preserve">La Secretaría del Consejo Institucional recibe oficio RH-2293-2013, con fecha de recibido 20 de enero de 2014, suscrito por la Dra.  Hannia Rodríguez Mora, Directora del Departamento de Recursos Humanos, dirigido a la Licda.  </w:t>
      </w:r>
      <w:proofErr w:type="spellStart"/>
      <w:r w:rsidRPr="00C85D8B">
        <w:rPr>
          <w:rFonts w:ascii="Arial" w:eastAsia="Calibri" w:hAnsi="Arial" w:cs="Arial"/>
          <w:color w:val="000000"/>
          <w:lang w:val="es-CR"/>
        </w:rPr>
        <w:t>Bertalía</w:t>
      </w:r>
      <w:proofErr w:type="spellEnd"/>
      <w:r w:rsidRPr="00C85D8B">
        <w:rPr>
          <w:rFonts w:ascii="Arial" w:eastAsia="Calibri" w:hAnsi="Arial" w:cs="Arial"/>
          <w:color w:val="000000"/>
          <w:lang w:val="es-CR"/>
        </w:rPr>
        <w:t xml:space="preserve"> Sánchez, Directora Ejecutiva de la Secretaría del Consejo Institucional, en el cual indica que en cumplimiento del inciso c., del acuerdo de la Sesión Ordinaria No.  </w:t>
      </w:r>
      <w:r w:rsidRPr="00C85D8B">
        <w:rPr>
          <w:rFonts w:ascii="Arial" w:eastAsia="Calibri" w:hAnsi="Arial" w:cs="Arial"/>
          <w:color w:val="000000"/>
          <w:lang w:val="es-CR"/>
        </w:rPr>
        <w:lastRenderedPageBreak/>
        <w:t xml:space="preserve">2852, Artículo 7, del 18 de diciembre de 2013, la codificación de la plaza CF2396, es NT0198.  (Ver Anexo 1). </w:t>
      </w:r>
    </w:p>
    <w:p w:rsidR="00C85D8B" w:rsidRPr="00C85D8B" w:rsidRDefault="00C85D8B" w:rsidP="00C85D8B">
      <w:pPr>
        <w:jc w:val="both"/>
        <w:rPr>
          <w:rFonts w:ascii="Arial" w:eastAsia="Calibri" w:hAnsi="Arial" w:cs="Arial"/>
          <w:b/>
          <w:lang w:val="es-CR"/>
        </w:rPr>
      </w:pPr>
    </w:p>
    <w:p w:rsidR="00C85D8B" w:rsidRPr="00C85D8B" w:rsidRDefault="00C85D8B" w:rsidP="00C85D8B">
      <w:pPr>
        <w:jc w:val="both"/>
        <w:rPr>
          <w:rFonts w:ascii="Arial" w:eastAsia="Calibri" w:hAnsi="Arial" w:cs="Arial"/>
          <w:color w:val="002060"/>
          <w:lang w:val="es-CR"/>
        </w:rPr>
      </w:pPr>
      <w:r w:rsidRPr="00C85D8B">
        <w:rPr>
          <w:rFonts w:ascii="Arial" w:eastAsia="Calibri" w:hAnsi="Arial" w:cs="Arial"/>
          <w:b/>
          <w:lang w:val="es-CR"/>
        </w:rPr>
        <w:t>CONSIDERANDO QUE:</w:t>
      </w:r>
    </w:p>
    <w:p w:rsidR="00C85D8B" w:rsidRPr="00C85D8B" w:rsidRDefault="00C85D8B" w:rsidP="00C85D8B">
      <w:pPr>
        <w:ind w:left="360"/>
        <w:jc w:val="both"/>
        <w:rPr>
          <w:rFonts w:ascii="Arial" w:eastAsia="Calibri" w:hAnsi="Arial" w:cs="Arial"/>
          <w:color w:val="002060"/>
          <w:lang w:val="es-CR"/>
        </w:rPr>
      </w:pPr>
    </w:p>
    <w:p w:rsidR="00C85D8B" w:rsidRPr="00DB7A22" w:rsidRDefault="00C85D8B" w:rsidP="00DB7A22">
      <w:pPr>
        <w:numPr>
          <w:ilvl w:val="0"/>
          <w:numId w:val="46"/>
        </w:numPr>
        <w:ind w:left="426" w:hanging="426"/>
        <w:jc w:val="both"/>
        <w:rPr>
          <w:rFonts w:ascii="Arial" w:eastAsia="Calibri" w:hAnsi="Arial" w:cs="Arial"/>
          <w:color w:val="000000"/>
          <w:lang w:val="es-CR"/>
        </w:rPr>
      </w:pPr>
      <w:r w:rsidRPr="00DB7A22">
        <w:rPr>
          <w:rFonts w:ascii="Arial" w:eastAsia="Calibri" w:hAnsi="Arial" w:cs="Arial"/>
          <w:color w:val="000000"/>
          <w:lang w:val="es-CR"/>
        </w:rPr>
        <w:t>Desde el año 2014 el Consejo Institucional, ha venido contando con la colaboración de dos Profesionales en Administración, de ½ tiempo, quienes apoyan las tarea</w:t>
      </w:r>
      <w:r w:rsidR="00DB7A22" w:rsidRPr="00DB7A22">
        <w:rPr>
          <w:rFonts w:ascii="Arial" w:eastAsia="Calibri" w:hAnsi="Arial" w:cs="Arial"/>
          <w:color w:val="000000"/>
          <w:lang w:val="es-CR"/>
        </w:rPr>
        <w:t>s de las Comisiones Permanentes;</w:t>
      </w:r>
      <w:r w:rsidRPr="00DB7A22">
        <w:rPr>
          <w:rFonts w:ascii="Arial" w:eastAsia="Calibri" w:hAnsi="Arial" w:cs="Arial"/>
          <w:color w:val="000000"/>
          <w:lang w:val="es-CR"/>
        </w:rPr>
        <w:t xml:space="preserve"> sin embargo, en el</w:t>
      </w:r>
      <w:r w:rsidR="008F5384">
        <w:rPr>
          <w:rFonts w:ascii="Arial" w:eastAsia="Calibri" w:hAnsi="Arial" w:cs="Arial"/>
          <w:color w:val="000000"/>
          <w:lang w:val="es-CR"/>
        </w:rPr>
        <w:t xml:space="preserve"> II </w:t>
      </w:r>
      <w:proofErr w:type="spellStart"/>
      <w:r w:rsidR="008F5384">
        <w:rPr>
          <w:rFonts w:ascii="Arial" w:eastAsia="Calibri" w:hAnsi="Arial" w:cs="Arial"/>
          <w:color w:val="000000"/>
          <w:lang w:val="es-CR"/>
        </w:rPr>
        <w:t>semetre</w:t>
      </w:r>
      <w:proofErr w:type="spellEnd"/>
      <w:r w:rsidR="008F5384">
        <w:rPr>
          <w:rFonts w:ascii="Arial" w:eastAsia="Calibri" w:hAnsi="Arial" w:cs="Arial"/>
          <w:color w:val="000000"/>
          <w:lang w:val="es-CR"/>
        </w:rPr>
        <w:t xml:space="preserve"> del</w:t>
      </w:r>
      <w:bookmarkStart w:id="0" w:name="_GoBack"/>
      <w:bookmarkEnd w:id="0"/>
      <w:r w:rsidRPr="00DB7A22">
        <w:rPr>
          <w:rFonts w:ascii="Arial" w:eastAsia="Calibri" w:hAnsi="Arial" w:cs="Arial"/>
          <w:color w:val="000000"/>
          <w:lang w:val="es-CR"/>
        </w:rPr>
        <w:t xml:space="preserve"> año 2016 no fue posible concretar la contratación de algún profesional. </w:t>
      </w:r>
    </w:p>
    <w:p w:rsidR="00DB7A22" w:rsidRPr="00DB7A22" w:rsidRDefault="00DB7A22" w:rsidP="00DB7A22">
      <w:pPr>
        <w:ind w:left="426"/>
        <w:jc w:val="both"/>
        <w:rPr>
          <w:rFonts w:ascii="Arial" w:eastAsia="Calibri" w:hAnsi="Arial" w:cs="Arial"/>
          <w:color w:val="000000"/>
          <w:highlight w:val="yellow"/>
          <w:lang w:val="es-CR"/>
        </w:rPr>
      </w:pPr>
    </w:p>
    <w:p w:rsidR="00C85D8B" w:rsidRPr="00C85D8B" w:rsidRDefault="00C85D8B" w:rsidP="00C85D8B">
      <w:pPr>
        <w:numPr>
          <w:ilvl w:val="0"/>
          <w:numId w:val="46"/>
        </w:numPr>
        <w:ind w:left="426" w:hanging="426"/>
        <w:jc w:val="both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>Al inicio del presente año las Comisiones Permanentes se avocaron a revisar los temas pendientes de agendar y luego de analizar la situación llegaron a la conclusión de que se requiere de mayor apoyo logístico para poner al día los temas pendientes en cada una de ellas; por lo cual se considera conveniente ocupar la media plaza disponible en este momento adscrita al Consejo Institucional.</w:t>
      </w:r>
    </w:p>
    <w:p w:rsidR="00C85D8B" w:rsidRPr="00C85D8B" w:rsidRDefault="00C85D8B" w:rsidP="00C85D8B">
      <w:pPr>
        <w:ind w:left="426"/>
        <w:jc w:val="both"/>
        <w:rPr>
          <w:rFonts w:ascii="Arial" w:eastAsia="Calibri" w:hAnsi="Arial" w:cs="Arial"/>
          <w:color w:val="000000"/>
          <w:lang w:val="es-CR"/>
        </w:rPr>
      </w:pPr>
    </w:p>
    <w:p w:rsidR="00C85D8B" w:rsidRPr="00C85D8B" w:rsidRDefault="00C85D8B" w:rsidP="00C85D8B">
      <w:pPr>
        <w:numPr>
          <w:ilvl w:val="0"/>
          <w:numId w:val="46"/>
        </w:numPr>
        <w:ind w:left="426" w:hanging="426"/>
        <w:jc w:val="both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>Luego de revisar varias opciones, llegaron a la conclusión de que la persona idónea para el puesto es la MGP. Ingrid White Quesada, quien fungía como Gestora de Proyectos en la Vicerrectoría de Investigación y Extensión. La MGP. White es graduada de la carrera de Administración de Empresas del ITCR y cuenta con una maestría en gestión de Proyectos del ITCR y se considera que su perfil es el adecuado para ayudar a las comisiones a trabajar en temas prioritarios y avanzar con los asuntos pendientes.</w:t>
      </w:r>
    </w:p>
    <w:p w:rsidR="00C85D8B" w:rsidRPr="00C85D8B" w:rsidRDefault="00C85D8B" w:rsidP="00C85D8B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000000"/>
          <w:lang w:val="es-ES_tradnl" w:eastAsia="en-US"/>
        </w:rPr>
      </w:pPr>
    </w:p>
    <w:p w:rsidR="00C85D8B" w:rsidRPr="00C85D8B" w:rsidRDefault="00C85D8B" w:rsidP="00C85D8B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color w:val="000000"/>
          <w:lang w:val="es-ES_tradnl" w:eastAsia="en-US"/>
        </w:rPr>
      </w:pPr>
      <w:r w:rsidRPr="00C85D8B">
        <w:rPr>
          <w:rFonts w:ascii="Arial" w:eastAsia="Cambria" w:hAnsi="Arial" w:cs="Arial"/>
          <w:b/>
          <w:color w:val="000000"/>
          <w:lang w:val="es-ES_tradnl" w:eastAsia="en-US"/>
        </w:rPr>
        <w:t xml:space="preserve">SE </w:t>
      </w:r>
      <w:r>
        <w:rPr>
          <w:rFonts w:ascii="Arial" w:eastAsia="Cambria" w:hAnsi="Arial" w:cs="Arial"/>
          <w:b/>
          <w:color w:val="000000"/>
          <w:lang w:val="es-ES_tradnl" w:eastAsia="en-US"/>
        </w:rPr>
        <w:t>ACUERDA:</w:t>
      </w:r>
    </w:p>
    <w:p w:rsidR="00C85D8B" w:rsidRPr="00C85D8B" w:rsidRDefault="00C85D8B" w:rsidP="00C85D8B">
      <w:pPr>
        <w:autoSpaceDE w:val="0"/>
        <w:autoSpaceDN w:val="0"/>
        <w:adjustRightInd w:val="0"/>
        <w:rPr>
          <w:rFonts w:ascii="Arial" w:eastAsia="Cambria" w:hAnsi="Arial" w:cs="Arial"/>
          <w:color w:val="000000"/>
          <w:lang w:val="es-ES_tradnl" w:eastAsia="en-US"/>
        </w:rPr>
      </w:pPr>
    </w:p>
    <w:p w:rsidR="00C85D8B" w:rsidRPr="00C85D8B" w:rsidRDefault="00C85D8B" w:rsidP="00C85D8B">
      <w:pPr>
        <w:numPr>
          <w:ilvl w:val="0"/>
          <w:numId w:val="45"/>
        </w:numPr>
        <w:ind w:left="426" w:right="-91" w:hanging="426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 xml:space="preserve">Designar a la MGP. Ingrid White Quesada, cédula </w:t>
      </w:r>
      <w:r w:rsidR="00DB7A22">
        <w:rPr>
          <w:rFonts w:ascii="Arial" w:eastAsia="Calibri" w:hAnsi="Arial" w:cs="Arial"/>
          <w:color w:val="000000"/>
          <w:lang w:val="es-CR"/>
        </w:rPr>
        <w:t xml:space="preserve">3-370-355, </w:t>
      </w:r>
      <w:r w:rsidRPr="00C85D8B">
        <w:rPr>
          <w:rFonts w:ascii="Arial" w:eastAsia="Calibri" w:hAnsi="Arial" w:cs="Arial"/>
          <w:color w:val="000000"/>
          <w:lang w:val="es-CR"/>
        </w:rPr>
        <w:t>para que labore en el Consejo Institucional como Profesional en Administración, en la Plaza NT0198</w:t>
      </w:r>
      <w:proofErr w:type="gramStart"/>
      <w:r w:rsidRPr="00C85D8B">
        <w:rPr>
          <w:rFonts w:ascii="Arial" w:eastAsia="Calibri" w:hAnsi="Arial" w:cs="Arial"/>
          <w:color w:val="000000"/>
          <w:lang w:val="es-CR"/>
        </w:rPr>
        <w:t>,  por</w:t>
      </w:r>
      <w:proofErr w:type="gramEnd"/>
      <w:r w:rsidRPr="00C85D8B">
        <w:rPr>
          <w:rFonts w:ascii="Arial" w:eastAsia="Calibri" w:hAnsi="Arial" w:cs="Arial"/>
          <w:color w:val="000000"/>
          <w:lang w:val="es-CR"/>
        </w:rPr>
        <w:t xml:space="preserve"> medio tiempo, del </w:t>
      </w:r>
      <w:r w:rsidR="00DB7A22">
        <w:rPr>
          <w:rFonts w:ascii="Arial" w:eastAsia="Calibri" w:hAnsi="Arial" w:cs="Arial"/>
          <w:color w:val="000000"/>
          <w:lang w:val="es-CR"/>
        </w:rPr>
        <w:t>02</w:t>
      </w:r>
      <w:r w:rsidRPr="00C85D8B">
        <w:rPr>
          <w:rFonts w:ascii="Arial" w:eastAsia="Calibri" w:hAnsi="Arial" w:cs="Arial"/>
          <w:color w:val="000000"/>
          <w:lang w:val="es-CR"/>
        </w:rPr>
        <w:t xml:space="preserve"> de </w:t>
      </w:r>
      <w:r w:rsidR="00DB7A22">
        <w:rPr>
          <w:rFonts w:ascii="Arial" w:eastAsia="Calibri" w:hAnsi="Arial" w:cs="Arial"/>
          <w:color w:val="000000"/>
          <w:lang w:val="es-CR"/>
        </w:rPr>
        <w:t>marzo</w:t>
      </w:r>
      <w:r w:rsidRPr="00C85D8B">
        <w:rPr>
          <w:rFonts w:ascii="Arial" w:eastAsia="Calibri" w:hAnsi="Arial" w:cs="Arial"/>
          <w:color w:val="000000"/>
          <w:lang w:val="es-CR"/>
        </w:rPr>
        <w:t xml:space="preserve"> al 31 de diciembre de 2017.</w:t>
      </w:r>
    </w:p>
    <w:p w:rsidR="00C85D8B" w:rsidRPr="00C85D8B" w:rsidRDefault="00C85D8B" w:rsidP="00C85D8B">
      <w:pPr>
        <w:ind w:left="426" w:right="-91"/>
        <w:rPr>
          <w:rFonts w:ascii="Arial" w:eastAsia="Calibri" w:hAnsi="Arial" w:cs="Arial"/>
          <w:color w:val="000000"/>
          <w:lang w:val="es-CR"/>
        </w:rPr>
      </w:pPr>
    </w:p>
    <w:p w:rsidR="009171FF" w:rsidRPr="00C85D8B" w:rsidRDefault="00C85D8B" w:rsidP="00C85D8B">
      <w:pPr>
        <w:numPr>
          <w:ilvl w:val="0"/>
          <w:numId w:val="45"/>
        </w:numPr>
        <w:ind w:left="426" w:right="-91" w:hanging="426"/>
        <w:jc w:val="both"/>
        <w:rPr>
          <w:rFonts w:ascii="Arial" w:eastAsia="Calibri" w:hAnsi="Arial" w:cs="Arial"/>
          <w:color w:val="000000"/>
          <w:lang w:val="es-CR"/>
        </w:rPr>
      </w:pPr>
      <w:r w:rsidRPr="00C85D8B">
        <w:rPr>
          <w:rFonts w:ascii="Arial" w:eastAsia="Calibri" w:hAnsi="Arial" w:cs="Arial"/>
          <w:color w:val="000000"/>
          <w:lang w:val="es-CR"/>
        </w:rPr>
        <w:t>Encomendar al Dr. Julio Calvo Alvarado, Rector, coordinar las gestiones necesarias para proceder al nombramiento de la MGP. Ingrid White Quesada, en la plaza antes citada.</w:t>
      </w:r>
    </w:p>
    <w:p w:rsidR="009171FF" w:rsidRDefault="009171FF" w:rsidP="009171FF">
      <w:pPr>
        <w:pStyle w:val="Prrafodelista"/>
        <w:rPr>
          <w:rFonts w:ascii="Arial" w:hAnsi="Arial" w:cs="Arial"/>
          <w:b/>
          <w:lang w:val="es-CR"/>
        </w:rPr>
      </w:pPr>
    </w:p>
    <w:p w:rsidR="00395647" w:rsidRDefault="00C85D8B" w:rsidP="00C85D8B">
      <w:pPr>
        <w:numPr>
          <w:ilvl w:val="0"/>
          <w:numId w:val="45"/>
        </w:numPr>
        <w:ind w:left="426" w:right="-91" w:hanging="426"/>
        <w:jc w:val="both"/>
        <w:rPr>
          <w:rFonts w:ascii="Arial" w:hAnsi="Arial" w:cs="Arial"/>
          <w:b/>
          <w:lang w:val="es-CR"/>
        </w:rPr>
      </w:pPr>
      <w:r w:rsidRPr="00C85D8B">
        <w:rPr>
          <w:rFonts w:ascii="Arial" w:hAnsi="Arial" w:cs="Arial"/>
          <w:lang w:val="es-CR"/>
        </w:rPr>
        <w:t>Comunicar.</w:t>
      </w:r>
      <w:r>
        <w:rPr>
          <w:rFonts w:ascii="Arial" w:hAnsi="Arial" w:cs="Arial"/>
          <w:b/>
          <w:lang w:val="es-CR"/>
        </w:rPr>
        <w:t xml:space="preserve"> </w:t>
      </w:r>
      <w:r w:rsidR="007742A1" w:rsidRPr="00BF7AAD">
        <w:rPr>
          <w:rFonts w:ascii="Arial" w:hAnsi="Arial" w:cs="Arial"/>
          <w:b/>
          <w:lang w:val="es-CR"/>
        </w:rPr>
        <w:t xml:space="preserve"> ACUERDO FIRME.</w:t>
      </w:r>
    </w:p>
    <w:p w:rsidR="00F0496E" w:rsidRDefault="00F0496E" w:rsidP="00F0496E">
      <w:pPr>
        <w:pStyle w:val="Prrafodelista"/>
        <w:rPr>
          <w:rFonts w:ascii="Arial" w:hAnsi="Arial" w:cs="Arial"/>
          <w:b/>
          <w:lang w:val="es-CR"/>
        </w:rPr>
      </w:pPr>
    </w:p>
    <w:p w:rsidR="00250707" w:rsidRDefault="00250707" w:rsidP="00F0496E">
      <w:pPr>
        <w:pStyle w:val="Prrafodelista"/>
        <w:rPr>
          <w:rFonts w:ascii="Arial" w:hAnsi="Arial" w:cs="Arial"/>
          <w:b/>
          <w:lang w:val="es-CR"/>
        </w:rPr>
      </w:pPr>
    </w:p>
    <w:p w:rsidR="00BF7AAD" w:rsidRPr="00474B22" w:rsidRDefault="00BF7AAD" w:rsidP="00BF7AAD">
      <w:pPr>
        <w:ind w:left="360" w:right="-91"/>
        <w:jc w:val="both"/>
        <w:rPr>
          <w:rFonts w:ascii="Arial" w:hAnsi="Arial" w:cs="Arial"/>
          <w:lang w:val="es-CR"/>
        </w:rPr>
      </w:pPr>
    </w:p>
    <w:p w:rsidR="00474B22" w:rsidRPr="00C85D8B" w:rsidRDefault="00A60666" w:rsidP="00474B22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BSS/</w:t>
      </w:r>
      <w:proofErr w:type="spellStart"/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ars</w:t>
      </w:r>
      <w:proofErr w:type="spellEnd"/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5E1239">
        <w:trPr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5E1239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474B22" w:rsidRPr="00474B22" w:rsidRDefault="00474B22" w:rsidP="00FE61DD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474B22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Docencia</w:t>
            </w:r>
          </w:p>
          <w:p w:rsidR="004913E4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4913E4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4913E4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4913E4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4913E4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4913E4" w:rsidRPr="00474B22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Alajulea</w:t>
            </w:r>
          </w:p>
        </w:tc>
        <w:tc>
          <w:tcPr>
            <w:tcW w:w="4361" w:type="dxa"/>
          </w:tcPr>
          <w:p w:rsidR="004913E4" w:rsidRPr="00474B22" w:rsidRDefault="004913E4" w:rsidP="004913E4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</w:p>
          <w:p w:rsidR="004913E4" w:rsidRPr="00474B22" w:rsidRDefault="004913E4" w:rsidP="004913E4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4913E4" w:rsidRPr="00474B22" w:rsidRDefault="004913E4" w:rsidP="004913E4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4913E4" w:rsidRPr="00474B22" w:rsidRDefault="004913E4" w:rsidP="004913E4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4913E4" w:rsidRPr="00474B22" w:rsidRDefault="004913E4" w:rsidP="004913E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474B22" w:rsidRPr="004913E4" w:rsidRDefault="00474B22" w:rsidP="00FE61DD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6465AB" w:rsidRDefault="006465AB" w:rsidP="004913E4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6465AB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9" w:rsidRDefault="00A60B59">
      <w:r>
        <w:separator/>
      </w:r>
    </w:p>
  </w:endnote>
  <w:endnote w:type="continuationSeparator" w:id="0">
    <w:p w:rsidR="00A60B59" w:rsidRDefault="00A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Default="007742A1">
    <w:pPr>
      <w:pStyle w:val="Piedepgina"/>
      <w:jc w:val="center"/>
    </w:pPr>
  </w:p>
  <w:p w:rsidR="007742A1" w:rsidRDefault="00774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9" w:rsidRDefault="00A60B59">
      <w:r>
        <w:separator/>
      </w:r>
    </w:p>
  </w:footnote>
  <w:footnote w:type="continuationSeparator" w:id="0">
    <w:p w:rsidR="00A60B59" w:rsidRDefault="00A6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Pr="00D958BC" w:rsidRDefault="007742A1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7742A1" w:rsidRPr="00D958BC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 w:rsidR="00337455"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DB7A22">
      <w:rPr>
        <w:rFonts w:ascii="Arial" w:eastAsia="Cambria" w:hAnsi="Arial" w:cs="Arial"/>
        <w:i/>
        <w:sz w:val="18"/>
        <w:szCs w:val="18"/>
        <w:lang w:val="es-ES_tradnl" w:eastAsia="x-none"/>
      </w:rPr>
      <w:t>11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337455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DB7A22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DB7A22">
      <w:rPr>
        <w:rFonts w:ascii="Arial" w:eastAsia="Cambria" w:hAnsi="Arial" w:cs="Arial"/>
        <w:i/>
        <w:sz w:val="18"/>
        <w:szCs w:val="18"/>
        <w:lang w:val="es-ES_tradnl" w:eastAsia="x-none"/>
      </w:rPr>
      <w:t>01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DB7A22">
      <w:rPr>
        <w:rFonts w:ascii="Arial" w:eastAsia="Cambria" w:hAnsi="Arial" w:cs="Arial"/>
        <w:i/>
        <w:sz w:val="18"/>
        <w:szCs w:val="18"/>
        <w:lang w:val="es-ES_tradnl" w:eastAsia="x-none"/>
      </w:rPr>
      <w:t>marzo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201</w:t>
    </w:r>
    <w:r w:rsidR="00A772EF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8F5384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66"/>
    <w:multiLevelType w:val="hybridMultilevel"/>
    <w:tmpl w:val="A49210E0"/>
    <w:lvl w:ilvl="0" w:tplc="D21ABC7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950"/>
    <w:multiLevelType w:val="hybridMultilevel"/>
    <w:tmpl w:val="D2EEA51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01B2"/>
    <w:multiLevelType w:val="hybridMultilevel"/>
    <w:tmpl w:val="3F201D76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 w15:restartNumberingAfterBreak="0">
    <w:nsid w:val="0CC46DB3"/>
    <w:multiLevelType w:val="hybridMultilevel"/>
    <w:tmpl w:val="85A0EAD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334B9"/>
    <w:multiLevelType w:val="hybridMultilevel"/>
    <w:tmpl w:val="01E8A226"/>
    <w:lvl w:ilvl="0" w:tplc="F9921D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C14"/>
    <w:multiLevelType w:val="hybridMultilevel"/>
    <w:tmpl w:val="EC342882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4130"/>
    <w:multiLevelType w:val="hybridMultilevel"/>
    <w:tmpl w:val="30D0F328"/>
    <w:lvl w:ilvl="0" w:tplc="03EE395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63650B"/>
    <w:multiLevelType w:val="hybridMultilevel"/>
    <w:tmpl w:val="6A965E50"/>
    <w:lvl w:ilvl="0" w:tplc="840894E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F5E"/>
    <w:multiLevelType w:val="hybridMultilevel"/>
    <w:tmpl w:val="191CCFE4"/>
    <w:lvl w:ilvl="0" w:tplc="60B21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C0B"/>
    <w:multiLevelType w:val="hybridMultilevel"/>
    <w:tmpl w:val="EADEEF54"/>
    <w:lvl w:ilvl="0" w:tplc="1FA42C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45F88"/>
    <w:multiLevelType w:val="hybridMultilevel"/>
    <w:tmpl w:val="3F10D0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3C00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F586C"/>
    <w:multiLevelType w:val="hybridMultilevel"/>
    <w:tmpl w:val="D636537C"/>
    <w:lvl w:ilvl="0" w:tplc="EC3EA92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00A6D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1996F7D"/>
    <w:multiLevelType w:val="hybridMultilevel"/>
    <w:tmpl w:val="A58A0A2A"/>
    <w:lvl w:ilvl="0" w:tplc="532C28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54A70"/>
    <w:multiLevelType w:val="hybridMultilevel"/>
    <w:tmpl w:val="DFB4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71426"/>
    <w:multiLevelType w:val="hybridMultilevel"/>
    <w:tmpl w:val="C98ED1C0"/>
    <w:lvl w:ilvl="0" w:tplc="2F18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A64DC"/>
    <w:multiLevelType w:val="hybridMultilevel"/>
    <w:tmpl w:val="2DE617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254B5"/>
    <w:multiLevelType w:val="hybridMultilevel"/>
    <w:tmpl w:val="7DEE8AB0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24ABE"/>
    <w:multiLevelType w:val="hybridMultilevel"/>
    <w:tmpl w:val="3D88087C"/>
    <w:lvl w:ilvl="0" w:tplc="C0D42B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i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i w:val="0"/>
      </w:rPr>
    </w:lvl>
    <w:lvl w:ilvl="2" w:tplc="3DF444D4">
      <w:start w:val="1"/>
      <w:numFmt w:val="lowerLetter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 w15:restartNumberingAfterBreak="0">
    <w:nsid w:val="3F486EF5"/>
    <w:multiLevelType w:val="hybridMultilevel"/>
    <w:tmpl w:val="B3881830"/>
    <w:lvl w:ilvl="0" w:tplc="D21ABC7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B5D5C"/>
    <w:multiLevelType w:val="hybridMultilevel"/>
    <w:tmpl w:val="C3460E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260A1"/>
    <w:multiLevelType w:val="hybridMultilevel"/>
    <w:tmpl w:val="03286A06"/>
    <w:lvl w:ilvl="0" w:tplc="C47A1C6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5132F"/>
    <w:multiLevelType w:val="hybridMultilevel"/>
    <w:tmpl w:val="CFC8BA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44E5A"/>
    <w:multiLevelType w:val="hybridMultilevel"/>
    <w:tmpl w:val="0F1E41D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887C2C"/>
    <w:multiLevelType w:val="hybridMultilevel"/>
    <w:tmpl w:val="F2DEB7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5CD0"/>
    <w:multiLevelType w:val="hybridMultilevel"/>
    <w:tmpl w:val="0FAEE94A"/>
    <w:lvl w:ilvl="0" w:tplc="4B64A4F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2726A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C6BFC"/>
    <w:multiLevelType w:val="hybridMultilevel"/>
    <w:tmpl w:val="E80211CE"/>
    <w:lvl w:ilvl="0" w:tplc="486A579E">
      <w:start w:val="2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127F4"/>
    <w:multiLevelType w:val="hybridMultilevel"/>
    <w:tmpl w:val="6A8AD1CA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4E732BC"/>
    <w:multiLevelType w:val="hybridMultilevel"/>
    <w:tmpl w:val="301C2E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48A8"/>
    <w:multiLevelType w:val="hybridMultilevel"/>
    <w:tmpl w:val="1430D3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0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320A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1535E"/>
    <w:multiLevelType w:val="hybridMultilevel"/>
    <w:tmpl w:val="1F2AD5EE"/>
    <w:lvl w:ilvl="0" w:tplc="CEB0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65D1"/>
    <w:multiLevelType w:val="hybridMultilevel"/>
    <w:tmpl w:val="7AA6932C"/>
    <w:lvl w:ilvl="0" w:tplc="1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2"/>
  </w:num>
  <w:num w:numId="4">
    <w:abstractNumId w:val="11"/>
  </w:num>
  <w:num w:numId="5">
    <w:abstractNumId w:val="30"/>
  </w:num>
  <w:num w:numId="6">
    <w:abstractNumId w:val="26"/>
  </w:num>
  <w:num w:numId="7">
    <w:abstractNumId w:val="4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1"/>
  </w:num>
  <w:num w:numId="11">
    <w:abstractNumId w:val="5"/>
  </w:num>
  <w:num w:numId="12">
    <w:abstractNumId w:val="14"/>
  </w:num>
  <w:num w:numId="13">
    <w:abstractNumId w:val="28"/>
  </w:num>
  <w:num w:numId="14">
    <w:abstractNumId w:val="24"/>
  </w:num>
  <w:num w:numId="15">
    <w:abstractNumId w:val="13"/>
  </w:num>
  <w:num w:numId="16">
    <w:abstractNumId w:val="38"/>
  </w:num>
  <w:num w:numId="17">
    <w:abstractNumId w:val="32"/>
  </w:num>
  <w:num w:numId="18">
    <w:abstractNumId w:val="37"/>
  </w:num>
  <w:num w:numId="19">
    <w:abstractNumId w:val="4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22"/>
  </w:num>
  <w:num w:numId="25">
    <w:abstractNumId w:val="36"/>
  </w:num>
  <w:num w:numId="26">
    <w:abstractNumId w:val="1"/>
  </w:num>
  <w:num w:numId="27">
    <w:abstractNumId w:val="4"/>
  </w:num>
  <w:num w:numId="28">
    <w:abstractNumId w:val="35"/>
  </w:num>
  <w:num w:numId="29">
    <w:abstractNumId w:val="7"/>
  </w:num>
  <w:num w:numId="30">
    <w:abstractNumId w:val="33"/>
  </w:num>
  <w:num w:numId="31">
    <w:abstractNumId w:val="23"/>
  </w:num>
  <w:num w:numId="32">
    <w:abstractNumId w:val="15"/>
  </w:num>
  <w:num w:numId="33">
    <w:abstractNumId w:val="41"/>
  </w:num>
  <w:num w:numId="34">
    <w:abstractNumId w:val="8"/>
  </w:num>
  <w:num w:numId="35">
    <w:abstractNumId w:val="34"/>
  </w:num>
  <w:num w:numId="36">
    <w:abstractNumId w:val="18"/>
  </w:num>
  <w:num w:numId="37">
    <w:abstractNumId w:val="0"/>
  </w:num>
  <w:num w:numId="38">
    <w:abstractNumId w:val="10"/>
  </w:num>
  <w:num w:numId="39">
    <w:abstractNumId w:val="27"/>
  </w:num>
  <w:num w:numId="40">
    <w:abstractNumId w:val="43"/>
  </w:num>
  <w:num w:numId="41">
    <w:abstractNumId w:val="19"/>
  </w:num>
  <w:num w:numId="42">
    <w:abstractNumId w:val="25"/>
  </w:num>
  <w:num w:numId="43">
    <w:abstractNumId w:val="29"/>
  </w:num>
  <w:num w:numId="44">
    <w:abstractNumId w:val="6"/>
  </w:num>
  <w:num w:numId="45">
    <w:abstractNumId w:val="9"/>
  </w:num>
  <w:num w:numId="4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5D85"/>
    <w:rsid w:val="000B10B4"/>
    <w:rsid w:val="000B10C0"/>
    <w:rsid w:val="000B39AF"/>
    <w:rsid w:val="000B55D7"/>
    <w:rsid w:val="000B6B4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6057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50F07"/>
    <w:rsid w:val="00153E19"/>
    <w:rsid w:val="00155121"/>
    <w:rsid w:val="00156111"/>
    <w:rsid w:val="00165556"/>
    <w:rsid w:val="00165902"/>
    <w:rsid w:val="00165C83"/>
    <w:rsid w:val="00165F34"/>
    <w:rsid w:val="00166375"/>
    <w:rsid w:val="00171AC3"/>
    <w:rsid w:val="00171D3B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D40F5"/>
    <w:rsid w:val="001E0224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707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9D6"/>
    <w:rsid w:val="002A51A3"/>
    <w:rsid w:val="002A57B5"/>
    <w:rsid w:val="002A7751"/>
    <w:rsid w:val="002B2032"/>
    <w:rsid w:val="002B2346"/>
    <w:rsid w:val="002C228F"/>
    <w:rsid w:val="002C2B58"/>
    <w:rsid w:val="002C468D"/>
    <w:rsid w:val="002C4D2C"/>
    <w:rsid w:val="002C6BE2"/>
    <w:rsid w:val="002E03BF"/>
    <w:rsid w:val="002E1507"/>
    <w:rsid w:val="002E2751"/>
    <w:rsid w:val="002E49F2"/>
    <w:rsid w:val="002E4ED5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1DAE"/>
    <w:rsid w:val="00432A0F"/>
    <w:rsid w:val="004335D5"/>
    <w:rsid w:val="00436940"/>
    <w:rsid w:val="0044013A"/>
    <w:rsid w:val="00443B63"/>
    <w:rsid w:val="00445CED"/>
    <w:rsid w:val="004505E8"/>
    <w:rsid w:val="004511A1"/>
    <w:rsid w:val="00452394"/>
    <w:rsid w:val="00456A37"/>
    <w:rsid w:val="00460D38"/>
    <w:rsid w:val="00461671"/>
    <w:rsid w:val="00461FB2"/>
    <w:rsid w:val="00462436"/>
    <w:rsid w:val="00464247"/>
    <w:rsid w:val="00465585"/>
    <w:rsid w:val="00467089"/>
    <w:rsid w:val="004730AC"/>
    <w:rsid w:val="00473A47"/>
    <w:rsid w:val="00474B22"/>
    <w:rsid w:val="00476861"/>
    <w:rsid w:val="00480A91"/>
    <w:rsid w:val="00481E38"/>
    <w:rsid w:val="00487C3B"/>
    <w:rsid w:val="004913E4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A2507"/>
    <w:rsid w:val="005A2803"/>
    <w:rsid w:val="005A57FA"/>
    <w:rsid w:val="005A583E"/>
    <w:rsid w:val="005A5BEC"/>
    <w:rsid w:val="005A7087"/>
    <w:rsid w:val="005B2823"/>
    <w:rsid w:val="005B465B"/>
    <w:rsid w:val="005B52BE"/>
    <w:rsid w:val="005C0755"/>
    <w:rsid w:val="005C2C87"/>
    <w:rsid w:val="005C52A3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65AB"/>
    <w:rsid w:val="00646ED5"/>
    <w:rsid w:val="00651E73"/>
    <w:rsid w:val="00653936"/>
    <w:rsid w:val="00655738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D38"/>
    <w:rsid w:val="006B20B4"/>
    <w:rsid w:val="006B5EC0"/>
    <w:rsid w:val="006B7D15"/>
    <w:rsid w:val="006C7BCB"/>
    <w:rsid w:val="006D2575"/>
    <w:rsid w:val="006D5CAB"/>
    <w:rsid w:val="006E0F76"/>
    <w:rsid w:val="006E1429"/>
    <w:rsid w:val="006E2881"/>
    <w:rsid w:val="006E4522"/>
    <w:rsid w:val="006E4F8A"/>
    <w:rsid w:val="006E6682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1B1A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3AF"/>
    <w:rsid w:val="008A160D"/>
    <w:rsid w:val="008A53D4"/>
    <w:rsid w:val="008B0272"/>
    <w:rsid w:val="008B1E44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58B9"/>
    <w:rsid w:val="008E75AE"/>
    <w:rsid w:val="008F0CC4"/>
    <w:rsid w:val="008F5384"/>
    <w:rsid w:val="00900ABC"/>
    <w:rsid w:val="00902B37"/>
    <w:rsid w:val="0090700F"/>
    <w:rsid w:val="00911F70"/>
    <w:rsid w:val="009120EB"/>
    <w:rsid w:val="00914F38"/>
    <w:rsid w:val="009171FF"/>
    <w:rsid w:val="00917F97"/>
    <w:rsid w:val="00924AA2"/>
    <w:rsid w:val="009258C6"/>
    <w:rsid w:val="00930A02"/>
    <w:rsid w:val="009401C7"/>
    <w:rsid w:val="009526A4"/>
    <w:rsid w:val="00953CA5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2165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79DC"/>
    <w:rsid w:val="00A00DE4"/>
    <w:rsid w:val="00A034D6"/>
    <w:rsid w:val="00A04B4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665A"/>
    <w:rsid w:val="00A57051"/>
    <w:rsid w:val="00A602B0"/>
    <w:rsid w:val="00A60666"/>
    <w:rsid w:val="00A60B59"/>
    <w:rsid w:val="00A60DB0"/>
    <w:rsid w:val="00A618D1"/>
    <w:rsid w:val="00A66E3E"/>
    <w:rsid w:val="00A71CCB"/>
    <w:rsid w:val="00A72D3C"/>
    <w:rsid w:val="00A772EF"/>
    <w:rsid w:val="00A77F8A"/>
    <w:rsid w:val="00A82FEA"/>
    <w:rsid w:val="00A8408D"/>
    <w:rsid w:val="00AA4A78"/>
    <w:rsid w:val="00AA5259"/>
    <w:rsid w:val="00AB0454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5ACF"/>
    <w:rsid w:val="00B0598C"/>
    <w:rsid w:val="00B05C4B"/>
    <w:rsid w:val="00B05D21"/>
    <w:rsid w:val="00B06BC4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477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5D8B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7A61"/>
    <w:rsid w:val="00CC64CA"/>
    <w:rsid w:val="00CC68BB"/>
    <w:rsid w:val="00CD4387"/>
    <w:rsid w:val="00CE0215"/>
    <w:rsid w:val="00CE6A7A"/>
    <w:rsid w:val="00CF025B"/>
    <w:rsid w:val="00CF0602"/>
    <w:rsid w:val="00CF1C87"/>
    <w:rsid w:val="00CF1E9D"/>
    <w:rsid w:val="00CF22B9"/>
    <w:rsid w:val="00D01EF8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B7A22"/>
    <w:rsid w:val="00DC17C3"/>
    <w:rsid w:val="00DC2CBA"/>
    <w:rsid w:val="00DC33A5"/>
    <w:rsid w:val="00DC33AD"/>
    <w:rsid w:val="00DC5266"/>
    <w:rsid w:val="00DD46A3"/>
    <w:rsid w:val="00DD50B4"/>
    <w:rsid w:val="00DD5369"/>
    <w:rsid w:val="00DD739B"/>
    <w:rsid w:val="00DE4B08"/>
    <w:rsid w:val="00DE7014"/>
    <w:rsid w:val="00DE7BB8"/>
    <w:rsid w:val="00DF2BAA"/>
    <w:rsid w:val="00DF45FF"/>
    <w:rsid w:val="00DF7755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5C49"/>
    <w:rsid w:val="00F9258D"/>
    <w:rsid w:val="00F925E2"/>
    <w:rsid w:val="00F93629"/>
    <w:rsid w:val="00F952C5"/>
    <w:rsid w:val="00F95643"/>
    <w:rsid w:val="00F96A43"/>
    <w:rsid w:val="00FA31A5"/>
    <w:rsid w:val="00FA4749"/>
    <w:rsid w:val="00FA53B1"/>
    <w:rsid w:val="00FA6F2C"/>
    <w:rsid w:val="00FB0CC5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61DD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98DD-224A-4789-AC46-49A249F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42</cp:revision>
  <cp:lastPrinted>2017-03-01T21:02:00Z</cp:lastPrinted>
  <dcterms:created xsi:type="dcterms:W3CDTF">2016-10-05T20:00:00Z</dcterms:created>
  <dcterms:modified xsi:type="dcterms:W3CDTF">2017-03-02T15:52:00Z</dcterms:modified>
</cp:coreProperties>
</file>