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2A1" w:rsidRDefault="007742A1" w:rsidP="007C024F">
      <w:pPr>
        <w:jc w:val="both"/>
        <w:rPr>
          <w:rFonts w:ascii="Arial" w:eastAsia="Calibri" w:hAnsi="Arial" w:cs="Arial"/>
          <w:b/>
        </w:rPr>
      </w:pPr>
    </w:p>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DC36D5">
        <w:rPr>
          <w:rFonts w:ascii="Arial" w:hAnsi="Arial" w:cs="Arial"/>
          <w:b/>
          <w:bCs/>
          <w:iCs/>
          <w:sz w:val="26"/>
          <w:szCs w:val="22"/>
          <w:lang w:val="es-CR"/>
        </w:rPr>
        <w:t>400</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DC36D5" w:rsidRDefault="00DC36D5"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Luis Paulino Méndez</w:t>
            </w:r>
            <w:r w:rsidR="0090700F">
              <w:rPr>
                <w:rFonts w:ascii="Arial" w:eastAsia="Cambria" w:hAnsi="Arial" w:cs="Arial"/>
                <w:sz w:val="22"/>
                <w:szCs w:val="22"/>
                <w:lang w:val="es-ES_tradnl" w:eastAsia="en-US"/>
              </w:rPr>
              <w:t>, Rector</w:t>
            </w:r>
            <w:r>
              <w:rPr>
                <w:rFonts w:ascii="Arial" w:eastAsia="Cambria" w:hAnsi="Arial" w:cs="Arial"/>
                <w:sz w:val="22"/>
                <w:szCs w:val="22"/>
                <w:lang w:val="es-ES_tradnl" w:eastAsia="en-US"/>
              </w:rPr>
              <w:t xml:space="preserve"> </w:t>
            </w:r>
            <w:proofErr w:type="spellStart"/>
            <w:r>
              <w:rPr>
                <w:rFonts w:ascii="Arial" w:eastAsia="Cambria" w:hAnsi="Arial" w:cs="Arial"/>
                <w:sz w:val="22"/>
                <w:szCs w:val="22"/>
                <w:lang w:val="es-ES_tradnl" w:eastAsia="en-US"/>
              </w:rPr>
              <w:t>a.i.</w:t>
            </w:r>
            <w:proofErr w:type="spellEnd"/>
          </w:p>
          <w:p w:rsidR="00DC36D5" w:rsidRDefault="00DC36D5"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Luis Paulino Méndez, Vicerrector de Administración</w:t>
            </w:r>
          </w:p>
          <w:p w:rsidR="001D15CC" w:rsidRDefault="001D15CC" w:rsidP="00337455">
            <w:pPr>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MBA</w:t>
            </w:r>
            <w:proofErr w:type="spellEnd"/>
            <w:r>
              <w:rPr>
                <w:rFonts w:ascii="Arial" w:eastAsia="Cambria" w:hAnsi="Arial" w:cs="Arial"/>
                <w:sz w:val="22"/>
                <w:szCs w:val="22"/>
                <w:lang w:val="es-ES_tradnl" w:eastAsia="en-US"/>
              </w:rPr>
              <w:t>. Harold Blanco, Director Departamento Recursos Humanos</w:t>
            </w:r>
          </w:p>
          <w:p w:rsidR="00DC36D5" w:rsidRDefault="00DC36D5" w:rsidP="00337455">
            <w:pPr>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MAU</w:t>
            </w:r>
            <w:proofErr w:type="spellEnd"/>
            <w:r>
              <w:rPr>
                <w:rFonts w:ascii="Arial" w:eastAsia="Cambria" w:hAnsi="Arial" w:cs="Arial"/>
                <w:sz w:val="22"/>
                <w:szCs w:val="22"/>
                <w:lang w:val="es-ES_tradnl" w:eastAsia="en-US"/>
              </w:rPr>
              <w:t>. Tatiana Fernández, Directora Oficina Planificación Institucional</w:t>
            </w:r>
          </w:p>
          <w:p w:rsidR="0090700F" w:rsidRDefault="00DC36D5" w:rsidP="00337455">
            <w:pPr>
              <w:jc w:val="both"/>
              <w:rPr>
                <w:rFonts w:ascii="Arial" w:eastAsia="Calibri" w:hAnsi="Arial" w:cs="Arial"/>
                <w:sz w:val="22"/>
                <w:szCs w:val="22"/>
              </w:rPr>
            </w:pPr>
            <w:r w:rsidRPr="00DC36D5">
              <w:rPr>
                <w:rFonts w:ascii="Arial" w:eastAsia="Calibri" w:hAnsi="Arial" w:cs="Arial"/>
                <w:sz w:val="22"/>
                <w:szCs w:val="22"/>
              </w:rPr>
              <w:t xml:space="preserve">Fis. Gerardo </w:t>
            </w:r>
            <w:proofErr w:type="spellStart"/>
            <w:r w:rsidRPr="00DC36D5">
              <w:rPr>
                <w:rFonts w:ascii="Arial" w:eastAsia="Calibri" w:hAnsi="Arial" w:cs="Arial"/>
                <w:sz w:val="22"/>
                <w:szCs w:val="22"/>
              </w:rPr>
              <w:t>Lacey</w:t>
            </w:r>
            <w:proofErr w:type="spellEnd"/>
            <w:r w:rsidRPr="00DC36D5">
              <w:rPr>
                <w:rFonts w:ascii="Arial" w:eastAsia="Calibri" w:hAnsi="Arial" w:cs="Arial"/>
                <w:sz w:val="22"/>
                <w:szCs w:val="22"/>
              </w:rPr>
              <w:t xml:space="preserve"> Mora, Director de la Escuela de Física</w:t>
            </w:r>
          </w:p>
          <w:p w:rsidR="001D15CC" w:rsidRPr="00DC36D5" w:rsidRDefault="001D15CC" w:rsidP="00337455">
            <w:pPr>
              <w:jc w:val="both"/>
              <w:rPr>
                <w:rFonts w:ascii="Arial" w:eastAsia="Cambria" w:hAnsi="Arial" w:cs="Arial"/>
                <w:sz w:val="22"/>
                <w:szCs w:val="22"/>
                <w:lang w:val="es-ES_tradnl" w:eastAsia="en-US"/>
              </w:rPr>
            </w:pPr>
            <w:proofErr w:type="spellStart"/>
            <w:r>
              <w:rPr>
                <w:rFonts w:ascii="Arial" w:eastAsia="Calibri" w:hAnsi="Arial" w:cs="Arial"/>
                <w:sz w:val="22"/>
                <w:szCs w:val="22"/>
              </w:rPr>
              <w:t>M.A</w:t>
            </w:r>
            <w:proofErr w:type="spellEnd"/>
            <w:r>
              <w:rPr>
                <w:rFonts w:ascii="Arial" w:eastAsia="Calibri" w:hAnsi="Arial" w:cs="Arial"/>
                <w:sz w:val="22"/>
                <w:szCs w:val="22"/>
              </w:rPr>
              <w:t>. Marvin Santos Varela, Presidente Tribunal Institucional Electoral</w:t>
            </w:r>
          </w:p>
          <w:p w:rsidR="002D6978" w:rsidRPr="002D6978" w:rsidRDefault="002D6978" w:rsidP="004C1136">
            <w:pPr>
              <w:ind w:left="45"/>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Licda. </w:t>
            </w:r>
            <w:proofErr w:type="spellStart"/>
            <w:r w:rsidRPr="00D958BC">
              <w:rPr>
                <w:rFonts w:ascii="Arial" w:eastAsia="Cambria" w:hAnsi="Arial" w:cs="Arial"/>
                <w:sz w:val="22"/>
                <w:szCs w:val="22"/>
                <w:lang w:val="es-ES_tradnl" w:eastAsia="en-US"/>
              </w:rPr>
              <w:t>Bertalía</w:t>
            </w:r>
            <w:proofErr w:type="spellEnd"/>
            <w:r w:rsidRPr="00D958BC">
              <w:rPr>
                <w:rFonts w:ascii="Arial" w:eastAsia="Cambria" w:hAnsi="Arial" w:cs="Arial"/>
                <w:sz w:val="22"/>
                <w:szCs w:val="22"/>
                <w:lang w:val="es-ES_tradnl" w:eastAsia="en-US"/>
              </w:rPr>
              <w:t xml:space="preserve"> Sánchez Salas, Directora Ejecutiva </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Secretaría del Consejo Institucional</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Instituto Tecnológico de Costa Rica </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D958BC" w:rsidRDefault="007742A1" w:rsidP="007742A1">
            <w:pPr>
              <w:tabs>
                <w:tab w:val="right" w:pos="2410"/>
                <w:tab w:val="left" w:pos="2694"/>
              </w:tabs>
              <w:rPr>
                <w:rFonts w:ascii="Arial" w:eastAsia="Cambria" w:hAnsi="Arial" w:cs="Arial"/>
                <w:b/>
                <w:sz w:val="22"/>
                <w:szCs w:val="22"/>
                <w:lang w:eastAsia="en-US"/>
              </w:rPr>
            </w:pPr>
          </w:p>
          <w:p w:rsidR="007742A1" w:rsidRPr="00D958BC" w:rsidRDefault="00093971" w:rsidP="004C1136">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w:t>
            </w:r>
            <w:r w:rsidR="004C1136">
              <w:rPr>
                <w:rFonts w:ascii="Arial" w:eastAsia="Cambria" w:hAnsi="Arial" w:cs="Arial"/>
                <w:b/>
                <w:sz w:val="22"/>
                <w:szCs w:val="22"/>
                <w:lang w:val="es-ES_tradnl" w:eastAsia="en-US"/>
              </w:rPr>
              <w:t>8</w:t>
            </w:r>
            <w:r w:rsidR="00A772EF">
              <w:rPr>
                <w:rFonts w:ascii="Arial" w:eastAsia="Cambria" w:hAnsi="Arial" w:cs="Arial"/>
                <w:b/>
                <w:sz w:val="22"/>
                <w:szCs w:val="22"/>
                <w:lang w:val="es-ES_tradnl" w:eastAsia="en-US"/>
              </w:rPr>
              <w:t xml:space="preserve"> </w:t>
            </w:r>
            <w:r w:rsidR="007742A1" w:rsidRPr="00D958BC">
              <w:rPr>
                <w:rFonts w:ascii="Arial" w:eastAsia="Cambria" w:hAnsi="Arial" w:cs="Arial"/>
                <w:b/>
                <w:sz w:val="22"/>
                <w:szCs w:val="22"/>
                <w:lang w:val="es-ES_tradnl" w:eastAsia="en-US"/>
              </w:rPr>
              <w:t xml:space="preserve">de </w:t>
            </w:r>
            <w:r w:rsidR="00EC3BD7">
              <w:rPr>
                <w:rFonts w:ascii="Arial" w:eastAsia="Cambria" w:hAnsi="Arial" w:cs="Arial"/>
                <w:b/>
                <w:sz w:val="22"/>
                <w:szCs w:val="22"/>
                <w:lang w:val="es-ES_tradnl" w:eastAsia="en-US"/>
              </w:rPr>
              <w:t>junio</w:t>
            </w:r>
            <w:r w:rsidR="007742A1" w:rsidRPr="00D958BC">
              <w:rPr>
                <w:rFonts w:ascii="Arial" w:eastAsia="Cambria" w:hAnsi="Arial" w:cs="Arial"/>
                <w:b/>
                <w:sz w:val="22"/>
                <w:szCs w:val="22"/>
                <w:lang w:val="es-ES_tradnl" w:eastAsia="en-US"/>
              </w:rPr>
              <w:t xml:space="preserve"> de 201</w:t>
            </w:r>
            <w:r w:rsidR="00A772EF">
              <w:rPr>
                <w:rFonts w:ascii="Arial" w:eastAsia="Cambria" w:hAnsi="Arial" w:cs="Arial"/>
                <w:b/>
                <w:sz w:val="22"/>
                <w:szCs w:val="22"/>
                <w:lang w:val="es-ES_tradnl" w:eastAsia="en-US"/>
              </w:rPr>
              <w:t>7</w:t>
            </w:r>
          </w:p>
        </w:tc>
      </w:tr>
      <w:tr w:rsidR="007742A1" w:rsidRPr="00D958BC" w:rsidTr="007742A1">
        <w:trPr>
          <w:trHeight w:val="289"/>
        </w:trPr>
        <w:tc>
          <w:tcPr>
            <w:tcW w:w="1418" w:type="dxa"/>
          </w:tcPr>
          <w:p w:rsidR="007742A1" w:rsidRPr="00D958BC" w:rsidRDefault="007742A1" w:rsidP="007742A1">
            <w:pPr>
              <w:rPr>
                <w:rFonts w:ascii="Arial" w:eastAsia="SimSun" w:hAnsi="Arial" w:cs="Arial"/>
                <w:b/>
                <w:sz w:val="16"/>
                <w:szCs w:val="16"/>
                <w:lang w:eastAsia="en-US"/>
              </w:rPr>
            </w:pPr>
          </w:p>
        </w:tc>
        <w:tc>
          <w:tcPr>
            <w:tcW w:w="8221" w:type="dxa"/>
          </w:tcPr>
          <w:p w:rsidR="007742A1" w:rsidRPr="00D958BC" w:rsidRDefault="007742A1" w:rsidP="007742A1">
            <w:pPr>
              <w:rPr>
                <w:rFonts w:ascii="Arial" w:eastAsia="SimSun" w:hAnsi="Arial" w:cs="Arial"/>
                <w:sz w:val="22"/>
                <w:szCs w:val="22"/>
                <w:lang w:eastAsia="en-US"/>
              </w:rPr>
            </w:pPr>
          </w:p>
        </w:tc>
      </w:tr>
      <w:tr w:rsidR="00A2484D" w:rsidRPr="00A2484D"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093971" w:rsidRDefault="007742A1" w:rsidP="004C1136">
            <w:pPr>
              <w:jc w:val="both"/>
              <w:rPr>
                <w:rFonts w:ascii="Arial" w:eastAsia="Calibri" w:hAnsi="Arial" w:cs="Arial"/>
                <w:b/>
                <w:sz w:val="22"/>
                <w:szCs w:val="22"/>
              </w:rPr>
            </w:pPr>
            <w:r w:rsidRPr="00A2484D">
              <w:rPr>
                <w:rFonts w:ascii="Arial" w:eastAsia="Calibri" w:hAnsi="Arial" w:cs="Arial"/>
                <w:b/>
                <w:sz w:val="22"/>
                <w:szCs w:val="22"/>
              </w:rPr>
              <w:t xml:space="preserve">Sesión Ordinaria No. </w:t>
            </w:r>
            <w:r w:rsidR="00337455" w:rsidRPr="00A2484D">
              <w:rPr>
                <w:rFonts w:ascii="Arial" w:eastAsia="Calibri" w:hAnsi="Arial" w:cs="Arial"/>
                <w:b/>
                <w:sz w:val="22"/>
                <w:szCs w:val="22"/>
              </w:rPr>
              <w:t>30</w:t>
            </w:r>
            <w:r w:rsidR="001F3E92" w:rsidRPr="00A2484D">
              <w:rPr>
                <w:rFonts w:ascii="Arial" w:eastAsia="Calibri" w:hAnsi="Arial" w:cs="Arial"/>
                <w:b/>
                <w:sz w:val="22"/>
                <w:szCs w:val="22"/>
              </w:rPr>
              <w:t>2</w:t>
            </w:r>
            <w:r w:rsidR="004C1136">
              <w:rPr>
                <w:rFonts w:ascii="Arial" w:eastAsia="Calibri" w:hAnsi="Arial" w:cs="Arial"/>
                <w:b/>
                <w:sz w:val="22"/>
                <w:szCs w:val="22"/>
              </w:rPr>
              <w:t>9</w:t>
            </w:r>
            <w:r w:rsidRPr="00A2484D">
              <w:rPr>
                <w:rFonts w:ascii="Arial" w:eastAsia="Calibri" w:hAnsi="Arial" w:cs="Arial"/>
                <w:b/>
                <w:sz w:val="22"/>
                <w:szCs w:val="22"/>
              </w:rPr>
              <w:t>, Artículo</w:t>
            </w:r>
            <w:r w:rsidR="00437F0F" w:rsidRPr="00A2484D">
              <w:rPr>
                <w:rFonts w:ascii="Arial" w:eastAsia="Calibri" w:hAnsi="Arial" w:cs="Arial"/>
                <w:b/>
                <w:sz w:val="22"/>
                <w:szCs w:val="22"/>
              </w:rPr>
              <w:t xml:space="preserve"> </w:t>
            </w:r>
            <w:r w:rsidR="004C1136">
              <w:rPr>
                <w:rFonts w:ascii="Arial" w:eastAsia="Calibri" w:hAnsi="Arial" w:cs="Arial"/>
                <w:b/>
                <w:sz w:val="22"/>
                <w:szCs w:val="22"/>
              </w:rPr>
              <w:t>1</w:t>
            </w:r>
            <w:r w:rsidR="00390365">
              <w:rPr>
                <w:rFonts w:ascii="Arial" w:eastAsia="Calibri" w:hAnsi="Arial" w:cs="Arial"/>
                <w:b/>
                <w:sz w:val="22"/>
                <w:szCs w:val="22"/>
              </w:rPr>
              <w:t>6</w:t>
            </w:r>
            <w:r w:rsidR="00337455" w:rsidRPr="00A2484D">
              <w:rPr>
                <w:rFonts w:ascii="Arial" w:eastAsia="Calibri" w:hAnsi="Arial" w:cs="Arial"/>
                <w:b/>
                <w:sz w:val="22"/>
                <w:szCs w:val="22"/>
              </w:rPr>
              <w:t>,</w:t>
            </w:r>
            <w:r w:rsidRPr="00A2484D">
              <w:rPr>
                <w:rFonts w:ascii="Arial" w:eastAsia="Calibri" w:hAnsi="Arial" w:cs="Arial"/>
                <w:b/>
                <w:sz w:val="22"/>
                <w:szCs w:val="22"/>
              </w:rPr>
              <w:t xml:space="preserve"> del </w:t>
            </w:r>
            <w:r w:rsidR="00093971">
              <w:rPr>
                <w:rFonts w:ascii="Arial" w:eastAsia="Calibri" w:hAnsi="Arial" w:cs="Arial"/>
                <w:b/>
                <w:sz w:val="22"/>
                <w:szCs w:val="22"/>
              </w:rPr>
              <w:t>2</w:t>
            </w:r>
            <w:r w:rsidR="004C1136">
              <w:rPr>
                <w:rFonts w:ascii="Arial" w:eastAsia="Calibri" w:hAnsi="Arial" w:cs="Arial"/>
                <w:b/>
                <w:sz w:val="22"/>
                <w:szCs w:val="22"/>
              </w:rPr>
              <w:t>8</w:t>
            </w:r>
            <w:r w:rsidRPr="00A2484D">
              <w:rPr>
                <w:rFonts w:ascii="Arial" w:eastAsia="Calibri" w:hAnsi="Arial" w:cs="Arial"/>
                <w:b/>
                <w:sz w:val="22"/>
                <w:szCs w:val="22"/>
              </w:rPr>
              <w:t xml:space="preserve"> de </w:t>
            </w:r>
            <w:r w:rsidR="00EC3BD7" w:rsidRPr="00A2484D">
              <w:rPr>
                <w:rFonts w:ascii="Arial" w:eastAsia="Calibri" w:hAnsi="Arial" w:cs="Arial"/>
                <w:b/>
                <w:sz w:val="22"/>
                <w:szCs w:val="22"/>
              </w:rPr>
              <w:t>junio</w:t>
            </w:r>
            <w:r w:rsidR="007A2D73" w:rsidRPr="00A2484D">
              <w:rPr>
                <w:rFonts w:ascii="Arial" w:eastAsia="Calibri" w:hAnsi="Arial" w:cs="Arial"/>
                <w:b/>
                <w:sz w:val="22"/>
                <w:szCs w:val="22"/>
              </w:rPr>
              <w:t xml:space="preserve"> </w:t>
            </w:r>
            <w:r w:rsidR="00A772EF" w:rsidRPr="00A2484D">
              <w:rPr>
                <w:rFonts w:ascii="Arial" w:eastAsia="Calibri" w:hAnsi="Arial" w:cs="Arial"/>
                <w:b/>
                <w:sz w:val="22"/>
                <w:szCs w:val="22"/>
              </w:rPr>
              <w:t>de 2017</w:t>
            </w:r>
            <w:r w:rsidR="001E08C0" w:rsidRPr="00A2484D">
              <w:rPr>
                <w:rFonts w:ascii="Arial" w:eastAsia="Calibri" w:hAnsi="Arial" w:cs="Arial"/>
                <w:b/>
                <w:sz w:val="22"/>
                <w:szCs w:val="22"/>
              </w:rPr>
              <w:t xml:space="preserve">.  </w:t>
            </w:r>
            <w:r w:rsidR="004C1136">
              <w:rPr>
                <w:rFonts w:ascii="Arial" w:eastAsia="Calibri" w:hAnsi="Arial" w:cs="Arial"/>
                <w:b/>
                <w:sz w:val="22"/>
                <w:szCs w:val="22"/>
              </w:rPr>
              <w:t>Creación de la Unidad Académica, Categoría 3, de la Carrera de Licenciatura en Ingeniería Física del Instituto Tecnológico de Costa Rica</w:t>
            </w:r>
          </w:p>
          <w:p w:rsidR="004C1136" w:rsidRPr="00A2484D" w:rsidRDefault="004C1136" w:rsidP="004C1136">
            <w:pPr>
              <w:jc w:val="both"/>
              <w:rPr>
                <w:rFonts w:ascii="Arial" w:eastAsia="Cambria" w:hAnsi="Arial" w:cs="Arial"/>
                <w:b/>
                <w:sz w:val="22"/>
                <w:szCs w:val="22"/>
                <w:highlight w:val="yellow"/>
                <w:lang w:val="es-CR" w:eastAsia="en-US"/>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4C1136" w:rsidRDefault="004C1136" w:rsidP="007742A1">
      <w:pPr>
        <w:jc w:val="both"/>
        <w:rPr>
          <w:rFonts w:ascii="Arial" w:eastAsia="Cambria" w:hAnsi="Arial" w:cs="Arial"/>
          <w:lang w:val="es-ES_tradnl" w:eastAsia="en-US"/>
        </w:rPr>
      </w:pPr>
    </w:p>
    <w:p w:rsidR="00DC36D5" w:rsidRPr="00DC36D5" w:rsidRDefault="00DC36D5" w:rsidP="00DC36D5">
      <w:pPr>
        <w:jc w:val="both"/>
        <w:rPr>
          <w:rFonts w:ascii="Arial" w:eastAsia="Cambria" w:hAnsi="Arial" w:cs="Arial"/>
          <w:b/>
          <w:caps/>
          <w:lang w:val="es-ES_tradnl" w:eastAsia="en-US"/>
        </w:rPr>
      </w:pPr>
      <w:r w:rsidRPr="00DC36D5">
        <w:rPr>
          <w:rFonts w:ascii="Arial" w:eastAsia="Cambria" w:hAnsi="Arial" w:cs="Arial"/>
          <w:b/>
          <w:caps/>
          <w:lang w:val="es-ES_tradnl" w:eastAsia="en-US"/>
        </w:rPr>
        <w:t xml:space="preserve">resultando que: </w:t>
      </w:r>
    </w:p>
    <w:p w:rsidR="00DC36D5" w:rsidRPr="00DC36D5" w:rsidRDefault="00DC36D5" w:rsidP="00DC36D5">
      <w:pPr>
        <w:ind w:left="1276" w:hanging="1276"/>
        <w:jc w:val="both"/>
        <w:rPr>
          <w:rFonts w:ascii="Arial" w:eastAsia="Cambria" w:hAnsi="Arial" w:cs="Arial"/>
          <w:b/>
          <w:lang w:val="es-ES_tradnl" w:eastAsia="en-US"/>
        </w:rPr>
      </w:pPr>
    </w:p>
    <w:p w:rsidR="00DC36D5" w:rsidRPr="00DC36D5" w:rsidRDefault="00DC36D5" w:rsidP="00DC36D5">
      <w:pPr>
        <w:numPr>
          <w:ilvl w:val="0"/>
          <w:numId w:val="21"/>
        </w:numPr>
        <w:ind w:left="363" w:hanging="357"/>
        <w:jc w:val="both"/>
        <w:rPr>
          <w:rFonts w:ascii="Arial" w:eastAsia="Cambria" w:hAnsi="Arial" w:cs="Arial"/>
          <w:lang w:val="es-ES_tradnl" w:eastAsia="en-US"/>
        </w:rPr>
      </w:pPr>
      <w:r w:rsidRPr="00DC36D5">
        <w:rPr>
          <w:rFonts w:ascii="Arial" w:eastAsia="Cambria" w:hAnsi="Arial" w:cs="Arial"/>
          <w:lang w:val="es-ES_tradnl" w:eastAsia="en-US"/>
        </w:rPr>
        <w:t>El Estatuto Orgánico del Instituto Tecnológico de Costa Rica, reza:</w:t>
      </w:r>
    </w:p>
    <w:p w:rsidR="00DC36D5" w:rsidRPr="00DC36D5" w:rsidRDefault="00DC36D5" w:rsidP="00DC36D5">
      <w:pPr>
        <w:suppressAutoHyphens/>
        <w:ind w:left="851" w:right="902"/>
        <w:jc w:val="both"/>
        <w:rPr>
          <w:rFonts w:ascii="Arial" w:eastAsia="Cambria" w:hAnsi="Arial" w:cs="Arial"/>
          <w:i/>
          <w:sz w:val="22"/>
          <w:szCs w:val="22"/>
          <w:lang w:val="es-CR" w:eastAsia="es-CR"/>
        </w:rPr>
      </w:pPr>
    </w:p>
    <w:p w:rsidR="00DC36D5" w:rsidRPr="00DC36D5" w:rsidRDefault="00DC36D5" w:rsidP="00DC36D5">
      <w:pPr>
        <w:suppressAutoHyphens/>
        <w:ind w:left="851" w:right="902"/>
        <w:jc w:val="both"/>
        <w:rPr>
          <w:rFonts w:ascii="Arial" w:eastAsia="Cambria" w:hAnsi="Arial" w:cs="Arial"/>
          <w:i/>
          <w:sz w:val="22"/>
          <w:szCs w:val="22"/>
          <w:lang w:val="es-CR" w:eastAsia="es-CR"/>
        </w:rPr>
      </w:pPr>
      <w:r w:rsidRPr="00DC36D5">
        <w:rPr>
          <w:rFonts w:ascii="Arial" w:eastAsia="Cambria" w:hAnsi="Arial" w:cs="Arial"/>
          <w:i/>
          <w:sz w:val="22"/>
          <w:szCs w:val="22"/>
          <w:lang w:val="es-CR" w:eastAsia="es-CR"/>
        </w:rPr>
        <w:t xml:space="preserve">“Artículo 18 </w:t>
      </w:r>
    </w:p>
    <w:p w:rsidR="00DC36D5" w:rsidRPr="00DC36D5" w:rsidRDefault="00DC36D5" w:rsidP="00DC36D5">
      <w:pPr>
        <w:suppressAutoHyphens/>
        <w:ind w:left="851" w:right="902"/>
        <w:jc w:val="both"/>
        <w:rPr>
          <w:rFonts w:ascii="Arial" w:eastAsia="Cambria" w:hAnsi="Arial" w:cs="Arial"/>
          <w:i/>
          <w:sz w:val="22"/>
          <w:szCs w:val="22"/>
          <w:lang w:val="es-CR" w:eastAsia="es-CR"/>
        </w:rPr>
      </w:pPr>
      <w:r w:rsidRPr="00DC36D5">
        <w:rPr>
          <w:rFonts w:ascii="Arial" w:eastAsia="Cambria" w:hAnsi="Arial" w:cs="Arial"/>
          <w:i/>
          <w:sz w:val="22"/>
          <w:szCs w:val="22"/>
          <w:lang w:val="es-CR" w:eastAsia="es-CR"/>
        </w:rPr>
        <w:t xml:space="preserve">Son funciones del Consejo Institucional: </w:t>
      </w:r>
    </w:p>
    <w:p w:rsidR="00DC36D5" w:rsidRPr="00DC36D5" w:rsidRDefault="00DC36D5" w:rsidP="00DC36D5">
      <w:pPr>
        <w:suppressAutoHyphens/>
        <w:ind w:left="851" w:right="902"/>
        <w:jc w:val="both"/>
        <w:rPr>
          <w:rFonts w:ascii="Arial" w:eastAsia="Cambria" w:hAnsi="Arial" w:cs="Arial"/>
          <w:i/>
          <w:sz w:val="22"/>
          <w:szCs w:val="22"/>
          <w:lang w:val="es-CR" w:eastAsia="es-CR"/>
        </w:rPr>
      </w:pPr>
      <w:r w:rsidRPr="00DC36D5">
        <w:rPr>
          <w:rFonts w:ascii="Arial" w:eastAsia="Cambria" w:hAnsi="Arial" w:cs="Arial"/>
          <w:i/>
          <w:sz w:val="22"/>
          <w:szCs w:val="22"/>
          <w:lang w:val="es-CR" w:eastAsia="es-CR"/>
        </w:rPr>
        <w:t>(…)</w:t>
      </w:r>
    </w:p>
    <w:p w:rsidR="00DC36D5" w:rsidRPr="00DC36D5" w:rsidRDefault="00DC36D5" w:rsidP="00DC36D5">
      <w:pPr>
        <w:suppressAutoHyphens/>
        <w:ind w:left="1134" w:right="902" w:hanging="284"/>
        <w:jc w:val="both"/>
        <w:rPr>
          <w:rFonts w:ascii="Arial" w:eastAsia="Cambria" w:hAnsi="Arial" w:cs="Arial"/>
          <w:i/>
          <w:sz w:val="22"/>
          <w:szCs w:val="22"/>
          <w:lang w:val="es-CR" w:eastAsia="es-CR"/>
        </w:rPr>
      </w:pPr>
      <w:r w:rsidRPr="00DC36D5">
        <w:rPr>
          <w:rFonts w:ascii="Arial" w:eastAsia="Cambria" w:hAnsi="Arial" w:cs="Arial"/>
          <w:i/>
          <w:sz w:val="22"/>
          <w:szCs w:val="22"/>
          <w:lang w:val="es-CR" w:eastAsia="es-CR"/>
        </w:rPr>
        <w:t xml:space="preserve">e. </w:t>
      </w:r>
      <w:r w:rsidRPr="00DC36D5">
        <w:rPr>
          <w:rFonts w:ascii="Arial" w:eastAsia="Cambria" w:hAnsi="Arial" w:cs="Arial"/>
          <w:i/>
          <w:sz w:val="22"/>
          <w:szCs w:val="22"/>
          <w:lang w:val="es-CR" w:eastAsia="es-CR"/>
        </w:rPr>
        <w:tab/>
        <w:t>Crear, fusionar, modificar, trasladar o eliminar departamentos u otras unidades de igual o superior jerarquía, previa consulta a los órganos correspondientes (…)”</w:t>
      </w:r>
    </w:p>
    <w:p w:rsidR="00DC36D5" w:rsidRPr="00DC36D5" w:rsidRDefault="00DC36D5" w:rsidP="00DC36D5">
      <w:pPr>
        <w:suppressAutoHyphens/>
        <w:ind w:left="1134" w:right="902" w:hanging="284"/>
        <w:jc w:val="both"/>
        <w:rPr>
          <w:rFonts w:ascii="Arial" w:eastAsia="Cambria" w:hAnsi="Arial" w:cs="Arial"/>
          <w:i/>
          <w:sz w:val="22"/>
          <w:szCs w:val="22"/>
          <w:lang w:val="es-CR" w:eastAsia="es-CR"/>
        </w:rPr>
      </w:pPr>
    </w:p>
    <w:p w:rsidR="00DC36D5" w:rsidRPr="00DC36D5" w:rsidRDefault="00DC36D5" w:rsidP="00DC36D5">
      <w:pPr>
        <w:numPr>
          <w:ilvl w:val="0"/>
          <w:numId w:val="21"/>
        </w:numPr>
        <w:tabs>
          <w:tab w:val="num" w:pos="270"/>
        </w:tabs>
        <w:ind w:left="334" w:hanging="357"/>
        <w:jc w:val="both"/>
        <w:rPr>
          <w:rFonts w:ascii="Arial" w:eastAsia="Cambria" w:hAnsi="Arial" w:cs="Arial"/>
          <w:lang w:val="es-ES_tradnl" w:eastAsia="en-US"/>
        </w:rPr>
      </w:pPr>
      <w:r w:rsidRPr="00DC36D5">
        <w:rPr>
          <w:rFonts w:ascii="Arial" w:eastAsia="Cambria" w:hAnsi="Arial" w:cs="Arial"/>
          <w:lang w:val="es-ES_tradnl" w:eastAsia="en-US"/>
        </w:rPr>
        <w:t xml:space="preserve">El “Reglamento de </w:t>
      </w:r>
      <w:r w:rsidRPr="00DC36D5">
        <w:rPr>
          <w:rFonts w:ascii="Arial" w:eastAsia="Cambria" w:hAnsi="Arial" w:cs="Arial"/>
          <w:bCs/>
          <w:lang w:val="es-ES_tradnl" w:eastAsia="en-US"/>
        </w:rPr>
        <w:t>Creación, Modificación y Eliminación de Unidades, del Instituto Tecnológico de Costa Rica”,</w:t>
      </w:r>
      <w:r w:rsidRPr="00DC36D5">
        <w:rPr>
          <w:rFonts w:ascii="Arial" w:eastAsia="Cambria" w:hAnsi="Arial" w:cs="Arial"/>
          <w:lang w:val="es-ES_tradnl" w:eastAsia="en-US"/>
        </w:rPr>
        <w:t xml:space="preserve"> </w:t>
      </w:r>
      <w:r w:rsidRPr="00DC36D5">
        <w:rPr>
          <w:rFonts w:ascii="Arial" w:eastAsia="Cambria" w:hAnsi="Arial" w:cs="Arial"/>
          <w:bCs/>
          <w:color w:val="000000"/>
          <w:lang w:val="es-ES_tradnl" w:eastAsia="en-US"/>
        </w:rPr>
        <w:t>clasifica las unidades de la siguiente manera</w:t>
      </w:r>
      <w:r w:rsidRPr="00DC36D5">
        <w:rPr>
          <w:rFonts w:ascii="Arial" w:eastAsia="Cambria" w:hAnsi="Arial" w:cs="Arial"/>
          <w:lang w:val="es-ES_tradnl" w:eastAsia="en-US"/>
        </w:rPr>
        <w:t>:</w:t>
      </w:r>
    </w:p>
    <w:p w:rsidR="00DC36D5" w:rsidRPr="00DC36D5" w:rsidRDefault="00DC36D5" w:rsidP="00DC36D5">
      <w:pPr>
        <w:ind w:left="720" w:right="618"/>
        <w:jc w:val="both"/>
        <w:rPr>
          <w:rFonts w:ascii="Arial" w:eastAsia="Cambria" w:hAnsi="Arial" w:cs="Arial"/>
          <w:i/>
          <w:sz w:val="22"/>
          <w:szCs w:val="22"/>
          <w:lang w:val="es-ES_tradnl" w:eastAsia="en-US"/>
        </w:rPr>
      </w:pPr>
    </w:p>
    <w:p w:rsidR="00DC36D5" w:rsidRPr="00DC36D5" w:rsidRDefault="00DC36D5" w:rsidP="00DC36D5">
      <w:pPr>
        <w:ind w:left="720" w:right="618"/>
        <w:jc w:val="both"/>
        <w:rPr>
          <w:rFonts w:ascii="Arial" w:eastAsia="Cambria" w:hAnsi="Arial" w:cs="Arial"/>
          <w:b/>
          <w:i/>
          <w:sz w:val="22"/>
          <w:szCs w:val="22"/>
          <w:lang w:val="es-ES_tradnl" w:eastAsia="en-US"/>
        </w:rPr>
      </w:pPr>
      <w:r w:rsidRPr="00DC36D5">
        <w:rPr>
          <w:rFonts w:ascii="Arial" w:eastAsia="Cambria" w:hAnsi="Arial" w:cs="Arial"/>
          <w:b/>
          <w:i/>
          <w:sz w:val="22"/>
          <w:szCs w:val="22"/>
          <w:lang w:val="es-ES_tradnl" w:eastAsia="en-US"/>
        </w:rPr>
        <w:t>“Capítulo 2 CLASIFICACIÓN DE LAS UNIDADES</w:t>
      </w:r>
    </w:p>
    <w:p w:rsidR="00DC36D5" w:rsidRPr="00DC36D5" w:rsidRDefault="00DC36D5" w:rsidP="00DC36D5">
      <w:pPr>
        <w:jc w:val="both"/>
        <w:rPr>
          <w:rFonts w:ascii="Arial" w:eastAsia="Cambria" w:hAnsi="Arial" w:cs="Arial"/>
          <w:sz w:val="22"/>
          <w:szCs w:val="22"/>
          <w:lang w:val="es-ES_tradnl" w:eastAsia="en-US"/>
        </w:rPr>
      </w:pPr>
    </w:p>
    <w:p w:rsidR="00DC36D5" w:rsidRPr="00DC36D5" w:rsidRDefault="00DC36D5" w:rsidP="00DC36D5">
      <w:pPr>
        <w:ind w:left="270" w:right="618" w:firstLine="438"/>
        <w:jc w:val="both"/>
        <w:rPr>
          <w:rFonts w:ascii="Arial" w:eastAsia="Cambria" w:hAnsi="Arial" w:cs="Arial"/>
          <w:b/>
          <w:i/>
          <w:sz w:val="22"/>
          <w:szCs w:val="22"/>
          <w:lang w:val="es-ES_tradnl" w:eastAsia="en-US"/>
        </w:rPr>
      </w:pPr>
      <w:r w:rsidRPr="00DC36D5">
        <w:rPr>
          <w:rFonts w:ascii="Arial" w:eastAsia="Cambria" w:hAnsi="Arial" w:cs="Arial"/>
          <w:b/>
          <w:i/>
          <w:sz w:val="22"/>
          <w:szCs w:val="22"/>
          <w:lang w:val="es-ES_tradnl" w:eastAsia="en-US"/>
        </w:rPr>
        <w:t xml:space="preserve">Artículo 5 </w:t>
      </w:r>
    </w:p>
    <w:p w:rsidR="00DC36D5" w:rsidRPr="00DC36D5" w:rsidRDefault="00DC36D5" w:rsidP="00DC36D5">
      <w:pPr>
        <w:ind w:left="709" w:right="618" w:hanging="1"/>
        <w:jc w:val="both"/>
        <w:rPr>
          <w:rFonts w:ascii="Arial" w:eastAsia="Cambria" w:hAnsi="Arial" w:cs="Arial"/>
          <w:i/>
          <w:sz w:val="22"/>
          <w:szCs w:val="22"/>
          <w:lang w:val="es-ES_tradnl" w:eastAsia="en-US"/>
        </w:rPr>
      </w:pPr>
      <w:r w:rsidRPr="00DC36D5">
        <w:rPr>
          <w:rFonts w:ascii="Arial" w:eastAsia="Cambria" w:hAnsi="Arial" w:cs="Arial"/>
          <w:i/>
          <w:sz w:val="22"/>
          <w:szCs w:val="22"/>
          <w:lang w:val="es-ES_tradnl" w:eastAsia="en-US"/>
        </w:rPr>
        <w:t xml:space="preserve">Todas las unidades existentes y las que se crearán, modificarán o eliminarán serán clasificadas por categorías, atendiendo principalmente su ámbito de acción, el nivel de complejidad de sus funciones e importancia dentro de la estructura organizativa. Dicha clasificación será: </w:t>
      </w:r>
    </w:p>
    <w:p w:rsidR="00DC36D5" w:rsidRPr="00DC36D5" w:rsidRDefault="00DC36D5" w:rsidP="00DC36D5">
      <w:pPr>
        <w:ind w:left="1050" w:right="618" w:hanging="392"/>
        <w:jc w:val="both"/>
        <w:rPr>
          <w:rFonts w:ascii="Arial" w:eastAsia="Cambria" w:hAnsi="Arial" w:cs="Arial"/>
          <w:i/>
          <w:sz w:val="22"/>
          <w:szCs w:val="22"/>
          <w:lang w:val="es-CR" w:eastAsia="en-US"/>
        </w:rPr>
      </w:pPr>
      <w:r w:rsidRPr="00DC36D5">
        <w:rPr>
          <w:rFonts w:ascii="Arial" w:eastAsia="Cambria" w:hAnsi="Arial" w:cs="Arial"/>
          <w:i/>
          <w:sz w:val="22"/>
          <w:szCs w:val="22"/>
          <w:lang w:val="es-CR" w:eastAsia="en-US"/>
        </w:rPr>
        <w:t xml:space="preserve">   </w:t>
      </w:r>
      <w:proofErr w:type="gramStart"/>
      <w:r w:rsidRPr="00DC36D5">
        <w:rPr>
          <w:rFonts w:ascii="Arial" w:eastAsia="Cambria" w:hAnsi="Arial" w:cs="Arial"/>
          <w:i/>
          <w:sz w:val="22"/>
          <w:szCs w:val="22"/>
          <w:lang w:val="es-CR" w:eastAsia="en-US"/>
        </w:rPr>
        <w:t>a</w:t>
      </w:r>
      <w:proofErr w:type="gramEnd"/>
      <w:r w:rsidRPr="00DC36D5">
        <w:rPr>
          <w:rFonts w:ascii="Arial" w:eastAsia="Cambria" w:hAnsi="Arial" w:cs="Arial"/>
          <w:i/>
          <w:sz w:val="22"/>
          <w:szCs w:val="22"/>
          <w:lang w:val="es-CR" w:eastAsia="en-US"/>
        </w:rPr>
        <w:t xml:space="preserve">.  </w:t>
      </w:r>
    </w:p>
    <w:p w:rsidR="00DC36D5" w:rsidRPr="00DC36D5" w:rsidRDefault="00DC36D5" w:rsidP="00DC36D5">
      <w:pPr>
        <w:ind w:left="1050" w:right="618" w:hanging="199"/>
        <w:jc w:val="both"/>
        <w:rPr>
          <w:rFonts w:ascii="Arial" w:eastAsia="Cambria" w:hAnsi="Arial" w:cs="Arial"/>
          <w:i/>
          <w:sz w:val="22"/>
          <w:szCs w:val="22"/>
          <w:lang w:val="es-CR" w:eastAsia="en-US"/>
        </w:rPr>
      </w:pPr>
      <w:r w:rsidRPr="00DC36D5">
        <w:rPr>
          <w:rFonts w:ascii="Arial" w:eastAsia="Cambria" w:hAnsi="Arial" w:cs="Arial"/>
          <w:i/>
          <w:sz w:val="22"/>
          <w:szCs w:val="22"/>
          <w:lang w:val="es-CR" w:eastAsia="en-US"/>
        </w:rPr>
        <w:t>b.</w:t>
      </w:r>
      <w:r w:rsidRPr="00DC36D5">
        <w:rPr>
          <w:rFonts w:ascii="Arial" w:eastAsia="Cambria" w:hAnsi="Arial" w:cs="Arial"/>
          <w:i/>
          <w:sz w:val="22"/>
          <w:szCs w:val="22"/>
          <w:lang w:val="es-CR" w:eastAsia="en-US"/>
        </w:rPr>
        <w:tab/>
      </w:r>
    </w:p>
    <w:p w:rsidR="00DC36D5" w:rsidRPr="00DC36D5" w:rsidRDefault="00DC36D5" w:rsidP="00DC36D5">
      <w:pPr>
        <w:ind w:left="1050" w:right="618" w:hanging="199"/>
        <w:jc w:val="both"/>
        <w:rPr>
          <w:rFonts w:ascii="Arial" w:hAnsi="Arial" w:cs="Arial"/>
          <w:i/>
          <w:sz w:val="22"/>
          <w:szCs w:val="22"/>
          <w:lang w:val="es-CR" w:eastAsia="es-CR"/>
        </w:rPr>
      </w:pPr>
      <w:r w:rsidRPr="00DC36D5">
        <w:rPr>
          <w:rFonts w:ascii="Arial" w:hAnsi="Arial" w:cs="Arial"/>
          <w:i/>
          <w:sz w:val="22"/>
          <w:szCs w:val="22"/>
          <w:lang w:val="es-CR" w:eastAsia="es-CR"/>
        </w:rPr>
        <w:t xml:space="preserve">c. Unidad de categoría 3: Unidad de categoría 3: Es aquella unidad con un nivel medio en cuanto a su complejidad y un ámbito de control profesional con cierto nivel autónomo para la toma de decisiones por parte de la persona que coordina. A nivel de Escuelas y Departamento Académico se considera coordinaciones de Licenciatura, Diplomados, Cursos de Servicio y Centros </w:t>
      </w:r>
      <w:r w:rsidRPr="00DC36D5">
        <w:rPr>
          <w:rFonts w:ascii="Arial" w:hAnsi="Arial" w:cs="Arial"/>
          <w:i/>
          <w:sz w:val="22"/>
          <w:szCs w:val="22"/>
          <w:lang w:val="es-CR" w:eastAsia="es-CR"/>
        </w:rPr>
        <w:lastRenderedPageBreak/>
        <w:t>de Investigación a excepción, de los Centros Consolidados, o cuando por efecto de especialización funcional se dé como el caso de cultura y deporte.</w:t>
      </w:r>
    </w:p>
    <w:p w:rsidR="00DC36D5" w:rsidRPr="00DC36D5" w:rsidRDefault="00DC36D5" w:rsidP="00DC36D5">
      <w:pPr>
        <w:spacing w:before="100" w:beforeAutospacing="1" w:after="100" w:afterAutospacing="1"/>
        <w:ind w:left="709"/>
        <w:rPr>
          <w:rFonts w:ascii="Arial" w:hAnsi="Arial" w:cs="Arial"/>
          <w:sz w:val="22"/>
          <w:szCs w:val="22"/>
          <w:lang w:val="es-CR" w:eastAsia="es-CR"/>
        </w:rPr>
      </w:pPr>
      <w:r w:rsidRPr="00DC36D5">
        <w:rPr>
          <w:rFonts w:ascii="Arial" w:hAnsi="Arial" w:cs="Arial"/>
          <w:i/>
          <w:sz w:val="22"/>
          <w:szCs w:val="22"/>
          <w:lang w:val="es-CR" w:eastAsia="es-CR"/>
        </w:rPr>
        <w:t>Se considera que más de la mitad del personal se ubica en las categorías de la 22 a la 23</w:t>
      </w:r>
      <w:r w:rsidRPr="00DC36D5">
        <w:rPr>
          <w:rFonts w:ascii="Arial" w:hAnsi="Arial" w:cs="Arial"/>
          <w:sz w:val="22"/>
          <w:szCs w:val="22"/>
          <w:lang w:val="es-CR" w:eastAsia="es-CR"/>
        </w:rPr>
        <w:t>.</w:t>
      </w:r>
    </w:p>
    <w:p w:rsidR="00DC36D5" w:rsidRPr="00DC36D5" w:rsidRDefault="00DC36D5" w:rsidP="00DC36D5">
      <w:pPr>
        <w:ind w:left="270" w:right="618" w:firstLine="438"/>
        <w:jc w:val="both"/>
        <w:rPr>
          <w:rFonts w:ascii="Arial" w:eastAsia="Cambria" w:hAnsi="Arial" w:cs="Arial"/>
          <w:b/>
          <w:i/>
          <w:sz w:val="22"/>
          <w:szCs w:val="22"/>
          <w:lang w:val="es-ES_tradnl" w:eastAsia="en-US"/>
        </w:rPr>
      </w:pPr>
      <w:r w:rsidRPr="00DC36D5">
        <w:rPr>
          <w:rFonts w:ascii="Arial" w:eastAsia="Cambria" w:hAnsi="Arial" w:cs="Arial"/>
          <w:b/>
          <w:i/>
          <w:sz w:val="22"/>
          <w:szCs w:val="22"/>
          <w:lang w:val="es-ES_tradnl" w:eastAsia="en-US"/>
        </w:rPr>
        <w:t>Artículo 17</w:t>
      </w:r>
    </w:p>
    <w:p w:rsidR="00DC36D5" w:rsidRDefault="00DC36D5" w:rsidP="00DC36D5">
      <w:pPr>
        <w:ind w:left="709" w:right="618" w:hanging="1"/>
        <w:jc w:val="both"/>
        <w:rPr>
          <w:rFonts w:ascii="Arial" w:eastAsia="Cambria" w:hAnsi="Arial" w:cs="Arial"/>
          <w:i/>
          <w:sz w:val="22"/>
          <w:szCs w:val="22"/>
          <w:lang w:val="es-ES_tradnl" w:eastAsia="en-US"/>
        </w:rPr>
      </w:pPr>
      <w:r w:rsidRPr="00DC36D5">
        <w:rPr>
          <w:rFonts w:ascii="Arial" w:eastAsia="Cambria" w:hAnsi="Arial" w:cs="Arial"/>
          <w:i/>
          <w:sz w:val="22"/>
          <w:szCs w:val="22"/>
          <w:lang w:val="es-ES_tradnl" w:eastAsia="en-US"/>
        </w:rPr>
        <w:t>“La persona responsable de una unidad será el Coordinador(a), quien deberá cumplir los siguientes requisitos:</w:t>
      </w:r>
    </w:p>
    <w:p w:rsidR="001D15CC" w:rsidRPr="00DC36D5" w:rsidRDefault="001D15CC" w:rsidP="00DC36D5">
      <w:pPr>
        <w:ind w:left="709" w:right="618" w:hanging="1"/>
        <w:jc w:val="both"/>
        <w:rPr>
          <w:rFonts w:ascii="Arial" w:eastAsia="Cambria" w:hAnsi="Arial" w:cs="Arial"/>
          <w:i/>
          <w:sz w:val="22"/>
          <w:szCs w:val="22"/>
          <w:lang w:val="es-ES_tradnl" w:eastAsia="en-US"/>
        </w:rPr>
      </w:pPr>
      <w:r>
        <w:rPr>
          <w:rFonts w:ascii="Arial" w:eastAsia="Cambria" w:hAnsi="Arial" w:cs="Arial"/>
          <w:i/>
          <w:sz w:val="22"/>
          <w:szCs w:val="22"/>
          <w:lang w:val="es-ES_tradnl" w:eastAsia="en-US"/>
        </w:rPr>
        <w:t>…</w:t>
      </w:r>
    </w:p>
    <w:p w:rsidR="00DC36D5" w:rsidRPr="00DC36D5" w:rsidRDefault="001D15CC" w:rsidP="001D15CC">
      <w:pPr>
        <w:ind w:left="993" w:right="618" w:hanging="284"/>
        <w:jc w:val="both"/>
        <w:rPr>
          <w:rFonts w:ascii="Arial" w:eastAsia="Cambria" w:hAnsi="Arial" w:cs="Arial"/>
          <w:i/>
          <w:color w:val="000000"/>
          <w:sz w:val="22"/>
          <w:szCs w:val="22"/>
          <w:lang w:val="es-ES_tradnl" w:eastAsia="en-US"/>
        </w:rPr>
      </w:pPr>
      <w:r>
        <w:rPr>
          <w:rFonts w:ascii="Arial" w:eastAsia="Cambria" w:hAnsi="Arial" w:cs="Arial"/>
          <w:i/>
          <w:color w:val="000000"/>
          <w:sz w:val="22"/>
          <w:szCs w:val="22"/>
          <w:lang w:val="es-ES_tradnl" w:eastAsia="en-US"/>
        </w:rPr>
        <w:t>e. Contar con una formación académica de acuerdo con la categoría de la    Unidad, según se indica a continuación:</w:t>
      </w:r>
    </w:p>
    <w:p w:rsidR="00DC36D5" w:rsidRPr="00DC36D5" w:rsidRDefault="00DC36D5" w:rsidP="00DC36D5">
      <w:pPr>
        <w:ind w:left="1134" w:right="616" w:hanging="425"/>
        <w:jc w:val="both"/>
        <w:rPr>
          <w:rFonts w:ascii="Arial" w:eastAsia="Cambria" w:hAnsi="Arial" w:cs="Arial"/>
          <w:i/>
          <w:sz w:val="22"/>
          <w:szCs w:val="22"/>
          <w:lang w:val="es-CR" w:eastAsia="en-US"/>
        </w:rPr>
      </w:pPr>
    </w:p>
    <w:p w:rsidR="00DC36D5" w:rsidRPr="00DC36D5" w:rsidRDefault="00DC36D5" w:rsidP="00DC36D5">
      <w:pPr>
        <w:ind w:left="1050" w:right="618" w:hanging="392"/>
        <w:jc w:val="both"/>
        <w:rPr>
          <w:rFonts w:ascii="Arial" w:eastAsia="Cambria" w:hAnsi="Arial" w:cs="Arial"/>
          <w:i/>
          <w:sz w:val="22"/>
          <w:szCs w:val="22"/>
          <w:lang w:val="es-CR" w:eastAsia="en-US"/>
        </w:rPr>
      </w:pPr>
      <w:r w:rsidRPr="00DC36D5">
        <w:rPr>
          <w:rFonts w:ascii="Arial" w:eastAsia="Cambria" w:hAnsi="Arial" w:cs="Arial"/>
          <w:i/>
          <w:sz w:val="22"/>
          <w:szCs w:val="22"/>
          <w:lang w:val="es-ES_tradnl" w:eastAsia="en-US"/>
        </w:rPr>
        <w:t xml:space="preserve">iv. Formación académica mínima para ser coordinador de unidad de categoría 3: Haber obtenido título universitario, con el grado mínimo de bachiller, en una carrera universitaria, debidamente aprobada por el </w:t>
      </w:r>
      <w:proofErr w:type="spellStart"/>
      <w:r w:rsidRPr="00DC36D5">
        <w:rPr>
          <w:rFonts w:ascii="Arial" w:eastAsia="Cambria" w:hAnsi="Arial" w:cs="Arial"/>
          <w:i/>
          <w:sz w:val="22"/>
          <w:szCs w:val="22"/>
          <w:lang w:val="es-ES_tradnl" w:eastAsia="en-US"/>
        </w:rPr>
        <w:t>CONARE</w:t>
      </w:r>
      <w:proofErr w:type="spellEnd"/>
      <w:r w:rsidRPr="00DC36D5">
        <w:rPr>
          <w:rFonts w:ascii="Arial" w:eastAsia="Cambria" w:hAnsi="Arial" w:cs="Arial"/>
          <w:i/>
          <w:sz w:val="22"/>
          <w:szCs w:val="22"/>
          <w:lang w:val="es-ES_tradnl" w:eastAsia="en-US"/>
        </w:rPr>
        <w:t xml:space="preserve"> o por el </w:t>
      </w:r>
      <w:proofErr w:type="spellStart"/>
      <w:r w:rsidRPr="00DC36D5">
        <w:rPr>
          <w:rFonts w:ascii="Arial" w:eastAsia="Cambria" w:hAnsi="Arial" w:cs="Arial"/>
          <w:i/>
          <w:sz w:val="22"/>
          <w:szCs w:val="22"/>
          <w:lang w:val="es-ES_tradnl" w:eastAsia="en-US"/>
        </w:rPr>
        <w:t>CONESUP</w:t>
      </w:r>
      <w:proofErr w:type="spellEnd"/>
      <w:r w:rsidRPr="00DC36D5">
        <w:rPr>
          <w:rFonts w:ascii="Arial" w:eastAsia="Cambria" w:hAnsi="Arial" w:cs="Arial"/>
          <w:i/>
          <w:sz w:val="22"/>
          <w:szCs w:val="22"/>
          <w:lang w:val="es-ES_tradnl" w:eastAsia="en-US"/>
        </w:rPr>
        <w:t xml:space="preserve"> o reconocido por una universidad pública.</w:t>
      </w:r>
    </w:p>
    <w:p w:rsidR="00DC36D5" w:rsidRPr="00DC36D5" w:rsidRDefault="00DC36D5" w:rsidP="00DC36D5">
      <w:pPr>
        <w:ind w:left="270" w:right="618" w:firstLine="438"/>
        <w:jc w:val="both"/>
        <w:rPr>
          <w:rFonts w:ascii="Arial" w:eastAsia="Cambria" w:hAnsi="Arial" w:cs="Arial"/>
          <w:b/>
          <w:i/>
          <w:sz w:val="22"/>
          <w:szCs w:val="22"/>
          <w:lang w:val="es-ES_tradnl" w:eastAsia="en-US"/>
        </w:rPr>
      </w:pPr>
      <w:r w:rsidRPr="00DC36D5">
        <w:rPr>
          <w:rFonts w:ascii="Arial" w:eastAsia="Cambria" w:hAnsi="Arial" w:cs="Arial"/>
          <w:b/>
          <w:i/>
          <w:sz w:val="22"/>
          <w:szCs w:val="22"/>
          <w:lang w:val="es-ES_tradnl" w:eastAsia="en-US"/>
        </w:rPr>
        <w:t>…</w:t>
      </w:r>
    </w:p>
    <w:p w:rsidR="00DC36D5" w:rsidRPr="00DC36D5" w:rsidRDefault="00DC36D5" w:rsidP="00DC36D5">
      <w:pPr>
        <w:ind w:left="270" w:right="618" w:firstLine="438"/>
        <w:jc w:val="both"/>
        <w:rPr>
          <w:rFonts w:ascii="Arial" w:eastAsia="Cambria" w:hAnsi="Arial" w:cs="Arial"/>
          <w:b/>
          <w:i/>
          <w:sz w:val="22"/>
          <w:szCs w:val="22"/>
          <w:lang w:val="es-ES_tradnl" w:eastAsia="en-US"/>
        </w:rPr>
      </w:pPr>
    </w:p>
    <w:p w:rsidR="00DC36D5" w:rsidRPr="00DC36D5" w:rsidRDefault="00DC36D5" w:rsidP="00DC36D5">
      <w:pPr>
        <w:ind w:left="270" w:right="618" w:firstLine="438"/>
        <w:jc w:val="both"/>
        <w:rPr>
          <w:rFonts w:ascii="Arial" w:eastAsia="Cambria" w:hAnsi="Arial" w:cs="Arial"/>
          <w:b/>
          <w:i/>
          <w:sz w:val="22"/>
          <w:szCs w:val="22"/>
          <w:lang w:val="es-ES_tradnl" w:eastAsia="en-US"/>
        </w:rPr>
      </w:pPr>
      <w:r w:rsidRPr="00DC36D5">
        <w:rPr>
          <w:rFonts w:ascii="Arial" w:eastAsia="Cambria" w:hAnsi="Arial" w:cs="Arial"/>
          <w:b/>
          <w:i/>
          <w:sz w:val="22"/>
          <w:szCs w:val="22"/>
          <w:lang w:val="es-ES_tradnl" w:eastAsia="en-US"/>
        </w:rPr>
        <w:t>Artículo 20</w:t>
      </w:r>
    </w:p>
    <w:p w:rsidR="00DC36D5" w:rsidRPr="00DC36D5" w:rsidRDefault="00DC36D5" w:rsidP="00DC36D5">
      <w:pPr>
        <w:ind w:left="709" w:right="618" w:hanging="1"/>
        <w:jc w:val="both"/>
        <w:rPr>
          <w:rFonts w:ascii="Arial" w:eastAsia="Cambria" w:hAnsi="Arial" w:cs="Arial"/>
          <w:i/>
          <w:sz w:val="22"/>
          <w:szCs w:val="22"/>
          <w:lang w:val="es-ES_tradnl" w:eastAsia="en-US"/>
        </w:rPr>
      </w:pPr>
      <w:r w:rsidRPr="00DC36D5">
        <w:rPr>
          <w:rFonts w:ascii="Arial" w:eastAsia="Cambria" w:hAnsi="Arial" w:cs="Arial"/>
          <w:i/>
          <w:sz w:val="22"/>
          <w:szCs w:val="22"/>
          <w:lang w:val="es-ES_tradnl" w:eastAsia="en-US"/>
        </w:rPr>
        <w:t xml:space="preserve">El responsable, Coordinador o Coordinadora de una unidad, de una Oficina, Departamento o Escuela tendrá una remuneración de un 15% a un 30%, calculado sobre la base de dirección, según el tipo de unidad que corresponda: </w:t>
      </w:r>
    </w:p>
    <w:p w:rsidR="00DC36D5" w:rsidRPr="00DC36D5" w:rsidRDefault="00DC36D5" w:rsidP="00DC36D5">
      <w:pPr>
        <w:ind w:left="709" w:right="618" w:hanging="1"/>
        <w:jc w:val="both"/>
        <w:rPr>
          <w:rFonts w:ascii="Arial" w:eastAsia="Cambria" w:hAnsi="Arial" w:cs="Arial"/>
          <w:i/>
          <w:sz w:val="22"/>
          <w:szCs w:val="22"/>
          <w:lang w:val="es-ES_tradnl" w:eastAsia="en-US"/>
        </w:rPr>
      </w:pPr>
      <w:r w:rsidRPr="00DC36D5">
        <w:rPr>
          <w:rFonts w:ascii="Arial" w:eastAsia="Cambria" w:hAnsi="Arial" w:cs="Arial"/>
          <w:i/>
          <w:sz w:val="22"/>
          <w:szCs w:val="22"/>
          <w:lang w:val="es-ES_tradnl" w:eastAsia="en-US"/>
        </w:rPr>
        <w:t xml:space="preserve">Dicho porcentaje se aplicará según la siguiente tabla: </w:t>
      </w:r>
    </w:p>
    <w:p w:rsidR="00DC36D5" w:rsidRPr="00DC36D5" w:rsidRDefault="00DC36D5" w:rsidP="00DC36D5">
      <w:pPr>
        <w:ind w:left="709" w:right="618" w:hanging="1"/>
        <w:jc w:val="both"/>
        <w:rPr>
          <w:rFonts w:ascii="Arial" w:eastAsia="Cambria" w:hAnsi="Arial" w:cs="Arial"/>
          <w:i/>
          <w:sz w:val="20"/>
          <w:szCs w:val="20"/>
          <w:lang w:val="es-ES_tradnl" w:eastAsia="en-US"/>
        </w:rPr>
      </w:pPr>
    </w:p>
    <w:p w:rsidR="00DC36D5" w:rsidRPr="00DC36D5" w:rsidRDefault="00DC36D5" w:rsidP="00DC36D5">
      <w:pPr>
        <w:pBdr>
          <w:top w:val="single" w:sz="4" w:space="1" w:color="auto"/>
          <w:left w:val="single" w:sz="4" w:space="4" w:color="auto"/>
          <w:bottom w:val="single" w:sz="4" w:space="1" w:color="auto"/>
          <w:right w:val="single" w:sz="4" w:space="0" w:color="auto"/>
        </w:pBdr>
        <w:ind w:left="1134" w:right="1892"/>
        <w:jc w:val="both"/>
        <w:rPr>
          <w:rFonts w:ascii="Arial" w:eastAsia="Cambria" w:hAnsi="Arial" w:cs="Arial"/>
          <w:i/>
          <w:sz w:val="20"/>
          <w:szCs w:val="20"/>
          <w:lang w:val="es-ES_tradnl" w:eastAsia="en-US"/>
        </w:rPr>
      </w:pPr>
      <w:r w:rsidRPr="00DC36D5">
        <w:rPr>
          <w:rFonts w:ascii="Arial" w:eastAsia="Cambria" w:hAnsi="Arial" w:cs="Arial"/>
          <w:i/>
          <w:sz w:val="20"/>
          <w:szCs w:val="20"/>
          <w:lang w:val="es-ES_tradnl" w:eastAsia="en-US"/>
        </w:rPr>
        <w:t>TIPO DE UNIDAD</w:t>
      </w:r>
      <w:r w:rsidRPr="00DC36D5">
        <w:rPr>
          <w:rFonts w:ascii="Arial" w:eastAsia="Cambria" w:hAnsi="Arial" w:cs="Arial"/>
          <w:i/>
          <w:sz w:val="20"/>
          <w:szCs w:val="20"/>
          <w:lang w:val="es-ES_tradnl" w:eastAsia="en-US"/>
        </w:rPr>
        <w:tab/>
        <w:t>PORCENTAJE SOBRE EL SALARIO BASE</w:t>
      </w:r>
    </w:p>
    <w:p w:rsidR="00DC36D5" w:rsidRPr="00DC36D5" w:rsidRDefault="00DC36D5" w:rsidP="00DC36D5">
      <w:pPr>
        <w:pBdr>
          <w:top w:val="single" w:sz="4" w:space="1" w:color="auto"/>
          <w:left w:val="single" w:sz="4" w:space="4" w:color="auto"/>
          <w:bottom w:val="single" w:sz="4" w:space="1" w:color="auto"/>
          <w:right w:val="single" w:sz="4" w:space="0" w:color="auto"/>
        </w:pBdr>
        <w:ind w:left="1134" w:right="1892"/>
        <w:jc w:val="both"/>
        <w:rPr>
          <w:rFonts w:ascii="Arial" w:eastAsia="Cambria" w:hAnsi="Arial" w:cs="Arial"/>
          <w:i/>
          <w:sz w:val="20"/>
          <w:szCs w:val="20"/>
          <w:lang w:val="es-ES_tradnl" w:eastAsia="en-US"/>
        </w:rPr>
      </w:pPr>
      <w:r w:rsidRPr="00DC36D5">
        <w:rPr>
          <w:rFonts w:ascii="Arial" w:eastAsia="Cambria" w:hAnsi="Arial" w:cs="Arial"/>
          <w:i/>
          <w:sz w:val="20"/>
          <w:szCs w:val="20"/>
          <w:lang w:val="es-ES_tradnl" w:eastAsia="en-US"/>
        </w:rPr>
        <w:t>Unidad Tipo 1</w:t>
      </w:r>
      <w:r w:rsidRPr="00DC36D5">
        <w:rPr>
          <w:rFonts w:ascii="Arial" w:eastAsia="Cambria" w:hAnsi="Arial" w:cs="Arial"/>
          <w:i/>
          <w:sz w:val="20"/>
          <w:szCs w:val="20"/>
          <w:lang w:val="es-ES_tradnl" w:eastAsia="en-US"/>
        </w:rPr>
        <w:tab/>
        <w:t xml:space="preserve">                                15</w:t>
      </w:r>
    </w:p>
    <w:p w:rsidR="00DC36D5" w:rsidRPr="00DC36D5" w:rsidRDefault="00DC36D5" w:rsidP="00DC36D5">
      <w:pPr>
        <w:pBdr>
          <w:top w:val="single" w:sz="4" w:space="1" w:color="auto"/>
          <w:left w:val="single" w:sz="4" w:space="4" w:color="auto"/>
          <w:bottom w:val="single" w:sz="4" w:space="1" w:color="auto"/>
          <w:right w:val="single" w:sz="4" w:space="0" w:color="auto"/>
        </w:pBdr>
        <w:ind w:left="1134" w:right="1892"/>
        <w:jc w:val="both"/>
        <w:rPr>
          <w:rFonts w:ascii="Arial" w:eastAsia="Cambria" w:hAnsi="Arial" w:cs="Arial"/>
          <w:i/>
          <w:sz w:val="20"/>
          <w:szCs w:val="20"/>
          <w:lang w:val="es-ES_tradnl" w:eastAsia="en-US"/>
        </w:rPr>
      </w:pPr>
      <w:r w:rsidRPr="00DC36D5">
        <w:rPr>
          <w:rFonts w:ascii="Arial" w:eastAsia="Cambria" w:hAnsi="Arial" w:cs="Arial"/>
          <w:i/>
          <w:sz w:val="20"/>
          <w:szCs w:val="20"/>
          <w:lang w:val="es-ES_tradnl" w:eastAsia="en-US"/>
        </w:rPr>
        <w:t>Unidad Tipo 2</w:t>
      </w:r>
      <w:r w:rsidRPr="00DC36D5">
        <w:rPr>
          <w:rFonts w:ascii="Arial" w:eastAsia="Cambria" w:hAnsi="Arial" w:cs="Arial"/>
          <w:i/>
          <w:sz w:val="20"/>
          <w:szCs w:val="20"/>
          <w:lang w:val="es-ES_tradnl" w:eastAsia="en-US"/>
        </w:rPr>
        <w:tab/>
        <w:t xml:space="preserve">                                20</w:t>
      </w:r>
    </w:p>
    <w:p w:rsidR="00DC36D5" w:rsidRPr="00DC36D5" w:rsidRDefault="00DC36D5" w:rsidP="00DC36D5">
      <w:pPr>
        <w:pBdr>
          <w:top w:val="single" w:sz="4" w:space="1" w:color="auto"/>
          <w:left w:val="single" w:sz="4" w:space="4" w:color="auto"/>
          <w:bottom w:val="single" w:sz="4" w:space="1" w:color="auto"/>
          <w:right w:val="single" w:sz="4" w:space="0" w:color="auto"/>
        </w:pBdr>
        <w:ind w:left="1134" w:right="1892"/>
        <w:jc w:val="both"/>
        <w:rPr>
          <w:rFonts w:ascii="Arial" w:eastAsia="Cambria" w:hAnsi="Arial" w:cs="Arial"/>
          <w:i/>
          <w:sz w:val="20"/>
          <w:szCs w:val="20"/>
          <w:lang w:val="es-ES_tradnl" w:eastAsia="en-US"/>
        </w:rPr>
      </w:pPr>
      <w:r w:rsidRPr="00DC36D5">
        <w:rPr>
          <w:rFonts w:ascii="Arial" w:eastAsia="Cambria" w:hAnsi="Arial" w:cs="Arial"/>
          <w:i/>
          <w:sz w:val="20"/>
          <w:szCs w:val="20"/>
          <w:lang w:val="es-ES_tradnl" w:eastAsia="en-US"/>
        </w:rPr>
        <w:t>Unidad Tipo 3</w:t>
      </w:r>
      <w:r w:rsidRPr="00DC36D5">
        <w:rPr>
          <w:rFonts w:ascii="Arial" w:eastAsia="Cambria" w:hAnsi="Arial" w:cs="Arial"/>
          <w:i/>
          <w:sz w:val="20"/>
          <w:szCs w:val="20"/>
          <w:lang w:val="es-ES_tradnl" w:eastAsia="en-US"/>
        </w:rPr>
        <w:tab/>
        <w:t xml:space="preserve">                                25</w:t>
      </w:r>
    </w:p>
    <w:p w:rsidR="00DC36D5" w:rsidRPr="00DC36D5" w:rsidRDefault="00DC36D5" w:rsidP="00DC36D5">
      <w:pPr>
        <w:pBdr>
          <w:top w:val="single" w:sz="4" w:space="1" w:color="auto"/>
          <w:left w:val="single" w:sz="4" w:space="4" w:color="auto"/>
          <w:bottom w:val="single" w:sz="4" w:space="1" w:color="auto"/>
          <w:right w:val="single" w:sz="4" w:space="0" w:color="auto"/>
        </w:pBdr>
        <w:ind w:left="1134" w:right="1892"/>
        <w:jc w:val="both"/>
        <w:rPr>
          <w:rFonts w:ascii="Arial" w:eastAsia="Cambria" w:hAnsi="Arial" w:cs="Arial"/>
          <w:i/>
          <w:sz w:val="20"/>
          <w:szCs w:val="20"/>
          <w:lang w:val="es-ES_tradnl" w:eastAsia="en-US"/>
        </w:rPr>
      </w:pPr>
      <w:r w:rsidRPr="00DC36D5">
        <w:rPr>
          <w:rFonts w:ascii="Arial" w:eastAsia="Cambria" w:hAnsi="Arial" w:cs="Arial"/>
          <w:i/>
          <w:sz w:val="20"/>
          <w:szCs w:val="20"/>
          <w:lang w:val="es-ES_tradnl" w:eastAsia="en-US"/>
        </w:rPr>
        <w:t>Unidad Tipo 4</w:t>
      </w:r>
      <w:r w:rsidRPr="00DC36D5">
        <w:rPr>
          <w:rFonts w:ascii="Arial" w:eastAsia="Cambria" w:hAnsi="Arial" w:cs="Arial"/>
          <w:i/>
          <w:sz w:val="20"/>
          <w:szCs w:val="20"/>
          <w:lang w:val="es-ES_tradnl" w:eastAsia="en-US"/>
        </w:rPr>
        <w:tab/>
        <w:t xml:space="preserve">                                30</w:t>
      </w:r>
    </w:p>
    <w:p w:rsidR="00DC36D5" w:rsidRPr="00DC36D5" w:rsidRDefault="00DC36D5" w:rsidP="00DC36D5">
      <w:pPr>
        <w:ind w:left="1276" w:hanging="1276"/>
        <w:jc w:val="both"/>
        <w:rPr>
          <w:rFonts w:ascii="Arial" w:eastAsia="Cambria" w:hAnsi="Arial" w:cs="Arial"/>
          <w:b/>
          <w:sz w:val="28"/>
          <w:szCs w:val="28"/>
          <w:lang w:val="es-ES_tradnl" w:eastAsia="en-US"/>
        </w:rPr>
      </w:pPr>
    </w:p>
    <w:p w:rsidR="00DC36D5" w:rsidRDefault="00DC36D5" w:rsidP="00DC36D5">
      <w:pPr>
        <w:numPr>
          <w:ilvl w:val="0"/>
          <w:numId w:val="21"/>
        </w:numPr>
        <w:tabs>
          <w:tab w:val="num" w:pos="426"/>
        </w:tabs>
        <w:ind w:left="334" w:hanging="357"/>
        <w:jc w:val="both"/>
        <w:rPr>
          <w:rFonts w:ascii="Arial" w:eastAsia="Cambria" w:hAnsi="Arial" w:cs="Arial"/>
          <w:bCs/>
          <w:lang w:val="es-ES_tradnl" w:eastAsia="en-US"/>
        </w:rPr>
      </w:pPr>
      <w:r w:rsidRPr="00DC36D5">
        <w:rPr>
          <w:rFonts w:ascii="Arial" w:eastAsia="Cambria" w:hAnsi="Arial" w:cs="Arial"/>
          <w:lang w:val="es-ES_tradnl" w:eastAsia="en-US"/>
        </w:rPr>
        <w:t xml:space="preserve">El “Reglamento de </w:t>
      </w:r>
      <w:r w:rsidRPr="00DC36D5">
        <w:rPr>
          <w:rFonts w:ascii="Arial" w:eastAsia="Cambria" w:hAnsi="Arial" w:cs="Arial"/>
          <w:bCs/>
          <w:lang w:val="es-ES_tradnl" w:eastAsia="en-US"/>
        </w:rPr>
        <w:t xml:space="preserve">Creación, Modificación y Eliminación de Unidades, del Instituto Tecnológico de Costa Rica en su Artículo 10 cita: </w:t>
      </w:r>
    </w:p>
    <w:p w:rsidR="00DC36D5" w:rsidRPr="00DC36D5" w:rsidRDefault="00DC36D5" w:rsidP="00DC36D5">
      <w:pPr>
        <w:ind w:left="334"/>
        <w:jc w:val="both"/>
        <w:rPr>
          <w:rFonts w:ascii="Arial" w:eastAsia="Cambria" w:hAnsi="Arial" w:cs="Arial"/>
          <w:bCs/>
          <w:lang w:val="es-ES_tradnl" w:eastAsia="en-US"/>
        </w:rPr>
      </w:pPr>
    </w:p>
    <w:p w:rsidR="00DC36D5" w:rsidRPr="00DC36D5" w:rsidRDefault="00DC36D5" w:rsidP="00DC36D5">
      <w:pPr>
        <w:ind w:left="567"/>
        <w:jc w:val="both"/>
        <w:rPr>
          <w:rFonts w:ascii="Arial" w:hAnsi="Arial" w:cs="Arial"/>
          <w:i/>
          <w:sz w:val="22"/>
          <w:szCs w:val="22"/>
          <w:lang w:val="es-CR" w:eastAsia="es-CR"/>
        </w:rPr>
      </w:pPr>
      <w:r w:rsidRPr="00DC36D5">
        <w:rPr>
          <w:rFonts w:ascii="Arial" w:hAnsi="Arial" w:cs="Arial"/>
          <w:i/>
          <w:sz w:val="22"/>
          <w:szCs w:val="22"/>
          <w:lang w:val="es-CR" w:eastAsia="es-CR"/>
        </w:rPr>
        <w:t>“Artículo 10</w:t>
      </w:r>
    </w:p>
    <w:p w:rsidR="00DC36D5" w:rsidRPr="00DC36D5" w:rsidRDefault="00DC36D5" w:rsidP="00DC36D5">
      <w:pPr>
        <w:ind w:left="567"/>
        <w:jc w:val="both"/>
        <w:rPr>
          <w:rFonts w:ascii="Arial" w:hAnsi="Arial" w:cs="Arial"/>
          <w:i/>
          <w:sz w:val="22"/>
          <w:szCs w:val="22"/>
          <w:lang w:val="es-CR" w:eastAsia="es-CR"/>
        </w:rPr>
      </w:pPr>
      <w:r w:rsidRPr="00DC36D5">
        <w:rPr>
          <w:rFonts w:ascii="Arial" w:hAnsi="Arial" w:cs="Arial"/>
          <w:i/>
          <w:sz w:val="22"/>
          <w:szCs w:val="22"/>
          <w:lang w:val="es-CR" w:eastAsia="es-CR"/>
        </w:rPr>
        <w:t>La creación de unidades en Departamentos Académicos o Escuelas será automática, según conveniencia institucional y recomendación técnica, cuando el Consejo Institucional apruebe:</w:t>
      </w:r>
    </w:p>
    <w:p w:rsidR="00DC36D5" w:rsidRPr="00DC36D5" w:rsidRDefault="00DC36D5" w:rsidP="00DC36D5">
      <w:pPr>
        <w:ind w:left="567"/>
        <w:jc w:val="both"/>
        <w:rPr>
          <w:rFonts w:ascii="Arial" w:hAnsi="Arial" w:cs="Arial"/>
          <w:i/>
          <w:sz w:val="22"/>
          <w:szCs w:val="22"/>
          <w:lang w:val="es-CR" w:eastAsia="es-CR"/>
        </w:rPr>
      </w:pPr>
      <w:r w:rsidRPr="00DC36D5">
        <w:rPr>
          <w:rFonts w:ascii="Arial" w:hAnsi="Arial" w:cs="Arial"/>
          <w:i/>
          <w:sz w:val="22"/>
          <w:szCs w:val="22"/>
          <w:lang w:val="es-CR" w:eastAsia="es-CR"/>
        </w:rPr>
        <w:t>a. Una nueva carrera dentro de un Departamento Académico o Escuela</w:t>
      </w:r>
    </w:p>
    <w:p w:rsidR="00DC36D5" w:rsidRPr="00DC36D5" w:rsidRDefault="00DC36D5" w:rsidP="00DC36D5">
      <w:pPr>
        <w:ind w:left="567"/>
        <w:jc w:val="both"/>
        <w:rPr>
          <w:rFonts w:ascii="Arial" w:hAnsi="Arial" w:cs="Arial"/>
          <w:i/>
          <w:sz w:val="22"/>
          <w:szCs w:val="22"/>
          <w:lang w:val="es-CR" w:eastAsia="es-CR"/>
        </w:rPr>
      </w:pPr>
      <w:r w:rsidRPr="00DC36D5">
        <w:rPr>
          <w:rFonts w:ascii="Arial" w:hAnsi="Arial" w:cs="Arial"/>
          <w:i/>
          <w:sz w:val="22"/>
          <w:szCs w:val="22"/>
          <w:lang w:val="es-CR" w:eastAsia="es-CR"/>
        </w:rPr>
        <w:t>b. Un énfasis adicional al impartido en un Departamento Académico o Escuela</w:t>
      </w:r>
    </w:p>
    <w:p w:rsidR="00DC36D5" w:rsidRDefault="00DC36D5" w:rsidP="00DC36D5">
      <w:pPr>
        <w:ind w:left="567"/>
        <w:jc w:val="both"/>
        <w:rPr>
          <w:rFonts w:ascii="Arial" w:hAnsi="Arial" w:cs="Arial"/>
          <w:i/>
          <w:sz w:val="22"/>
          <w:szCs w:val="22"/>
          <w:lang w:val="es-CR" w:eastAsia="es-CR"/>
        </w:rPr>
      </w:pPr>
      <w:proofErr w:type="gramStart"/>
      <w:r w:rsidRPr="00DC36D5">
        <w:rPr>
          <w:rFonts w:ascii="Arial" w:hAnsi="Arial" w:cs="Arial"/>
          <w:i/>
          <w:sz w:val="22"/>
          <w:szCs w:val="22"/>
          <w:lang w:val="es-CR" w:eastAsia="es-CR"/>
        </w:rPr>
        <w:t>c</w:t>
      </w:r>
      <w:proofErr w:type="gramEnd"/>
      <w:r w:rsidRPr="00DC36D5">
        <w:rPr>
          <w:rFonts w:ascii="Arial" w:hAnsi="Arial" w:cs="Arial"/>
          <w:i/>
          <w:sz w:val="22"/>
          <w:szCs w:val="22"/>
          <w:lang w:val="es-CR" w:eastAsia="es-CR"/>
        </w:rPr>
        <w:t>. Un grado de Diplomado, Licenciatura, Maestría o Doctorado dentro de un Departamento Académico o Escuela.”</w:t>
      </w:r>
    </w:p>
    <w:p w:rsidR="00DC36D5" w:rsidRPr="00DC36D5" w:rsidRDefault="00DC36D5" w:rsidP="00DC36D5">
      <w:pPr>
        <w:ind w:left="567"/>
        <w:jc w:val="both"/>
        <w:rPr>
          <w:rFonts w:ascii="Arial" w:hAnsi="Arial" w:cs="Arial"/>
          <w:i/>
          <w:sz w:val="22"/>
          <w:szCs w:val="22"/>
          <w:lang w:val="es-CR" w:eastAsia="es-CR"/>
        </w:rPr>
      </w:pPr>
    </w:p>
    <w:p w:rsidR="00DC36D5" w:rsidRPr="00DC36D5" w:rsidRDefault="00DC36D5" w:rsidP="00DC36D5">
      <w:pPr>
        <w:numPr>
          <w:ilvl w:val="0"/>
          <w:numId w:val="21"/>
        </w:numPr>
        <w:tabs>
          <w:tab w:val="num" w:pos="426"/>
        </w:tabs>
        <w:ind w:left="334" w:hanging="357"/>
        <w:jc w:val="both"/>
        <w:rPr>
          <w:rFonts w:ascii="Arial" w:eastAsia="Cambria" w:hAnsi="Arial" w:cs="Arial"/>
          <w:caps/>
          <w:lang w:val="es-ES_tradnl" w:eastAsia="en-US"/>
        </w:rPr>
      </w:pPr>
      <w:r w:rsidRPr="00DC36D5">
        <w:rPr>
          <w:rFonts w:ascii="Arial" w:eastAsia="Cambria" w:hAnsi="Arial" w:cs="Arial"/>
          <w:lang w:eastAsia="en-US"/>
        </w:rPr>
        <w:t>El Consejo Institucional en la Sesión Ordinaria No. 2953, Artículo 7, del 16 de diciembre de 2015, tomó el siguiente acuerdo:</w:t>
      </w:r>
    </w:p>
    <w:p w:rsidR="00DC36D5" w:rsidRPr="00DC36D5" w:rsidRDefault="00DC36D5" w:rsidP="00DC36D5">
      <w:pPr>
        <w:ind w:left="334"/>
        <w:jc w:val="both"/>
        <w:rPr>
          <w:rFonts w:ascii="Arial" w:eastAsia="Cambria" w:hAnsi="Arial" w:cs="Arial"/>
          <w:sz w:val="22"/>
          <w:szCs w:val="22"/>
          <w:lang w:val="es-ES_tradnl" w:eastAsia="en-US"/>
        </w:rPr>
      </w:pPr>
    </w:p>
    <w:p w:rsidR="00DC36D5" w:rsidRPr="00DC36D5" w:rsidRDefault="00DC36D5" w:rsidP="00DC36D5">
      <w:pPr>
        <w:ind w:left="1134" w:right="900" w:hanging="425"/>
        <w:jc w:val="both"/>
        <w:rPr>
          <w:rFonts w:ascii="Arial" w:eastAsia="Cambria" w:hAnsi="Arial" w:cs="Arial"/>
          <w:i/>
          <w:sz w:val="22"/>
          <w:szCs w:val="22"/>
          <w:lang w:val="es-ES_tradnl" w:eastAsia="en-US"/>
        </w:rPr>
      </w:pPr>
      <w:r w:rsidRPr="00DC36D5">
        <w:rPr>
          <w:rFonts w:ascii="Arial" w:eastAsia="Cambria" w:hAnsi="Arial" w:cs="Arial"/>
          <w:i/>
          <w:sz w:val="22"/>
          <w:szCs w:val="22"/>
          <w:lang w:val="es-ES_tradnl" w:eastAsia="en-US"/>
        </w:rPr>
        <w:t>“</w:t>
      </w:r>
      <w:r w:rsidRPr="00DC36D5">
        <w:rPr>
          <w:rFonts w:ascii="Arial" w:eastAsia="Cambria" w:hAnsi="Arial" w:cs="Arial"/>
          <w:b/>
          <w:i/>
          <w:sz w:val="22"/>
          <w:szCs w:val="22"/>
          <w:lang w:val="es-ES_tradnl" w:eastAsia="en-US"/>
        </w:rPr>
        <w:t>a</w:t>
      </w:r>
      <w:r w:rsidRPr="00DC36D5">
        <w:rPr>
          <w:rFonts w:ascii="Arial" w:eastAsia="Cambria" w:hAnsi="Arial" w:cs="Arial"/>
          <w:i/>
          <w:sz w:val="22"/>
          <w:szCs w:val="22"/>
          <w:lang w:val="es-ES_tradnl" w:eastAsia="en-US"/>
        </w:rPr>
        <w:t>.  Aprobar la creación de la Carrera de Licenciatura en Ingeniería Física del Instituto Tecnológico de Costa Rica, según el documento adjunto.</w:t>
      </w:r>
    </w:p>
    <w:p w:rsidR="00DC36D5" w:rsidRPr="00DC36D5" w:rsidRDefault="00DC36D5" w:rsidP="00DC36D5">
      <w:pPr>
        <w:ind w:left="1134" w:right="900"/>
        <w:jc w:val="both"/>
        <w:rPr>
          <w:rFonts w:ascii="Arial" w:eastAsia="Cambria" w:hAnsi="Arial" w:cs="Arial"/>
          <w:i/>
          <w:sz w:val="22"/>
          <w:szCs w:val="22"/>
          <w:lang w:val="es-ES_tradnl" w:eastAsia="en-US"/>
        </w:rPr>
      </w:pPr>
    </w:p>
    <w:p w:rsidR="00DC36D5" w:rsidRPr="00DC36D5" w:rsidRDefault="00DC36D5" w:rsidP="00DC36D5">
      <w:pPr>
        <w:numPr>
          <w:ilvl w:val="0"/>
          <w:numId w:val="22"/>
        </w:numPr>
        <w:ind w:left="1134" w:right="900"/>
        <w:jc w:val="both"/>
        <w:rPr>
          <w:rFonts w:ascii="Arial" w:eastAsia="Cambria" w:hAnsi="Arial" w:cs="Arial"/>
          <w:i/>
          <w:sz w:val="22"/>
          <w:szCs w:val="22"/>
          <w:lang w:val="es-ES_tradnl" w:eastAsia="en-US"/>
        </w:rPr>
      </w:pPr>
      <w:r w:rsidRPr="00DC36D5">
        <w:rPr>
          <w:rFonts w:ascii="Arial" w:eastAsia="Cambria" w:hAnsi="Arial" w:cs="Arial"/>
          <w:i/>
          <w:sz w:val="22"/>
          <w:szCs w:val="22"/>
          <w:lang w:val="es-ES_tradnl" w:eastAsia="en-US"/>
        </w:rPr>
        <w:t xml:space="preserve">Enviar al Consejo Nacional de Rectores los documentos que sustentan la creación de esta nueva carrera para su respectivo trámite. </w:t>
      </w:r>
    </w:p>
    <w:p w:rsidR="00DC36D5" w:rsidRPr="00DC36D5" w:rsidRDefault="00DC36D5" w:rsidP="00DC36D5">
      <w:pPr>
        <w:autoSpaceDE w:val="0"/>
        <w:autoSpaceDN w:val="0"/>
        <w:adjustRightInd w:val="0"/>
        <w:ind w:left="1134" w:right="900"/>
        <w:jc w:val="both"/>
        <w:rPr>
          <w:rFonts w:ascii="Arial" w:hAnsi="Arial" w:cs="Arial"/>
          <w:i/>
          <w:sz w:val="22"/>
          <w:szCs w:val="22"/>
          <w:lang w:val="es-ES_tradnl"/>
        </w:rPr>
      </w:pPr>
    </w:p>
    <w:p w:rsidR="00DC36D5" w:rsidRPr="00DC36D5" w:rsidRDefault="00DC36D5" w:rsidP="00DC36D5">
      <w:pPr>
        <w:numPr>
          <w:ilvl w:val="0"/>
          <w:numId w:val="22"/>
        </w:numPr>
        <w:ind w:left="1134" w:right="900"/>
        <w:jc w:val="both"/>
        <w:rPr>
          <w:rFonts w:ascii="Arial" w:eastAsia="Cambria" w:hAnsi="Arial" w:cs="Arial"/>
          <w:b/>
          <w:i/>
          <w:sz w:val="22"/>
          <w:szCs w:val="22"/>
          <w:lang w:val="es-ES_tradnl" w:eastAsia="en-US"/>
        </w:rPr>
      </w:pPr>
      <w:r w:rsidRPr="00DC36D5">
        <w:rPr>
          <w:rFonts w:ascii="Arial" w:eastAsia="Cambria" w:hAnsi="Arial" w:cs="Arial"/>
          <w:i/>
          <w:sz w:val="22"/>
          <w:szCs w:val="22"/>
          <w:lang w:val="es-ES_tradnl" w:eastAsia="en-US"/>
        </w:rPr>
        <w:t xml:space="preserve">Comunicar.  </w:t>
      </w:r>
      <w:r w:rsidRPr="00DC36D5">
        <w:rPr>
          <w:rFonts w:ascii="Arial" w:eastAsia="Cambria" w:hAnsi="Arial" w:cs="Arial"/>
          <w:b/>
          <w:i/>
          <w:sz w:val="22"/>
          <w:szCs w:val="22"/>
          <w:lang w:val="es-ES_tradnl" w:eastAsia="en-US"/>
        </w:rPr>
        <w:t>ACUERDO FIRME.”</w:t>
      </w:r>
    </w:p>
    <w:p w:rsidR="00DC36D5" w:rsidRPr="00DC36D5" w:rsidRDefault="00DC36D5" w:rsidP="00DC36D5">
      <w:pPr>
        <w:ind w:left="334"/>
        <w:jc w:val="both"/>
        <w:rPr>
          <w:rFonts w:ascii="Arial" w:eastAsia="Cambria" w:hAnsi="Arial" w:cs="Arial"/>
          <w:caps/>
          <w:lang w:val="es-ES_tradnl" w:eastAsia="en-US"/>
        </w:rPr>
      </w:pPr>
    </w:p>
    <w:p w:rsidR="00DC36D5" w:rsidRPr="00DC36D5" w:rsidRDefault="00DC36D5" w:rsidP="00DC36D5">
      <w:pPr>
        <w:ind w:left="334"/>
        <w:jc w:val="both"/>
        <w:rPr>
          <w:rFonts w:ascii="Arial" w:eastAsia="Cambria" w:hAnsi="Arial" w:cs="Arial"/>
          <w:caps/>
          <w:lang w:val="es-ES_tradnl" w:eastAsia="en-US"/>
        </w:rPr>
      </w:pPr>
    </w:p>
    <w:p w:rsidR="00DC36D5" w:rsidRPr="00DC36D5" w:rsidRDefault="00DC36D5" w:rsidP="00DC36D5">
      <w:pPr>
        <w:ind w:left="334"/>
        <w:jc w:val="both"/>
        <w:rPr>
          <w:rFonts w:ascii="Arial" w:eastAsia="Cambria" w:hAnsi="Arial" w:cs="Arial"/>
          <w:caps/>
          <w:lang w:val="es-ES_tradnl" w:eastAsia="en-US"/>
        </w:rPr>
      </w:pPr>
    </w:p>
    <w:p w:rsidR="00DC36D5" w:rsidRPr="00DC36D5" w:rsidRDefault="00DC36D5" w:rsidP="00DC36D5">
      <w:pPr>
        <w:ind w:left="334"/>
        <w:jc w:val="both"/>
        <w:rPr>
          <w:rFonts w:ascii="Arial" w:eastAsia="Cambria" w:hAnsi="Arial" w:cs="Arial"/>
          <w:caps/>
          <w:lang w:val="es-ES_tradnl" w:eastAsia="en-US"/>
        </w:rPr>
      </w:pPr>
    </w:p>
    <w:p w:rsidR="00DC36D5" w:rsidRPr="00DC36D5" w:rsidRDefault="00DC36D5" w:rsidP="00DC36D5">
      <w:pPr>
        <w:ind w:left="1440" w:hanging="1440"/>
        <w:jc w:val="both"/>
        <w:rPr>
          <w:rFonts w:ascii="Arial" w:eastAsia="Cambria" w:hAnsi="Arial" w:cs="Arial"/>
          <w:b/>
          <w:caps/>
          <w:lang w:val="es-ES_tradnl" w:eastAsia="en-US"/>
        </w:rPr>
      </w:pPr>
    </w:p>
    <w:p w:rsidR="00DC36D5" w:rsidRPr="00DC36D5" w:rsidRDefault="00DC36D5" w:rsidP="00DC36D5">
      <w:pPr>
        <w:ind w:left="1440" w:hanging="1440"/>
        <w:jc w:val="both"/>
        <w:rPr>
          <w:rFonts w:ascii="Arial" w:eastAsia="Cambria" w:hAnsi="Arial" w:cs="Arial"/>
          <w:b/>
          <w:caps/>
          <w:lang w:val="es-ES_tradnl" w:eastAsia="en-US"/>
        </w:rPr>
      </w:pPr>
      <w:r w:rsidRPr="00DC36D5">
        <w:rPr>
          <w:rFonts w:ascii="Arial" w:eastAsia="Cambria" w:hAnsi="Arial" w:cs="Arial"/>
          <w:b/>
          <w:caps/>
          <w:lang w:val="es-ES_tradnl" w:eastAsia="en-US"/>
        </w:rPr>
        <w:t xml:space="preserve">Considerando que: </w:t>
      </w:r>
    </w:p>
    <w:p w:rsidR="00DC36D5" w:rsidRPr="00DC36D5" w:rsidRDefault="00DC36D5" w:rsidP="00DC36D5">
      <w:pPr>
        <w:ind w:left="1276" w:hanging="1276"/>
        <w:jc w:val="both"/>
        <w:rPr>
          <w:rFonts w:ascii="Arial" w:eastAsia="Cambria" w:hAnsi="Arial" w:cs="Arial"/>
          <w:b/>
          <w:lang w:val="es-ES_tradnl" w:eastAsia="en-US"/>
        </w:rPr>
      </w:pPr>
    </w:p>
    <w:p w:rsidR="00DC36D5" w:rsidRPr="00DC36D5" w:rsidRDefault="00DC36D5" w:rsidP="00DC36D5">
      <w:pPr>
        <w:numPr>
          <w:ilvl w:val="0"/>
          <w:numId w:val="23"/>
        </w:numPr>
        <w:ind w:left="426" w:hanging="426"/>
        <w:jc w:val="both"/>
        <w:rPr>
          <w:rFonts w:ascii="Arial" w:eastAsia="Calibri" w:hAnsi="Arial" w:cs="Arial"/>
        </w:rPr>
      </w:pPr>
      <w:r w:rsidRPr="00DC36D5">
        <w:rPr>
          <w:rFonts w:ascii="Arial" w:eastAsia="Calibri" w:hAnsi="Arial" w:cs="Arial"/>
        </w:rPr>
        <w:t xml:space="preserve">En la </w:t>
      </w:r>
      <w:r w:rsidR="001D15CC">
        <w:rPr>
          <w:rFonts w:ascii="Arial" w:eastAsia="Calibri" w:hAnsi="Arial" w:cs="Arial"/>
        </w:rPr>
        <w:t>S</w:t>
      </w:r>
      <w:r w:rsidRPr="00DC36D5">
        <w:rPr>
          <w:rFonts w:ascii="Arial" w:eastAsia="Calibri" w:hAnsi="Arial" w:cs="Arial"/>
        </w:rPr>
        <w:t>esión del Consejo Institucional No. 2953, Artículo 7</w:t>
      </w:r>
      <w:r w:rsidR="001D15CC">
        <w:rPr>
          <w:rFonts w:ascii="Arial" w:eastAsia="Calibri" w:hAnsi="Arial" w:cs="Arial"/>
        </w:rPr>
        <w:t>,</w:t>
      </w:r>
      <w:r w:rsidRPr="00DC36D5">
        <w:rPr>
          <w:rFonts w:ascii="Arial" w:eastAsia="Calibri" w:hAnsi="Arial" w:cs="Arial"/>
        </w:rPr>
        <w:t xml:space="preserve"> </w:t>
      </w:r>
      <w:r w:rsidR="001D15CC">
        <w:rPr>
          <w:rFonts w:ascii="Arial" w:eastAsia="Calibri" w:hAnsi="Arial" w:cs="Arial"/>
        </w:rPr>
        <w:t xml:space="preserve">se </w:t>
      </w:r>
      <w:r w:rsidRPr="00DC36D5">
        <w:rPr>
          <w:rFonts w:ascii="Arial" w:eastAsia="Calibri" w:hAnsi="Arial" w:cs="Arial"/>
        </w:rPr>
        <w:t>aprob</w:t>
      </w:r>
      <w:r w:rsidR="001D15CC">
        <w:rPr>
          <w:rFonts w:ascii="Arial" w:eastAsia="Calibri" w:hAnsi="Arial" w:cs="Arial"/>
        </w:rPr>
        <w:t>ó</w:t>
      </w:r>
      <w:r w:rsidRPr="00DC36D5">
        <w:rPr>
          <w:rFonts w:ascii="Arial" w:eastAsia="Calibri" w:hAnsi="Arial" w:cs="Arial"/>
        </w:rPr>
        <w:t xml:space="preserve"> la </w:t>
      </w:r>
      <w:r w:rsidR="001D15CC">
        <w:rPr>
          <w:rFonts w:ascii="Arial" w:eastAsia="Calibri" w:hAnsi="Arial" w:cs="Arial"/>
        </w:rPr>
        <w:t>C</w:t>
      </w:r>
      <w:r w:rsidRPr="00DC36D5">
        <w:rPr>
          <w:rFonts w:ascii="Arial" w:eastAsia="Calibri" w:hAnsi="Arial" w:cs="Arial"/>
        </w:rPr>
        <w:t xml:space="preserve">arrera de Ingeniería Física con grado académico Licenciatura, pero no se creó la unidad debido a que la propuesta no venía con ningún estudio técnico donde se especificara la creación de la Unidad y su categoría, tal y como cita el Artículo 10 del Reglamento de Creación, Modificación y Eliminación de Unidades. </w:t>
      </w:r>
    </w:p>
    <w:p w:rsidR="00DC36D5" w:rsidRPr="00DC36D5" w:rsidRDefault="00DC36D5" w:rsidP="00DC36D5">
      <w:pPr>
        <w:ind w:left="720"/>
        <w:jc w:val="both"/>
        <w:rPr>
          <w:rFonts w:ascii="Arial" w:eastAsia="Calibri" w:hAnsi="Arial" w:cs="Arial"/>
        </w:rPr>
      </w:pPr>
    </w:p>
    <w:p w:rsidR="00DC36D5" w:rsidRPr="00DC36D5" w:rsidRDefault="00DC36D5" w:rsidP="00DC36D5">
      <w:pPr>
        <w:numPr>
          <w:ilvl w:val="0"/>
          <w:numId w:val="23"/>
        </w:numPr>
        <w:ind w:left="426" w:hanging="426"/>
        <w:jc w:val="both"/>
        <w:rPr>
          <w:rFonts w:ascii="Arial" w:eastAsia="Calibri" w:hAnsi="Arial" w:cs="Arial"/>
        </w:rPr>
      </w:pPr>
      <w:r w:rsidRPr="00DC36D5">
        <w:rPr>
          <w:rFonts w:ascii="Arial" w:eastAsia="Calibri" w:hAnsi="Arial" w:cs="Arial"/>
        </w:rPr>
        <w:t>En el oficio OPI-187-2017</w:t>
      </w:r>
      <w:r w:rsidR="001D15CC">
        <w:rPr>
          <w:rFonts w:ascii="Arial" w:eastAsia="Calibri" w:hAnsi="Arial" w:cs="Arial"/>
        </w:rPr>
        <w:t>,</w:t>
      </w:r>
      <w:r w:rsidRPr="00DC36D5">
        <w:rPr>
          <w:rFonts w:ascii="Arial" w:eastAsia="Calibri" w:hAnsi="Arial" w:cs="Arial"/>
        </w:rPr>
        <w:t xml:space="preserve"> la Directora de la Oficina de Planificación Institucional, Máster Tatiana Fernández Martín, dirigido al Dr. Julio Cesar Calvo, Rector, plantea la problemática de la categorización de las actuales unidades en la Institución y plantea que en el caso de unidades en departamentos académicos que se encargan de administrar carreras, podría aplicarse la figura de homologación, ya que las funciones son idénticas.</w:t>
      </w:r>
    </w:p>
    <w:p w:rsidR="00DC36D5" w:rsidRPr="00DC36D5" w:rsidRDefault="00DC36D5" w:rsidP="00DC36D5">
      <w:pPr>
        <w:ind w:left="708"/>
        <w:rPr>
          <w:rFonts w:ascii="Arial" w:eastAsia="Calibri" w:hAnsi="Arial" w:cs="Arial"/>
        </w:rPr>
      </w:pPr>
    </w:p>
    <w:p w:rsidR="00DC36D5" w:rsidRPr="00DC36D5" w:rsidRDefault="00DC36D5" w:rsidP="00DC36D5">
      <w:pPr>
        <w:numPr>
          <w:ilvl w:val="0"/>
          <w:numId w:val="23"/>
        </w:numPr>
        <w:ind w:left="426" w:hanging="426"/>
        <w:jc w:val="both"/>
        <w:rPr>
          <w:rFonts w:ascii="Arial" w:eastAsia="Calibri" w:hAnsi="Arial" w:cs="Arial"/>
        </w:rPr>
      </w:pPr>
      <w:r w:rsidRPr="00DC36D5">
        <w:rPr>
          <w:rFonts w:ascii="Arial" w:eastAsia="Calibri" w:hAnsi="Arial" w:cs="Arial"/>
        </w:rPr>
        <w:t xml:space="preserve">El Ing. Luis Paulino Méndez, Vicerrector de Docencia y el Fis. Gerardo </w:t>
      </w:r>
      <w:proofErr w:type="spellStart"/>
      <w:r w:rsidRPr="00DC36D5">
        <w:rPr>
          <w:rFonts w:ascii="Arial" w:eastAsia="Calibri" w:hAnsi="Arial" w:cs="Arial"/>
        </w:rPr>
        <w:t>Lacey</w:t>
      </w:r>
      <w:proofErr w:type="spellEnd"/>
      <w:r w:rsidRPr="00DC36D5">
        <w:rPr>
          <w:rFonts w:ascii="Arial" w:eastAsia="Calibri" w:hAnsi="Arial" w:cs="Arial"/>
        </w:rPr>
        <w:t xml:space="preserve"> Mora, Director de la Escuela de Física, han insistido vía correo electrónico, a la Coordinación de la Comisión de Asuntos Académicos</w:t>
      </w:r>
      <w:r w:rsidR="001D15CC">
        <w:rPr>
          <w:rFonts w:ascii="Arial" w:eastAsia="Calibri" w:hAnsi="Arial" w:cs="Arial"/>
        </w:rPr>
        <w:t>,</w:t>
      </w:r>
      <w:r w:rsidRPr="00DC36D5">
        <w:rPr>
          <w:rFonts w:ascii="Arial" w:eastAsia="Calibri" w:hAnsi="Arial" w:cs="Arial"/>
        </w:rPr>
        <w:t xml:space="preserve"> sobre la necesidad de que se apruebe la unidad, pues la </w:t>
      </w:r>
      <w:r w:rsidR="001D15CC">
        <w:rPr>
          <w:rFonts w:ascii="Arial" w:eastAsia="Calibri" w:hAnsi="Arial" w:cs="Arial"/>
        </w:rPr>
        <w:t>C</w:t>
      </w:r>
      <w:r w:rsidRPr="00DC36D5">
        <w:rPr>
          <w:rFonts w:ascii="Arial" w:eastAsia="Calibri" w:hAnsi="Arial" w:cs="Arial"/>
        </w:rPr>
        <w:t xml:space="preserve">arrera se abrirá en el primer semestre de 2018. </w:t>
      </w:r>
    </w:p>
    <w:p w:rsidR="00DC36D5" w:rsidRPr="00DC36D5" w:rsidRDefault="00DC36D5" w:rsidP="00DC36D5">
      <w:pPr>
        <w:ind w:left="708"/>
        <w:rPr>
          <w:rFonts w:ascii="Arial" w:eastAsia="Calibri" w:hAnsi="Arial" w:cs="Arial"/>
        </w:rPr>
      </w:pPr>
    </w:p>
    <w:p w:rsidR="00DC36D5" w:rsidRPr="00DC36D5" w:rsidRDefault="00DC36D5" w:rsidP="00DC36D5">
      <w:pPr>
        <w:numPr>
          <w:ilvl w:val="0"/>
          <w:numId w:val="23"/>
        </w:numPr>
        <w:ind w:left="426" w:hanging="426"/>
        <w:jc w:val="both"/>
        <w:rPr>
          <w:rFonts w:ascii="Arial" w:eastAsia="Calibri" w:hAnsi="Arial" w:cs="Arial"/>
        </w:rPr>
      </w:pPr>
      <w:r w:rsidRPr="00DC36D5">
        <w:rPr>
          <w:rFonts w:ascii="Arial" w:eastAsia="Calibri" w:hAnsi="Arial" w:cs="Arial"/>
        </w:rPr>
        <w:t xml:space="preserve">Es criterio de los integrantes de la Comisión de Asuntos Académicos y Estudiantiles que efectivamente una unidad interna de una Escuela que administre una carrera, tiene funciones prácticamente idénticas y por tanto se pueden homologar a las que han sido creadas mediante estudio técnico. En el caso de las unidades que administran carreras de licenciatura, todas son Unidad Tipo 3. </w:t>
      </w:r>
    </w:p>
    <w:p w:rsidR="00DC36D5" w:rsidRPr="00DC36D5" w:rsidRDefault="00DC36D5" w:rsidP="00DC36D5">
      <w:pPr>
        <w:ind w:left="708"/>
        <w:rPr>
          <w:rFonts w:ascii="Arial" w:eastAsia="Calibri" w:hAnsi="Arial" w:cs="Arial"/>
        </w:rPr>
      </w:pPr>
    </w:p>
    <w:p w:rsidR="00DC36D5" w:rsidRPr="00DC36D5" w:rsidRDefault="00DC36D5" w:rsidP="00DC36D5">
      <w:pPr>
        <w:numPr>
          <w:ilvl w:val="0"/>
          <w:numId w:val="23"/>
        </w:numPr>
        <w:ind w:left="426" w:hanging="426"/>
        <w:jc w:val="both"/>
        <w:rPr>
          <w:rFonts w:ascii="Arial" w:eastAsia="Calibri" w:hAnsi="Arial" w:cs="Arial"/>
        </w:rPr>
      </w:pPr>
      <w:r w:rsidRPr="00DC36D5">
        <w:rPr>
          <w:rFonts w:ascii="Arial" w:eastAsia="Calibri" w:hAnsi="Arial" w:cs="Arial"/>
        </w:rPr>
        <w:t xml:space="preserve">La Comisión </w:t>
      </w:r>
      <w:r w:rsidRPr="00DC36D5">
        <w:rPr>
          <w:rFonts w:ascii="Arial" w:eastAsia="Calibri" w:hAnsi="Arial" w:cs="Arial"/>
          <w:lang w:val="es-CR"/>
        </w:rPr>
        <w:t>de Asuntos Académicos y Estudiantiles, en la Minuta No. 553-2017, celebrada el 22 de junio del 2017, dispuso elevar propuesta al pleno.</w:t>
      </w:r>
    </w:p>
    <w:p w:rsidR="00DC36D5" w:rsidRPr="00DC36D5" w:rsidRDefault="00DC36D5" w:rsidP="00DC36D5">
      <w:pPr>
        <w:ind w:right="284"/>
        <w:jc w:val="both"/>
        <w:rPr>
          <w:rFonts w:ascii="Arial" w:eastAsia="Cambria" w:hAnsi="Arial" w:cs="Arial"/>
          <w:lang w:val="es-ES_tradnl" w:eastAsia="en-US"/>
        </w:rPr>
      </w:pPr>
    </w:p>
    <w:p w:rsidR="00DC36D5" w:rsidRPr="00DC36D5" w:rsidRDefault="00DC36D5" w:rsidP="00DC36D5">
      <w:pPr>
        <w:rPr>
          <w:rFonts w:ascii="Arial" w:eastAsia="Cambria" w:hAnsi="Arial" w:cs="Arial"/>
          <w:b/>
          <w:lang w:val="es-ES_tradnl" w:eastAsia="en-US"/>
        </w:rPr>
      </w:pPr>
      <w:r w:rsidRPr="00DC36D5">
        <w:rPr>
          <w:rFonts w:ascii="Arial" w:eastAsia="Cambria" w:hAnsi="Arial" w:cs="Arial"/>
          <w:b/>
          <w:lang w:val="es-ES_tradnl" w:eastAsia="en-US"/>
        </w:rPr>
        <w:t>SE</w:t>
      </w:r>
      <w:r>
        <w:rPr>
          <w:rFonts w:ascii="Arial" w:eastAsia="Cambria" w:hAnsi="Arial" w:cs="Arial"/>
          <w:b/>
          <w:lang w:val="es-ES_tradnl" w:eastAsia="en-US"/>
        </w:rPr>
        <w:t xml:space="preserve"> ACUERDA</w:t>
      </w:r>
      <w:r w:rsidRPr="00DC36D5">
        <w:rPr>
          <w:rFonts w:ascii="Arial" w:eastAsia="Cambria" w:hAnsi="Arial" w:cs="Arial"/>
          <w:b/>
          <w:lang w:val="es-ES_tradnl" w:eastAsia="en-US"/>
        </w:rPr>
        <w:t>:</w:t>
      </w:r>
    </w:p>
    <w:p w:rsidR="00DC36D5" w:rsidRPr="00DC36D5" w:rsidRDefault="00DC36D5" w:rsidP="00DC36D5">
      <w:pPr>
        <w:rPr>
          <w:rFonts w:ascii="Cambria" w:eastAsia="Cambria" w:hAnsi="Cambria"/>
          <w:b/>
          <w:i/>
          <w:sz w:val="20"/>
          <w:szCs w:val="20"/>
          <w:lang w:val="es-ES_tradnl" w:eastAsia="en-US"/>
        </w:rPr>
      </w:pPr>
    </w:p>
    <w:p w:rsidR="00DC36D5" w:rsidRPr="00DC36D5" w:rsidRDefault="00DC36D5" w:rsidP="00DC36D5">
      <w:pPr>
        <w:numPr>
          <w:ilvl w:val="0"/>
          <w:numId w:val="20"/>
        </w:numPr>
        <w:ind w:left="426" w:hanging="426"/>
        <w:jc w:val="both"/>
        <w:rPr>
          <w:rFonts w:ascii="Arial" w:eastAsia="Cambria" w:hAnsi="Arial" w:cs="Arial"/>
          <w:b/>
          <w:lang w:val="es-ES_tradnl" w:eastAsia="en-US"/>
        </w:rPr>
      </w:pPr>
      <w:r w:rsidRPr="00DC36D5">
        <w:rPr>
          <w:rFonts w:ascii="Arial" w:eastAsia="Cambria" w:hAnsi="Arial" w:cs="Arial"/>
          <w:lang w:val="es-ES_tradnl" w:eastAsia="en-US"/>
        </w:rPr>
        <w:t xml:space="preserve">Crear la Unidad Académica de la Carrera de Licenciatura en Ingeniería Física, Categoría 3, adscrita a la Escuela de Física. </w:t>
      </w:r>
    </w:p>
    <w:p w:rsidR="00DC36D5" w:rsidRPr="00DC36D5" w:rsidRDefault="00DC36D5" w:rsidP="00DC36D5">
      <w:pPr>
        <w:jc w:val="both"/>
        <w:rPr>
          <w:rFonts w:ascii="Arial" w:eastAsia="Cambria" w:hAnsi="Arial" w:cs="Arial"/>
          <w:lang w:val="es-ES_tradnl" w:eastAsia="en-US"/>
        </w:rPr>
      </w:pPr>
    </w:p>
    <w:p w:rsidR="00A2484D" w:rsidRPr="00DC36D5" w:rsidRDefault="007742A1" w:rsidP="00DC36D5">
      <w:pPr>
        <w:numPr>
          <w:ilvl w:val="0"/>
          <w:numId w:val="20"/>
        </w:numPr>
        <w:ind w:left="426" w:hanging="426"/>
        <w:jc w:val="both"/>
        <w:rPr>
          <w:rFonts w:ascii="Arial" w:eastAsia="Cambria" w:hAnsi="Arial" w:cs="Arial"/>
          <w:lang w:val="es-ES_tradnl" w:eastAsia="en-US"/>
        </w:rPr>
      </w:pPr>
      <w:r w:rsidRPr="0026727D">
        <w:rPr>
          <w:rFonts w:ascii="Arial" w:hAnsi="Arial" w:cs="Arial"/>
          <w:lang w:val="es-CR"/>
        </w:rPr>
        <w:t>Comunica</w:t>
      </w:r>
      <w:r w:rsidRPr="009912AB">
        <w:rPr>
          <w:rFonts w:ascii="Arial" w:hAnsi="Arial" w:cs="Arial"/>
          <w:lang w:val="es-CR"/>
        </w:rPr>
        <w:t>r</w:t>
      </w:r>
      <w:r w:rsidRPr="0026727D">
        <w:rPr>
          <w:rFonts w:ascii="Arial" w:hAnsi="Arial" w:cs="Arial"/>
          <w:lang w:val="es-CR"/>
        </w:rPr>
        <w:t xml:space="preserve">. </w:t>
      </w:r>
      <w:r w:rsidRPr="0026727D">
        <w:rPr>
          <w:rFonts w:ascii="Arial" w:hAnsi="Arial" w:cs="Arial"/>
          <w:b/>
          <w:lang w:val="es-CR"/>
        </w:rPr>
        <w:t xml:space="preserve"> ACUERDO FIRME.</w:t>
      </w:r>
    </w:p>
    <w:p w:rsidR="00A2484D" w:rsidRDefault="00A2484D" w:rsidP="00A2484D">
      <w:pPr>
        <w:jc w:val="both"/>
        <w:rPr>
          <w:rFonts w:ascii="Arial" w:hAnsi="Arial" w:cs="Arial"/>
          <w:b/>
          <w:lang w:val="es-CR"/>
        </w:rPr>
      </w:pPr>
    </w:p>
    <w:p w:rsidR="00BE5D68" w:rsidRPr="00BE5D68" w:rsidRDefault="007C46B5" w:rsidP="00BE5D68">
      <w:pPr>
        <w:rPr>
          <w:rFonts w:ascii="Arial" w:hAnsi="Arial" w:cs="Arial"/>
        </w:rPr>
      </w:pPr>
      <w:r w:rsidRPr="0026727D">
        <w:rPr>
          <w:rFonts w:ascii="Arial" w:hAnsi="Arial" w:cs="Arial"/>
          <w:b/>
          <w:lang w:val="es-CR"/>
        </w:rPr>
        <w:t xml:space="preserve"> </w:t>
      </w:r>
    </w:p>
    <w:p w:rsidR="002D6978" w:rsidRPr="00CA3F5E" w:rsidRDefault="00DC36D5" w:rsidP="00CA3F5E">
      <w:pPr>
        <w:jc w:val="both"/>
        <w:rPr>
          <w:rFonts w:ascii="Arial" w:eastAsia="Cambria" w:hAnsi="Arial" w:cs="Arial"/>
          <w:b/>
          <w:lang w:val="es-ES_tradnl" w:eastAsia="en-US"/>
        </w:rPr>
      </w:pPr>
      <w:r w:rsidRPr="00DC36D5">
        <w:rPr>
          <w:rFonts w:ascii="Arial" w:eastAsia="Cambria" w:hAnsi="Arial" w:cs="Arial"/>
          <w:b/>
          <w:sz w:val="22"/>
          <w:szCs w:val="22"/>
          <w:lang w:val="es-ES_tradnl" w:eastAsia="en-US"/>
        </w:rPr>
        <w:t>Palabras Clave</w:t>
      </w:r>
      <w:proofErr w:type="gramStart"/>
      <w:r w:rsidRPr="00DC36D5">
        <w:rPr>
          <w:rFonts w:ascii="Arial" w:eastAsia="Cambria" w:hAnsi="Arial" w:cs="Arial"/>
          <w:b/>
          <w:sz w:val="22"/>
          <w:szCs w:val="22"/>
          <w:lang w:val="es-ES_tradnl" w:eastAsia="en-US"/>
        </w:rPr>
        <w:t xml:space="preserve">:  </w:t>
      </w:r>
      <w:r w:rsidRPr="00DC36D5">
        <w:rPr>
          <w:rFonts w:ascii="Arial" w:eastAsia="Cambria" w:hAnsi="Arial" w:cs="Arial"/>
          <w:lang w:val="es-ES_tradnl" w:eastAsia="en-US"/>
        </w:rPr>
        <w:t>Unidad</w:t>
      </w:r>
      <w:proofErr w:type="gramEnd"/>
      <w:r w:rsidRPr="00DC36D5">
        <w:rPr>
          <w:rFonts w:ascii="Arial" w:eastAsia="Cambria" w:hAnsi="Arial" w:cs="Arial"/>
          <w:lang w:val="es-ES_tradnl" w:eastAsia="en-US"/>
        </w:rPr>
        <w:t xml:space="preserve"> Académica - tipo 3 - Escuela de Ingeniería Física</w:t>
      </w:r>
      <w:r w:rsidRPr="00DC36D5">
        <w:rPr>
          <w:rFonts w:ascii="Arial" w:eastAsia="Cambria" w:hAnsi="Arial" w:cs="Arial"/>
          <w:b/>
          <w:sz w:val="22"/>
          <w:szCs w:val="22"/>
          <w:lang w:val="es-ES_tradnl" w:eastAsia="en-US"/>
        </w:rPr>
        <w:tab/>
        <w:t xml:space="preserve"> </w:t>
      </w:r>
      <w:bookmarkStart w:id="0" w:name="_GoBack"/>
      <w:bookmarkEnd w:id="0"/>
    </w:p>
    <w:tbl>
      <w:tblPr>
        <w:tblpPr w:leftFromText="142" w:rightFromText="142" w:vertAnchor="text" w:horzAnchor="margin" w:tblpY="1"/>
        <w:tblOverlap w:val="never"/>
        <w:tblW w:w="23478" w:type="dxa"/>
        <w:tblLook w:val="04A0" w:firstRow="1" w:lastRow="0" w:firstColumn="1" w:lastColumn="0" w:noHBand="0" w:noVBand="1"/>
      </w:tblPr>
      <w:tblGrid>
        <w:gridCol w:w="4361"/>
        <w:gridCol w:w="4361"/>
        <w:gridCol w:w="4361"/>
        <w:gridCol w:w="4361"/>
        <w:gridCol w:w="742"/>
        <w:gridCol w:w="4361"/>
        <w:gridCol w:w="216"/>
        <w:gridCol w:w="222"/>
        <w:gridCol w:w="222"/>
        <w:gridCol w:w="271"/>
      </w:tblGrid>
      <w:tr w:rsidR="0034046D" w:rsidRPr="00474B22" w:rsidTr="00EC73DD">
        <w:trPr>
          <w:trHeight w:val="183"/>
        </w:trPr>
        <w:tc>
          <w:tcPr>
            <w:tcW w:w="22763" w:type="dxa"/>
            <w:gridSpan w:val="7"/>
          </w:tcPr>
          <w:p w:rsidR="0034046D" w:rsidRPr="00474B22" w:rsidRDefault="0034046D" w:rsidP="00E03D24">
            <w:pPr>
              <w:jc w:val="both"/>
              <w:rPr>
                <w:rFonts w:ascii="Arial" w:eastAsia="Cambria" w:hAnsi="Arial" w:cs="Arial"/>
                <w:b/>
                <w:sz w:val="16"/>
                <w:szCs w:val="16"/>
                <w:lang w:val="es-ES_tradnl" w:eastAsia="en-US"/>
              </w:rPr>
            </w:pPr>
          </w:p>
        </w:tc>
        <w:tc>
          <w:tcPr>
            <w:tcW w:w="222" w:type="dxa"/>
          </w:tcPr>
          <w:p w:rsidR="0034046D" w:rsidRPr="00474B22" w:rsidRDefault="0034046D" w:rsidP="009912AB">
            <w:pPr>
              <w:rPr>
                <w:rFonts w:ascii="Arial" w:eastAsia="Cambria" w:hAnsi="Arial" w:cs="Arial"/>
                <w:b/>
                <w:sz w:val="16"/>
                <w:szCs w:val="16"/>
                <w:lang w:val="es-CR" w:eastAsia="en-US"/>
              </w:rPr>
            </w:pPr>
          </w:p>
        </w:tc>
        <w:tc>
          <w:tcPr>
            <w:tcW w:w="222" w:type="dxa"/>
          </w:tcPr>
          <w:p w:rsidR="0034046D" w:rsidRPr="00474B22" w:rsidRDefault="0034046D" w:rsidP="009912AB">
            <w:pPr>
              <w:jc w:val="both"/>
              <w:rPr>
                <w:rFonts w:ascii="Arial" w:eastAsia="Cambria" w:hAnsi="Arial" w:cs="Arial"/>
                <w:b/>
                <w:sz w:val="16"/>
                <w:szCs w:val="16"/>
                <w:lang w:val="es-ES_tradnl" w:eastAsia="en-US"/>
              </w:rPr>
            </w:pPr>
          </w:p>
        </w:tc>
        <w:tc>
          <w:tcPr>
            <w:tcW w:w="271" w:type="dxa"/>
          </w:tcPr>
          <w:p w:rsidR="0034046D" w:rsidRPr="00474B22" w:rsidRDefault="0034046D" w:rsidP="009912AB">
            <w:pPr>
              <w:jc w:val="both"/>
              <w:rPr>
                <w:rFonts w:ascii="Arial" w:eastAsia="Cambria" w:hAnsi="Arial" w:cs="Arial"/>
                <w:b/>
                <w:sz w:val="16"/>
                <w:szCs w:val="16"/>
                <w:lang w:val="es-ES_tradnl" w:eastAsia="en-US"/>
              </w:rPr>
            </w:pPr>
          </w:p>
        </w:tc>
      </w:tr>
      <w:tr w:rsidR="00EC73DD" w:rsidTr="00EC73DD">
        <w:trPr>
          <w:gridAfter w:val="4"/>
          <w:wAfter w:w="931" w:type="dxa"/>
          <w:trHeight w:val="183"/>
        </w:trPr>
        <w:tc>
          <w:tcPr>
            <w:tcW w:w="4361" w:type="dxa"/>
          </w:tcPr>
          <w:p w:rsidR="00EC73DD" w:rsidRDefault="00EC73DD" w:rsidP="00E87657">
            <w:pPr>
              <w:jc w:val="both"/>
              <w:rPr>
                <w:rFonts w:ascii="Arial" w:eastAsia="Cambria" w:hAnsi="Arial" w:cs="Arial"/>
                <w:b/>
                <w:sz w:val="16"/>
                <w:szCs w:val="16"/>
                <w:lang w:val="es-ES_tradnl" w:eastAsia="en-US"/>
              </w:rPr>
            </w:pPr>
          </w:p>
        </w:tc>
        <w:tc>
          <w:tcPr>
            <w:tcW w:w="4361" w:type="dxa"/>
          </w:tcPr>
          <w:p w:rsidR="00EC73DD" w:rsidRDefault="00EC73DD" w:rsidP="00E87657">
            <w:pPr>
              <w:jc w:val="both"/>
              <w:rPr>
                <w:rFonts w:ascii="Arial" w:eastAsia="Cambria" w:hAnsi="Arial" w:cs="Arial"/>
                <w:b/>
                <w:sz w:val="16"/>
                <w:szCs w:val="16"/>
                <w:lang w:val="es-ES_tradnl" w:eastAsia="en-US"/>
              </w:rPr>
            </w:pPr>
          </w:p>
        </w:tc>
        <w:tc>
          <w:tcPr>
            <w:tcW w:w="4361" w:type="dxa"/>
          </w:tcPr>
          <w:p w:rsidR="00EC73DD" w:rsidRDefault="00EC73DD" w:rsidP="00E87657">
            <w:pPr>
              <w:jc w:val="both"/>
              <w:rPr>
                <w:rFonts w:ascii="Arial" w:eastAsia="Cambria" w:hAnsi="Arial" w:cs="Arial"/>
                <w:b/>
                <w:sz w:val="16"/>
                <w:szCs w:val="16"/>
                <w:lang w:val="es-ES_tradnl" w:eastAsia="en-US"/>
              </w:rPr>
            </w:pPr>
          </w:p>
        </w:tc>
        <w:tc>
          <w:tcPr>
            <w:tcW w:w="4361" w:type="dxa"/>
          </w:tcPr>
          <w:p w:rsidR="00EC73DD" w:rsidRDefault="00EC73DD" w:rsidP="00E87657">
            <w:pPr>
              <w:jc w:val="both"/>
              <w:rPr>
                <w:rFonts w:ascii="Arial" w:eastAsia="Cambria" w:hAnsi="Arial" w:cs="Arial"/>
                <w:b/>
                <w:sz w:val="16"/>
                <w:szCs w:val="16"/>
                <w:lang w:val="es-ES_tradnl" w:eastAsia="en-US"/>
              </w:rPr>
            </w:pPr>
          </w:p>
        </w:tc>
        <w:tc>
          <w:tcPr>
            <w:tcW w:w="5103" w:type="dxa"/>
            <w:gridSpan w:val="2"/>
          </w:tcPr>
          <w:p w:rsidR="00EC73DD" w:rsidRDefault="00EC73DD" w:rsidP="00E87657">
            <w:pPr>
              <w:jc w:val="both"/>
              <w:rPr>
                <w:rFonts w:ascii="Arial" w:eastAsia="Cambria" w:hAnsi="Arial" w:cs="Arial"/>
                <w:b/>
                <w:sz w:val="16"/>
                <w:szCs w:val="16"/>
                <w:lang w:val="es-ES_tradnl" w:eastAsia="en-US"/>
              </w:rPr>
            </w:pPr>
          </w:p>
        </w:tc>
      </w:tr>
      <w:tr w:rsidR="00EC73DD" w:rsidTr="00EC73DD">
        <w:trPr>
          <w:gridAfter w:val="5"/>
          <w:wAfter w:w="5292" w:type="dxa"/>
          <w:trHeight w:val="183"/>
        </w:trPr>
        <w:tc>
          <w:tcPr>
            <w:tcW w:w="4361" w:type="dxa"/>
          </w:tcPr>
          <w:p w:rsidR="00EC73DD" w:rsidRDefault="00EC73DD" w:rsidP="00E87657">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ci.  Secretaría del Consejo Institucional</w:t>
            </w:r>
          </w:p>
          <w:p w:rsidR="00EC73DD" w:rsidRDefault="00EC73DD" w:rsidP="00E87657">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Vicerrectoría Administración</w:t>
            </w:r>
          </w:p>
          <w:p w:rsidR="00EC73DD" w:rsidRDefault="00EC73DD" w:rsidP="00E87657">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w:t>
            </w:r>
          </w:p>
          <w:p w:rsidR="00EC73DD" w:rsidRDefault="00EC73DD" w:rsidP="00E87657">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VIESA</w:t>
            </w:r>
          </w:p>
          <w:p w:rsidR="00EC73DD" w:rsidRDefault="00EC73DD" w:rsidP="00E87657">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Sede Regional San Carlos</w:t>
            </w:r>
          </w:p>
          <w:p w:rsidR="00EC73DD" w:rsidRDefault="00EC73DD" w:rsidP="00E87657">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San José</w:t>
            </w:r>
          </w:p>
          <w:p w:rsidR="00EC73DD" w:rsidRDefault="00EC73DD" w:rsidP="00E87657">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Limón</w:t>
            </w:r>
          </w:p>
          <w:p w:rsidR="00EC73DD" w:rsidRDefault="00EC73DD" w:rsidP="00E87657">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Alajuela</w:t>
            </w:r>
          </w:p>
          <w:p w:rsidR="00EC73DD" w:rsidRDefault="00EC73DD" w:rsidP="00E87657">
            <w:pPr>
              <w:ind w:left="-567" w:firstLine="567"/>
              <w:jc w:val="both"/>
              <w:rPr>
                <w:rFonts w:ascii="Arial" w:eastAsia="Cambria" w:hAnsi="Arial" w:cs="Arial"/>
                <w:b/>
                <w:sz w:val="16"/>
                <w:szCs w:val="16"/>
                <w:lang w:val="es-ES_tradnl" w:eastAsia="en-US"/>
              </w:rPr>
            </w:pPr>
          </w:p>
        </w:tc>
        <w:tc>
          <w:tcPr>
            <w:tcW w:w="4361" w:type="dxa"/>
          </w:tcPr>
          <w:p w:rsidR="00EC73DD" w:rsidRDefault="00EC73DD" w:rsidP="00E87657">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Auditoría Interna (Notificado a la Secretaria vía correo electrónico)</w:t>
            </w:r>
          </w:p>
          <w:p w:rsidR="00EC73DD" w:rsidRDefault="00EC73DD" w:rsidP="00E87657">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Asesoría Legal</w:t>
            </w:r>
          </w:p>
          <w:p w:rsidR="00EC73DD" w:rsidRDefault="00EC73DD" w:rsidP="00E87657">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Comunicación y Mercadeo </w:t>
            </w:r>
          </w:p>
          <w:p w:rsidR="00EC73DD" w:rsidRDefault="00EC73DD" w:rsidP="00E87657">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de Archivo y Comunicaciones</w:t>
            </w:r>
          </w:p>
          <w:p w:rsidR="00EC73DD" w:rsidRDefault="00EC73DD" w:rsidP="00E87657">
            <w:pPr>
              <w:rPr>
                <w:rFonts w:ascii="Arial" w:eastAsia="Cambria" w:hAnsi="Arial" w:cs="Arial"/>
                <w:b/>
                <w:sz w:val="16"/>
                <w:szCs w:val="16"/>
                <w:lang w:val="es-CR" w:eastAsia="en-US"/>
              </w:rPr>
            </w:pPr>
            <w:proofErr w:type="spellStart"/>
            <w:r>
              <w:rPr>
                <w:rFonts w:ascii="Arial" w:eastAsia="Cambria" w:hAnsi="Arial" w:cs="Arial"/>
                <w:b/>
                <w:sz w:val="16"/>
                <w:szCs w:val="16"/>
                <w:lang w:val="es-CR" w:eastAsia="en-US"/>
              </w:rPr>
              <w:t>FEITEC</w:t>
            </w:r>
            <w:proofErr w:type="spellEnd"/>
          </w:p>
          <w:p w:rsidR="00EC73DD" w:rsidRDefault="00EC73DD" w:rsidP="00E87657">
            <w:pPr>
              <w:ind w:left="-567" w:firstLine="567"/>
              <w:jc w:val="both"/>
              <w:rPr>
                <w:rFonts w:ascii="Arial" w:eastAsia="Cambria" w:hAnsi="Arial" w:cs="Arial"/>
                <w:b/>
                <w:sz w:val="16"/>
                <w:szCs w:val="16"/>
                <w:lang w:val="es-ES_tradnl" w:eastAsia="en-US"/>
              </w:rPr>
            </w:pPr>
          </w:p>
          <w:p w:rsidR="00EC73DD" w:rsidRDefault="00EC73DD" w:rsidP="00E87657">
            <w:pPr>
              <w:jc w:val="both"/>
              <w:rPr>
                <w:rFonts w:ascii="Arial" w:eastAsia="Cambria" w:hAnsi="Arial" w:cs="Arial"/>
                <w:b/>
                <w:sz w:val="16"/>
                <w:szCs w:val="16"/>
                <w:lang w:val="es-ES_tradnl" w:eastAsia="en-US"/>
              </w:rPr>
            </w:pPr>
          </w:p>
          <w:p w:rsidR="00EC73DD" w:rsidRDefault="00EC73DD" w:rsidP="00E87657">
            <w:pPr>
              <w:rPr>
                <w:rFonts w:ascii="Arial" w:eastAsia="Cambria" w:hAnsi="Arial" w:cs="Arial"/>
                <w:b/>
                <w:sz w:val="16"/>
                <w:szCs w:val="16"/>
                <w:lang w:val="es-CR" w:eastAsia="en-US"/>
              </w:rPr>
            </w:pPr>
          </w:p>
        </w:tc>
        <w:tc>
          <w:tcPr>
            <w:tcW w:w="4361" w:type="dxa"/>
          </w:tcPr>
          <w:p w:rsidR="00EC73DD" w:rsidRDefault="00EC73DD" w:rsidP="00E87657">
            <w:pPr>
              <w:jc w:val="both"/>
              <w:rPr>
                <w:rFonts w:ascii="Arial" w:eastAsia="Cambria" w:hAnsi="Arial" w:cs="Arial"/>
                <w:b/>
                <w:sz w:val="16"/>
                <w:szCs w:val="16"/>
                <w:lang w:val="es-ES_tradnl" w:eastAsia="en-US"/>
              </w:rPr>
            </w:pPr>
          </w:p>
        </w:tc>
        <w:tc>
          <w:tcPr>
            <w:tcW w:w="5103" w:type="dxa"/>
            <w:gridSpan w:val="2"/>
          </w:tcPr>
          <w:p w:rsidR="00EC73DD" w:rsidRDefault="00EC73DD" w:rsidP="00E87657">
            <w:pPr>
              <w:jc w:val="both"/>
              <w:rPr>
                <w:rFonts w:ascii="Arial" w:eastAsia="Cambria" w:hAnsi="Arial" w:cs="Arial"/>
                <w:b/>
                <w:sz w:val="16"/>
                <w:szCs w:val="16"/>
                <w:lang w:val="es-ES_tradnl" w:eastAsia="en-US"/>
              </w:rPr>
            </w:pPr>
          </w:p>
        </w:tc>
      </w:tr>
    </w:tbl>
    <w:p w:rsidR="008D0FEC" w:rsidRDefault="008D0FEC" w:rsidP="009912AB">
      <w:pPr>
        <w:jc w:val="both"/>
        <w:rPr>
          <w:rFonts w:ascii="Arial" w:hAnsi="Arial" w:cs="Arial"/>
          <w:b/>
          <w:i/>
          <w:sz w:val="22"/>
          <w:szCs w:val="22"/>
        </w:rPr>
      </w:pPr>
    </w:p>
    <w:sectPr w:rsidR="008D0FEC"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DCA" w:rsidRDefault="00CC1DCA">
      <w:r>
        <w:separator/>
      </w:r>
    </w:p>
  </w:endnote>
  <w:endnote w:type="continuationSeparator" w:id="0">
    <w:p w:rsidR="00CC1DCA" w:rsidRDefault="00CC1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Default="00437F0F">
    <w:pPr>
      <w:pStyle w:val="Piedepgina"/>
      <w:jc w:val="center"/>
    </w:pPr>
  </w:p>
  <w:p w:rsidR="00437F0F" w:rsidRDefault="00437F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DCA" w:rsidRDefault="00CC1DCA">
      <w:r>
        <w:separator/>
      </w:r>
    </w:p>
  </w:footnote>
  <w:footnote w:type="continuationSeparator" w:id="0">
    <w:p w:rsidR="00CC1DCA" w:rsidRDefault="00CC1D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Pr="00D958BC" w:rsidRDefault="00437F0F"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437F0F" w:rsidRPr="00D958BC"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1F3E92">
      <w:rPr>
        <w:rFonts w:ascii="Arial" w:eastAsia="Cambria" w:hAnsi="Arial" w:cs="Arial"/>
        <w:i/>
        <w:sz w:val="18"/>
        <w:szCs w:val="18"/>
        <w:lang w:val="es-ES_tradnl" w:eastAsia="x-none"/>
      </w:rPr>
      <w:t>2</w:t>
    </w:r>
    <w:r w:rsidR="00DC36D5">
      <w:rPr>
        <w:rFonts w:ascii="Arial" w:eastAsia="Cambria" w:hAnsi="Arial" w:cs="Arial"/>
        <w:i/>
        <w:sz w:val="18"/>
        <w:szCs w:val="18"/>
        <w:lang w:val="es-ES_tradnl" w:eastAsia="x-none"/>
      </w:rPr>
      <w:t>9</w:t>
    </w:r>
    <w:r w:rsidRPr="00D958BC">
      <w:rPr>
        <w:rFonts w:ascii="Arial" w:eastAsia="Cambria" w:hAnsi="Arial" w:cs="Arial"/>
        <w:i/>
        <w:sz w:val="18"/>
        <w:szCs w:val="18"/>
        <w:lang w:val="es-ES_tradnl" w:eastAsia="x-none"/>
      </w:rPr>
      <w:t xml:space="preserve">, Artículo </w:t>
    </w:r>
    <w:r w:rsidR="00CC363D">
      <w:rPr>
        <w:rFonts w:ascii="Arial" w:eastAsia="Cambria" w:hAnsi="Arial" w:cs="Arial"/>
        <w:i/>
        <w:sz w:val="18"/>
        <w:szCs w:val="18"/>
        <w:lang w:val="es-ES_tradnl" w:eastAsia="x-none"/>
      </w:rPr>
      <w:t>1</w:t>
    </w:r>
    <w:r w:rsidR="00DC36D5">
      <w:rPr>
        <w:rFonts w:ascii="Arial" w:eastAsia="Cambria" w:hAnsi="Arial" w:cs="Arial"/>
        <w:i/>
        <w:sz w:val="18"/>
        <w:szCs w:val="18"/>
        <w:lang w:val="es-ES_tradnl" w:eastAsia="x-none"/>
      </w:rPr>
      <w:t>6</w:t>
    </w:r>
    <w:r w:rsidR="006442DF">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093971">
      <w:rPr>
        <w:rFonts w:ascii="Arial" w:eastAsia="Cambria" w:hAnsi="Arial" w:cs="Arial"/>
        <w:i/>
        <w:sz w:val="18"/>
        <w:szCs w:val="18"/>
        <w:lang w:val="es-ES_tradnl" w:eastAsia="x-none"/>
      </w:rPr>
      <w:t>2</w:t>
    </w:r>
    <w:r w:rsidR="00DC36D5">
      <w:rPr>
        <w:rFonts w:ascii="Arial" w:eastAsia="Cambria" w:hAnsi="Arial" w:cs="Arial"/>
        <w:i/>
        <w:sz w:val="18"/>
        <w:szCs w:val="18"/>
        <w:lang w:val="es-ES_tradnl" w:eastAsia="x-none"/>
      </w:rPr>
      <w:t>8</w:t>
    </w:r>
    <w:r w:rsidR="006442DF">
      <w:rPr>
        <w:rFonts w:ascii="Arial" w:eastAsia="Cambria" w:hAnsi="Arial" w:cs="Arial"/>
        <w:i/>
        <w:sz w:val="18"/>
        <w:szCs w:val="18"/>
        <w:lang w:val="es-ES_tradnl" w:eastAsia="x-none"/>
      </w:rPr>
      <w:t xml:space="preserve"> de </w:t>
    </w:r>
    <w:r w:rsidR="00A2484D">
      <w:rPr>
        <w:rFonts w:ascii="Arial" w:eastAsia="Cambria" w:hAnsi="Arial" w:cs="Arial"/>
        <w:i/>
        <w:sz w:val="18"/>
        <w:szCs w:val="18"/>
        <w:lang w:val="es-ES_tradnl" w:eastAsia="x-none"/>
      </w:rPr>
      <w:t>junio</w:t>
    </w:r>
    <w:r w:rsidR="006442DF">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7</w:t>
    </w:r>
  </w:p>
  <w:p w:rsidR="00437F0F"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CA3F5E">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437F0F" w:rsidRDefault="00437F0F"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C0876"/>
    <w:multiLevelType w:val="hybridMultilevel"/>
    <w:tmpl w:val="DBB086F8"/>
    <w:lvl w:ilvl="0" w:tplc="3A926D54">
      <w:start w:val="1"/>
      <w:numFmt w:val="decimal"/>
      <w:lvlText w:val="%1."/>
      <w:lvlJc w:val="left"/>
      <w:pPr>
        <w:ind w:left="720" w:hanging="360"/>
      </w:pPr>
      <w:rPr>
        <w:rFonts w:ascii="Arial" w:hAnsi="Arial" w:cs="Arial" w:hint="default"/>
        <w:b/>
        <w:i w:val="0"/>
        <w:color w:val="auto"/>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D227B4E"/>
    <w:multiLevelType w:val="hybridMultilevel"/>
    <w:tmpl w:val="66DA58BC"/>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0F1223F"/>
    <w:multiLevelType w:val="hybridMultilevel"/>
    <w:tmpl w:val="A9F0F1CA"/>
    <w:lvl w:ilvl="0" w:tplc="92D0B356">
      <w:start w:val="1"/>
      <w:numFmt w:val="decimal"/>
      <w:lvlText w:val="%1."/>
      <w:lvlJc w:val="left"/>
      <w:pPr>
        <w:ind w:left="720"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6EC0D81"/>
    <w:multiLevelType w:val="hybridMultilevel"/>
    <w:tmpl w:val="A4164A0E"/>
    <w:lvl w:ilvl="0" w:tplc="7070E608">
      <w:start w:val="1"/>
      <w:numFmt w:val="decimal"/>
      <w:lvlText w:val="%1."/>
      <w:lvlJc w:val="left"/>
      <w:pPr>
        <w:ind w:left="720" w:hanging="360"/>
      </w:pPr>
      <w:rPr>
        <w:b w:val="0"/>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B7212B8"/>
    <w:multiLevelType w:val="hybridMultilevel"/>
    <w:tmpl w:val="30C095A8"/>
    <w:lvl w:ilvl="0" w:tplc="D06A0646">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B734C35"/>
    <w:multiLevelType w:val="hybridMultilevel"/>
    <w:tmpl w:val="8CB4468C"/>
    <w:lvl w:ilvl="0" w:tplc="33BAC230">
      <w:start w:val="1"/>
      <w:numFmt w:val="decimal"/>
      <w:lvlText w:val="%1."/>
      <w:lvlJc w:val="left"/>
      <w:pPr>
        <w:ind w:left="786" w:hanging="360"/>
      </w:pPr>
      <w:rPr>
        <w:rFonts w:ascii="Arial" w:hAnsi="Arial" w:cs="Arial" w:hint="default"/>
        <w:b/>
        <w:i w:val="0"/>
        <w:color w:val="auto"/>
      </w:rPr>
    </w:lvl>
    <w:lvl w:ilvl="1" w:tplc="140A0019">
      <w:start w:val="1"/>
      <w:numFmt w:val="lowerLetter"/>
      <w:lvlText w:val="%2."/>
      <w:lvlJc w:val="left"/>
      <w:pPr>
        <w:ind w:left="3621"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7" w15:restartNumberingAfterBreak="0">
    <w:nsid w:val="334A4D5A"/>
    <w:multiLevelType w:val="hybridMultilevel"/>
    <w:tmpl w:val="A9F0F1CA"/>
    <w:lvl w:ilvl="0" w:tplc="92D0B356">
      <w:start w:val="1"/>
      <w:numFmt w:val="decimal"/>
      <w:lvlText w:val="%1."/>
      <w:lvlJc w:val="left"/>
      <w:pPr>
        <w:ind w:left="720"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34BA7C37"/>
    <w:multiLevelType w:val="hybridMultilevel"/>
    <w:tmpl w:val="F934CA1A"/>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9E26103"/>
    <w:multiLevelType w:val="hybridMultilevel"/>
    <w:tmpl w:val="AB2C696C"/>
    <w:lvl w:ilvl="0" w:tplc="AE70AE64">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3BB00756"/>
    <w:multiLevelType w:val="hybridMultilevel"/>
    <w:tmpl w:val="F934CA1A"/>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1006082"/>
    <w:multiLevelType w:val="hybridMultilevel"/>
    <w:tmpl w:val="4C1AE408"/>
    <w:lvl w:ilvl="0" w:tplc="B4F00C9E">
      <w:start w:val="2"/>
      <w:numFmt w:val="lowerLetter"/>
      <w:lvlText w:val="%1."/>
      <w:lvlJc w:val="left"/>
      <w:pPr>
        <w:tabs>
          <w:tab w:val="num" w:pos="720"/>
        </w:tabs>
        <w:ind w:left="720" w:hanging="360"/>
      </w:pPr>
      <w:rPr>
        <w:rFonts w:ascii="Arial" w:hAnsi="Arial" w:cs="Arial" w:hint="default"/>
        <w:b/>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532F0845"/>
    <w:multiLevelType w:val="hybridMultilevel"/>
    <w:tmpl w:val="AC80272C"/>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57A5282E"/>
    <w:multiLevelType w:val="multilevel"/>
    <w:tmpl w:val="F1DAC702"/>
    <w:lvl w:ilvl="0">
      <w:start w:val="1"/>
      <w:numFmt w:val="decimal"/>
      <w:lvlText w:val="%1."/>
      <w:lvlJc w:val="left"/>
      <w:pPr>
        <w:ind w:left="360" w:hanging="360"/>
      </w:pPr>
      <w:rPr>
        <w:rFonts w:ascii="Arial" w:hAnsi="Arial" w:cs="Arial" w:hint="default"/>
        <w:b/>
        <w:i w:val="0"/>
      </w:rPr>
    </w:lvl>
    <w:lvl w:ilvl="1">
      <w:start w:val="5"/>
      <w:numFmt w:val="decimal"/>
      <w:isLgl/>
      <w:lvlText w:val="%1.%2"/>
      <w:lvlJc w:val="left"/>
      <w:pPr>
        <w:ind w:left="465" w:hanging="465"/>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14" w15:restartNumberingAfterBreak="0">
    <w:nsid w:val="58C72396"/>
    <w:multiLevelType w:val="hybridMultilevel"/>
    <w:tmpl w:val="144883FC"/>
    <w:lvl w:ilvl="0" w:tplc="FA8A05CA">
      <w:start w:val="1"/>
      <w:numFmt w:val="lowerLetter"/>
      <w:lvlText w:val="%1."/>
      <w:lvlJc w:val="left"/>
      <w:pPr>
        <w:ind w:left="786" w:hanging="360"/>
      </w:pPr>
      <w:rPr>
        <w:rFonts w:hint="default"/>
        <w:b/>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15" w15:restartNumberingAfterBreak="0">
    <w:nsid w:val="58C95E7D"/>
    <w:multiLevelType w:val="hybridMultilevel"/>
    <w:tmpl w:val="CE344F0A"/>
    <w:lvl w:ilvl="0" w:tplc="91BA12F8">
      <w:start w:val="1"/>
      <w:numFmt w:val="lowerLetter"/>
      <w:lvlText w:val="%1."/>
      <w:lvlJc w:val="left"/>
      <w:pPr>
        <w:ind w:left="720" w:hanging="360"/>
      </w:pPr>
      <w:rPr>
        <w:rFonts w:ascii="Arial" w:hAnsi="Arial" w:cs="Times New Roman" w:hint="default"/>
        <w:b/>
        <w:i w:val="0"/>
        <w:color w:val="auto"/>
      </w:r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16" w15:restartNumberingAfterBreak="0">
    <w:nsid w:val="62396970"/>
    <w:multiLevelType w:val="hybridMultilevel"/>
    <w:tmpl w:val="60A28068"/>
    <w:lvl w:ilvl="0" w:tplc="140A0001">
      <w:start w:val="1"/>
      <w:numFmt w:val="bullet"/>
      <w:lvlText w:val=""/>
      <w:lvlJc w:val="left"/>
      <w:pPr>
        <w:ind w:left="1713" w:hanging="360"/>
      </w:pPr>
      <w:rPr>
        <w:rFonts w:ascii="Symbol" w:hAnsi="Symbol" w:hint="default"/>
      </w:rPr>
    </w:lvl>
    <w:lvl w:ilvl="1" w:tplc="140A0003" w:tentative="1">
      <w:start w:val="1"/>
      <w:numFmt w:val="bullet"/>
      <w:lvlText w:val="o"/>
      <w:lvlJc w:val="left"/>
      <w:pPr>
        <w:ind w:left="2433" w:hanging="360"/>
      </w:pPr>
      <w:rPr>
        <w:rFonts w:ascii="Courier New" w:hAnsi="Courier New" w:cs="Courier New" w:hint="default"/>
      </w:rPr>
    </w:lvl>
    <w:lvl w:ilvl="2" w:tplc="140A0005" w:tentative="1">
      <w:start w:val="1"/>
      <w:numFmt w:val="bullet"/>
      <w:lvlText w:val=""/>
      <w:lvlJc w:val="left"/>
      <w:pPr>
        <w:ind w:left="3153" w:hanging="360"/>
      </w:pPr>
      <w:rPr>
        <w:rFonts w:ascii="Wingdings" w:hAnsi="Wingdings" w:hint="default"/>
      </w:rPr>
    </w:lvl>
    <w:lvl w:ilvl="3" w:tplc="140A0001" w:tentative="1">
      <w:start w:val="1"/>
      <w:numFmt w:val="bullet"/>
      <w:lvlText w:val=""/>
      <w:lvlJc w:val="left"/>
      <w:pPr>
        <w:ind w:left="3873" w:hanging="360"/>
      </w:pPr>
      <w:rPr>
        <w:rFonts w:ascii="Symbol" w:hAnsi="Symbol" w:hint="default"/>
      </w:rPr>
    </w:lvl>
    <w:lvl w:ilvl="4" w:tplc="140A0003" w:tentative="1">
      <w:start w:val="1"/>
      <w:numFmt w:val="bullet"/>
      <w:lvlText w:val="o"/>
      <w:lvlJc w:val="left"/>
      <w:pPr>
        <w:ind w:left="4593" w:hanging="360"/>
      </w:pPr>
      <w:rPr>
        <w:rFonts w:ascii="Courier New" w:hAnsi="Courier New" w:cs="Courier New" w:hint="default"/>
      </w:rPr>
    </w:lvl>
    <w:lvl w:ilvl="5" w:tplc="140A0005" w:tentative="1">
      <w:start w:val="1"/>
      <w:numFmt w:val="bullet"/>
      <w:lvlText w:val=""/>
      <w:lvlJc w:val="left"/>
      <w:pPr>
        <w:ind w:left="5313" w:hanging="360"/>
      </w:pPr>
      <w:rPr>
        <w:rFonts w:ascii="Wingdings" w:hAnsi="Wingdings" w:hint="default"/>
      </w:rPr>
    </w:lvl>
    <w:lvl w:ilvl="6" w:tplc="140A0001" w:tentative="1">
      <w:start w:val="1"/>
      <w:numFmt w:val="bullet"/>
      <w:lvlText w:val=""/>
      <w:lvlJc w:val="left"/>
      <w:pPr>
        <w:ind w:left="6033" w:hanging="360"/>
      </w:pPr>
      <w:rPr>
        <w:rFonts w:ascii="Symbol" w:hAnsi="Symbol" w:hint="default"/>
      </w:rPr>
    </w:lvl>
    <w:lvl w:ilvl="7" w:tplc="140A0003" w:tentative="1">
      <w:start w:val="1"/>
      <w:numFmt w:val="bullet"/>
      <w:lvlText w:val="o"/>
      <w:lvlJc w:val="left"/>
      <w:pPr>
        <w:ind w:left="6753" w:hanging="360"/>
      </w:pPr>
      <w:rPr>
        <w:rFonts w:ascii="Courier New" w:hAnsi="Courier New" w:cs="Courier New" w:hint="default"/>
      </w:rPr>
    </w:lvl>
    <w:lvl w:ilvl="8" w:tplc="140A0005" w:tentative="1">
      <w:start w:val="1"/>
      <w:numFmt w:val="bullet"/>
      <w:lvlText w:val=""/>
      <w:lvlJc w:val="left"/>
      <w:pPr>
        <w:ind w:left="7473" w:hanging="360"/>
      </w:pPr>
      <w:rPr>
        <w:rFonts w:ascii="Wingdings" w:hAnsi="Wingdings" w:hint="default"/>
      </w:rPr>
    </w:lvl>
  </w:abstractNum>
  <w:abstractNum w:abstractNumId="17" w15:restartNumberingAfterBreak="0">
    <w:nsid w:val="6C024BDA"/>
    <w:multiLevelType w:val="hybridMultilevel"/>
    <w:tmpl w:val="4EC65BC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6F060AE7"/>
    <w:multiLevelType w:val="hybridMultilevel"/>
    <w:tmpl w:val="8CB4468C"/>
    <w:lvl w:ilvl="0" w:tplc="33BAC230">
      <w:start w:val="1"/>
      <w:numFmt w:val="decimal"/>
      <w:lvlText w:val="%1."/>
      <w:lvlJc w:val="left"/>
      <w:pPr>
        <w:ind w:left="786" w:hanging="360"/>
      </w:pPr>
      <w:rPr>
        <w:rFonts w:ascii="Arial" w:hAnsi="Arial" w:cs="Arial" w:hint="default"/>
        <w:b/>
        <w:i w:val="0"/>
        <w:color w:val="auto"/>
      </w:rPr>
    </w:lvl>
    <w:lvl w:ilvl="1" w:tplc="140A0019">
      <w:start w:val="1"/>
      <w:numFmt w:val="lowerLetter"/>
      <w:lvlText w:val="%2."/>
      <w:lvlJc w:val="left"/>
      <w:pPr>
        <w:ind w:left="3621"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0" w15:restartNumberingAfterBreak="0">
    <w:nsid w:val="7266035E"/>
    <w:multiLevelType w:val="hybridMultilevel"/>
    <w:tmpl w:val="EA5EC52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73530BB4"/>
    <w:multiLevelType w:val="hybridMultilevel"/>
    <w:tmpl w:val="12AE19EC"/>
    <w:lvl w:ilvl="0" w:tplc="140A000F">
      <w:start w:val="1"/>
      <w:numFmt w:val="decimal"/>
      <w:lvlText w:val="%1."/>
      <w:lvlJc w:val="left"/>
      <w:pPr>
        <w:ind w:left="1854" w:hanging="360"/>
      </w:pPr>
    </w:lvl>
    <w:lvl w:ilvl="1" w:tplc="140A0019" w:tentative="1">
      <w:start w:val="1"/>
      <w:numFmt w:val="lowerLetter"/>
      <w:lvlText w:val="%2."/>
      <w:lvlJc w:val="left"/>
      <w:pPr>
        <w:ind w:left="2574" w:hanging="360"/>
      </w:pPr>
    </w:lvl>
    <w:lvl w:ilvl="2" w:tplc="140A001B" w:tentative="1">
      <w:start w:val="1"/>
      <w:numFmt w:val="lowerRoman"/>
      <w:lvlText w:val="%3."/>
      <w:lvlJc w:val="right"/>
      <w:pPr>
        <w:ind w:left="3294" w:hanging="180"/>
      </w:pPr>
    </w:lvl>
    <w:lvl w:ilvl="3" w:tplc="140A000F" w:tentative="1">
      <w:start w:val="1"/>
      <w:numFmt w:val="decimal"/>
      <w:lvlText w:val="%4."/>
      <w:lvlJc w:val="left"/>
      <w:pPr>
        <w:ind w:left="4014" w:hanging="360"/>
      </w:pPr>
    </w:lvl>
    <w:lvl w:ilvl="4" w:tplc="140A0019" w:tentative="1">
      <w:start w:val="1"/>
      <w:numFmt w:val="lowerLetter"/>
      <w:lvlText w:val="%5."/>
      <w:lvlJc w:val="left"/>
      <w:pPr>
        <w:ind w:left="4734" w:hanging="360"/>
      </w:pPr>
    </w:lvl>
    <w:lvl w:ilvl="5" w:tplc="140A001B" w:tentative="1">
      <w:start w:val="1"/>
      <w:numFmt w:val="lowerRoman"/>
      <w:lvlText w:val="%6."/>
      <w:lvlJc w:val="right"/>
      <w:pPr>
        <w:ind w:left="5454" w:hanging="180"/>
      </w:pPr>
    </w:lvl>
    <w:lvl w:ilvl="6" w:tplc="140A000F" w:tentative="1">
      <w:start w:val="1"/>
      <w:numFmt w:val="decimal"/>
      <w:lvlText w:val="%7."/>
      <w:lvlJc w:val="left"/>
      <w:pPr>
        <w:ind w:left="6174" w:hanging="360"/>
      </w:pPr>
    </w:lvl>
    <w:lvl w:ilvl="7" w:tplc="140A0019" w:tentative="1">
      <w:start w:val="1"/>
      <w:numFmt w:val="lowerLetter"/>
      <w:lvlText w:val="%8."/>
      <w:lvlJc w:val="left"/>
      <w:pPr>
        <w:ind w:left="6894" w:hanging="360"/>
      </w:pPr>
    </w:lvl>
    <w:lvl w:ilvl="8" w:tplc="140A001B" w:tentative="1">
      <w:start w:val="1"/>
      <w:numFmt w:val="lowerRoman"/>
      <w:lvlText w:val="%9."/>
      <w:lvlJc w:val="right"/>
      <w:pPr>
        <w:ind w:left="7614" w:hanging="180"/>
      </w:pPr>
    </w:lvl>
  </w:abstractNum>
  <w:abstractNum w:abstractNumId="22" w15:restartNumberingAfterBreak="0">
    <w:nsid w:val="7FEB2D67"/>
    <w:multiLevelType w:val="hybridMultilevel"/>
    <w:tmpl w:val="12AE19EC"/>
    <w:lvl w:ilvl="0" w:tplc="140A000F">
      <w:start w:val="1"/>
      <w:numFmt w:val="decimal"/>
      <w:lvlText w:val="%1."/>
      <w:lvlJc w:val="left"/>
      <w:pPr>
        <w:ind w:left="1854" w:hanging="360"/>
      </w:pPr>
    </w:lvl>
    <w:lvl w:ilvl="1" w:tplc="140A0019" w:tentative="1">
      <w:start w:val="1"/>
      <w:numFmt w:val="lowerLetter"/>
      <w:lvlText w:val="%2."/>
      <w:lvlJc w:val="left"/>
      <w:pPr>
        <w:ind w:left="2574" w:hanging="360"/>
      </w:pPr>
    </w:lvl>
    <w:lvl w:ilvl="2" w:tplc="140A001B" w:tentative="1">
      <w:start w:val="1"/>
      <w:numFmt w:val="lowerRoman"/>
      <w:lvlText w:val="%3."/>
      <w:lvlJc w:val="right"/>
      <w:pPr>
        <w:ind w:left="3294" w:hanging="180"/>
      </w:pPr>
    </w:lvl>
    <w:lvl w:ilvl="3" w:tplc="140A000F" w:tentative="1">
      <w:start w:val="1"/>
      <w:numFmt w:val="decimal"/>
      <w:lvlText w:val="%4."/>
      <w:lvlJc w:val="left"/>
      <w:pPr>
        <w:ind w:left="4014" w:hanging="360"/>
      </w:pPr>
    </w:lvl>
    <w:lvl w:ilvl="4" w:tplc="140A0019" w:tentative="1">
      <w:start w:val="1"/>
      <w:numFmt w:val="lowerLetter"/>
      <w:lvlText w:val="%5."/>
      <w:lvlJc w:val="left"/>
      <w:pPr>
        <w:ind w:left="4734" w:hanging="360"/>
      </w:pPr>
    </w:lvl>
    <w:lvl w:ilvl="5" w:tplc="140A001B" w:tentative="1">
      <w:start w:val="1"/>
      <w:numFmt w:val="lowerRoman"/>
      <w:lvlText w:val="%6."/>
      <w:lvlJc w:val="right"/>
      <w:pPr>
        <w:ind w:left="5454" w:hanging="180"/>
      </w:pPr>
    </w:lvl>
    <w:lvl w:ilvl="6" w:tplc="140A000F" w:tentative="1">
      <w:start w:val="1"/>
      <w:numFmt w:val="decimal"/>
      <w:lvlText w:val="%7."/>
      <w:lvlJc w:val="left"/>
      <w:pPr>
        <w:ind w:left="6174" w:hanging="360"/>
      </w:pPr>
    </w:lvl>
    <w:lvl w:ilvl="7" w:tplc="140A0019" w:tentative="1">
      <w:start w:val="1"/>
      <w:numFmt w:val="lowerLetter"/>
      <w:lvlText w:val="%8."/>
      <w:lvlJc w:val="left"/>
      <w:pPr>
        <w:ind w:left="6894" w:hanging="360"/>
      </w:pPr>
    </w:lvl>
    <w:lvl w:ilvl="8" w:tplc="140A001B" w:tentative="1">
      <w:start w:val="1"/>
      <w:numFmt w:val="lowerRoman"/>
      <w:lvlText w:val="%9."/>
      <w:lvlJc w:val="right"/>
      <w:pPr>
        <w:ind w:left="7614" w:hanging="180"/>
      </w:pPr>
    </w:lvl>
  </w:abstractNum>
  <w:num w:numId="1">
    <w:abstractNumId w:val="1"/>
  </w:num>
  <w:num w:numId="2">
    <w:abstractNumId w:val="3"/>
  </w:num>
  <w:num w:numId="3">
    <w:abstractNumId w:val="7"/>
  </w:num>
  <w:num w:numId="4">
    <w:abstractNumId w:val="14"/>
  </w:num>
  <w:num w:numId="5">
    <w:abstractNumId w:val="18"/>
  </w:num>
  <w:num w:numId="6">
    <w:abstractNumId w:val="12"/>
  </w:num>
  <w:num w:numId="7">
    <w:abstractNumId w:val="2"/>
  </w:num>
  <w:num w:numId="8">
    <w:abstractNumId w:val="6"/>
  </w:num>
  <w:num w:numId="9">
    <w:abstractNumId w:val="22"/>
  </w:num>
  <w:num w:numId="10">
    <w:abstractNumId w:val="17"/>
  </w:num>
  <w:num w:numId="11">
    <w:abstractNumId w:val="20"/>
  </w:num>
  <w:num w:numId="12">
    <w:abstractNumId w:val="21"/>
  </w:num>
  <w:num w:numId="13">
    <w:abstractNumId w:val="16"/>
  </w:num>
  <w:num w:numId="14">
    <w:abstractNumId w:val="19"/>
  </w:num>
  <w:num w:numId="15">
    <w:abstractNumId w:val="8"/>
  </w:num>
  <w:num w:numId="16">
    <w:abstractNumId w:val="4"/>
  </w:num>
  <w:num w:numId="17">
    <w:abstractNumId w:val="10"/>
  </w:num>
  <w:num w:numId="18">
    <w:abstractNumId w:val="9"/>
  </w:num>
  <w:num w:numId="19">
    <w:abstractNumId w:val="1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1"/>
  </w:num>
  <w:num w:numId="23">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10592"/>
    <w:rsid w:val="000120EB"/>
    <w:rsid w:val="000128E2"/>
    <w:rsid w:val="00017DE2"/>
    <w:rsid w:val="000213DD"/>
    <w:rsid w:val="00024564"/>
    <w:rsid w:val="00024BA5"/>
    <w:rsid w:val="000254A5"/>
    <w:rsid w:val="00033918"/>
    <w:rsid w:val="00034CE3"/>
    <w:rsid w:val="000359F5"/>
    <w:rsid w:val="00036DAC"/>
    <w:rsid w:val="000401D6"/>
    <w:rsid w:val="000414FE"/>
    <w:rsid w:val="000428F8"/>
    <w:rsid w:val="000437DE"/>
    <w:rsid w:val="00043B22"/>
    <w:rsid w:val="00047F2B"/>
    <w:rsid w:val="00050123"/>
    <w:rsid w:val="000602DE"/>
    <w:rsid w:val="00060CCC"/>
    <w:rsid w:val="00067296"/>
    <w:rsid w:val="00067992"/>
    <w:rsid w:val="00067BE7"/>
    <w:rsid w:val="00067C8C"/>
    <w:rsid w:val="0007411A"/>
    <w:rsid w:val="00076DBD"/>
    <w:rsid w:val="00076EC1"/>
    <w:rsid w:val="00077D4B"/>
    <w:rsid w:val="0008022E"/>
    <w:rsid w:val="00080FD1"/>
    <w:rsid w:val="000813BE"/>
    <w:rsid w:val="00081BCF"/>
    <w:rsid w:val="000846DF"/>
    <w:rsid w:val="00084FDD"/>
    <w:rsid w:val="000903CE"/>
    <w:rsid w:val="00090FDF"/>
    <w:rsid w:val="00091B7B"/>
    <w:rsid w:val="000934FF"/>
    <w:rsid w:val="00093971"/>
    <w:rsid w:val="000943B3"/>
    <w:rsid w:val="000A0756"/>
    <w:rsid w:val="000A5D85"/>
    <w:rsid w:val="000B10B4"/>
    <w:rsid w:val="000B10C0"/>
    <w:rsid w:val="000B39AF"/>
    <w:rsid w:val="000B55D7"/>
    <w:rsid w:val="000B624C"/>
    <w:rsid w:val="000B6B41"/>
    <w:rsid w:val="000B7C5A"/>
    <w:rsid w:val="000C0A23"/>
    <w:rsid w:val="000C25EB"/>
    <w:rsid w:val="000C3E9F"/>
    <w:rsid w:val="000C52B7"/>
    <w:rsid w:val="000C68C0"/>
    <w:rsid w:val="000D2AD1"/>
    <w:rsid w:val="000D34C2"/>
    <w:rsid w:val="000D5ACC"/>
    <w:rsid w:val="000D5C6B"/>
    <w:rsid w:val="000D7162"/>
    <w:rsid w:val="000E1F4D"/>
    <w:rsid w:val="000E420E"/>
    <w:rsid w:val="000E5B14"/>
    <w:rsid w:val="000E6DC9"/>
    <w:rsid w:val="000F106C"/>
    <w:rsid w:val="000F1E1D"/>
    <w:rsid w:val="000F2A0F"/>
    <w:rsid w:val="000F4527"/>
    <w:rsid w:val="000F490D"/>
    <w:rsid w:val="000F4B43"/>
    <w:rsid w:val="000F5572"/>
    <w:rsid w:val="000F7A0A"/>
    <w:rsid w:val="00104E6C"/>
    <w:rsid w:val="00105392"/>
    <w:rsid w:val="00107C78"/>
    <w:rsid w:val="0011053E"/>
    <w:rsid w:val="001113FE"/>
    <w:rsid w:val="001125EE"/>
    <w:rsid w:val="00115853"/>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512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62C2"/>
    <w:rsid w:val="001A33C3"/>
    <w:rsid w:val="001B1E0E"/>
    <w:rsid w:val="001B208D"/>
    <w:rsid w:val="001B59CC"/>
    <w:rsid w:val="001B7AB0"/>
    <w:rsid w:val="001C1124"/>
    <w:rsid w:val="001C1335"/>
    <w:rsid w:val="001D15CC"/>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223D"/>
    <w:rsid w:val="00202E06"/>
    <w:rsid w:val="00203662"/>
    <w:rsid w:val="00204A01"/>
    <w:rsid w:val="00204A3D"/>
    <w:rsid w:val="00210743"/>
    <w:rsid w:val="002118B2"/>
    <w:rsid w:val="002127EE"/>
    <w:rsid w:val="002139D9"/>
    <w:rsid w:val="00217BCB"/>
    <w:rsid w:val="002207D9"/>
    <w:rsid w:val="00220ED5"/>
    <w:rsid w:val="00221713"/>
    <w:rsid w:val="00221F57"/>
    <w:rsid w:val="00225D59"/>
    <w:rsid w:val="002279E5"/>
    <w:rsid w:val="00227D3E"/>
    <w:rsid w:val="00230EB0"/>
    <w:rsid w:val="00234BB0"/>
    <w:rsid w:val="00235258"/>
    <w:rsid w:val="00242D06"/>
    <w:rsid w:val="00245783"/>
    <w:rsid w:val="00246D38"/>
    <w:rsid w:val="00250B47"/>
    <w:rsid w:val="00253D5C"/>
    <w:rsid w:val="00255202"/>
    <w:rsid w:val="002569E9"/>
    <w:rsid w:val="00260F3E"/>
    <w:rsid w:val="00261D4A"/>
    <w:rsid w:val="00263233"/>
    <w:rsid w:val="00264EFA"/>
    <w:rsid w:val="00266024"/>
    <w:rsid w:val="002668E5"/>
    <w:rsid w:val="0026727D"/>
    <w:rsid w:val="00267A3B"/>
    <w:rsid w:val="002743B7"/>
    <w:rsid w:val="00275822"/>
    <w:rsid w:val="00275FE3"/>
    <w:rsid w:val="00280C7B"/>
    <w:rsid w:val="00281B37"/>
    <w:rsid w:val="00283360"/>
    <w:rsid w:val="00283375"/>
    <w:rsid w:val="00284956"/>
    <w:rsid w:val="0029068F"/>
    <w:rsid w:val="00293149"/>
    <w:rsid w:val="00293595"/>
    <w:rsid w:val="00294D1D"/>
    <w:rsid w:val="002978E4"/>
    <w:rsid w:val="002A148D"/>
    <w:rsid w:val="002A285B"/>
    <w:rsid w:val="002A39D6"/>
    <w:rsid w:val="002A51A3"/>
    <w:rsid w:val="002A57B5"/>
    <w:rsid w:val="002A7751"/>
    <w:rsid w:val="002B2032"/>
    <w:rsid w:val="002B2346"/>
    <w:rsid w:val="002C19F4"/>
    <w:rsid w:val="002C228F"/>
    <w:rsid w:val="002C2B58"/>
    <w:rsid w:val="002C468D"/>
    <w:rsid w:val="002C4D2C"/>
    <w:rsid w:val="002C6BE2"/>
    <w:rsid w:val="002D2C7C"/>
    <w:rsid w:val="002D6978"/>
    <w:rsid w:val="002E03BF"/>
    <w:rsid w:val="002E1507"/>
    <w:rsid w:val="002E2751"/>
    <w:rsid w:val="002E49F2"/>
    <w:rsid w:val="002E5A2A"/>
    <w:rsid w:val="002F03FC"/>
    <w:rsid w:val="002F1374"/>
    <w:rsid w:val="00300778"/>
    <w:rsid w:val="003011A3"/>
    <w:rsid w:val="0030153B"/>
    <w:rsid w:val="00301B0B"/>
    <w:rsid w:val="00310865"/>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725E"/>
    <w:rsid w:val="0036607E"/>
    <w:rsid w:val="00366F0E"/>
    <w:rsid w:val="00370216"/>
    <w:rsid w:val="003756F2"/>
    <w:rsid w:val="00380871"/>
    <w:rsid w:val="00381397"/>
    <w:rsid w:val="00382EA8"/>
    <w:rsid w:val="00385402"/>
    <w:rsid w:val="00387158"/>
    <w:rsid w:val="00387E4E"/>
    <w:rsid w:val="00390365"/>
    <w:rsid w:val="00391FB9"/>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0C89"/>
    <w:rsid w:val="003E2233"/>
    <w:rsid w:val="003E2804"/>
    <w:rsid w:val="003E369B"/>
    <w:rsid w:val="003E6A14"/>
    <w:rsid w:val="003E7EDF"/>
    <w:rsid w:val="003F0204"/>
    <w:rsid w:val="003F7349"/>
    <w:rsid w:val="003F7807"/>
    <w:rsid w:val="003F7A14"/>
    <w:rsid w:val="00400C92"/>
    <w:rsid w:val="0040137C"/>
    <w:rsid w:val="004023E1"/>
    <w:rsid w:val="004053D4"/>
    <w:rsid w:val="004060DD"/>
    <w:rsid w:val="0040799C"/>
    <w:rsid w:val="00407FF0"/>
    <w:rsid w:val="00411530"/>
    <w:rsid w:val="00411531"/>
    <w:rsid w:val="00411F04"/>
    <w:rsid w:val="00412158"/>
    <w:rsid w:val="004161F8"/>
    <w:rsid w:val="00416909"/>
    <w:rsid w:val="00416BD5"/>
    <w:rsid w:val="0042189A"/>
    <w:rsid w:val="004227AA"/>
    <w:rsid w:val="004246F4"/>
    <w:rsid w:val="00424D7C"/>
    <w:rsid w:val="00426401"/>
    <w:rsid w:val="004268E7"/>
    <w:rsid w:val="00426AC7"/>
    <w:rsid w:val="00427B05"/>
    <w:rsid w:val="00430CF8"/>
    <w:rsid w:val="004314B6"/>
    <w:rsid w:val="00432A0F"/>
    <w:rsid w:val="004335D5"/>
    <w:rsid w:val="00436940"/>
    <w:rsid w:val="00437F0F"/>
    <w:rsid w:val="0044013A"/>
    <w:rsid w:val="00443B63"/>
    <w:rsid w:val="00445CED"/>
    <w:rsid w:val="00447784"/>
    <w:rsid w:val="004505E8"/>
    <w:rsid w:val="004511A1"/>
    <w:rsid w:val="00452394"/>
    <w:rsid w:val="0045318C"/>
    <w:rsid w:val="00456A37"/>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B4E45"/>
    <w:rsid w:val="004C1136"/>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319C"/>
    <w:rsid w:val="00502116"/>
    <w:rsid w:val="00503263"/>
    <w:rsid w:val="005032E7"/>
    <w:rsid w:val="00504D5D"/>
    <w:rsid w:val="005052C7"/>
    <w:rsid w:val="00506EDE"/>
    <w:rsid w:val="00510C22"/>
    <w:rsid w:val="00511246"/>
    <w:rsid w:val="005121D8"/>
    <w:rsid w:val="005156CF"/>
    <w:rsid w:val="00515CEC"/>
    <w:rsid w:val="00523260"/>
    <w:rsid w:val="0052523D"/>
    <w:rsid w:val="00525250"/>
    <w:rsid w:val="00525FBA"/>
    <w:rsid w:val="005300C8"/>
    <w:rsid w:val="00530CF9"/>
    <w:rsid w:val="00531529"/>
    <w:rsid w:val="005318C7"/>
    <w:rsid w:val="00531D6E"/>
    <w:rsid w:val="00532545"/>
    <w:rsid w:val="00532698"/>
    <w:rsid w:val="00533095"/>
    <w:rsid w:val="00533D6D"/>
    <w:rsid w:val="00535BFB"/>
    <w:rsid w:val="00540263"/>
    <w:rsid w:val="00540BF7"/>
    <w:rsid w:val="005428FF"/>
    <w:rsid w:val="00542FD2"/>
    <w:rsid w:val="005447D0"/>
    <w:rsid w:val="00546B67"/>
    <w:rsid w:val="005578CB"/>
    <w:rsid w:val="005579A5"/>
    <w:rsid w:val="00561FD4"/>
    <w:rsid w:val="00563E83"/>
    <w:rsid w:val="0056674D"/>
    <w:rsid w:val="00570916"/>
    <w:rsid w:val="005766E0"/>
    <w:rsid w:val="00577426"/>
    <w:rsid w:val="005832B2"/>
    <w:rsid w:val="00591483"/>
    <w:rsid w:val="00591A6C"/>
    <w:rsid w:val="00593737"/>
    <w:rsid w:val="005972A7"/>
    <w:rsid w:val="005978DB"/>
    <w:rsid w:val="00597AA2"/>
    <w:rsid w:val="005A2507"/>
    <w:rsid w:val="005A2803"/>
    <w:rsid w:val="005A57FA"/>
    <w:rsid w:val="005A583E"/>
    <w:rsid w:val="005A5BEC"/>
    <w:rsid w:val="005A7087"/>
    <w:rsid w:val="005A74FE"/>
    <w:rsid w:val="005B2823"/>
    <w:rsid w:val="005B465B"/>
    <w:rsid w:val="005B6F1F"/>
    <w:rsid w:val="005C0755"/>
    <w:rsid w:val="005C2C87"/>
    <w:rsid w:val="005C52A3"/>
    <w:rsid w:val="005C56A6"/>
    <w:rsid w:val="005D1EA4"/>
    <w:rsid w:val="005D234B"/>
    <w:rsid w:val="005D242A"/>
    <w:rsid w:val="005E06F0"/>
    <w:rsid w:val="005E4831"/>
    <w:rsid w:val="005E6C51"/>
    <w:rsid w:val="005E6F3F"/>
    <w:rsid w:val="005F3429"/>
    <w:rsid w:val="005F3B68"/>
    <w:rsid w:val="005F40F5"/>
    <w:rsid w:val="005F6B28"/>
    <w:rsid w:val="00603C4D"/>
    <w:rsid w:val="006059E6"/>
    <w:rsid w:val="00610697"/>
    <w:rsid w:val="0062298E"/>
    <w:rsid w:val="00623979"/>
    <w:rsid w:val="00623BA9"/>
    <w:rsid w:val="0062557C"/>
    <w:rsid w:val="00631B4A"/>
    <w:rsid w:val="00633029"/>
    <w:rsid w:val="00633E40"/>
    <w:rsid w:val="00641982"/>
    <w:rsid w:val="0064406E"/>
    <w:rsid w:val="006442DF"/>
    <w:rsid w:val="0064444E"/>
    <w:rsid w:val="006465AB"/>
    <w:rsid w:val="00646ED5"/>
    <w:rsid w:val="00651E73"/>
    <w:rsid w:val="00653936"/>
    <w:rsid w:val="00656B1D"/>
    <w:rsid w:val="00661406"/>
    <w:rsid w:val="00662142"/>
    <w:rsid w:val="00664E8B"/>
    <w:rsid w:val="00665335"/>
    <w:rsid w:val="0066604E"/>
    <w:rsid w:val="0066690B"/>
    <w:rsid w:val="00672900"/>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A68"/>
    <w:rsid w:val="006B0D38"/>
    <w:rsid w:val="006B20B4"/>
    <w:rsid w:val="006B4FBB"/>
    <w:rsid w:val="006B5EC0"/>
    <w:rsid w:val="006B7D15"/>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36E"/>
    <w:rsid w:val="006F7C62"/>
    <w:rsid w:val="00704042"/>
    <w:rsid w:val="007133B5"/>
    <w:rsid w:val="007140BA"/>
    <w:rsid w:val="00716307"/>
    <w:rsid w:val="00716A85"/>
    <w:rsid w:val="00717E7B"/>
    <w:rsid w:val="00720E26"/>
    <w:rsid w:val="00725291"/>
    <w:rsid w:val="00730242"/>
    <w:rsid w:val="00730BAA"/>
    <w:rsid w:val="007313FD"/>
    <w:rsid w:val="00731403"/>
    <w:rsid w:val="00731891"/>
    <w:rsid w:val="00733178"/>
    <w:rsid w:val="00734993"/>
    <w:rsid w:val="007369BA"/>
    <w:rsid w:val="00740752"/>
    <w:rsid w:val="0074284B"/>
    <w:rsid w:val="00744C74"/>
    <w:rsid w:val="0075179A"/>
    <w:rsid w:val="00751AB1"/>
    <w:rsid w:val="007553D4"/>
    <w:rsid w:val="00760AD1"/>
    <w:rsid w:val="00761133"/>
    <w:rsid w:val="007619FB"/>
    <w:rsid w:val="00763AF2"/>
    <w:rsid w:val="007729C9"/>
    <w:rsid w:val="007742A1"/>
    <w:rsid w:val="00774600"/>
    <w:rsid w:val="00777FF4"/>
    <w:rsid w:val="00781332"/>
    <w:rsid w:val="007819B0"/>
    <w:rsid w:val="007837C1"/>
    <w:rsid w:val="0078514D"/>
    <w:rsid w:val="00791713"/>
    <w:rsid w:val="00794454"/>
    <w:rsid w:val="00795377"/>
    <w:rsid w:val="007A2D73"/>
    <w:rsid w:val="007A5E5B"/>
    <w:rsid w:val="007B56C0"/>
    <w:rsid w:val="007B6F61"/>
    <w:rsid w:val="007B7700"/>
    <w:rsid w:val="007C024F"/>
    <w:rsid w:val="007C10F3"/>
    <w:rsid w:val="007C46B5"/>
    <w:rsid w:val="007C6A05"/>
    <w:rsid w:val="007D0868"/>
    <w:rsid w:val="007D13D9"/>
    <w:rsid w:val="007D2E3F"/>
    <w:rsid w:val="007D3593"/>
    <w:rsid w:val="007D5BC0"/>
    <w:rsid w:val="007D77B2"/>
    <w:rsid w:val="007D7B7B"/>
    <w:rsid w:val="007E0809"/>
    <w:rsid w:val="007E12A1"/>
    <w:rsid w:val="007E7814"/>
    <w:rsid w:val="007F49BB"/>
    <w:rsid w:val="007F5314"/>
    <w:rsid w:val="007F60AC"/>
    <w:rsid w:val="007F625C"/>
    <w:rsid w:val="007F63D0"/>
    <w:rsid w:val="007F6D48"/>
    <w:rsid w:val="007F7114"/>
    <w:rsid w:val="00803BB3"/>
    <w:rsid w:val="00804036"/>
    <w:rsid w:val="008071A7"/>
    <w:rsid w:val="00807CCB"/>
    <w:rsid w:val="008101FC"/>
    <w:rsid w:val="008108E8"/>
    <w:rsid w:val="0081353F"/>
    <w:rsid w:val="00816407"/>
    <w:rsid w:val="00825809"/>
    <w:rsid w:val="00825F93"/>
    <w:rsid w:val="00831982"/>
    <w:rsid w:val="0083257F"/>
    <w:rsid w:val="00837AFC"/>
    <w:rsid w:val="008434BA"/>
    <w:rsid w:val="00845D24"/>
    <w:rsid w:val="00851093"/>
    <w:rsid w:val="008522DF"/>
    <w:rsid w:val="008544DB"/>
    <w:rsid w:val="00862FA3"/>
    <w:rsid w:val="00863F94"/>
    <w:rsid w:val="00865845"/>
    <w:rsid w:val="008765DF"/>
    <w:rsid w:val="00876EC4"/>
    <w:rsid w:val="00877453"/>
    <w:rsid w:val="0088064F"/>
    <w:rsid w:val="008833CD"/>
    <w:rsid w:val="00891B08"/>
    <w:rsid w:val="00893524"/>
    <w:rsid w:val="00893FAC"/>
    <w:rsid w:val="0089404C"/>
    <w:rsid w:val="008A03C9"/>
    <w:rsid w:val="008A0859"/>
    <w:rsid w:val="008A1075"/>
    <w:rsid w:val="008A160D"/>
    <w:rsid w:val="008A53D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4B86"/>
    <w:rsid w:val="009006A5"/>
    <w:rsid w:val="00900ABC"/>
    <w:rsid w:val="00902B37"/>
    <w:rsid w:val="0090700F"/>
    <w:rsid w:val="00911F70"/>
    <w:rsid w:val="009120EB"/>
    <w:rsid w:val="00914473"/>
    <w:rsid w:val="00914F38"/>
    <w:rsid w:val="00917F97"/>
    <w:rsid w:val="00924AA2"/>
    <w:rsid w:val="009258C6"/>
    <w:rsid w:val="00930A02"/>
    <w:rsid w:val="00931FBC"/>
    <w:rsid w:val="009401C7"/>
    <w:rsid w:val="009526A4"/>
    <w:rsid w:val="00953CA5"/>
    <w:rsid w:val="0096004A"/>
    <w:rsid w:val="00961770"/>
    <w:rsid w:val="00962660"/>
    <w:rsid w:val="00963F04"/>
    <w:rsid w:val="00964B8E"/>
    <w:rsid w:val="009651B9"/>
    <w:rsid w:val="00971830"/>
    <w:rsid w:val="0097202A"/>
    <w:rsid w:val="00972E3C"/>
    <w:rsid w:val="009750E5"/>
    <w:rsid w:val="0097636F"/>
    <w:rsid w:val="009766BD"/>
    <w:rsid w:val="00976EA8"/>
    <w:rsid w:val="009775C5"/>
    <w:rsid w:val="0098130D"/>
    <w:rsid w:val="00985EBE"/>
    <w:rsid w:val="009860F5"/>
    <w:rsid w:val="009912AB"/>
    <w:rsid w:val="00992545"/>
    <w:rsid w:val="00994C10"/>
    <w:rsid w:val="00997E5D"/>
    <w:rsid w:val="009A56D9"/>
    <w:rsid w:val="009A664B"/>
    <w:rsid w:val="009A7FC5"/>
    <w:rsid w:val="009B0294"/>
    <w:rsid w:val="009B0462"/>
    <w:rsid w:val="009B0DBA"/>
    <w:rsid w:val="009B267A"/>
    <w:rsid w:val="009B542F"/>
    <w:rsid w:val="009B6E5E"/>
    <w:rsid w:val="009B7EF8"/>
    <w:rsid w:val="009C11B1"/>
    <w:rsid w:val="009C402F"/>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4B4B"/>
    <w:rsid w:val="00A06A2B"/>
    <w:rsid w:val="00A07231"/>
    <w:rsid w:val="00A07BF1"/>
    <w:rsid w:val="00A1609F"/>
    <w:rsid w:val="00A22594"/>
    <w:rsid w:val="00A22FC1"/>
    <w:rsid w:val="00A2484D"/>
    <w:rsid w:val="00A258C2"/>
    <w:rsid w:val="00A261DF"/>
    <w:rsid w:val="00A276D0"/>
    <w:rsid w:val="00A305BA"/>
    <w:rsid w:val="00A35122"/>
    <w:rsid w:val="00A354D5"/>
    <w:rsid w:val="00A405DB"/>
    <w:rsid w:val="00A54E67"/>
    <w:rsid w:val="00A57051"/>
    <w:rsid w:val="00A602B0"/>
    <w:rsid w:val="00A60666"/>
    <w:rsid w:val="00A60DB0"/>
    <w:rsid w:val="00A618D1"/>
    <w:rsid w:val="00A71CCB"/>
    <w:rsid w:val="00A72D3C"/>
    <w:rsid w:val="00A772EF"/>
    <w:rsid w:val="00A77F8A"/>
    <w:rsid w:val="00A82FEA"/>
    <w:rsid w:val="00A8408D"/>
    <w:rsid w:val="00AA4A78"/>
    <w:rsid w:val="00AA5259"/>
    <w:rsid w:val="00AA7CF3"/>
    <w:rsid w:val="00AB0454"/>
    <w:rsid w:val="00AB4A79"/>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2081E"/>
    <w:rsid w:val="00B219FF"/>
    <w:rsid w:val="00B227C4"/>
    <w:rsid w:val="00B229A7"/>
    <w:rsid w:val="00B23A76"/>
    <w:rsid w:val="00B269D8"/>
    <w:rsid w:val="00B26FFA"/>
    <w:rsid w:val="00B40B55"/>
    <w:rsid w:val="00B415F0"/>
    <w:rsid w:val="00B4627C"/>
    <w:rsid w:val="00B47959"/>
    <w:rsid w:val="00B500C3"/>
    <w:rsid w:val="00B50C53"/>
    <w:rsid w:val="00B544F0"/>
    <w:rsid w:val="00B545A7"/>
    <w:rsid w:val="00B60382"/>
    <w:rsid w:val="00B6158F"/>
    <w:rsid w:val="00B63D1C"/>
    <w:rsid w:val="00B65D67"/>
    <w:rsid w:val="00B715D6"/>
    <w:rsid w:val="00B7167E"/>
    <w:rsid w:val="00B7392D"/>
    <w:rsid w:val="00B74005"/>
    <w:rsid w:val="00B80A64"/>
    <w:rsid w:val="00B87D56"/>
    <w:rsid w:val="00B9004B"/>
    <w:rsid w:val="00B904C4"/>
    <w:rsid w:val="00B90CD4"/>
    <w:rsid w:val="00B91F8D"/>
    <w:rsid w:val="00B93728"/>
    <w:rsid w:val="00B93D3F"/>
    <w:rsid w:val="00B9565B"/>
    <w:rsid w:val="00B975EE"/>
    <w:rsid w:val="00B97900"/>
    <w:rsid w:val="00BA14F1"/>
    <w:rsid w:val="00BA1AB4"/>
    <w:rsid w:val="00BA4CDF"/>
    <w:rsid w:val="00BB2E58"/>
    <w:rsid w:val="00BB52F5"/>
    <w:rsid w:val="00BB6E6E"/>
    <w:rsid w:val="00BC005D"/>
    <w:rsid w:val="00BC10F8"/>
    <w:rsid w:val="00BC53DB"/>
    <w:rsid w:val="00BD6464"/>
    <w:rsid w:val="00BD64C2"/>
    <w:rsid w:val="00BD72A1"/>
    <w:rsid w:val="00BE11A5"/>
    <w:rsid w:val="00BE546A"/>
    <w:rsid w:val="00BE5D68"/>
    <w:rsid w:val="00BF7038"/>
    <w:rsid w:val="00BF7AAD"/>
    <w:rsid w:val="00C0001A"/>
    <w:rsid w:val="00C00074"/>
    <w:rsid w:val="00C0578A"/>
    <w:rsid w:val="00C06CDD"/>
    <w:rsid w:val="00C1061F"/>
    <w:rsid w:val="00C11B55"/>
    <w:rsid w:val="00C11CB1"/>
    <w:rsid w:val="00C16E0E"/>
    <w:rsid w:val="00C229BF"/>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71F9"/>
    <w:rsid w:val="00C97317"/>
    <w:rsid w:val="00CA3E94"/>
    <w:rsid w:val="00CA3F5E"/>
    <w:rsid w:val="00CA406B"/>
    <w:rsid w:val="00CB0CB0"/>
    <w:rsid w:val="00CB0ED4"/>
    <w:rsid w:val="00CB1EFF"/>
    <w:rsid w:val="00CB4C4E"/>
    <w:rsid w:val="00CB5DCD"/>
    <w:rsid w:val="00CB682F"/>
    <w:rsid w:val="00CB7A61"/>
    <w:rsid w:val="00CC1DCA"/>
    <w:rsid w:val="00CC363D"/>
    <w:rsid w:val="00CC41FF"/>
    <w:rsid w:val="00CC64CA"/>
    <w:rsid w:val="00CC68BB"/>
    <w:rsid w:val="00CD4387"/>
    <w:rsid w:val="00CE0215"/>
    <w:rsid w:val="00CE6A7A"/>
    <w:rsid w:val="00CF025B"/>
    <w:rsid w:val="00CF0602"/>
    <w:rsid w:val="00CF1711"/>
    <w:rsid w:val="00CF1C87"/>
    <w:rsid w:val="00CF1E9D"/>
    <w:rsid w:val="00CF22B9"/>
    <w:rsid w:val="00CF3F70"/>
    <w:rsid w:val="00D0233D"/>
    <w:rsid w:val="00D0240D"/>
    <w:rsid w:val="00D0436A"/>
    <w:rsid w:val="00D111F5"/>
    <w:rsid w:val="00D12861"/>
    <w:rsid w:val="00D14DDC"/>
    <w:rsid w:val="00D20378"/>
    <w:rsid w:val="00D24A4B"/>
    <w:rsid w:val="00D26F12"/>
    <w:rsid w:val="00D31B0E"/>
    <w:rsid w:val="00D3376F"/>
    <w:rsid w:val="00D350A6"/>
    <w:rsid w:val="00D3783E"/>
    <w:rsid w:val="00D41CFB"/>
    <w:rsid w:val="00D43FD9"/>
    <w:rsid w:val="00D44CBD"/>
    <w:rsid w:val="00D45874"/>
    <w:rsid w:val="00D46755"/>
    <w:rsid w:val="00D479AF"/>
    <w:rsid w:val="00D500A1"/>
    <w:rsid w:val="00D51BB1"/>
    <w:rsid w:val="00D558F9"/>
    <w:rsid w:val="00D57547"/>
    <w:rsid w:val="00D60137"/>
    <w:rsid w:val="00D6173A"/>
    <w:rsid w:val="00D65680"/>
    <w:rsid w:val="00D6604C"/>
    <w:rsid w:val="00D66756"/>
    <w:rsid w:val="00D67BAD"/>
    <w:rsid w:val="00D729A5"/>
    <w:rsid w:val="00D72ECB"/>
    <w:rsid w:val="00D76B5F"/>
    <w:rsid w:val="00D91190"/>
    <w:rsid w:val="00D91D3F"/>
    <w:rsid w:val="00D91FDE"/>
    <w:rsid w:val="00D9781D"/>
    <w:rsid w:val="00DA005F"/>
    <w:rsid w:val="00DA0942"/>
    <w:rsid w:val="00DA0D04"/>
    <w:rsid w:val="00DB11AA"/>
    <w:rsid w:val="00DB4191"/>
    <w:rsid w:val="00DC17C3"/>
    <w:rsid w:val="00DC2CBA"/>
    <w:rsid w:val="00DC33A5"/>
    <w:rsid w:val="00DC33AD"/>
    <w:rsid w:val="00DC34D3"/>
    <w:rsid w:val="00DC36D5"/>
    <w:rsid w:val="00DC4940"/>
    <w:rsid w:val="00DC495A"/>
    <w:rsid w:val="00DC5266"/>
    <w:rsid w:val="00DD46A3"/>
    <w:rsid w:val="00DD50B4"/>
    <w:rsid w:val="00DD739B"/>
    <w:rsid w:val="00DD760F"/>
    <w:rsid w:val="00DE0B28"/>
    <w:rsid w:val="00DE4B08"/>
    <w:rsid w:val="00DE6765"/>
    <w:rsid w:val="00DE7014"/>
    <w:rsid w:val="00DE7BB8"/>
    <w:rsid w:val="00DF2BAA"/>
    <w:rsid w:val="00DF2F90"/>
    <w:rsid w:val="00DF45FF"/>
    <w:rsid w:val="00DF7755"/>
    <w:rsid w:val="00E01250"/>
    <w:rsid w:val="00E03D24"/>
    <w:rsid w:val="00E05701"/>
    <w:rsid w:val="00E0753C"/>
    <w:rsid w:val="00E11488"/>
    <w:rsid w:val="00E12B5E"/>
    <w:rsid w:val="00E16F62"/>
    <w:rsid w:val="00E22D17"/>
    <w:rsid w:val="00E26992"/>
    <w:rsid w:val="00E30502"/>
    <w:rsid w:val="00E359B9"/>
    <w:rsid w:val="00E37B8A"/>
    <w:rsid w:val="00E42135"/>
    <w:rsid w:val="00E42492"/>
    <w:rsid w:val="00E426E5"/>
    <w:rsid w:val="00E43030"/>
    <w:rsid w:val="00E43A3A"/>
    <w:rsid w:val="00E4464A"/>
    <w:rsid w:val="00E47137"/>
    <w:rsid w:val="00E512B0"/>
    <w:rsid w:val="00E5372B"/>
    <w:rsid w:val="00E5768A"/>
    <w:rsid w:val="00E61736"/>
    <w:rsid w:val="00E61CDC"/>
    <w:rsid w:val="00E6487C"/>
    <w:rsid w:val="00E64C9D"/>
    <w:rsid w:val="00E6544B"/>
    <w:rsid w:val="00E718A6"/>
    <w:rsid w:val="00E80FBE"/>
    <w:rsid w:val="00E82183"/>
    <w:rsid w:val="00E9331A"/>
    <w:rsid w:val="00E96B6D"/>
    <w:rsid w:val="00E97F75"/>
    <w:rsid w:val="00EA5044"/>
    <w:rsid w:val="00EA7D5B"/>
    <w:rsid w:val="00EB118F"/>
    <w:rsid w:val="00EB1F53"/>
    <w:rsid w:val="00EB4683"/>
    <w:rsid w:val="00EB7E2E"/>
    <w:rsid w:val="00EC05E8"/>
    <w:rsid w:val="00EC20F1"/>
    <w:rsid w:val="00EC2289"/>
    <w:rsid w:val="00EC2B3F"/>
    <w:rsid w:val="00EC30C2"/>
    <w:rsid w:val="00EC3BD7"/>
    <w:rsid w:val="00EC3C5B"/>
    <w:rsid w:val="00EC3FA1"/>
    <w:rsid w:val="00EC6EDE"/>
    <w:rsid w:val="00EC73DD"/>
    <w:rsid w:val="00ED0DA7"/>
    <w:rsid w:val="00ED3841"/>
    <w:rsid w:val="00ED4BF0"/>
    <w:rsid w:val="00ED5E2F"/>
    <w:rsid w:val="00EE0E1C"/>
    <w:rsid w:val="00EE4333"/>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878"/>
    <w:rsid w:val="00F4630D"/>
    <w:rsid w:val="00F47518"/>
    <w:rsid w:val="00F5261B"/>
    <w:rsid w:val="00F55303"/>
    <w:rsid w:val="00F60439"/>
    <w:rsid w:val="00F609B3"/>
    <w:rsid w:val="00F617DE"/>
    <w:rsid w:val="00F623C8"/>
    <w:rsid w:val="00F63922"/>
    <w:rsid w:val="00F64331"/>
    <w:rsid w:val="00F67816"/>
    <w:rsid w:val="00F72058"/>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70C"/>
    <w:rsid w:val="00FA4749"/>
    <w:rsid w:val="00FA53B1"/>
    <w:rsid w:val="00FA6F2C"/>
    <w:rsid w:val="00FB0CC5"/>
    <w:rsid w:val="00FB0D21"/>
    <w:rsid w:val="00FB29FB"/>
    <w:rsid w:val="00FB3BFF"/>
    <w:rsid w:val="00FB3EB6"/>
    <w:rsid w:val="00FB5D65"/>
    <w:rsid w:val="00FC2047"/>
    <w:rsid w:val="00FC2763"/>
    <w:rsid w:val="00FC322D"/>
    <w:rsid w:val="00FD13B7"/>
    <w:rsid w:val="00FD43DC"/>
    <w:rsid w:val="00FD56CC"/>
    <w:rsid w:val="00FD5A54"/>
    <w:rsid w:val="00FD5D76"/>
    <w:rsid w:val="00FD6179"/>
    <w:rsid w:val="00FD6E37"/>
    <w:rsid w:val="00FD7A4A"/>
    <w:rsid w:val="00FE0406"/>
    <w:rsid w:val="00FE0D65"/>
    <w:rsid w:val="00FE2A23"/>
    <w:rsid w:val="00FE3EF9"/>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55CC9-5A6D-4999-B27D-9B4AE5627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3</Pages>
  <Words>1033</Words>
  <Characters>5682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6702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110</cp:revision>
  <cp:lastPrinted>2017-06-29T14:58:00Z</cp:lastPrinted>
  <dcterms:created xsi:type="dcterms:W3CDTF">2016-10-05T20:00:00Z</dcterms:created>
  <dcterms:modified xsi:type="dcterms:W3CDTF">2017-06-29T19:44:00Z</dcterms:modified>
</cp:coreProperties>
</file>