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COMUNICACIÓN DE ACUERDO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SCI-361-2002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18 de julio del 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978.0" w:type="dxa"/>
        <w:jc w:val="left"/>
        <w:tblInd w:w="-70.0" w:type="dxa"/>
        <w:tblLayout w:type="fixed"/>
        <w:tblLook w:val="0000"/>
      </w:tblPr>
      <w:tblGrid>
        <w:gridCol w:w="1346"/>
        <w:gridCol w:w="7632"/>
        <w:tblGridChange w:id="0">
          <w:tblGrid>
            <w:gridCol w:w="1346"/>
            <w:gridCol w:w="763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RECTORIA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Licda. Ana Isabel Solano B., MBA., Vicerrectora de Administración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18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MBA. José Miguel Solano S., Director del Departamento Recursos Humanos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Licda. Bertalía Sánchez S., Directora Ejecutiva de la Secretaría del Consejo Institucional </w:t>
            </w:r>
          </w:p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Sesión No. 2243, Artículo 16, del 18 de julio del 2002.   Solicitud de avance del Estudio de Jefaturas que está elaborando el Departamento de Recursos Humanos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134"/>
          <w:tab w:val="left" w:pos="1418"/>
        </w:tabs>
        <w:ind w:right="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Para los fines consiguientes, le transcribo el acuerdo citado en la referencia.  Este acuerdo dice: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CONSIDERANDO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right="236" w:firstLine="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right="236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Consejo Institucional en Sesión No. 2223, Artículo 8, del 23 de marzo del 2002, solicitó a la Administración realizar un estudio de jefaturas con el fin de revisar las funciones en función de las responsabilidades.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right="236" w:hanging="56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right="558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El Consejo Institucional en Sesión 2229, del 3 de mayo del 2002, del recibió al personal del Departamento de Recursos Humanos con el fin de conocer la programación del estudio y su avance.</w:t>
      </w:r>
    </w:p>
    <w:p w:rsidR="00000000" w:rsidDel="00000000" w:rsidP="00000000" w:rsidRDefault="00000000" w:rsidRPr="00000000">
      <w:pPr>
        <w:ind w:left="360" w:right="236" w:hanging="56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right="236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 de interés del Consejo Institucional contar con criterios técnicos que le permita plantear lineamientos en estas áreas.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74" w:right="236" w:hanging="37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74" w:right="236" w:hanging="374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74" w:right="236" w:hanging="37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Solicitar a la Administración presentar ante el Consejo Institucional un Informe y exposición del avance de Estudio de Jefaturas que está elaborando el Departamento de Recursos Humanos en sesión ordinaria del 1 de agosto del 2002.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Comunicar.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ACUERDO FIRME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4750.0" w:type="dxa"/>
        <w:jc w:val="left"/>
        <w:tblInd w:w="-70.0" w:type="dxa"/>
        <w:tblLayout w:type="fixed"/>
        <w:tblLook w:val="0000"/>
      </w:tblPr>
      <w:tblGrid>
        <w:gridCol w:w="4750"/>
        <w:tblGridChange w:id="0">
          <w:tblGrid>
            <w:gridCol w:w="47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c.   Secretaría del Consejo Institucional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Auditoría Interna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Asesoría Legal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Vicerrectoría de Docencia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     VIESA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     Sede Regional San Carlos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Centro Académico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OPI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FEITEC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right="618"/>
        <w:contextualSpacing w:val="0"/>
        <w:jc w:val="both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1"/>
      <w:tabs>
        <w:tab w:val="left" w:pos="5954"/>
      </w:tabs>
      <w:spacing w:after="0" w:before="708" w:line="240" w:lineRule="auto"/>
      <w:ind w:right="-91"/>
      <w:contextualSpacing w:val="0"/>
      <w:jc w:val="right"/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vertAlign w:val="baseline"/>
        <w:rtl w:val="0"/>
      </w:rPr>
      <w:t xml:space="preserve">Instituto Tecnológico de Costa Rica</w:t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Ext. 2217-2239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ind w:right="-374"/>
      <w:contextualSpacing w:val="0"/>
    </w:pPr>
    <w:r w:rsidDel="00000000" w:rsidR="00000000" w:rsidRPr="00000000">
      <w:drawing>
        <wp:inline distB="0" distT="0" distL="114300" distR="114300">
          <wp:extent cx="5745480" cy="15367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5480" cy="153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094" w:firstLine="734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14" w:firstLine="145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34" w:firstLine="235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54" w:firstLine="289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74" w:firstLine="361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94" w:firstLine="451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14" w:firstLine="505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34" w:firstLine="577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54" w:firstLine="6674"/>
      </w:pPr>
      <w:rPr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