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75BE" w14:textId="79C69034" w:rsidR="00BF13B7" w:rsidRDefault="004A79D9" w:rsidP="00EC03C2">
      <w:pPr>
        <w:jc w:val="center"/>
        <w:rPr>
          <w:b/>
          <w:sz w:val="28"/>
        </w:rPr>
      </w:pPr>
      <w:r>
        <w:rPr>
          <w:b/>
          <w:noProof/>
          <w:sz w:val="28"/>
          <w:lang w:eastAsia="es-CL"/>
        </w:rPr>
        <w:drawing>
          <wp:anchor distT="0" distB="0" distL="114300" distR="114300" simplePos="0" relativeHeight="251658240" behindDoc="0" locked="0" layoutInCell="1" allowOverlap="1" wp14:anchorId="644D7BBA" wp14:editId="69AF05A5">
            <wp:simplePos x="0" y="0"/>
            <wp:positionH relativeFrom="column">
              <wp:posOffset>1849120</wp:posOffset>
            </wp:positionH>
            <wp:positionV relativeFrom="paragraph">
              <wp:posOffset>-187960</wp:posOffset>
            </wp:positionV>
            <wp:extent cx="2226734" cy="1534549"/>
            <wp:effectExtent l="0" t="0" r="0" b="0"/>
            <wp:wrapNone/>
            <wp:docPr id="3" name="Imagen 3" descr="C:\Users\Anita\Desktop\JCPP 2030 - 2022\Bomberos 2022\JCPP2030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Desktop\JCPP 2030 - 2022\Bomberos 2022\JCPP2030_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6734" cy="153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EE672" w14:textId="77777777" w:rsidR="00BF13B7" w:rsidRDefault="00BF13B7" w:rsidP="00EC03C2">
      <w:pPr>
        <w:jc w:val="center"/>
        <w:rPr>
          <w:b/>
          <w:sz w:val="28"/>
        </w:rPr>
      </w:pPr>
    </w:p>
    <w:p w14:paraId="34FB76E3" w14:textId="15411D87" w:rsidR="00BF13B7" w:rsidRDefault="00BF13B7" w:rsidP="00EC03C2">
      <w:pPr>
        <w:jc w:val="center"/>
        <w:rPr>
          <w:b/>
          <w:sz w:val="28"/>
        </w:rPr>
      </w:pPr>
    </w:p>
    <w:p w14:paraId="2E0CA347" w14:textId="77777777" w:rsidR="004A79D9" w:rsidRDefault="004A79D9" w:rsidP="00BF13B7">
      <w:pPr>
        <w:spacing w:after="0"/>
        <w:jc w:val="center"/>
        <w:rPr>
          <w:rFonts w:ascii="Arial" w:hAnsi="Arial" w:cs="Arial"/>
          <w:b/>
          <w:sz w:val="24"/>
          <w:szCs w:val="24"/>
        </w:rPr>
      </w:pPr>
    </w:p>
    <w:p w14:paraId="35E0B934" w14:textId="77777777" w:rsidR="004A79D9" w:rsidRDefault="004A79D9" w:rsidP="00BF13B7">
      <w:pPr>
        <w:spacing w:after="0"/>
        <w:jc w:val="center"/>
        <w:rPr>
          <w:rFonts w:ascii="Arial" w:hAnsi="Arial" w:cs="Arial"/>
          <w:b/>
          <w:sz w:val="24"/>
          <w:szCs w:val="24"/>
        </w:rPr>
      </w:pPr>
    </w:p>
    <w:p w14:paraId="092DD4A3" w14:textId="77777777" w:rsidR="004A79D9" w:rsidRDefault="004A79D9" w:rsidP="00BF13B7">
      <w:pPr>
        <w:spacing w:after="0"/>
        <w:jc w:val="center"/>
        <w:rPr>
          <w:rFonts w:ascii="Arial" w:hAnsi="Arial" w:cs="Arial"/>
          <w:b/>
          <w:sz w:val="24"/>
          <w:szCs w:val="24"/>
        </w:rPr>
      </w:pPr>
    </w:p>
    <w:p w14:paraId="3E433566" w14:textId="77777777" w:rsidR="004A79D9" w:rsidRDefault="004A79D9" w:rsidP="00BF13B7">
      <w:pPr>
        <w:spacing w:after="0"/>
        <w:jc w:val="center"/>
        <w:rPr>
          <w:rFonts w:ascii="Arial" w:hAnsi="Arial" w:cs="Arial"/>
          <w:b/>
          <w:sz w:val="24"/>
          <w:szCs w:val="24"/>
        </w:rPr>
      </w:pPr>
    </w:p>
    <w:p w14:paraId="33646F22" w14:textId="1988B90A" w:rsidR="004A79D9" w:rsidRDefault="004A79D9" w:rsidP="00BF13B7">
      <w:pPr>
        <w:spacing w:after="0"/>
        <w:jc w:val="center"/>
        <w:rPr>
          <w:rFonts w:ascii="Arial" w:hAnsi="Arial" w:cs="Arial"/>
          <w:b/>
          <w:sz w:val="24"/>
          <w:szCs w:val="24"/>
        </w:rPr>
      </w:pPr>
    </w:p>
    <w:p w14:paraId="2F084677" w14:textId="3EB39772" w:rsidR="00BF13B7" w:rsidRPr="003F10B3" w:rsidRDefault="00BF13B7" w:rsidP="00BF13B7">
      <w:pPr>
        <w:spacing w:after="0"/>
        <w:jc w:val="center"/>
        <w:rPr>
          <w:rFonts w:ascii="Arial" w:hAnsi="Arial" w:cs="Arial"/>
          <w:b/>
          <w:sz w:val="24"/>
          <w:szCs w:val="24"/>
        </w:rPr>
      </w:pPr>
      <w:r w:rsidRPr="003F10B3">
        <w:rPr>
          <w:rFonts w:ascii="Arial" w:hAnsi="Arial" w:cs="Arial"/>
          <w:b/>
          <w:sz w:val="24"/>
          <w:szCs w:val="24"/>
        </w:rPr>
        <w:t>CONVOCATORIA</w:t>
      </w:r>
    </w:p>
    <w:p w14:paraId="6B841846" w14:textId="77777777" w:rsidR="00BF13B7" w:rsidRDefault="00BF13B7" w:rsidP="00BF13B7">
      <w:pPr>
        <w:spacing w:after="0"/>
        <w:jc w:val="center"/>
        <w:rPr>
          <w:rFonts w:ascii="Arial" w:hAnsi="Arial" w:cs="Arial"/>
          <w:b/>
        </w:rPr>
      </w:pPr>
    </w:p>
    <w:p w14:paraId="45A4157D" w14:textId="3C2B4E6C" w:rsidR="00CF10CF" w:rsidRDefault="001D04C8" w:rsidP="00BF13B7">
      <w:pPr>
        <w:spacing w:after="0"/>
        <w:jc w:val="center"/>
        <w:rPr>
          <w:rFonts w:ascii="Arial" w:hAnsi="Arial" w:cs="Arial"/>
          <w:b/>
          <w:bCs/>
          <w:sz w:val="28"/>
          <w:szCs w:val="28"/>
        </w:rPr>
      </w:pPr>
      <w:r>
        <w:rPr>
          <w:rFonts w:ascii="Arial" w:hAnsi="Arial" w:cs="Arial"/>
          <w:b/>
          <w:bCs/>
          <w:sz w:val="28"/>
          <w:szCs w:val="28"/>
        </w:rPr>
        <w:t xml:space="preserve">I </w:t>
      </w:r>
      <w:r w:rsidR="68CFA079" w:rsidRPr="73E25855">
        <w:rPr>
          <w:rFonts w:ascii="Arial" w:hAnsi="Arial" w:cs="Arial"/>
          <w:b/>
          <w:bCs/>
          <w:sz w:val="28"/>
          <w:szCs w:val="28"/>
        </w:rPr>
        <w:t>CURSO INTERNACIONAL “</w:t>
      </w:r>
      <w:r w:rsidR="006F580D">
        <w:rPr>
          <w:rFonts w:ascii="Arial" w:hAnsi="Arial" w:cs="Arial"/>
          <w:b/>
          <w:bCs/>
          <w:sz w:val="28"/>
          <w:szCs w:val="28"/>
        </w:rPr>
        <w:t>CIUDADES RESILIENTES INCLUSIVAS EN DISCAPACIDAD</w:t>
      </w:r>
      <w:r w:rsidR="3A13ED1B" w:rsidRPr="73E25855">
        <w:rPr>
          <w:rFonts w:ascii="Arial" w:hAnsi="Arial" w:cs="Arial"/>
          <w:b/>
          <w:bCs/>
          <w:sz w:val="28"/>
          <w:szCs w:val="28"/>
        </w:rPr>
        <w:t>”</w:t>
      </w:r>
    </w:p>
    <w:p w14:paraId="646C519F" w14:textId="77777777" w:rsidR="001D04C8" w:rsidRPr="006B2B80" w:rsidRDefault="001D04C8" w:rsidP="00BF13B7">
      <w:pPr>
        <w:spacing w:after="0"/>
        <w:jc w:val="center"/>
        <w:rPr>
          <w:rFonts w:ascii="Arial" w:hAnsi="Arial" w:cs="Arial"/>
          <w:b/>
          <w:bCs/>
          <w:sz w:val="28"/>
          <w:szCs w:val="28"/>
        </w:rPr>
      </w:pPr>
    </w:p>
    <w:p w14:paraId="42D93127" w14:textId="2A8434C1" w:rsidR="00BF13B7" w:rsidRDefault="00BF13B7" w:rsidP="00BF13B7">
      <w:pPr>
        <w:spacing w:after="0"/>
        <w:jc w:val="center"/>
        <w:rPr>
          <w:rFonts w:ascii="Arial" w:hAnsi="Arial" w:cs="Arial"/>
          <w:b/>
          <w:bCs/>
          <w:sz w:val="24"/>
          <w:szCs w:val="24"/>
        </w:rPr>
      </w:pPr>
      <w:r w:rsidRPr="73E25855">
        <w:rPr>
          <w:rFonts w:ascii="Arial" w:hAnsi="Arial" w:cs="Arial"/>
          <w:b/>
          <w:bCs/>
          <w:sz w:val="24"/>
          <w:szCs w:val="24"/>
        </w:rPr>
        <w:t xml:space="preserve">EDICIÓN ONLINE </w:t>
      </w:r>
    </w:p>
    <w:p w14:paraId="2CE88A7C" w14:textId="0E792C74" w:rsidR="001D04C8" w:rsidRPr="006B2B80" w:rsidRDefault="001D04C8" w:rsidP="00BF13B7">
      <w:pPr>
        <w:spacing w:after="0"/>
        <w:jc w:val="center"/>
        <w:rPr>
          <w:rFonts w:ascii="Arial" w:hAnsi="Arial" w:cs="Arial"/>
          <w:b/>
          <w:bCs/>
          <w:sz w:val="24"/>
          <w:szCs w:val="24"/>
        </w:rPr>
      </w:pPr>
    </w:p>
    <w:p w14:paraId="213F8FB8" w14:textId="41655E9D" w:rsidR="00BF13B7" w:rsidRDefault="00BF13B7" w:rsidP="00BF13B7">
      <w:pPr>
        <w:spacing w:after="0"/>
        <w:jc w:val="center"/>
        <w:rPr>
          <w:rFonts w:ascii="Arial" w:hAnsi="Arial" w:cs="Arial"/>
          <w:b/>
          <w:sz w:val="24"/>
          <w:szCs w:val="24"/>
        </w:rPr>
      </w:pPr>
      <w:r w:rsidRPr="003F7102">
        <w:rPr>
          <w:rFonts w:ascii="Arial" w:hAnsi="Arial" w:cs="Arial"/>
          <w:b/>
          <w:sz w:val="24"/>
          <w:szCs w:val="24"/>
        </w:rPr>
        <w:t xml:space="preserve">Desde </w:t>
      </w:r>
      <w:r w:rsidR="004A79D9" w:rsidRPr="003F7102">
        <w:rPr>
          <w:rFonts w:ascii="Arial" w:hAnsi="Arial" w:cs="Arial"/>
          <w:b/>
          <w:sz w:val="24"/>
          <w:szCs w:val="24"/>
        </w:rPr>
        <w:t>el</w:t>
      </w:r>
      <w:r w:rsidR="00867284" w:rsidRPr="003F7102">
        <w:rPr>
          <w:rFonts w:ascii="Arial" w:hAnsi="Arial" w:cs="Arial"/>
          <w:b/>
          <w:sz w:val="24"/>
          <w:szCs w:val="24"/>
        </w:rPr>
        <w:t xml:space="preserve"> </w:t>
      </w:r>
      <w:r w:rsidR="001D04C8" w:rsidRPr="003F7102">
        <w:rPr>
          <w:rFonts w:ascii="Arial" w:hAnsi="Arial" w:cs="Arial"/>
          <w:b/>
          <w:sz w:val="24"/>
          <w:szCs w:val="24"/>
        </w:rPr>
        <w:t xml:space="preserve">23 </w:t>
      </w:r>
      <w:r w:rsidR="00E92D82" w:rsidRPr="003F7102">
        <w:rPr>
          <w:rFonts w:ascii="Arial" w:hAnsi="Arial" w:cs="Arial"/>
          <w:b/>
          <w:sz w:val="24"/>
          <w:szCs w:val="24"/>
        </w:rPr>
        <w:t xml:space="preserve">de </w:t>
      </w:r>
      <w:r w:rsidR="001D04C8" w:rsidRPr="003F7102">
        <w:rPr>
          <w:rFonts w:ascii="Arial" w:hAnsi="Arial" w:cs="Arial"/>
          <w:b/>
          <w:sz w:val="24"/>
          <w:szCs w:val="24"/>
        </w:rPr>
        <w:t>septiembre</w:t>
      </w:r>
      <w:r w:rsidR="003F7102" w:rsidRPr="003F7102">
        <w:rPr>
          <w:rFonts w:ascii="Arial" w:hAnsi="Arial" w:cs="Arial"/>
          <w:b/>
          <w:sz w:val="24"/>
          <w:szCs w:val="24"/>
        </w:rPr>
        <w:t xml:space="preserve"> </w:t>
      </w:r>
      <w:r w:rsidR="00E92D82" w:rsidRPr="003F7102">
        <w:rPr>
          <w:rFonts w:ascii="Arial" w:hAnsi="Arial" w:cs="Arial"/>
          <w:b/>
          <w:sz w:val="24"/>
          <w:szCs w:val="24"/>
        </w:rPr>
        <w:t xml:space="preserve">hasta el </w:t>
      </w:r>
      <w:r w:rsidR="00FB0EE4">
        <w:rPr>
          <w:rFonts w:ascii="Arial" w:hAnsi="Arial" w:cs="Arial"/>
          <w:b/>
          <w:sz w:val="24"/>
          <w:szCs w:val="24"/>
        </w:rPr>
        <w:t>15</w:t>
      </w:r>
      <w:r w:rsidR="00A87B40">
        <w:rPr>
          <w:rFonts w:ascii="Arial" w:hAnsi="Arial" w:cs="Arial"/>
          <w:b/>
          <w:sz w:val="24"/>
          <w:szCs w:val="24"/>
        </w:rPr>
        <w:t xml:space="preserve"> </w:t>
      </w:r>
      <w:r w:rsidR="00FB0EE4">
        <w:rPr>
          <w:rFonts w:ascii="Arial" w:hAnsi="Arial" w:cs="Arial"/>
          <w:b/>
          <w:sz w:val="24"/>
          <w:szCs w:val="24"/>
        </w:rPr>
        <w:t>de noviembre</w:t>
      </w:r>
      <w:r w:rsidR="001D04C8" w:rsidRPr="003F7102">
        <w:rPr>
          <w:rFonts w:ascii="Arial" w:hAnsi="Arial" w:cs="Arial"/>
          <w:b/>
          <w:sz w:val="24"/>
          <w:szCs w:val="24"/>
        </w:rPr>
        <w:t xml:space="preserve"> </w:t>
      </w:r>
      <w:r w:rsidR="00E92D82" w:rsidRPr="003F7102">
        <w:rPr>
          <w:rFonts w:ascii="Arial" w:hAnsi="Arial" w:cs="Arial"/>
          <w:b/>
          <w:sz w:val="24"/>
          <w:szCs w:val="24"/>
        </w:rPr>
        <w:t>de 2024</w:t>
      </w:r>
    </w:p>
    <w:p w14:paraId="24A3E0A4" w14:textId="19385EBB" w:rsidR="00D23A10" w:rsidRPr="00532177" w:rsidRDefault="00D23A10" w:rsidP="00BF13B7">
      <w:pPr>
        <w:spacing w:after="0"/>
        <w:jc w:val="center"/>
        <w:rPr>
          <w:rFonts w:ascii="Arial" w:hAnsi="Arial" w:cs="Arial"/>
          <w:b/>
          <w:sz w:val="24"/>
          <w:szCs w:val="24"/>
        </w:rPr>
      </w:pPr>
    </w:p>
    <w:p w14:paraId="1E794490" w14:textId="77777777" w:rsidR="00BF13B7" w:rsidRDefault="00BF13B7" w:rsidP="00BF13B7">
      <w:pPr>
        <w:spacing w:after="0"/>
        <w:jc w:val="center"/>
        <w:rPr>
          <w:rFonts w:ascii="Arial" w:hAnsi="Arial" w:cs="Arial"/>
          <w:b/>
          <w:sz w:val="28"/>
          <w:szCs w:val="28"/>
        </w:rPr>
      </w:pPr>
    </w:p>
    <w:p w14:paraId="2D47FD10" w14:textId="77777777" w:rsidR="00BF13B7" w:rsidRDefault="00BF13B7" w:rsidP="00BF13B7">
      <w:pPr>
        <w:spacing w:after="0"/>
        <w:jc w:val="center"/>
        <w:rPr>
          <w:rFonts w:ascii="Arial" w:hAnsi="Arial" w:cs="Arial"/>
          <w:b/>
          <w:sz w:val="28"/>
          <w:szCs w:val="28"/>
        </w:rPr>
      </w:pPr>
    </w:p>
    <w:p w14:paraId="3DC423DB" w14:textId="41F4C6EF" w:rsidR="00BF13B7" w:rsidRDefault="00BF13B7" w:rsidP="00BF13B7">
      <w:pPr>
        <w:spacing w:after="0"/>
        <w:jc w:val="center"/>
        <w:rPr>
          <w:rFonts w:ascii="Arial" w:hAnsi="Arial" w:cs="Arial"/>
          <w:b/>
          <w:sz w:val="28"/>
          <w:szCs w:val="28"/>
        </w:rPr>
      </w:pPr>
    </w:p>
    <w:p w14:paraId="28A0689E" w14:textId="77777777" w:rsidR="00BF13B7" w:rsidRDefault="00BF13B7" w:rsidP="00BF13B7">
      <w:pPr>
        <w:spacing w:after="0"/>
        <w:jc w:val="center"/>
        <w:rPr>
          <w:rFonts w:ascii="Arial" w:hAnsi="Arial" w:cs="Arial"/>
          <w:b/>
          <w:sz w:val="28"/>
          <w:szCs w:val="28"/>
        </w:rPr>
      </w:pPr>
    </w:p>
    <w:p w14:paraId="2CDA49FE" w14:textId="5EAF1311" w:rsidR="00BF13B7" w:rsidRDefault="00BF13B7" w:rsidP="00BF13B7">
      <w:pPr>
        <w:spacing w:after="0"/>
        <w:jc w:val="center"/>
        <w:rPr>
          <w:rFonts w:ascii="Arial" w:hAnsi="Arial" w:cs="Arial"/>
          <w:b/>
          <w:sz w:val="28"/>
          <w:szCs w:val="28"/>
        </w:rPr>
      </w:pPr>
    </w:p>
    <w:p w14:paraId="4D5571E2" w14:textId="77777777" w:rsidR="00BF13B7" w:rsidRDefault="00BF13B7" w:rsidP="00BF13B7">
      <w:pPr>
        <w:spacing w:after="0"/>
        <w:jc w:val="center"/>
        <w:rPr>
          <w:rFonts w:ascii="Arial" w:hAnsi="Arial" w:cs="Arial"/>
          <w:b/>
          <w:sz w:val="28"/>
          <w:szCs w:val="28"/>
        </w:rPr>
      </w:pPr>
    </w:p>
    <w:p w14:paraId="61FED86C" w14:textId="7B4E2445" w:rsidR="00BF13B7" w:rsidRDefault="00BF13B7" w:rsidP="00BF13B7">
      <w:pPr>
        <w:spacing w:after="0"/>
        <w:jc w:val="center"/>
        <w:rPr>
          <w:rFonts w:ascii="Arial" w:hAnsi="Arial" w:cs="Arial"/>
          <w:b/>
          <w:sz w:val="28"/>
          <w:szCs w:val="28"/>
        </w:rPr>
      </w:pPr>
    </w:p>
    <w:p w14:paraId="08C1819A" w14:textId="77777777" w:rsidR="00BF13B7" w:rsidRDefault="00BF13B7" w:rsidP="00BF13B7">
      <w:pPr>
        <w:spacing w:after="0"/>
        <w:jc w:val="center"/>
        <w:rPr>
          <w:rFonts w:ascii="Arial" w:hAnsi="Arial" w:cs="Arial"/>
          <w:b/>
          <w:sz w:val="28"/>
          <w:szCs w:val="28"/>
        </w:rPr>
      </w:pPr>
    </w:p>
    <w:p w14:paraId="0295A6AC" w14:textId="77777777" w:rsidR="00BF13B7" w:rsidRDefault="00BF13B7" w:rsidP="00BF13B7">
      <w:pPr>
        <w:spacing w:after="0"/>
        <w:jc w:val="center"/>
        <w:rPr>
          <w:rFonts w:ascii="Arial" w:hAnsi="Arial" w:cs="Arial"/>
          <w:b/>
          <w:sz w:val="28"/>
          <w:szCs w:val="28"/>
        </w:rPr>
      </w:pPr>
    </w:p>
    <w:p w14:paraId="4227D107" w14:textId="77777777" w:rsidR="00BF13B7" w:rsidRDefault="00BF13B7" w:rsidP="00BF13B7">
      <w:pPr>
        <w:spacing w:after="0"/>
        <w:jc w:val="center"/>
        <w:rPr>
          <w:rFonts w:ascii="Arial" w:hAnsi="Arial" w:cs="Arial"/>
          <w:b/>
          <w:sz w:val="28"/>
          <w:szCs w:val="28"/>
        </w:rPr>
      </w:pPr>
    </w:p>
    <w:p w14:paraId="0C8ACA65" w14:textId="032A376E" w:rsidR="00C712EB" w:rsidRDefault="00C712EB" w:rsidP="00BF13B7">
      <w:pPr>
        <w:spacing w:after="0"/>
        <w:jc w:val="center"/>
        <w:rPr>
          <w:rFonts w:ascii="Arial" w:hAnsi="Arial" w:cs="Arial"/>
          <w:b/>
          <w:sz w:val="28"/>
          <w:szCs w:val="28"/>
        </w:rPr>
      </w:pPr>
    </w:p>
    <w:p w14:paraId="1F72B43D" w14:textId="77777777" w:rsidR="00C712EB" w:rsidRDefault="00C712EB" w:rsidP="00BF13B7">
      <w:pPr>
        <w:spacing w:after="0"/>
        <w:jc w:val="center"/>
        <w:rPr>
          <w:rFonts w:ascii="Arial" w:hAnsi="Arial" w:cs="Arial"/>
          <w:b/>
          <w:sz w:val="28"/>
          <w:szCs w:val="28"/>
        </w:rPr>
      </w:pPr>
    </w:p>
    <w:p w14:paraId="0E79509F" w14:textId="77777777" w:rsidR="004A79D9" w:rsidRDefault="004A79D9" w:rsidP="004A79D9">
      <w:pPr>
        <w:spacing w:after="0"/>
        <w:jc w:val="center"/>
        <w:rPr>
          <w:rFonts w:ascii="Arial" w:hAnsi="Arial" w:cs="Arial"/>
          <w:b/>
          <w:sz w:val="28"/>
          <w:szCs w:val="28"/>
        </w:rPr>
      </w:pPr>
    </w:p>
    <w:p w14:paraId="5F1689AD" w14:textId="5A5D6005" w:rsidR="004A79D9" w:rsidRDefault="004A79D9" w:rsidP="004A79D9">
      <w:pPr>
        <w:spacing w:after="0"/>
        <w:jc w:val="center"/>
        <w:rPr>
          <w:rFonts w:ascii="Arial" w:hAnsi="Arial" w:cs="Arial"/>
          <w:b/>
          <w:sz w:val="28"/>
          <w:szCs w:val="28"/>
        </w:rPr>
      </w:pPr>
    </w:p>
    <w:p w14:paraId="7EAC883D" w14:textId="26C0A9FD" w:rsidR="004A79D9" w:rsidRPr="00AF0707" w:rsidRDefault="004A79D9" w:rsidP="004A79D9">
      <w:pPr>
        <w:spacing w:after="0"/>
        <w:jc w:val="center"/>
        <w:rPr>
          <w:sz w:val="18"/>
        </w:rPr>
      </w:pPr>
      <w:r w:rsidRPr="00AF0707">
        <w:rPr>
          <w:sz w:val="18"/>
        </w:rPr>
        <w:t xml:space="preserve">Convocatoria Disponible en </w:t>
      </w:r>
      <w:hyperlink r:id="rId9" w:history="1">
        <w:r w:rsidRPr="00BF13B7">
          <w:rPr>
            <w:rStyle w:val="Hipervnculo"/>
            <w:sz w:val="18"/>
          </w:rPr>
          <w:t>https://www.agci.cl</w:t>
        </w:r>
      </w:hyperlink>
    </w:p>
    <w:p w14:paraId="3BF3768F" w14:textId="7AFB12DA" w:rsidR="004A79D9" w:rsidRDefault="004A79D9" w:rsidP="004A79D9">
      <w:pPr>
        <w:spacing w:after="0"/>
        <w:jc w:val="center"/>
        <w:rPr>
          <w:sz w:val="18"/>
        </w:rPr>
      </w:pPr>
      <w:r w:rsidRPr="00AF0707">
        <w:rPr>
          <w:sz w:val="18"/>
        </w:rPr>
        <w:t>Agencia Chilena de Cooperación In</w:t>
      </w:r>
      <w:r w:rsidR="00296560">
        <w:rPr>
          <w:sz w:val="18"/>
        </w:rPr>
        <w:t xml:space="preserve">ternacional para el Desarrollo </w:t>
      </w:r>
      <w:r w:rsidRPr="00AF0707">
        <w:rPr>
          <w:rFonts w:cs="Arial"/>
          <w:sz w:val="18"/>
        </w:rPr>
        <w:t xml:space="preserve">│ </w:t>
      </w:r>
      <w:r w:rsidRPr="00AF0707">
        <w:rPr>
          <w:sz w:val="18"/>
        </w:rPr>
        <w:t>AGCID</w:t>
      </w:r>
    </w:p>
    <w:p w14:paraId="68046BC2" w14:textId="62C05DB2" w:rsidR="00D27241" w:rsidRDefault="00D27241" w:rsidP="004A79D9">
      <w:pPr>
        <w:spacing w:after="0"/>
        <w:jc w:val="center"/>
        <w:rPr>
          <w:sz w:val="18"/>
        </w:rPr>
      </w:pPr>
      <w:r>
        <w:rPr>
          <w:rFonts w:eastAsia="Calibri" w:cs="Calibri"/>
          <w:noProof/>
          <w:color w:val="000000"/>
          <w:lang w:eastAsia="es-CL"/>
        </w:rPr>
        <w:drawing>
          <wp:anchor distT="0" distB="0" distL="114300" distR="114300" simplePos="0" relativeHeight="251658242" behindDoc="0" locked="0" layoutInCell="1" allowOverlap="1" wp14:anchorId="3E0535B0" wp14:editId="4C5BBC9F">
            <wp:simplePos x="0" y="0"/>
            <wp:positionH relativeFrom="column">
              <wp:posOffset>-159385</wp:posOffset>
            </wp:positionH>
            <wp:positionV relativeFrom="paragraph">
              <wp:posOffset>194945</wp:posOffset>
            </wp:positionV>
            <wp:extent cx="2058670" cy="126238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67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82318" w14:textId="7B3A7C73" w:rsidR="004A79D9" w:rsidRDefault="004A79D9" w:rsidP="004A79D9">
      <w:pPr>
        <w:spacing w:after="0"/>
        <w:jc w:val="center"/>
        <w:rPr>
          <w:sz w:val="18"/>
        </w:rPr>
      </w:pPr>
    </w:p>
    <w:p w14:paraId="67070CB5" w14:textId="0DC54EF4" w:rsidR="004A79D9" w:rsidRDefault="003F7102" w:rsidP="004A79D9">
      <w:pPr>
        <w:spacing w:after="0"/>
        <w:jc w:val="center"/>
        <w:rPr>
          <w:sz w:val="18"/>
        </w:rPr>
      </w:pPr>
      <w:r>
        <w:rPr>
          <w:noProof/>
          <w:lang w:eastAsia="es-CL"/>
        </w:rPr>
        <w:drawing>
          <wp:anchor distT="0" distB="0" distL="114300" distR="114300" simplePos="0" relativeHeight="251659267" behindDoc="0" locked="0" layoutInCell="1" allowOverlap="1" wp14:anchorId="79D44CA9" wp14:editId="1CB1251D">
            <wp:simplePos x="0" y="0"/>
            <wp:positionH relativeFrom="column">
              <wp:posOffset>4787265</wp:posOffset>
            </wp:positionH>
            <wp:positionV relativeFrom="paragraph">
              <wp:posOffset>9525</wp:posOffset>
            </wp:positionV>
            <wp:extent cx="971550" cy="971550"/>
            <wp:effectExtent l="0" t="0" r="0" b="0"/>
            <wp:wrapNone/>
            <wp:docPr id="5747183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241">
        <w:rPr>
          <w:noProof/>
          <w:lang w:eastAsia="es-CL"/>
        </w:rPr>
        <w:drawing>
          <wp:anchor distT="0" distB="0" distL="114300" distR="114300" simplePos="0" relativeHeight="251658241" behindDoc="0" locked="0" layoutInCell="1" allowOverlap="1" wp14:anchorId="077DFD1F" wp14:editId="33022132">
            <wp:simplePos x="0" y="0"/>
            <wp:positionH relativeFrom="column">
              <wp:posOffset>2218690</wp:posOffset>
            </wp:positionH>
            <wp:positionV relativeFrom="paragraph">
              <wp:posOffset>110490</wp:posOffset>
            </wp:positionV>
            <wp:extent cx="2143125" cy="1034415"/>
            <wp:effectExtent l="0" t="0" r="9525" b="0"/>
            <wp:wrapNone/>
            <wp:docPr id="2"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erta convocatoria para presentación de proyectos al programa de  voluntarios de Japón | Ministerio de Planificación Nacional y Política  Económ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F766A" w14:textId="328FB58D" w:rsidR="004A79D9" w:rsidRDefault="004A79D9" w:rsidP="004A79D9">
      <w:pPr>
        <w:spacing w:after="0"/>
        <w:jc w:val="center"/>
        <w:rPr>
          <w:sz w:val="18"/>
        </w:rPr>
      </w:pPr>
      <w:commentRangeStart w:id="0"/>
      <w:commentRangeEnd w:id="0"/>
    </w:p>
    <w:p w14:paraId="78EE813E" w14:textId="3BB02EDA" w:rsidR="004A79D9" w:rsidRDefault="004A79D9" w:rsidP="004A79D9">
      <w:pPr>
        <w:spacing w:after="0"/>
        <w:jc w:val="center"/>
        <w:rPr>
          <w:rFonts w:ascii="Arial" w:hAnsi="Arial" w:cs="Arial"/>
          <w:b/>
          <w:sz w:val="28"/>
          <w:szCs w:val="28"/>
        </w:rPr>
      </w:pPr>
    </w:p>
    <w:p w14:paraId="0861E076" w14:textId="77777777" w:rsidR="004A79D9" w:rsidRPr="008D7476" w:rsidRDefault="004A79D9" w:rsidP="004A79D9">
      <w:pPr>
        <w:spacing w:after="0"/>
        <w:jc w:val="center"/>
        <w:rPr>
          <w:rFonts w:ascii="Arial" w:hAnsi="Arial" w:cs="Arial"/>
          <w:b/>
          <w:sz w:val="28"/>
          <w:szCs w:val="28"/>
        </w:rPr>
      </w:pPr>
    </w:p>
    <w:p w14:paraId="6CA99581" w14:textId="190C150C" w:rsidR="00901A4C" w:rsidRPr="00BF13B7" w:rsidRDefault="00BF13B7" w:rsidP="00BF13B7">
      <w:pPr>
        <w:jc w:val="both"/>
        <w:rPr>
          <w:b/>
          <w:lang w:val="en-US"/>
        </w:rPr>
      </w:pPr>
      <w:r w:rsidRPr="008C1D3F">
        <w:rPr>
          <w:b/>
          <w:lang w:val="en-GB"/>
        </w:rPr>
        <w:lastRenderedPageBreak/>
        <w:t>Antecedentes</w:t>
      </w:r>
      <w:r w:rsidRPr="00BF13B7">
        <w:rPr>
          <w:b/>
          <w:lang w:val="en-US"/>
        </w:rPr>
        <w:t xml:space="preserve"> del Japan - Chile Partnership Programme (JCPP 2030</w:t>
      </w:r>
      <w:r w:rsidR="00F9611D">
        <w:rPr>
          <w:b/>
          <w:lang w:val="en-US"/>
        </w:rPr>
        <w:t>)</w:t>
      </w:r>
    </w:p>
    <w:p w14:paraId="40D961D6" w14:textId="3A5F9B3C" w:rsidR="00BF13B7" w:rsidRDefault="00BF13B7" w:rsidP="00BF13B7">
      <w:pPr>
        <w:jc w:val="both"/>
      </w:pPr>
      <w:r>
        <w:t xml:space="preserve">Los gobiernos de Chile y Japón, </w:t>
      </w:r>
      <w:r w:rsidRPr="00BF13B7">
        <w:t>a través de sus Agencia</w:t>
      </w:r>
      <w:r w:rsidR="001426D0">
        <w:t>s</w:t>
      </w:r>
      <w:r w:rsidRPr="00BF13B7">
        <w:t xml:space="preserve"> de Cooperación Internacional </w:t>
      </w:r>
      <w:r>
        <w:t>AGCID</w:t>
      </w:r>
      <w:r w:rsidRPr="00BF13B7">
        <w:t xml:space="preserve"> y JICA respectiva</w:t>
      </w:r>
      <w:r>
        <w:t xml:space="preserve">mente, acordaron llevar a cabo el </w:t>
      </w:r>
      <w:r w:rsidRPr="003F7102">
        <w:rPr>
          <w:i/>
        </w:rPr>
        <w:t>Japan - Chile Partnership Programme</w:t>
      </w:r>
      <w:r w:rsidRPr="00BF13B7">
        <w:t xml:space="preserve"> (JCPP</w:t>
      </w:r>
      <w:r>
        <w:t xml:space="preserve"> 2030), que fij</w:t>
      </w:r>
      <w:r w:rsidR="6324FD37">
        <w:t>ó</w:t>
      </w:r>
      <w:r>
        <w:t xml:space="preserve"> una estrategia de cooperación triangular en beneficio de terceros países de América Latina y el Caribe. </w:t>
      </w:r>
    </w:p>
    <w:p w14:paraId="6E8B1ED7" w14:textId="56E8EC06" w:rsidR="00BF13B7" w:rsidRDefault="00BF13B7" w:rsidP="00BF13B7">
      <w:pPr>
        <w:jc w:val="both"/>
      </w:pPr>
      <w:r>
        <w:t xml:space="preserve">El Programa tiene </w:t>
      </w:r>
      <w:r w:rsidR="0019226D">
        <w:t>el propósito de extender la asistencia técnica mutua a países en desarrollo para su crecimiento económico y social, combinando efectivamente los recursos humanos, tecnológicos y financieros japoneses y chilenos. P</w:t>
      </w:r>
      <w:r>
        <w:t xml:space="preserve">ara ello desarrollará programas de </w:t>
      </w:r>
      <w:r w:rsidR="001D04C8">
        <w:t xml:space="preserve">formación de capital humano </w:t>
      </w:r>
      <w:r w:rsidR="0019226D">
        <w:t xml:space="preserve">dirigidos a terceros países, principalmente </w:t>
      </w:r>
      <w:r>
        <w:t xml:space="preserve">en las temáticas de </w:t>
      </w:r>
      <w:r w:rsidRPr="00BF13B7">
        <w:t>reducción del riesgo de desastres naturales, medioambiente, cambio climático y la inclusión socioeconómica</w:t>
      </w:r>
      <w:r>
        <w:t xml:space="preserve">. </w:t>
      </w:r>
    </w:p>
    <w:p w14:paraId="6A2AFE9C" w14:textId="68E91FD7" w:rsidR="00BF13B7" w:rsidRPr="00BF13B7" w:rsidRDefault="00BF13B7" w:rsidP="00BF13B7">
      <w:pPr>
        <w:jc w:val="both"/>
      </w:pPr>
      <w:r w:rsidRPr="00BF13B7">
        <w:t xml:space="preserve">Los programas de capacitación y formación serán ejecutados por </w:t>
      </w:r>
      <w:r>
        <w:t>inst</w:t>
      </w:r>
      <w:r w:rsidR="002C563A">
        <w:t xml:space="preserve">ituciones públicas, privadas y </w:t>
      </w:r>
      <w:r>
        <w:t xml:space="preserve">de la sociedad civil que </w:t>
      </w:r>
      <w:r w:rsidRPr="00BF13B7">
        <w:t>han desarrollado experticias en la materia correspondiente.</w:t>
      </w:r>
    </w:p>
    <w:p w14:paraId="0E76A514" w14:textId="58F4A27D" w:rsidR="00BF13B7" w:rsidRPr="00BF13B7" w:rsidRDefault="4939A65B" w:rsidP="00BF13B7">
      <w:pPr>
        <w:jc w:val="both"/>
      </w:pPr>
      <w:r>
        <w:t>En el marco del JCPP 2030 se realiza el Programa de capacitación en</w:t>
      </w:r>
      <w:r w:rsidR="51034CBD">
        <w:t xml:space="preserve"> </w:t>
      </w:r>
      <w:r w:rsidR="478D04D4">
        <w:t>“</w:t>
      </w:r>
      <w:r w:rsidR="006F580D">
        <w:rPr>
          <w:i/>
          <w:iCs/>
        </w:rPr>
        <w:t>Ciudades resilientes inclusivas en discapacidad</w:t>
      </w:r>
      <w:r w:rsidR="2C765088" w:rsidRPr="476CB430">
        <w:rPr>
          <w:i/>
          <w:iCs/>
        </w:rPr>
        <w:t>”</w:t>
      </w:r>
      <w:r w:rsidR="51034CBD">
        <w:t xml:space="preserve">, </w:t>
      </w:r>
      <w:r>
        <w:t xml:space="preserve">en un ciclo de </w:t>
      </w:r>
      <w:r w:rsidR="006F580D">
        <w:t>un</w:t>
      </w:r>
      <w:r w:rsidR="51034CBD">
        <w:t xml:space="preserve"> </w:t>
      </w:r>
      <w:r>
        <w:t>curso</w:t>
      </w:r>
      <w:r w:rsidR="006F580D">
        <w:t xml:space="preserve"> con dos </w:t>
      </w:r>
      <w:r w:rsidR="003F7102">
        <w:t xml:space="preserve">versiones </w:t>
      </w:r>
      <w:r>
        <w:t xml:space="preserve">internacionales </w:t>
      </w:r>
      <w:r w:rsidR="001D04C8">
        <w:t xml:space="preserve">y un seminario internacional final </w:t>
      </w:r>
      <w:r>
        <w:t>implementados por</w:t>
      </w:r>
      <w:r w:rsidR="006F580D">
        <w:t xml:space="preserve"> ONG Inclusiva</w:t>
      </w:r>
      <w:r w:rsidR="51034CBD">
        <w:t xml:space="preserve">, </w:t>
      </w:r>
      <w:r>
        <w:t xml:space="preserve">en modalidad </w:t>
      </w:r>
      <w:r w:rsidR="001D04C8">
        <w:t>online</w:t>
      </w:r>
      <w:r w:rsidR="51034CBD">
        <w:t xml:space="preserve">, </w:t>
      </w:r>
      <w:r>
        <w:t xml:space="preserve">en el período </w:t>
      </w:r>
      <w:r w:rsidR="001D04C8">
        <w:t xml:space="preserve">2024 </w:t>
      </w:r>
      <w:r>
        <w:t>– 202</w:t>
      </w:r>
      <w:r w:rsidR="006F580D">
        <w:t>5</w:t>
      </w:r>
      <w:r w:rsidR="5BEF5C26">
        <w:t>.</w:t>
      </w:r>
    </w:p>
    <w:p w14:paraId="54B7055F" w14:textId="517E35F6" w:rsidR="00CE3CAE" w:rsidRDefault="00CE3CAE" w:rsidP="004F5EFE">
      <w:pPr>
        <w:jc w:val="both"/>
      </w:pPr>
    </w:p>
    <w:p w14:paraId="0C55F930" w14:textId="72DD62F7" w:rsidR="00BF13B7" w:rsidRDefault="00BF13B7" w:rsidP="00EC03C2">
      <w:pPr>
        <w:jc w:val="both"/>
        <w:rPr>
          <w:b/>
        </w:rPr>
      </w:pPr>
      <w:r>
        <w:rPr>
          <w:b/>
        </w:rPr>
        <w:t>INFORMACIÓN GENERAL</w:t>
      </w:r>
    </w:p>
    <w:p w14:paraId="322A8DE6" w14:textId="77777777" w:rsidR="00CE0A52" w:rsidRDefault="00CE0A52" w:rsidP="00EC03C2">
      <w:pPr>
        <w:jc w:val="both"/>
        <w:rPr>
          <w:b/>
        </w:rPr>
      </w:pPr>
    </w:p>
    <w:p w14:paraId="44DA794C" w14:textId="7E1FBD99" w:rsidR="003E30E6" w:rsidRPr="003F7102" w:rsidRDefault="003E30E6" w:rsidP="007E2B1F">
      <w:pPr>
        <w:pStyle w:val="Prrafodelista"/>
        <w:numPr>
          <w:ilvl w:val="0"/>
          <w:numId w:val="37"/>
        </w:numPr>
        <w:jc w:val="both"/>
        <w:rPr>
          <w:b/>
        </w:rPr>
      </w:pPr>
      <w:r w:rsidRPr="003F7102">
        <w:rPr>
          <w:b/>
        </w:rPr>
        <w:t>COOPERACIÓN INTERNACIONAL PARA EL DESARROLLO</w:t>
      </w:r>
    </w:p>
    <w:p w14:paraId="4883E4B2" w14:textId="1862B650" w:rsidR="003E30E6" w:rsidRDefault="003E30E6" w:rsidP="007E2B1F">
      <w:pPr>
        <w:jc w:val="both"/>
      </w:pPr>
      <w:r>
        <w:t xml:space="preserve">Desde la mirada de la cooperación internacional para el desarrollo, esta </w:t>
      </w:r>
      <w:r w:rsidR="001D22CC">
        <w:t xml:space="preserve">primera </w:t>
      </w:r>
      <w:r>
        <w:t xml:space="preserve">versión del Curso </w:t>
      </w:r>
      <w:r w:rsidR="001D22CC">
        <w:t xml:space="preserve">Internacional </w:t>
      </w:r>
      <w:r>
        <w:t xml:space="preserve">forma parte del programa de cooperación que Chile promueve con países de la región latinoamericana y caribeña, a través de la capacitación y formación de capital humano de alto nivel, en distintas materias respecto a la </w:t>
      </w:r>
      <w:r w:rsidR="001430B1">
        <w:t>reducción del riesgo de desastres, bajo los lineamientos del Marco de Sendai</w:t>
      </w:r>
      <w:r>
        <w:t xml:space="preserve">. Este ciclo consta de </w:t>
      </w:r>
      <w:r w:rsidR="001D22CC">
        <w:t xml:space="preserve">dos </w:t>
      </w:r>
      <w:r>
        <w:t xml:space="preserve">versiones del curso y un seminario final, el cual ha tenido relevante impacto en nuestro continente, dada la importancia que ha adquirido </w:t>
      </w:r>
      <w:r w:rsidR="001430B1">
        <w:t xml:space="preserve">la incorporación de este enfoque en los proyectos </w:t>
      </w:r>
      <w:r w:rsidR="001D22CC">
        <w:t>de ciudad</w:t>
      </w:r>
      <w:r w:rsidR="005E44CE">
        <w:t xml:space="preserve"> y de gobiernos locales</w:t>
      </w:r>
      <w:r w:rsidR="001D22CC">
        <w:t xml:space="preserve">, que </w:t>
      </w:r>
      <w:r w:rsidR="000F4D47">
        <w:t xml:space="preserve">incluye a </w:t>
      </w:r>
      <w:r w:rsidR="001D22CC">
        <w:t>las personas que presenten algún grado de discapacidad</w:t>
      </w:r>
      <w:r w:rsidR="000F4D47">
        <w:t>.  Programa que además se vincula con</w:t>
      </w:r>
      <w:r>
        <w:t xml:space="preserve"> la Agenda 2030 y sus Objetivos de Desarrollo Sostenible.</w:t>
      </w:r>
    </w:p>
    <w:p w14:paraId="06E94E5E" w14:textId="77777777" w:rsidR="003E30E6" w:rsidRDefault="003E30E6" w:rsidP="007E2B1F">
      <w:pPr>
        <w:jc w:val="both"/>
      </w:pPr>
      <w:r>
        <w:t xml:space="preserve">Con el objetivo de promover las relaciones de colaboración con países de nuestra región, se ha desarrollado una estrategia de cooperación para el desarrollo basada en la política y estrategia institucional de la Agencia Chilena de Cooperación Internacional para el Desarrollo (AGCID). En el marco de esta acción, países de Latinoamérica y el Caribe se han identificado como los países interesados en recibir cooperación en esta área, bajo el marco de la cooperación triangular en alianza con el Gobierno del Japón, en el cual en conjunto y recíproco entre los países, propendemos a avanzar en un desarrollo sostenible. </w:t>
      </w:r>
    </w:p>
    <w:p w14:paraId="477A4977" w14:textId="07148CF5" w:rsidR="003E30E6" w:rsidRDefault="003E30E6" w:rsidP="007E2B1F">
      <w:pPr>
        <w:jc w:val="both"/>
      </w:pPr>
      <w:r>
        <w:t>Esta cooperación se enmarca en la política exterior de Chile, la cual se ha definido</w:t>
      </w:r>
      <w:r w:rsidR="00EA383D">
        <w:t xml:space="preserve"> en dos ejes:</w:t>
      </w:r>
      <w:r>
        <w:t xml:space="preserve"> </w:t>
      </w:r>
      <w:r w:rsidR="00EA383D">
        <w:t xml:space="preserve">la primera es la </w:t>
      </w:r>
      <w:r>
        <w:t>“</w:t>
      </w:r>
      <w:r w:rsidR="00EA383D">
        <w:t xml:space="preserve">política </w:t>
      </w:r>
      <w:r>
        <w:t xml:space="preserve">turquesa”, </w:t>
      </w:r>
      <w:r w:rsidR="00EA383D">
        <w:t>la cual busca</w:t>
      </w:r>
      <w:r>
        <w:t xml:space="preserve"> la mitigación del cambio climático, la protección de</w:t>
      </w:r>
      <w:r w:rsidR="001430B1">
        <w:t xml:space="preserve"> </w:t>
      </w:r>
      <w:r>
        <w:lastRenderedPageBreak/>
        <w:t>l</w:t>
      </w:r>
      <w:r w:rsidR="001430B1">
        <w:t>os</w:t>
      </w:r>
      <w:r>
        <w:t xml:space="preserve"> océano</w:t>
      </w:r>
      <w:r w:rsidR="001430B1">
        <w:t>s</w:t>
      </w:r>
      <w:r>
        <w:t xml:space="preserve"> y los ecosistemas con especial énfasis en avanzar hacia un modelo de desarrollo más sostenible; y </w:t>
      </w:r>
      <w:r w:rsidR="00EA383D">
        <w:t>en segundo lugar</w:t>
      </w:r>
      <w:r>
        <w:t xml:space="preserve"> </w:t>
      </w:r>
      <w:r w:rsidR="00EA383D">
        <w:t xml:space="preserve">es la </w:t>
      </w:r>
      <w:r>
        <w:t>“</w:t>
      </w:r>
      <w:r w:rsidR="00EA383D">
        <w:t xml:space="preserve">política </w:t>
      </w:r>
      <w:r>
        <w:t xml:space="preserve">feminista”,  el cual demuestra el compromiso chileno con los derechos humanos y con la participación de las mujeres en igualdad de condiciones, por lo cual, se promoverá la selección paritaria de hombres y mujeres en </w:t>
      </w:r>
      <w:r w:rsidR="00EA383D">
        <w:t xml:space="preserve">este y otros </w:t>
      </w:r>
      <w:r>
        <w:t xml:space="preserve">programas de formación de capital humano, </w:t>
      </w:r>
      <w:r w:rsidR="00EA383D">
        <w:t xml:space="preserve">lo cual se enmarca en </w:t>
      </w:r>
      <w:r>
        <w:t>la estrategia de AGCID dirigida hasta el año 2026.</w:t>
      </w:r>
    </w:p>
    <w:p w14:paraId="74539EFE" w14:textId="7F36DD56" w:rsidR="00901A4C" w:rsidRDefault="00556078" w:rsidP="007E2B1F">
      <w:pPr>
        <w:pStyle w:val="Prrafodelista"/>
        <w:numPr>
          <w:ilvl w:val="0"/>
          <w:numId w:val="37"/>
        </w:numPr>
        <w:jc w:val="both"/>
        <w:rPr>
          <w:b/>
        </w:rPr>
      </w:pPr>
      <w:r w:rsidRPr="00556078">
        <w:rPr>
          <w:b/>
        </w:rPr>
        <w:t>OBJETIVOS DEL CURSO</w:t>
      </w:r>
    </w:p>
    <w:p w14:paraId="1964920C" w14:textId="1FA48F27" w:rsidR="00CE0A52" w:rsidRPr="00CE0A52" w:rsidRDefault="00CE0A52" w:rsidP="00CE0A52">
      <w:pPr>
        <w:ind w:left="1080"/>
        <w:rPr>
          <w:b/>
          <w:bCs/>
        </w:rPr>
      </w:pPr>
      <w:r w:rsidRPr="00CE0A52">
        <w:rPr>
          <w:b/>
          <w:bCs/>
        </w:rPr>
        <w:t>Meta superior</w:t>
      </w:r>
    </w:p>
    <w:p w14:paraId="6230E178" w14:textId="77777777" w:rsidR="006F580D" w:rsidRDefault="006F580D" w:rsidP="00CE3CAE">
      <w:pPr>
        <w:ind w:left="372" w:firstLine="708"/>
        <w:jc w:val="both"/>
      </w:pPr>
      <w:r w:rsidRPr="006F580D">
        <w:t>Los gobiernos locales participantes del curso internacional implementan su plan de emergencia local inclusivo en discapacidad para la Reducción del Riesgo de Desastres (RRD)</w:t>
      </w:r>
    </w:p>
    <w:p w14:paraId="47076F0F" w14:textId="5396FB3B" w:rsidR="00901A4C" w:rsidRDefault="0067612B" w:rsidP="00CE3CAE">
      <w:pPr>
        <w:ind w:left="372" w:firstLine="708"/>
        <w:jc w:val="both"/>
        <w:rPr>
          <w:b/>
        </w:rPr>
      </w:pPr>
      <w:r w:rsidRPr="00CE3CAE">
        <w:rPr>
          <w:b/>
        </w:rPr>
        <w:t>O</w:t>
      </w:r>
      <w:r w:rsidR="00901A4C" w:rsidRPr="00CE3CAE">
        <w:rPr>
          <w:b/>
        </w:rPr>
        <w:t>bjetivo general</w:t>
      </w:r>
    </w:p>
    <w:p w14:paraId="06940706" w14:textId="5B958E37" w:rsidR="006F580D" w:rsidRDefault="006F580D" w:rsidP="003F7102">
      <w:pPr>
        <w:pStyle w:val="Prrafodelista"/>
        <w:spacing w:after="0" w:line="240" w:lineRule="auto"/>
        <w:ind w:left="1080"/>
        <w:jc w:val="both"/>
      </w:pPr>
      <w:r w:rsidRPr="006F580D">
        <w:t>L</w:t>
      </w:r>
      <w:r w:rsidR="003F7102">
        <w:t>as/os</w:t>
      </w:r>
      <w:r w:rsidRPr="006F580D">
        <w:t xml:space="preserve"> participantes y/o los gobiernos locales mejoran sus conocimientos para la implementación de un plan de emergencia local de Reducción del Riesgo de Desastres que tenga en cuenta a las personas con discapacidad.</w:t>
      </w:r>
    </w:p>
    <w:p w14:paraId="5049B48B" w14:textId="77777777" w:rsidR="005E44CE" w:rsidRPr="006F580D" w:rsidRDefault="005E44CE" w:rsidP="003F7102">
      <w:pPr>
        <w:pStyle w:val="Prrafodelista"/>
        <w:spacing w:after="0" w:line="240" w:lineRule="auto"/>
        <w:ind w:left="1080"/>
        <w:jc w:val="both"/>
        <w:rPr>
          <w:b/>
        </w:rPr>
      </w:pPr>
    </w:p>
    <w:p w14:paraId="169D674E" w14:textId="1501F155" w:rsidR="00BF13B7" w:rsidRPr="00CD3B93" w:rsidRDefault="00BF13B7" w:rsidP="007E2B1F">
      <w:pPr>
        <w:pStyle w:val="Prrafodelista"/>
        <w:numPr>
          <w:ilvl w:val="0"/>
          <w:numId w:val="37"/>
        </w:numPr>
        <w:spacing w:after="0" w:line="240" w:lineRule="auto"/>
        <w:jc w:val="both"/>
        <w:rPr>
          <w:b/>
        </w:rPr>
      </w:pPr>
      <w:r w:rsidRPr="00CD3B93">
        <w:rPr>
          <w:b/>
        </w:rPr>
        <w:t>RESULTADOS ESPERADOS</w:t>
      </w:r>
    </w:p>
    <w:p w14:paraId="2F90DA47" w14:textId="77777777" w:rsidR="00BF13B7" w:rsidRDefault="00BF13B7" w:rsidP="00CD3B93">
      <w:pPr>
        <w:pStyle w:val="Prrafodelista"/>
        <w:spacing w:after="0" w:line="240" w:lineRule="auto"/>
        <w:ind w:left="1080"/>
        <w:jc w:val="both"/>
        <w:rPr>
          <w:b/>
        </w:rPr>
      </w:pPr>
    </w:p>
    <w:p w14:paraId="24357DD0" w14:textId="3643888A" w:rsidR="006F580D" w:rsidRDefault="009C3CC0" w:rsidP="006F580D">
      <w:pPr>
        <w:jc w:val="both"/>
        <w:rPr>
          <w:color w:val="000000"/>
        </w:rPr>
      </w:pPr>
      <w:r>
        <w:t xml:space="preserve">Se espera que los </w:t>
      </w:r>
      <w:r w:rsidR="006F580D" w:rsidRPr="006F580D">
        <w:t xml:space="preserve">gobiernos locales participantes del curso promuevan la implementación de un plan de emergencia local inclusivo en discapacidad para la Reducción del Riesgo de Desastres (RRD). </w:t>
      </w:r>
      <w:r>
        <w:rPr>
          <w:color w:val="000000"/>
        </w:rPr>
        <w:t>Por ende, se espera</w:t>
      </w:r>
      <w:r w:rsidR="006F580D" w:rsidRPr="006F580D">
        <w:rPr>
          <w:color w:val="000000"/>
        </w:rPr>
        <w:t xml:space="preserve"> que </w:t>
      </w:r>
      <w:r>
        <w:rPr>
          <w:color w:val="000000"/>
        </w:rPr>
        <w:t xml:space="preserve">los/as beneficiarios/as de esta beca y sus respectivos </w:t>
      </w:r>
      <w:r w:rsidR="006F580D" w:rsidRPr="006F580D">
        <w:rPr>
          <w:color w:val="000000"/>
        </w:rPr>
        <w:t xml:space="preserve">los gobiernos locales de las ciudades </w:t>
      </w:r>
      <w:r>
        <w:rPr>
          <w:color w:val="000000"/>
        </w:rPr>
        <w:t>que representan en e</w:t>
      </w:r>
      <w:r w:rsidR="006F580D" w:rsidRPr="006F580D">
        <w:rPr>
          <w:color w:val="000000"/>
        </w:rPr>
        <w:t>l curso adquieran y mejoren sus conocimientos y habilidades en:</w:t>
      </w:r>
    </w:p>
    <w:p w14:paraId="1B449D76" w14:textId="535DF11C" w:rsidR="006F580D" w:rsidRPr="006F580D" w:rsidRDefault="006F580D" w:rsidP="006F580D">
      <w:pPr>
        <w:pStyle w:val="Prrafodelista"/>
        <w:numPr>
          <w:ilvl w:val="0"/>
          <w:numId w:val="51"/>
        </w:numPr>
        <w:jc w:val="both"/>
        <w:rPr>
          <w:color w:val="000000"/>
        </w:rPr>
      </w:pPr>
      <w:r w:rsidRPr="006F580D">
        <w:rPr>
          <w:color w:val="000000"/>
        </w:rPr>
        <w:t>La inclusión de personas con discapacidad.</w:t>
      </w:r>
    </w:p>
    <w:p w14:paraId="32597443" w14:textId="20AFE08A" w:rsidR="006F580D" w:rsidRPr="006F580D" w:rsidRDefault="006F580D" w:rsidP="006F580D">
      <w:pPr>
        <w:pStyle w:val="Prrafodelista"/>
        <w:numPr>
          <w:ilvl w:val="0"/>
          <w:numId w:val="51"/>
        </w:numPr>
        <w:jc w:val="both"/>
        <w:rPr>
          <w:color w:val="000000"/>
        </w:rPr>
      </w:pPr>
      <w:r w:rsidRPr="006F580D">
        <w:rPr>
          <w:color w:val="000000"/>
        </w:rPr>
        <w:t xml:space="preserve">El rol de los gobiernos locales de las ciudades participantes en la promoción y protección de las personas con discapacidad </w:t>
      </w:r>
    </w:p>
    <w:p w14:paraId="2CCDF141" w14:textId="001B9FCD" w:rsidR="006F580D" w:rsidRPr="006F580D" w:rsidRDefault="006F580D" w:rsidP="006F580D">
      <w:pPr>
        <w:pStyle w:val="Prrafodelista"/>
        <w:numPr>
          <w:ilvl w:val="0"/>
          <w:numId w:val="51"/>
        </w:numPr>
        <w:jc w:val="both"/>
        <w:rPr>
          <w:color w:val="000000"/>
        </w:rPr>
      </w:pPr>
      <w:r w:rsidRPr="006F580D">
        <w:rPr>
          <w:color w:val="000000"/>
        </w:rPr>
        <w:t>Metodología de desarrollo y aplicación e intercambio de experiencias sobre planes locales de emergencia para la reducción del riesgo de desastres (RRD) que tengan en cuenta la discapacidad.</w:t>
      </w:r>
    </w:p>
    <w:p w14:paraId="73AD05F4" w14:textId="40FC0965" w:rsidR="006F580D" w:rsidRPr="006F580D" w:rsidRDefault="006F580D" w:rsidP="006F580D">
      <w:pPr>
        <w:pStyle w:val="Prrafodelista"/>
        <w:numPr>
          <w:ilvl w:val="0"/>
          <w:numId w:val="51"/>
        </w:numPr>
        <w:jc w:val="both"/>
        <w:rPr>
          <w:color w:val="000000"/>
        </w:rPr>
      </w:pPr>
      <w:r w:rsidRPr="006F580D">
        <w:rPr>
          <w:color w:val="000000"/>
        </w:rPr>
        <w:t>Ciudades resilientes inclusivas en discapacidad.</w:t>
      </w:r>
    </w:p>
    <w:p w14:paraId="3F7565D1" w14:textId="2D7216E6" w:rsidR="006F580D" w:rsidRPr="006F580D" w:rsidRDefault="006F580D" w:rsidP="006F580D">
      <w:pPr>
        <w:pStyle w:val="Prrafodelista"/>
        <w:numPr>
          <w:ilvl w:val="0"/>
          <w:numId w:val="51"/>
        </w:numPr>
        <w:jc w:val="both"/>
        <w:rPr>
          <w:color w:val="000000"/>
        </w:rPr>
      </w:pPr>
      <w:r w:rsidRPr="006F580D">
        <w:rPr>
          <w:color w:val="000000"/>
        </w:rPr>
        <w:t>Preparación de planes de emergencia local inclusivo en discapacidad para la RRD.</w:t>
      </w:r>
    </w:p>
    <w:p w14:paraId="05048D94" w14:textId="77777777" w:rsidR="00E45550" w:rsidRPr="00E45550" w:rsidRDefault="00E45550" w:rsidP="00E45550">
      <w:pPr>
        <w:spacing w:after="0" w:line="240" w:lineRule="auto"/>
        <w:jc w:val="both"/>
        <w:rPr>
          <w:b/>
        </w:rPr>
      </w:pPr>
    </w:p>
    <w:p w14:paraId="1AB81633" w14:textId="77777777" w:rsidR="00BF13B7" w:rsidRPr="00CD3B93" w:rsidRDefault="00BF13B7" w:rsidP="007E2B1F">
      <w:pPr>
        <w:pStyle w:val="Prrafodelista"/>
        <w:numPr>
          <w:ilvl w:val="0"/>
          <w:numId w:val="37"/>
        </w:numPr>
        <w:spacing w:line="240" w:lineRule="auto"/>
        <w:jc w:val="both"/>
        <w:rPr>
          <w:b/>
        </w:rPr>
      </w:pPr>
      <w:r w:rsidRPr="00CD3B93">
        <w:rPr>
          <w:b/>
        </w:rPr>
        <w:t>INSTITUCIÓN IMPLEMENTADORA</w:t>
      </w:r>
    </w:p>
    <w:p w14:paraId="65634659" w14:textId="2A707EAF" w:rsidR="009C3CC0" w:rsidRDefault="00E4664A" w:rsidP="40346833">
      <w:pPr>
        <w:jc w:val="both"/>
      </w:pPr>
      <w:r w:rsidRPr="00E4664A">
        <w:t>ONG Inclusiva, especializada en la introducción de la variable discapacidad en la Gestión del Riesgo de Desastres, se dedica a trabajar por un mundo inclusivo desde un enfoque comunitario, sistémico e integral. La misión de ONG Inclusiva es unir discurso y acción en pro del respeto de los derechos, autonomía y dignidad de las personas con discapacidad en la Gestión del Riesgo, mientras que su visión es ser reconocida como una institución que trabaja con empatía, innovación y eficacia, con altos estándares éticos y profesionalismo</w:t>
      </w:r>
      <w:r w:rsidR="009C3CC0">
        <w:t>.</w:t>
      </w:r>
      <w:r>
        <w:t xml:space="preserve">, </w:t>
      </w:r>
      <w:r w:rsidR="009C3CC0">
        <w:t xml:space="preserve">Puedes </w:t>
      </w:r>
      <w:r>
        <w:t xml:space="preserve">encontrar más información en </w:t>
      </w:r>
      <w:hyperlink r:id="rId13" w:history="1">
        <w:r w:rsidRPr="00700FD2">
          <w:rPr>
            <w:rStyle w:val="Hipervnculo"/>
          </w:rPr>
          <w:t>https://onginclusiva.org/</w:t>
        </w:r>
      </w:hyperlink>
      <w:r>
        <w:t xml:space="preserve"> </w:t>
      </w:r>
      <w:r w:rsidRPr="00E4664A">
        <w:t>.</w:t>
      </w:r>
      <w:r>
        <w:t xml:space="preserve"> </w:t>
      </w:r>
    </w:p>
    <w:p w14:paraId="38B8D43E" w14:textId="77777777" w:rsidR="00FD29FF" w:rsidRDefault="00FD29FF" w:rsidP="40346833">
      <w:pPr>
        <w:jc w:val="both"/>
      </w:pPr>
    </w:p>
    <w:p w14:paraId="54033F63" w14:textId="77777777" w:rsidR="00556078" w:rsidRDefault="00556078" w:rsidP="007E2B1F">
      <w:pPr>
        <w:pStyle w:val="Prrafodelista"/>
        <w:numPr>
          <w:ilvl w:val="0"/>
          <w:numId w:val="37"/>
        </w:numPr>
        <w:jc w:val="both"/>
        <w:rPr>
          <w:b/>
        </w:rPr>
      </w:pPr>
      <w:r>
        <w:rPr>
          <w:b/>
        </w:rPr>
        <w:lastRenderedPageBreak/>
        <w:t>DURACIÓN</w:t>
      </w:r>
    </w:p>
    <w:p w14:paraId="41AFA469" w14:textId="79273C7C" w:rsidR="009C3CC0" w:rsidRDefault="009C3CC0" w:rsidP="00D05E27">
      <w:pPr>
        <w:jc w:val="both"/>
      </w:pPr>
      <w:r>
        <w:t xml:space="preserve">El presente curso </w:t>
      </w:r>
      <w:r w:rsidR="00D05E27">
        <w:t>tendrá una duración de</w:t>
      </w:r>
      <w:r w:rsidR="00FB0EE4">
        <w:t xml:space="preserve"> 8</w:t>
      </w:r>
      <w:r>
        <w:t xml:space="preserve"> </w:t>
      </w:r>
      <w:r w:rsidR="00D05E27">
        <w:t>semanas</w:t>
      </w:r>
      <w:r>
        <w:t xml:space="preserve"> entre el 23 de septiembre y el 1</w:t>
      </w:r>
      <w:r w:rsidR="00FB0EE4">
        <w:t>5</w:t>
      </w:r>
      <w:r>
        <w:t xml:space="preserve"> de noviembre del 2024,</w:t>
      </w:r>
      <w:r w:rsidR="00D05E27">
        <w:t xml:space="preserve"> </w:t>
      </w:r>
      <w:r>
        <w:t>y será desarrollado mediante</w:t>
      </w:r>
      <w:r w:rsidR="00D05E27" w:rsidRPr="00D05E27">
        <w:t xml:space="preserve"> actividades sincrónicas y asincrónicas, </w:t>
      </w:r>
      <w:r>
        <w:t>incluyendo un</w:t>
      </w:r>
      <w:r w:rsidR="00D05E27" w:rsidRPr="00D05E27">
        <w:t xml:space="preserve"> encuentro virtual para compartir experiencias y </w:t>
      </w:r>
      <w:r>
        <w:t>una charla magistral dictada por</w:t>
      </w:r>
      <w:r w:rsidR="00D05E27" w:rsidRPr="00D05E27">
        <w:t xml:space="preserve"> </w:t>
      </w:r>
      <w:r>
        <w:t>un</w:t>
      </w:r>
      <w:r w:rsidRPr="00D05E27">
        <w:t xml:space="preserve"> </w:t>
      </w:r>
      <w:r w:rsidR="00D05E27" w:rsidRPr="00D05E27">
        <w:t>experto japonés.</w:t>
      </w:r>
    </w:p>
    <w:p w14:paraId="6E490CE5" w14:textId="066D3054" w:rsidR="00866F8E" w:rsidRPr="00556078" w:rsidRDefault="00D05E27" w:rsidP="00D05E27">
      <w:pPr>
        <w:jc w:val="both"/>
      </w:pPr>
      <w:r w:rsidRPr="00D05E27">
        <w:t>Al final del ciclo</w:t>
      </w:r>
      <w:r w:rsidR="009C3CC0">
        <w:t xml:space="preserve"> de cursos</w:t>
      </w:r>
      <w:r w:rsidRPr="00D05E27">
        <w:t xml:space="preserve">, </w:t>
      </w:r>
      <w:r w:rsidR="009C3CC0">
        <w:t xml:space="preserve">durante el año 2025, </w:t>
      </w:r>
      <w:r w:rsidRPr="00D05E27">
        <w:t xml:space="preserve">se realizará un seminario presencial en Chile, </w:t>
      </w:r>
      <w:r w:rsidR="009C3CC0">
        <w:t xml:space="preserve">en el cual </w:t>
      </w:r>
      <w:r w:rsidRPr="00D05E27">
        <w:t xml:space="preserve">se invitará </w:t>
      </w:r>
      <w:r w:rsidR="009C3CC0">
        <w:t>hast</w:t>
      </w:r>
      <w:r w:rsidRPr="00D05E27">
        <w:t xml:space="preserve">a veinticinco (25) de los egresados del curso, </w:t>
      </w:r>
      <w:r w:rsidR="009C3CC0">
        <w:t xml:space="preserve">quienes </w:t>
      </w:r>
      <w:r w:rsidRPr="00D05E27">
        <w:t>serán seleccionados considerando</w:t>
      </w:r>
      <w:r w:rsidR="009C3CC0">
        <w:t xml:space="preserve"> principalmente</w:t>
      </w:r>
      <w:r w:rsidRPr="00D05E27">
        <w:t xml:space="preserve"> las evaluaciones</w:t>
      </w:r>
      <w:r w:rsidR="009C3CC0">
        <w:t xml:space="preserve">, </w:t>
      </w:r>
      <w:r w:rsidRPr="00D05E27">
        <w:t>su participación en el curso</w:t>
      </w:r>
      <w:r w:rsidR="009C3CC0">
        <w:t>, planes de acción y otros criterios que puedan ser definidos por las instituciones</w:t>
      </w:r>
      <w:r w:rsidRPr="00D05E27">
        <w:t>.</w:t>
      </w:r>
    </w:p>
    <w:p w14:paraId="166A9305" w14:textId="77777777" w:rsidR="00556078" w:rsidRDefault="00556078" w:rsidP="00AD2D66">
      <w:pPr>
        <w:pStyle w:val="Prrafodelista"/>
        <w:numPr>
          <w:ilvl w:val="0"/>
          <w:numId w:val="37"/>
        </w:numPr>
        <w:jc w:val="both"/>
        <w:rPr>
          <w:b/>
        </w:rPr>
      </w:pPr>
      <w:r>
        <w:rPr>
          <w:b/>
        </w:rPr>
        <w:t>IDIOMA</w:t>
      </w:r>
    </w:p>
    <w:p w14:paraId="1196F5B8" w14:textId="3919C0A9" w:rsidR="004A79D9" w:rsidRDefault="004A79D9" w:rsidP="004A79D9">
      <w:pPr>
        <w:ind w:left="360"/>
        <w:jc w:val="both"/>
      </w:pPr>
      <w:r w:rsidRPr="00C0061D">
        <w:t xml:space="preserve">El curso será </w:t>
      </w:r>
      <w:r w:rsidRPr="006B2B80">
        <w:t>dictado en idioma español</w:t>
      </w:r>
      <w:r w:rsidR="527EF663">
        <w:t xml:space="preserve"> </w:t>
      </w:r>
      <w:r w:rsidR="009E6F54">
        <w:t>e inglés</w:t>
      </w:r>
    </w:p>
    <w:p w14:paraId="4A15B3AB" w14:textId="77777777" w:rsidR="00866F8E" w:rsidRPr="00C0061D" w:rsidRDefault="00866F8E" w:rsidP="004A79D9">
      <w:pPr>
        <w:ind w:left="360"/>
        <w:jc w:val="both"/>
      </w:pPr>
    </w:p>
    <w:p w14:paraId="020FB4BF" w14:textId="77777777" w:rsidR="00B30CBB" w:rsidRDefault="00B30CBB" w:rsidP="00AD2D66">
      <w:pPr>
        <w:pStyle w:val="Prrafodelista"/>
        <w:numPr>
          <w:ilvl w:val="0"/>
          <w:numId w:val="37"/>
        </w:numPr>
        <w:jc w:val="both"/>
        <w:rPr>
          <w:b/>
        </w:rPr>
      </w:pPr>
      <w:r>
        <w:rPr>
          <w:b/>
        </w:rPr>
        <w:t>BENEFICIOS DE LA BECA</w:t>
      </w:r>
    </w:p>
    <w:p w14:paraId="2F95C147" w14:textId="77777777" w:rsidR="00B30CBB" w:rsidRDefault="00B30CBB" w:rsidP="00B30CBB">
      <w:pPr>
        <w:jc w:val="both"/>
      </w:pPr>
      <w:r>
        <w:t>Las personas que resulten seleccionadas serán beneficiadas con una beca que cubrirá el 100% de los siguientes ítems:</w:t>
      </w:r>
    </w:p>
    <w:p w14:paraId="1F249BFC" w14:textId="77777777" w:rsidR="00B30CBB" w:rsidRDefault="00B30CBB" w:rsidP="00CD3B93">
      <w:pPr>
        <w:pStyle w:val="Prrafodelista"/>
        <w:numPr>
          <w:ilvl w:val="0"/>
          <w:numId w:val="41"/>
        </w:numPr>
        <w:jc w:val="both"/>
      </w:pPr>
      <w:r>
        <w:t>C</w:t>
      </w:r>
      <w:r w:rsidRPr="00391686">
        <w:t xml:space="preserve">ostos </w:t>
      </w:r>
      <w:r>
        <w:t>de matrícula y arancel del programa de capacitación</w:t>
      </w:r>
      <w:r w:rsidRPr="00391686">
        <w:t>.</w:t>
      </w:r>
    </w:p>
    <w:p w14:paraId="5A80DF32" w14:textId="2270ACAF" w:rsidR="00B30CBB" w:rsidRDefault="00B63356" w:rsidP="00CD3B93">
      <w:pPr>
        <w:pStyle w:val="Prrafodelista"/>
        <w:numPr>
          <w:ilvl w:val="0"/>
          <w:numId w:val="41"/>
        </w:numPr>
        <w:jc w:val="both"/>
      </w:pPr>
      <w:r>
        <w:t>Certificado</w:t>
      </w:r>
      <w:r w:rsidR="00D56F3A">
        <w:t xml:space="preserve"> digital</w:t>
      </w:r>
      <w:r>
        <w:t xml:space="preserve"> de </w:t>
      </w:r>
      <w:r w:rsidR="002B41BC">
        <w:t>p</w:t>
      </w:r>
      <w:r w:rsidR="00B30CBB">
        <w:t xml:space="preserve">articipación emitido por </w:t>
      </w:r>
      <w:r w:rsidR="00D05E27">
        <w:t>ONG Inclusiva</w:t>
      </w:r>
      <w:r w:rsidR="00B30CBB">
        <w:t>.</w:t>
      </w:r>
    </w:p>
    <w:p w14:paraId="579D67C6" w14:textId="77777777" w:rsidR="00FD29FF" w:rsidRDefault="00FD29FF" w:rsidP="00FD29FF">
      <w:pPr>
        <w:pStyle w:val="Prrafodelista"/>
        <w:jc w:val="both"/>
      </w:pPr>
    </w:p>
    <w:p w14:paraId="08810DDA" w14:textId="77777777" w:rsidR="00517B93" w:rsidRDefault="00517B93" w:rsidP="00CD3B93">
      <w:pPr>
        <w:pStyle w:val="Prrafodelista"/>
        <w:ind w:left="1080"/>
        <w:jc w:val="both"/>
        <w:rPr>
          <w:b/>
        </w:rPr>
      </w:pPr>
    </w:p>
    <w:p w14:paraId="59FD0F94" w14:textId="77777777" w:rsidR="00391686" w:rsidRPr="00BF13B7" w:rsidRDefault="4939A65B" w:rsidP="00AD2D66">
      <w:pPr>
        <w:pStyle w:val="Prrafodelista"/>
        <w:numPr>
          <w:ilvl w:val="0"/>
          <w:numId w:val="37"/>
        </w:numPr>
        <w:jc w:val="both"/>
        <w:rPr>
          <w:b/>
          <w:bCs/>
        </w:rPr>
      </w:pPr>
      <w:r w:rsidRPr="476CB430">
        <w:rPr>
          <w:b/>
          <w:bCs/>
        </w:rPr>
        <w:t>PAÍSES INVITADOS</w:t>
      </w:r>
    </w:p>
    <w:p w14:paraId="5C4B811F" w14:textId="25B3321B" w:rsidR="00517B93" w:rsidRDefault="00BF13B7" w:rsidP="00866F8E">
      <w:pPr>
        <w:jc w:val="both"/>
      </w:pPr>
      <w:r w:rsidRPr="00BF13B7">
        <w:t>Los gobiernos de los siguientes países serán invitados a nominar postulantes para el</w:t>
      </w:r>
      <w:r>
        <w:t xml:space="preserve"> curso</w:t>
      </w:r>
      <w:r w:rsidR="00970EC8">
        <w:t>:</w:t>
      </w:r>
      <w:r w:rsidR="00517B93">
        <w:t xml:space="preserve"> </w:t>
      </w:r>
      <w:r w:rsidR="00D05E27" w:rsidRPr="00D05E27">
        <w:t>Argentina, Bolivia, Brasil, Costa Rica, Colombia, Cuba, Ecuador, El Salvador, Guatemala, Honduras, México, Panamá, Paraguay, Perú, República Dominicana, Uruguay y los siguientes Estado</w:t>
      </w:r>
      <w:r w:rsidR="009C3CC0">
        <w:t>s</w:t>
      </w:r>
      <w:r w:rsidR="00D05E27" w:rsidRPr="00D05E27">
        <w:t xml:space="preserve"> miembros de CARICOM: Antigua y Barbuda, Bahamas, Barbados, Belice, Dominica, Granada, Guyana, Haití, Jamaica, Santa Lucía, San Cristóbal y Nieves, San Vicente y Las Granadinas, Surinam y Trinidad y Tobago.</w:t>
      </w:r>
    </w:p>
    <w:p w14:paraId="6695F8A5" w14:textId="77777777" w:rsidR="00FD29FF" w:rsidRDefault="00FD29FF" w:rsidP="00866F8E">
      <w:pPr>
        <w:jc w:val="both"/>
      </w:pPr>
    </w:p>
    <w:p w14:paraId="012F3C11" w14:textId="77777777" w:rsidR="00BF13B7" w:rsidRPr="00BF13B7" w:rsidRDefault="00BF13B7" w:rsidP="00AD2D66">
      <w:pPr>
        <w:pStyle w:val="Prrafodelista"/>
        <w:numPr>
          <w:ilvl w:val="0"/>
          <w:numId w:val="37"/>
        </w:numPr>
        <w:jc w:val="both"/>
        <w:rPr>
          <w:b/>
        </w:rPr>
      </w:pPr>
      <w:r w:rsidRPr="00BF13B7">
        <w:rPr>
          <w:b/>
        </w:rPr>
        <w:t>NÚMERO TOTAL DE PARTICIPANTES</w:t>
      </w:r>
    </w:p>
    <w:p w14:paraId="0C1FFA46" w14:textId="5CC17750" w:rsidR="00BF13B7" w:rsidRDefault="00BF13B7" w:rsidP="00BF13B7">
      <w:pPr>
        <w:spacing w:after="0"/>
        <w:jc w:val="both"/>
      </w:pPr>
      <w:r w:rsidRPr="00BF13B7">
        <w:t xml:space="preserve">El número total de participantes de los </w:t>
      </w:r>
      <w:r w:rsidR="00331CF2">
        <w:t xml:space="preserve">países invitados no excederá de </w:t>
      </w:r>
      <w:r w:rsidR="003F0205">
        <w:t>2</w:t>
      </w:r>
      <w:r w:rsidR="00D05E27">
        <w:t>5</w:t>
      </w:r>
      <w:r w:rsidRPr="00BF13B7">
        <w:t xml:space="preserve"> </w:t>
      </w:r>
      <w:r w:rsidR="00D05E27">
        <w:t>por edición</w:t>
      </w:r>
      <w:r w:rsidR="003F0205">
        <w:t>. N</w:t>
      </w:r>
      <w:r w:rsidRPr="00BF13B7">
        <w:t>o existe un cupo preestablecido por país</w:t>
      </w:r>
      <w:r w:rsidR="009C3CC0">
        <w:t>.</w:t>
      </w:r>
      <w:r w:rsidRPr="00BF13B7">
        <w:t xml:space="preserve"> </w:t>
      </w:r>
    </w:p>
    <w:p w14:paraId="41D0F558" w14:textId="77777777" w:rsidR="00897115" w:rsidRDefault="00897115" w:rsidP="00391686">
      <w:pPr>
        <w:jc w:val="both"/>
        <w:rPr>
          <w:b/>
        </w:rPr>
      </w:pPr>
    </w:p>
    <w:p w14:paraId="086112DE" w14:textId="77777777" w:rsidR="00897115" w:rsidRPr="00897115" w:rsidRDefault="00897115" w:rsidP="00AD2D66">
      <w:pPr>
        <w:pStyle w:val="Prrafodelista"/>
        <w:numPr>
          <w:ilvl w:val="0"/>
          <w:numId w:val="37"/>
        </w:numPr>
        <w:jc w:val="both"/>
        <w:rPr>
          <w:b/>
        </w:rPr>
      </w:pPr>
      <w:r w:rsidRPr="00897115">
        <w:rPr>
          <w:b/>
        </w:rPr>
        <w:t>REQUISITOS DE POSTULACIÓN</w:t>
      </w:r>
    </w:p>
    <w:p w14:paraId="0F1D7B02" w14:textId="77777777" w:rsidR="00897115" w:rsidRPr="00897115" w:rsidRDefault="00897115" w:rsidP="00897115">
      <w:pPr>
        <w:pStyle w:val="Prrafodelista"/>
        <w:ind w:left="1080"/>
        <w:jc w:val="both"/>
        <w:rPr>
          <w:b/>
        </w:rPr>
      </w:pPr>
    </w:p>
    <w:p w14:paraId="7904C394" w14:textId="77777777" w:rsidR="00391686" w:rsidRDefault="00897115" w:rsidP="00897115">
      <w:pPr>
        <w:jc w:val="both"/>
      </w:pPr>
      <w:r w:rsidRPr="00897115">
        <w:t>El curso internacional está dirigido a personas que cumplan con los siguientes r</w:t>
      </w:r>
      <w:r w:rsidR="00391686" w:rsidRPr="00897115">
        <w:t>equisitos de postulación</w:t>
      </w:r>
      <w:r w:rsidRPr="00897115">
        <w:t>:</w:t>
      </w:r>
    </w:p>
    <w:p w14:paraId="46D00C63" w14:textId="77777777" w:rsidR="00331CF2" w:rsidRPr="00331CF2" w:rsidRDefault="00331CF2" w:rsidP="00331CF2">
      <w:pPr>
        <w:widowControl w:val="0"/>
        <w:tabs>
          <w:tab w:val="left" w:pos="567"/>
          <w:tab w:val="left" w:pos="4680"/>
        </w:tabs>
        <w:spacing w:after="0" w:line="240" w:lineRule="auto"/>
        <w:ind w:left="360"/>
        <w:jc w:val="both"/>
      </w:pPr>
    </w:p>
    <w:p w14:paraId="3678031D" w14:textId="77777777" w:rsidR="004A79D9" w:rsidRPr="00002A94" w:rsidRDefault="004A79D9" w:rsidP="000B68F6">
      <w:pPr>
        <w:widowControl w:val="0"/>
        <w:numPr>
          <w:ilvl w:val="1"/>
          <w:numId w:val="44"/>
        </w:numPr>
        <w:tabs>
          <w:tab w:val="left" w:pos="426"/>
          <w:tab w:val="left" w:pos="567"/>
        </w:tabs>
        <w:spacing w:after="0" w:line="240" w:lineRule="auto"/>
        <w:ind w:left="720" w:hanging="152"/>
        <w:jc w:val="both"/>
      </w:pPr>
      <w:r w:rsidRPr="00331CF2">
        <w:lastRenderedPageBreak/>
        <w:t>Se</w:t>
      </w:r>
      <w:r w:rsidRPr="00002A94">
        <w:t>r ciudadano del país convocado y poseer residencia alguno de estos. En caso de residir temporalmente en algún país distinto al de su ciudadanía, deberá postular con el punto focal del país del cual es ciudadano.</w:t>
      </w:r>
    </w:p>
    <w:p w14:paraId="351C3E83" w14:textId="01AAB308" w:rsidR="00331CF2" w:rsidRPr="00731711" w:rsidRDefault="00331CF2" w:rsidP="000B68F6">
      <w:pPr>
        <w:widowControl w:val="0"/>
        <w:numPr>
          <w:ilvl w:val="1"/>
          <w:numId w:val="44"/>
        </w:numPr>
        <w:tabs>
          <w:tab w:val="left" w:pos="426"/>
          <w:tab w:val="left" w:pos="567"/>
        </w:tabs>
        <w:spacing w:after="0" w:line="240" w:lineRule="auto"/>
        <w:ind w:left="720" w:hanging="152"/>
        <w:jc w:val="both"/>
      </w:pPr>
      <w:r w:rsidRPr="00331CF2">
        <w:t xml:space="preserve">Ser nominado(a) por su Gobierno de acuerdo con los procedimientos indicados en </w:t>
      </w:r>
      <w:r w:rsidR="00441DB2">
        <w:t>Capítulo</w:t>
      </w:r>
      <w:r w:rsidR="00441DB2" w:rsidRPr="00331CF2">
        <w:t xml:space="preserve"> </w:t>
      </w:r>
      <w:r w:rsidRPr="00731711">
        <w:t xml:space="preserve">XI.  </w:t>
      </w:r>
    </w:p>
    <w:p w14:paraId="1796EC4D" w14:textId="660A33A6" w:rsidR="00331CF2" w:rsidRPr="00731711" w:rsidRDefault="0B3AB41F" w:rsidP="00D05E27">
      <w:pPr>
        <w:widowControl w:val="0"/>
        <w:numPr>
          <w:ilvl w:val="1"/>
          <w:numId w:val="44"/>
        </w:numPr>
        <w:tabs>
          <w:tab w:val="left" w:pos="567"/>
          <w:tab w:val="left" w:pos="993"/>
        </w:tabs>
        <w:spacing w:after="0" w:line="240" w:lineRule="auto"/>
        <w:ind w:left="720" w:hanging="152"/>
        <w:jc w:val="both"/>
      </w:pPr>
      <w:r>
        <w:t xml:space="preserve">No pertenecer a las Fuerzas Armadas </w:t>
      </w:r>
      <w:r w:rsidR="00AC729E">
        <w:t xml:space="preserve">o </w:t>
      </w:r>
      <w:r w:rsidR="00AD2D66">
        <w:t>instituciones</w:t>
      </w:r>
      <w:r w:rsidR="00AC729E">
        <w:t xml:space="preserve"> de </w:t>
      </w:r>
      <w:r>
        <w:t>Defensa Nacional</w:t>
      </w:r>
      <w:r w:rsidR="7E0D4239">
        <w:t>.</w:t>
      </w:r>
      <w:r>
        <w:t xml:space="preserve">  </w:t>
      </w:r>
    </w:p>
    <w:p w14:paraId="7A5E837E" w14:textId="77777777" w:rsidR="00D05E27" w:rsidRDefault="00D05E27" w:rsidP="001C4E08">
      <w:pPr>
        <w:pStyle w:val="Prrafodelista"/>
        <w:widowControl w:val="0"/>
        <w:numPr>
          <w:ilvl w:val="1"/>
          <w:numId w:val="44"/>
        </w:numPr>
        <w:tabs>
          <w:tab w:val="left" w:pos="567"/>
          <w:tab w:val="left" w:pos="993"/>
        </w:tabs>
        <w:spacing w:after="0" w:line="240" w:lineRule="auto"/>
        <w:ind w:left="720" w:hanging="152"/>
        <w:jc w:val="both"/>
      </w:pPr>
      <w:r w:rsidRPr="00D05E27">
        <w:t>Trabajar en Gestión de Riesgo de Desastres y/o en inclusión de personas con discapacidad.</w:t>
      </w:r>
    </w:p>
    <w:p w14:paraId="7774C791" w14:textId="10D7B9AE" w:rsidR="00D05E27" w:rsidRPr="00D05E27" w:rsidRDefault="00FE648B" w:rsidP="00D05E27">
      <w:pPr>
        <w:pStyle w:val="Prrafodelista"/>
        <w:numPr>
          <w:ilvl w:val="1"/>
          <w:numId w:val="44"/>
        </w:numPr>
      </w:pPr>
      <w:r w:rsidRPr="00731711">
        <w:t>Tener experiencia</w:t>
      </w:r>
      <w:r w:rsidR="00C0355F" w:rsidRPr="00731711">
        <w:t xml:space="preserve"> de al menos un año </w:t>
      </w:r>
      <w:r w:rsidR="00D05E27" w:rsidRPr="00D05E27">
        <w:t>trabaj</w:t>
      </w:r>
      <w:r w:rsidR="00D05E27">
        <w:t>ando</w:t>
      </w:r>
      <w:r w:rsidR="00D05E27" w:rsidRPr="00D05E27">
        <w:t xml:space="preserve"> en </w:t>
      </w:r>
      <w:r w:rsidR="00237779">
        <w:t>a</w:t>
      </w:r>
      <w:r w:rsidR="00237779" w:rsidRPr="00D05E27">
        <w:t xml:space="preserve">gencias </w:t>
      </w:r>
      <w:r w:rsidR="00D05E27" w:rsidRPr="00D05E27">
        <w:t>nacionales</w:t>
      </w:r>
      <w:r w:rsidR="006329E8">
        <w:t>, distritales (regionales) o departamentales y/o locales</w:t>
      </w:r>
      <w:r w:rsidR="00D05E27" w:rsidRPr="00D05E27">
        <w:t xml:space="preserve"> de gestión de riesgo o de inclusión de personas con discapacidad</w:t>
      </w:r>
      <w:r w:rsidR="00237779">
        <w:t>.</w:t>
      </w:r>
    </w:p>
    <w:p w14:paraId="0BC27D73" w14:textId="25928740" w:rsidR="00331CF2" w:rsidRDefault="00807939" w:rsidP="0012317B">
      <w:pPr>
        <w:widowControl w:val="0"/>
        <w:numPr>
          <w:ilvl w:val="1"/>
          <w:numId w:val="44"/>
        </w:numPr>
        <w:tabs>
          <w:tab w:val="left" w:pos="567"/>
          <w:tab w:val="left" w:pos="993"/>
        </w:tabs>
        <w:spacing w:after="0" w:line="240" w:lineRule="auto"/>
        <w:ind w:hanging="333"/>
        <w:jc w:val="both"/>
      </w:pPr>
      <w:r>
        <w:t xml:space="preserve">  </w:t>
      </w:r>
      <w:r w:rsidR="00E12754" w:rsidRPr="00331CF2">
        <w:t xml:space="preserve">Contar con acceso a red internet al menos </w:t>
      </w:r>
      <w:r w:rsidR="00C0355F">
        <w:t>7</w:t>
      </w:r>
      <w:r w:rsidR="00E12754" w:rsidRPr="00331CF2">
        <w:t xml:space="preserve"> horas semanales para desarrollo de clases </w:t>
      </w:r>
      <w:r>
        <w:t>o</w:t>
      </w:r>
      <w:r w:rsidR="00E12754" w:rsidRPr="00331CF2">
        <w:t>n</w:t>
      </w:r>
      <w:r w:rsidR="00731711">
        <w:t>l</w:t>
      </w:r>
      <w:r w:rsidR="00E12754" w:rsidRPr="00331CF2">
        <w:t>ine</w:t>
      </w:r>
      <w:r>
        <w:t>.</w:t>
      </w:r>
    </w:p>
    <w:p w14:paraId="015B5BCD" w14:textId="77777777" w:rsidR="00CE0A52" w:rsidRDefault="00CE0A52" w:rsidP="00CE0A52">
      <w:pPr>
        <w:widowControl w:val="0"/>
        <w:tabs>
          <w:tab w:val="left" w:pos="567"/>
          <w:tab w:val="left" w:pos="993"/>
        </w:tabs>
        <w:spacing w:after="0" w:line="240" w:lineRule="auto"/>
        <w:ind w:left="900"/>
        <w:jc w:val="both"/>
      </w:pPr>
    </w:p>
    <w:p w14:paraId="7C08C04C" w14:textId="77777777" w:rsidR="00391686" w:rsidRDefault="00391686" w:rsidP="00391686">
      <w:pPr>
        <w:jc w:val="both"/>
        <w:rPr>
          <w:b/>
          <w:u w:val="single"/>
        </w:rPr>
      </w:pPr>
      <w:r w:rsidRPr="00391686">
        <w:rPr>
          <w:b/>
          <w:u w:val="single"/>
        </w:rPr>
        <w:t>Nota importante:</w:t>
      </w:r>
    </w:p>
    <w:p w14:paraId="0A0C2105" w14:textId="77777777" w:rsidR="006329E8" w:rsidRDefault="00D05E27" w:rsidP="006329E8">
      <w:pPr>
        <w:pStyle w:val="Prrafodelista"/>
        <w:numPr>
          <w:ilvl w:val="0"/>
          <w:numId w:val="31"/>
        </w:numPr>
        <w:ind w:left="357" w:hanging="357"/>
        <w:jc w:val="both"/>
      </w:pPr>
      <w:r w:rsidRPr="00D05E27">
        <w:t>Se priorizará la selección a aquellos que puedan acreditar experiencia en un proyecto de gestión de riesgo de desastres y discapacidad, ejecutado o en desarrollo o ser una persona con discapacidad</w:t>
      </w:r>
    </w:p>
    <w:p w14:paraId="52054928" w14:textId="75DBA6CB" w:rsidR="006329E8" w:rsidRDefault="006329E8" w:rsidP="006329E8">
      <w:pPr>
        <w:pStyle w:val="Prrafodelista"/>
        <w:numPr>
          <w:ilvl w:val="0"/>
          <w:numId w:val="31"/>
        </w:numPr>
        <w:ind w:left="357" w:hanging="357"/>
        <w:jc w:val="both"/>
      </w:pPr>
      <w:r w:rsidRPr="006329E8">
        <w:t xml:space="preserve">Se buscará dar prioridad a personas que trabajen en Agencias nacionales de gestión de riesgo o de inclusión de personas con discapacidad </w:t>
      </w:r>
    </w:p>
    <w:p w14:paraId="44BFF47F" w14:textId="2C207636" w:rsidR="1CB8599E" w:rsidRDefault="1CB8599E" w:rsidP="5D510D51">
      <w:pPr>
        <w:pStyle w:val="Prrafodelista"/>
        <w:numPr>
          <w:ilvl w:val="0"/>
          <w:numId w:val="31"/>
        </w:numPr>
        <w:ind w:left="357" w:hanging="357"/>
        <w:jc w:val="both"/>
      </w:pPr>
      <w:r>
        <w:t>D</w:t>
      </w:r>
      <w:r w:rsidR="6EFD3B4E">
        <w:t xml:space="preserve">urante el </w:t>
      </w:r>
      <w:r w:rsidR="3640A03F">
        <w:t xml:space="preserve">avance </w:t>
      </w:r>
      <w:r w:rsidR="6EFD3B4E">
        <w:t xml:space="preserve">del </w:t>
      </w:r>
      <w:r w:rsidR="6C5B9E44">
        <w:t xml:space="preserve">curso </w:t>
      </w:r>
      <w:r w:rsidR="405AFC3A">
        <w:t xml:space="preserve">se </w:t>
      </w:r>
      <w:r w:rsidR="6C5B9E44">
        <w:t xml:space="preserve">requerirá la conformación de </w:t>
      </w:r>
      <w:r w:rsidR="7B7DDDA4">
        <w:t>grupos</w:t>
      </w:r>
      <w:r w:rsidR="69FCCCFC">
        <w:t xml:space="preserve"> de trabajo para</w:t>
      </w:r>
      <w:r w:rsidR="132EDB56">
        <w:t xml:space="preserve"> el </w:t>
      </w:r>
      <w:r w:rsidR="3D9DFB74">
        <w:t>desarrollo</w:t>
      </w:r>
      <w:r w:rsidR="132EDB56">
        <w:t xml:space="preserve"> de los planes de </w:t>
      </w:r>
      <w:r w:rsidR="00D05E27">
        <w:t>emergencia</w:t>
      </w:r>
      <w:r w:rsidR="73A7E52D">
        <w:t xml:space="preserve">. </w:t>
      </w:r>
      <w:r w:rsidR="31F28FE9">
        <w:t>Por motivos metodológicos y de coordinación</w:t>
      </w:r>
      <w:r w:rsidR="4F0F37F2">
        <w:t xml:space="preserve"> de trabajo</w:t>
      </w:r>
      <w:r w:rsidR="31F28FE9">
        <w:t>, e</w:t>
      </w:r>
      <w:r w:rsidR="73A7E52D">
        <w:t>s</w:t>
      </w:r>
      <w:r w:rsidR="3E01C79A">
        <w:t xml:space="preserve">tos grupos deberán estar conformados </w:t>
      </w:r>
      <w:r w:rsidR="00927350">
        <w:t>como máximo de</w:t>
      </w:r>
      <w:r w:rsidR="3E01C79A">
        <w:t xml:space="preserve"> </w:t>
      </w:r>
      <w:r w:rsidR="00927350">
        <w:t xml:space="preserve">5 </w:t>
      </w:r>
      <w:r w:rsidR="3E01C79A">
        <w:t>personas que hablen el mismo idioma (español o inglés)</w:t>
      </w:r>
      <w:r w:rsidR="6D8C414D">
        <w:t>. El Comité Técnico de S</w:t>
      </w:r>
      <w:r w:rsidR="34215283">
        <w:t xml:space="preserve">elección </w:t>
      </w:r>
      <w:r w:rsidR="5D593D87">
        <w:t>se reservará el derecho de selección bajo el cumplimiento</w:t>
      </w:r>
      <w:r w:rsidR="74691ADE">
        <w:t xml:space="preserve"> de esta premisa.</w:t>
      </w:r>
    </w:p>
    <w:p w14:paraId="166A37C6" w14:textId="77777777" w:rsidR="006329E8" w:rsidRDefault="006329E8" w:rsidP="006329E8">
      <w:pPr>
        <w:pStyle w:val="Prrafodelista"/>
        <w:ind w:left="357"/>
        <w:jc w:val="both"/>
      </w:pPr>
    </w:p>
    <w:p w14:paraId="7160AE3F" w14:textId="77777777" w:rsidR="000100CA" w:rsidRPr="00CE05E0" w:rsidRDefault="000100CA" w:rsidP="000100CA">
      <w:pPr>
        <w:pStyle w:val="Prrafodelista"/>
        <w:ind w:left="357"/>
        <w:jc w:val="both"/>
        <w:rPr>
          <w:b/>
        </w:rPr>
      </w:pPr>
    </w:p>
    <w:p w14:paraId="0271D0A4" w14:textId="77777777" w:rsidR="00391686" w:rsidRPr="00621642" w:rsidRDefault="00E12754" w:rsidP="00AD2D66">
      <w:pPr>
        <w:pStyle w:val="Prrafodelista"/>
        <w:numPr>
          <w:ilvl w:val="0"/>
          <w:numId w:val="37"/>
        </w:numPr>
        <w:jc w:val="both"/>
        <w:rPr>
          <w:b/>
        </w:rPr>
      </w:pPr>
      <w:r w:rsidRPr="00E12754">
        <w:rPr>
          <w:b/>
        </w:rPr>
        <w:t xml:space="preserve"> PROCEDIMIENTO DE POSTULACIÓN </w:t>
      </w:r>
    </w:p>
    <w:p w14:paraId="635DCBE3" w14:textId="6FEAB36E" w:rsidR="00DB1973" w:rsidRPr="00621642" w:rsidRDefault="00391686" w:rsidP="00621642">
      <w:pPr>
        <w:jc w:val="both"/>
      </w:pPr>
      <w:r w:rsidRPr="00391686">
        <w:t xml:space="preserve">Los </w:t>
      </w:r>
      <w:r w:rsidR="00DB1973" w:rsidRPr="00621642">
        <w:t xml:space="preserve">candidatos deben entregar su postulación con el registro de toda la información solicitada en </w:t>
      </w:r>
      <w:r w:rsidR="00C0355F">
        <w:t>digital</w:t>
      </w:r>
      <w:r w:rsidR="00DB1973" w:rsidRPr="00621642">
        <w:t xml:space="preserve"> </w:t>
      </w:r>
      <w:r w:rsidR="00D56F3A">
        <w:t xml:space="preserve">a través de correo electrónico </w:t>
      </w:r>
      <w:r w:rsidR="00DB1973" w:rsidRPr="00621642">
        <w:t xml:space="preserve">(copia íntegra </w:t>
      </w:r>
      <w:r w:rsidR="00C0355F">
        <w:t>d</w:t>
      </w:r>
      <w:r w:rsidR="00DB1973" w:rsidRPr="00621642">
        <w:t xml:space="preserve">e su postulación incluyendo firmas y </w:t>
      </w:r>
      <w:r w:rsidR="00DB1973">
        <w:t>sellos</w:t>
      </w:r>
      <w:r w:rsidR="00DB1973" w:rsidRPr="00621642">
        <w:t xml:space="preserve"> respectivos) en el Punto Focal de su país de origen (Anexo </w:t>
      </w:r>
      <w:r w:rsidR="00C0355F">
        <w:t>IV</w:t>
      </w:r>
      <w:r w:rsidR="00DB1973" w:rsidRPr="00621642">
        <w:t>) para la oficialización correspondiente</w:t>
      </w:r>
      <w:r w:rsidR="00D56F3A">
        <w:t>, siendo el Punto Focal el encargado de velar por la veracidad de la documentación</w:t>
      </w:r>
      <w:r w:rsidR="00DB1973" w:rsidRPr="00621642">
        <w:t>. Los documentos que se deben presentar son los siguientes:</w:t>
      </w:r>
    </w:p>
    <w:p w14:paraId="2063B908" w14:textId="68A74453" w:rsidR="002B7ACB" w:rsidRDefault="00D56F3A" w:rsidP="002B7ACB">
      <w:pPr>
        <w:pStyle w:val="Prrafodelista"/>
        <w:numPr>
          <w:ilvl w:val="0"/>
          <w:numId w:val="33"/>
        </w:numPr>
        <w:ind w:left="357" w:hanging="357"/>
        <w:jc w:val="both"/>
        <w:rPr>
          <w:lang w:val="pt-PT"/>
        </w:rPr>
      </w:pPr>
      <w:r>
        <w:rPr>
          <w:lang w:val="pt-PT"/>
        </w:rPr>
        <w:t xml:space="preserve">Formulario de </w:t>
      </w:r>
      <w:r w:rsidR="00866F8E">
        <w:rPr>
          <w:lang w:val="pt-PT"/>
        </w:rPr>
        <w:t>p</w:t>
      </w:r>
      <w:r>
        <w:rPr>
          <w:lang w:val="pt-PT"/>
        </w:rPr>
        <w:t>ostulación (</w:t>
      </w:r>
      <w:r w:rsidR="006D5607" w:rsidRPr="007C1714">
        <w:rPr>
          <w:lang w:val="pt-PT"/>
        </w:rPr>
        <w:t>Anexo</w:t>
      </w:r>
      <w:r w:rsidR="002B7ACB" w:rsidRPr="007C1714">
        <w:rPr>
          <w:lang w:val="pt-PT"/>
        </w:rPr>
        <w:t xml:space="preserve"> </w:t>
      </w:r>
      <w:r w:rsidR="00C0355F" w:rsidRPr="007C1714">
        <w:rPr>
          <w:lang w:val="pt-PT"/>
        </w:rPr>
        <w:t>I</w:t>
      </w:r>
      <w:r>
        <w:rPr>
          <w:lang w:val="pt-PT"/>
        </w:rPr>
        <w:t>)</w:t>
      </w:r>
      <w:r w:rsidR="00C0355F" w:rsidRPr="007C1714">
        <w:rPr>
          <w:lang w:val="pt-PT"/>
        </w:rPr>
        <w:t>.</w:t>
      </w:r>
    </w:p>
    <w:p w14:paraId="48218149" w14:textId="03B6C442" w:rsidR="00D56F3A" w:rsidRDefault="00D56F3A" w:rsidP="002B7ACB">
      <w:pPr>
        <w:pStyle w:val="Prrafodelista"/>
        <w:numPr>
          <w:ilvl w:val="0"/>
          <w:numId w:val="33"/>
        </w:numPr>
        <w:ind w:left="357" w:hanging="357"/>
        <w:jc w:val="both"/>
        <w:rPr>
          <w:lang w:val="pt-PT"/>
        </w:rPr>
      </w:pPr>
      <w:r>
        <w:rPr>
          <w:lang w:val="pt-PT"/>
        </w:rPr>
        <w:t xml:space="preserve">Pauta de </w:t>
      </w:r>
      <w:r w:rsidR="00EC4E1A">
        <w:rPr>
          <w:lang w:val="pt-PT"/>
        </w:rPr>
        <w:t>p</w:t>
      </w:r>
      <w:r>
        <w:rPr>
          <w:lang w:val="pt-PT"/>
        </w:rPr>
        <w:t xml:space="preserve">lan de </w:t>
      </w:r>
      <w:r w:rsidR="00866F8E">
        <w:rPr>
          <w:lang w:val="pt-PT"/>
        </w:rPr>
        <w:t>a</w:t>
      </w:r>
      <w:r>
        <w:rPr>
          <w:lang w:val="pt-PT"/>
        </w:rPr>
        <w:t>cción (Anexo II)</w:t>
      </w:r>
    </w:p>
    <w:p w14:paraId="70363597" w14:textId="01C3B835" w:rsidR="00D56F3A" w:rsidRPr="007C1714" w:rsidRDefault="00D56F3A" w:rsidP="002B7ACB">
      <w:pPr>
        <w:pStyle w:val="Prrafodelista"/>
        <w:numPr>
          <w:ilvl w:val="0"/>
          <w:numId w:val="33"/>
        </w:numPr>
        <w:ind w:left="357" w:hanging="357"/>
        <w:jc w:val="both"/>
        <w:rPr>
          <w:lang w:val="pt-PT"/>
        </w:rPr>
      </w:pPr>
      <w:r>
        <w:rPr>
          <w:lang w:val="pt-PT"/>
        </w:rPr>
        <w:t>Carta de compromiso (Anexo III)</w:t>
      </w:r>
    </w:p>
    <w:p w14:paraId="2CBE3229" w14:textId="3A082DD0" w:rsidR="00DB1973" w:rsidRPr="006D5607" w:rsidRDefault="00DB1973" w:rsidP="00DB1973">
      <w:pPr>
        <w:pStyle w:val="Prrafodelista"/>
        <w:numPr>
          <w:ilvl w:val="0"/>
          <w:numId w:val="33"/>
        </w:numPr>
        <w:ind w:left="357" w:hanging="357"/>
        <w:jc w:val="both"/>
      </w:pPr>
      <w:r w:rsidRPr="006D5607">
        <w:rPr>
          <w:rFonts w:cs="Arial"/>
        </w:rPr>
        <w:t xml:space="preserve">Postulantes que no sean de </w:t>
      </w:r>
      <w:r w:rsidR="00F16633">
        <w:rPr>
          <w:rFonts w:cs="Arial"/>
        </w:rPr>
        <w:t xml:space="preserve">país de </w:t>
      </w:r>
      <w:r w:rsidRPr="006D5607">
        <w:rPr>
          <w:rFonts w:cs="Arial"/>
        </w:rPr>
        <w:t xml:space="preserve">habla </w:t>
      </w:r>
      <w:r w:rsidR="002B7ACB">
        <w:rPr>
          <w:rFonts w:cs="Arial"/>
        </w:rPr>
        <w:t>hispana</w:t>
      </w:r>
      <w:r w:rsidR="00F16633">
        <w:rPr>
          <w:rFonts w:cs="Arial"/>
        </w:rPr>
        <w:t xml:space="preserve"> o</w:t>
      </w:r>
      <w:r w:rsidR="0422B237" w:rsidRPr="5C7592E6">
        <w:rPr>
          <w:rFonts w:cs="Arial"/>
        </w:rPr>
        <w:t xml:space="preserve"> </w:t>
      </w:r>
      <w:r w:rsidR="002B7ACB">
        <w:rPr>
          <w:rFonts w:cs="Arial"/>
        </w:rPr>
        <w:t>inglesa</w:t>
      </w:r>
      <w:r w:rsidRPr="006D5607">
        <w:rPr>
          <w:rFonts w:cs="Arial"/>
        </w:rPr>
        <w:t xml:space="preserve"> deberán presentar una acreditación de manejo de</w:t>
      </w:r>
      <w:r w:rsidR="0039521E">
        <w:rPr>
          <w:rFonts w:cs="Arial"/>
        </w:rPr>
        <w:t xml:space="preserve"> alguno de esos dos</w:t>
      </w:r>
      <w:r w:rsidRPr="006D5607">
        <w:rPr>
          <w:rFonts w:cs="Arial"/>
        </w:rPr>
        <w:t xml:space="preserve"> idioma</w:t>
      </w:r>
      <w:r w:rsidR="0039521E">
        <w:rPr>
          <w:rFonts w:cs="Arial"/>
        </w:rPr>
        <w:t>s</w:t>
      </w:r>
      <w:r w:rsidRPr="006D5607">
        <w:rPr>
          <w:rFonts w:cs="Arial"/>
        </w:rPr>
        <w:t xml:space="preserve"> tal como: certificación mediante examen internacional, copia de título universitario en caso de haber cursado estudios de pregrado o postgrado en un país de habla hispana</w:t>
      </w:r>
      <w:r w:rsidR="002B7ACB">
        <w:rPr>
          <w:rFonts w:cs="Arial"/>
        </w:rPr>
        <w:t>/inglesa</w:t>
      </w:r>
      <w:r w:rsidRPr="006D5607">
        <w:rPr>
          <w:rFonts w:cs="Arial"/>
        </w:rPr>
        <w:t>, carta de confirmación de la Embajada de Chile en el país</w:t>
      </w:r>
      <w:r w:rsidR="00C56BDD">
        <w:rPr>
          <w:rFonts w:cs="Arial"/>
        </w:rPr>
        <w:t xml:space="preserve"> de postulación</w:t>
      </w:r>
      <w:r w:rsidRPr="006D5607">
        <w:rPr>
          <w:rFonts w:cs="Arial"/>
        </w:rPr>
        <w:t xml:space="preserve">. </w:t>
      </w:r>
    </w:p>
    <w:p w14:paraId="179728F6" w14:textId="77777777" w:rsidR="003A0C2D" w:rsidRDefault="003A0C2D" w:rsidP="003A0C2D">
      <w:pPr>
        <w:spacing w:after="0"/>
        <w:rPr>
          <w:rFonts w:cs="Arial"/>
          <w:b/>
        </w:rPr>
      </w:pPr>
    </w:p>
    <w:p w14:paraId="1D0B2595" w14:textId="77777777" w:rsidR="002B7ACB" w:rsidRDefault="002B7ACB" w:rsidP="002B7ACB">
      <w:pPr>
        <w:jc w:val="both"/>
        <w:rPr>
          <w:rFonts w:cs="Arial"/>
        </w:rPr>
      </w:pPr>
      <w:r w:rsidRPr="002B7ACB">
        <w:rPr>
          <w:rFonts w:cs="Arial"/>
        </w:rPr>
        <w:lastRenderedPageBreak/>
        <w:t xml:space="preserve">Los interesados deberán presentar sus postulaciones en el Punto Focal en cada país (revisar listado de puntos focales en el Anexo </w:t>
      </w:r>
      <w:r w:rsidR="00C0355F">
        <w:rPr>
          <w:rFonts w:cs="Arial"/>
        </w:rPr>
        <w:t>IV</w:t>
      </w:r>
      <w:r w:rsidRPr="002B7ACB">
        <w:rPr>
          <w:rFonts w:cs="Arial"/>
        </w:rPr>
        <w:t>), a fin de oficializar su postulación. Las postulaciones recibidas sin la oficialización por el Punto Focal, no serán consideradas al momento de la selección.</w:t>
      </w:r>
    </w:p>
    <w:p w14:paraId="72660E3E" w14:textId="471143EB" w:rsidR="00F14253" w:rsidRDefault="00F14253" w:rsidP="002B7ACB">
      <w:pPr>
        <w:jc w:val="both"/>
        <w:rPr>
          <w:rFonts w:cs="Arial"/>
        </w:rPr>
      </w:pPr>
      <w:r>
        <w:rPr>
          <w:rFonts w:cs="Arial"/>
        </w:rPr>
        <w:t>La presente convocatoria del Curso Internacional 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F14253" w:rsidRPr="00927350" w14:paraId="351D89B6" w14:textId="77777777">
        <w:trPr>
          <w:trHeight w:val="423"/>
          <w:jc w:val="center"/>
        </w:trPr>
        <w:tc>
          <w:tcPr>
            <w:tcW w:w="4932" w:type="dxa"/>
            <w:shd w:val="clear" w:color="auto" w:fill="000000"/>
            <w:vAlign w:val="center"/>
          </w:tcPr>
          <w:p w14:paraId="42ECDBE1" w14:textId="77777777" w:rsidR="00F14253" w:rsidRPr="00522E6B" w:rsidRDefault="00F14253">
            <w:pPr>
              <w:jc w:val="center"/>
              <w:rPr>
                <w:rFonts w:ascii="Arial" w:eastAsia="Calibri" w:hAnsi="Arial" w:cs="Arial"/>
                <w:b/>
                <w:bCs/>
                <w:color w:val="FFFFFF"/>
              </w:rPr>
            </w:pPr>
            <w:r w:rsidRPr="00522E6B">
              <w:rPr>
                <w:rFonts w:ascii="Arial" w:eastAsia="Calibri" w:hAnsi="Arial" w:cs="Arial"/>
                <w:b/>
                <w:bCs/>
                <w:color w:val="FFFFFF"/>
              </w:rPr>
              <w:t>Etapa</w:t>
            </w:r>
          </w:p>
        </w:tc>
        <w:tc>
          <w:tcPr>
            <w:tcW w:w="2967" w:type="dxa"/>
            <w:shd w:val="clear" w:color="auto" w:fill="000000"/>
            <w:vAlign w:val="center"/>
          </w:tcPr>
          <w:p w14:paraId="13BC2D2B" w14:textId="77777777" w:rsidR="00F14253" w:rsidRPr="00522E6B" w:rsidRDefault="00F14253">
            <w:pPr>
              <w:jc w:val="center"/>
              <w:rPr>
                <w:rFonts w:ascii="Arial" w:eastAsia="Calibri" w:hAnsi="Arial" w:cs="Arial"/>
                <w:b/>
                <w:bCs/>
                <w:color w:val="FFFFFF"/>
              </w:rPr>
            </w:pPr>
            <w:r w:rsidRPr="00522E6B">
              <w:rPr>
                <w:rFonts w:ascii="Arial" w:eastAsia="Calibri" w:hAnsi="Arial" w:cs="Arial"/>
                <w:b/>
                <w:bCs/>
                <w:color w:val="FFFFFF"/>
              </w:rPr>
              <w:t>Fechas</w:t>
            </w:r>
          </w:p>
        </w:tc>
      </w:tr>
      <w:tr w:rsidR="00F14253" w:rsidRPr="00550931" w14:paraId="654B8C92" w14:textId="77777777" w:rsidTr="001D2603">
        <w:trPr>
          <w:trHeight w:val="799"/>
          <w:jc w:val="center"/>
        </w:trPr>
        <w:tc>
          <w:tcPr>
            <w:tcW w:w="4932" w:type="dxa"/>
            <w:tcBorders>
              <w:top w:val="single" w:sz="8" w:space="0" w:color="000000"/>
              <w:left w:val="single" w:sz="8" w:space="0" w:color="000000"/>
              <w:bottom w:val="single" w:sz="8" w:space="0" w:color="000000"/>
            </w:tcBorders>
            <w:shd w:val="clear" w:color="auto" w:fill="auto"/>
            <w:vAlign w:val="center"/>
          </w:tcPr>
          <w:p w14:paraId="4F42EF89" w14:textId="77777777" w:rsidR="00F14253" w:rsidRPr="00550931" w:rsidRDefault="00F14253">
            <w:pPr>
              <w:rPr>
                <w:rFonts w:ascii="Arial" w:eastAsia="Calibri" w:hAnsi="Arial" w:cs="Arial"/>
                <w:b/>
                <w:bCs/>
              </w:rPr>
            </w:pPr>
            <w:r w:rsidRPr="00550931">
              <w:rPr>
                <w:rFonts w:ascii="Arial" w:eastAsia="Calibri" w:hAnsi="Arial" w:cs="Arial"/>
                <w:bCs/>
              </w:rPr>
              <w:t xml:space="preserve">Preselección de candidatos e ingreso de postulación a Plataforma de Beca </w:t>
            </w:r>
            <w:r w:rsidRPr="00550931">
              <w:rPr>
                <w:rFonts w:ascii="Arial" w:eastAsia="Calibri" w:hAnsi="Arial" w:cs="Arial"/>
                <w:bCs/>
                <w:i/>
              </w:rPr>
              <w:t>(para Punto Focal)</w:t>
            </w:r>
          </w:p>
        </w:tc>
        <w:tc>
          <w:tcPr>
            <w:tcW w:w="2967" w:type="dxa"/>
            <w:tcBorders>
              <w:top w:val="single" w:sz="8" w:space="0" w:color="000000"/>
              <w:bottom w:val="single" w:sz="8" w:space="0" w:color="000000"/>
              <w:right w:val="single" w:sz="8" w:space="0" w:color="000000"/>
            </w:tcBorders>
            <w:shd w:val="clear" w:color="auto" w:fill="auto"/>
            <w:vAlign w:val="center"/>
          </w:tcPr>
          <w:p w14:paraId="55EC4CCF" w14:textId="6333ADE6" w:rsidR="00F14253" w:rsidRPr="00550931" w:rsidRDefault="00424FD2" w:rsidP="00424FD2">
            <w:pPr>
              <w:jc w:val="center"/>
              <w:rPr>
                <w:rFonts w:ascii="Arial" w:eastAsia="Calibri" w:hAnsi="Arial" w:cs="Arial"/>
              </w:rPr>
            </w:pPr>
            <w:r w:rsidRPr="00550931">
              <w:rPr>
                <w:rFonts w:ascii="Arial" w:eastAsia="Calibri" w:hAnsi="Arial" w:cs="Arial"/>
              </w:rPr>
              <w:t xml:space="preserve">Hasta el 04 </w:t>
            </w:r>
            <w:r w:rsidR="00D23A10" w:rsidRPr="00550931">
              <w:rPr>
                <w:rFonts w:ascii="Arial" w:eastAsia="Calibri" w:hAnsi="Arial" w:cs="Arial"/>
              </w:rPr>
              <w:t>de</w:t>
            </w:r>
            <w:r w:rsidR="00927350" w:rsidRPr="00550931">
              <w:rPr>
                <w:rFonts w:ascii="Arial" w:eastAsia="Calibri" w:hAnsi="Arial" w:cs="Arial"/>
              </w:rPr>
              <w:t xml:space="preserve"> </w:t>
            </w:r>
            <w:r w:rsidRPr="00550931">
              <w:rPr>
                <w:rFonts w:ascii="Arial" w:eastAsia="Calibri" w:hAnsi="Arial" w:cs="Arial"/>
              </w:rPr>
              <w:t xml:space="preserve">septiembre </w:t>
            </w:r>
            <w:r w:rsidR="00D23A10" w:rsidRPr="00550931">
              <w:rPr>
                <w:rFonts w:ascii="Arial" w:eastAsia="Calibri" w:hAnsi="Arial" w:cs="Arial"/>
              </w:rPr>
              <w:t>de 2024</w:t>
            </w:r>
          </w:p>
        </w:tc>
      </w:tr>
      <w:tr w:rsidR="00F14253" w:rsidRPr="00550931" w14:paraId="2DC5C23F" w14:textId="77777777">
        <w:trPr>
          <w:trHeight w:val="454"/>
          <w:jc w:val="center"/>
        </w:trPr>
        <w:tc>
          <w:tcPr>
            <w:tcW w:w="4932" w:type="dxa"/>
            <w:shd w:val="clear" w:color="auto" w:fill="auto"/>
            <w:vAlign w:val="center"/>
          </w:tcPr>
          <w:p w14:paraId="1E5CA20B" w14:textId="77777777" w:rsidR="00F14253" w:rsidRPr="00550931" w:rsidRDefault="00F14253">
            <w:pPr>
              <w:rPr>
                <w:rFonts w:ascii="Arial" w:eastAsia="Calibri" w:hAnsi="Arial" w:cs="Arial"/>
                <w:b/>
                <w:bCs/>
              </w:rPr>
            </w:pPr>
            <w:r w:rsidRPr="00550931">
              <w:rPr>
                <w:rFonts w:ascii="Arial" w:eastAsia="Calibri" w:hAnsi="Arial" w:cs="Arial"/>
                <w:bCs/>
              </w:rPr>
              <w:t>Comité de Selección</w:t>
            </w:r>
          </w:p>
        </w:tc>
        <w:tc>
          <w:tcPr>
            <w:tcW w:w="2967" w:type="dxa"/>
            <w:shd w:val="clear" w:color="auto" w:fill="auto"/>
            <w:vAlign w:val="center"/>
          </w:tcPr>
          <w:p w14:paraId="62C15424" w14:textId="5AAFF819" w:rsidR="00F14253" w:rsidRPr="00550931" w:rsidRDefault="001D2603" w:rsidP="00424FD2">
            <w:pPr>
              <w:jc w:val="center"/>
              <w:rPr>
                <w:rFonts w:ascii="Arial" w:eastAsia="Calibri" w:hAnsi="Arial" w:cs="Arial"/>
              </w:rPr>
            </w:pPr>
            <w:r w:rsidRPr="00550931">
              <w:rPr>
                <w:rFonts w:ascii="Arial" w:eastAsia="Calibri" w:hAnsi="Arial" w:cs="Arial"/>
              </w:rPr>
              <w:t xml:space="preserve">Desde el </w:t>
            </w:r>
            <w:r w:rsidR="00424FD2" w:rsidRPr="00550931">
              <w:rPr>
                <w:rFonts w:ascii="Arial" w:eastAsia="Calibri" w:hAnsi="Arial" w:cs="Arial"/>
              </w:rPr>
              <w:t xml:space="preserve">09 </w:t>
            </w:r>
            <w:r w:rsidRPr="00550931">
              <w:rPr>
                <w:rFonts w:ascii="Arial" w:eastAsia="Calibri" w:hAnsi="Arial" w:cs="Arial"/>
              </w:rPr>
              <w:t xml:space="preserve">al </w:t>
            </w:r>
            <w:r w:rsidR="00424FD2" w:rsidRPr="00550931">
              <w:rPr>
                <w:rFonts w:ascii="Arial" w:eastAsia="Calibri" w:hAnsi="Arial" w:cs="Arial"/>
              </w:rPr>
              <w:t xml:space="preserve">11 </w:t>
            </w:r>
            <w:r w:rsidRPr="00550931">
              <w:rPr>
                <w:rFonts w:ascii="Arial" w:eastAsia="Calibri" w:hAnsi="Arial" w:cs="Arial"/>
              </w:rPr>
              <w:t xml:space="preserve">de </w:t>
            </w:r>
            <w:r w:rsidR="00424FD2" w:rsidRPr="00550931">
              <w:rPr>
                <w:rFonts w:ascii="Arial" w:eastAsia="Calibri" w:hAnsi="Arial" w:cs="Arial"/>
              </w:rPr>
              <w:t xml:space="preserve">septiembre </w:t>
            </w:r>
            <w:r w:rsidRPr="00550931">
              <w:rPr>
                <w:rFonts w:ascii="Arial" w:eastAsia="Calibri" w:hAnsi="Arial" w:cs="Arial"/>
              </w:rPr>
              <w:t>de 2024</w:t>
            </w:r>
          </w:p>
        </w:tc>
      </w:tr>
      <w:tr w:rsidR="00F14253" w:rsidRPr="00550931" w14:paraId="4953D05D" w14:textId="77777777">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16B9A436" w14:textId="77777777" w:rsidR="00F14253" w:rsidRPr="00550931" w:rsidRDefault="00F14253">
            <w:pPr>
              <w:rPr>
                <w:rFonts w:ascii="Arial" w:eastAsia="Calibri" w:hAnsi="Arial" w:cs="Arial"/>
                <w:b/>
                <w:bCs/>
              </w:rPr>
            </w:pPr>
            <w:r w:rsidRPr="00550931">
              <w:rPr>
                <w:rFonts w:ascii="Arial" w:eastAsia="Calibri" w:hAnsi="Arial" w:cs="Arial"/>
                <w:bCs/>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6ADD5D5E" w14:textId="3319DA15" w:rsidR="00F14253" w:rsidRPr="00550931" w:rsidRDefault="003360C7" w:rsidP="00424FD2">
            <w:pPr>
              <w:jc w:val="center"/>
              <w:rPr>
                <w:rFonts w:ascii="Arial" w:eastAsia="Calibri" w:hAnsi="Arial" w:cs="Arial"/>
              </w:rPr>
            </w:pPr>
            <w:r w:rsidRPr="00550931">
              <w:rPr>
                <w:rFonts w:ascii="Arial" w:eastAsia="Calibri" w:hAnsi="Arial" w:cs="Arial"/>
              </w:rPr>
              <w:t>1</w:t>
            </w:r>
            <w:r w:rsidR="00424FD2" w:rsidRPr="00550931">
              <w:rPr>
                <w:rFonts w:ascii="Arial" w:eastAsia="Calibri" w:hAnsi="Arial" w:cs="Arial"/>
              </w:rPr>
              <w:t>3</w:t>
            </w:r>
            <w:r w:rsidRPr="00550931">
              <w:rPr>
                <w:rFonts w:ascii="Arial" w:eastAsia="Calibri" w:hAnsi="Arial" w:cs="Arial"/>
              </w:rPr>
              <w:t xml:space="preserve"> </w:t>
            </w:r>
            <w:r w:rsidR="001D2603" w:rsidRPr="00550931">
              <w:rPr>
                <w:rFonts w:ascii="Arial" w:eastAsia="Calibri" w:hAnsi="Arial" w:cs="Arial"/>
              </w:rPr>
              <w:t xml:space="preserve">de </w:t>
            </w:r>
            <w:r w:rsidR="00424FD2" w:rsidRPr="00550931">
              <w:rPr>
                <w:rFonts w:ascii="Arial" w:eastAsia="Calibri" w:hAnsi="Arial" w:cs="Arial"/>
              </w:rPr>
              <w:t xml:space="preserve">septiembre </w:t>
            </w:r>
            <w:r w:rsidR="001D2603" w:rsidRPr="00550931">
              <w:rPr>
                <w:rFonts w:ascii="Arial" w:eastAsia="Calibri" w:hAnsi="Arial" w:cs="Arial"/>
              </w:rPr>
              <w:t>de 2024</w:t>
            </w:r>
          </w:p>
        </w:tc>
      </w:tr>
    </w:tbl>
    <w:p w14:paraId="4FF6B882" w14:textId="77777777" w:rsidR="00F14253" w:rsidRPr="00550931" w:rsidRDefault="00F14253" w:rsidP="002B7ACB">
      <w:pPr>
        <w:jc w:val="both"/>
        <w:rPr>
          <w:rFonts w:cs="Arial"/>
        </w:rPr>
      </w:pPr>
    </w:p>
    <w:p w14:paraId="4FAD9228" w14:textId="235F261E" w:rsidR="002B7ACB" w:rsidRPr="00550931" w:rsidRDefault="002B7ACB" w:rsidP="002B7ACB">
      <w:pPr>
        <w:jc w:val="both"/>
        <w:rPr>
          <w:rFonts w:cs="Arial"/>
        </w:rPr>
      </w:pPr>
      <w:r w:rsidRPr="00550931">
        <w:rPr>
          <w:rFonts w:eastAsia="Calibri" w:cs="Arial"/>
          <w:b/>
          <w:u w:val="single"/>
        </w:rPr>
        <w:t xml:space="preserve">Cada punto focal determinará la fecha límite para la presentación de postulaciones, por lo tanto, es responsabilidad de cada postulante consultar directamente con el punto focal del país al cual pertenece (Anexo </w:t>
      </w:r>
      <w:r w:rsidR="00C0355F" w:rsidRPr="00550931">
        <w:rPr>
          <w:rFonts w:eastAsia="Calibri" w:cs="Arial"/>
          <w:b/>
          <w:u w:val="single"/>
        </w:rPr>
        <w:t>IV</w:t>
      </w:r>
      <w:r w:rsidRPr="00550931">
        <w:rPr>
          <w:rFonts w:eastAsia="Calibri" w:cs="Arial"/>
          <w:b/>
          <w:u w:val="single"/>
        </w:rPr>
        <w:t>)</w:t>
      </w:r>
      <w:r w:rsidR="00EF7177" w:rsidRPr="00550931">
        <w:rPr>
          <w:rFonts w:eastAsia="Calibri" w:cs="Arial"/>
          <w:b/>
          <w:u w:val="single"/>
        </w:rPr>
        <w:t>,</w:t>
      </w:r>
      <w:r w:rsidRPr="00550931">
        <w:rPr>
          <w:rFonts w:eastAsia="Calibri" w:cs="Arial"/>
          <w:b/>
          <w:u w:val="single"/>
        </w:rPr>
        <w:t xml:space="preserve"> la respectiva fecha de cierre de convocatoria. Estas pueden variar de un país a otro.</w:t>
      </w:r>
      <w:r w:rsidRPr="00550931">
        <w:rPr>
          <w:rFonts w:cs="Arial"/>
        </w:rPr>
        <w:t xml:space="preserve"> </w:t>
      </w:r>
    </w:p>
    <w:p w14:paraId="50CCD7E1" w14:textId="5923A634" w:rsidR="002B7ACB" w:rsidRPr="00550931" w:rsidRDefault="002B7ACB" w:rsidP="002B7ACB">
      <w:pPr>
        <w:jc w:val="both"/>
        <w:rPr>
          <w:rFonts w:eastAsia="Calibri" w:cs="Arial"/>
        </w:rPr>
      </w:pPr>
      <w:r w:rsidRPr="00550931">
        <w:rPr>
          <w:rFonts w:eastAsia="Calibri" w:cs="Arial"/>
        </w:rPr>
        <w:t>El Punto Focal de cada país deberá subir su preselección de postulantes (no existe</w:t>
      </w:r>
      <w:r w:rsidR="003360C7" w:rsidRPr="00550931">
        <w:rPr>
          <w:rFonts w:eastAsia="Calibri" w:cs="Arial"/>
        </w:rPr>
        <w:t>n</w:t>
      </w:r>
      <w:r w:rsidRPr="00550931">
        <w:rPr>
          <w:rFonts w:eastAsia="Calibri" w:cs="Arial"/>
        </w:rPr>
        <w:t xml:space="preserve"> cupo</w:t>
      </w:r>
      <w:r w:rsidR="003360C7" w:rsidRPr="00550931">
        <w:rPr>
          <w:rFonts w:eastAsia="Calibri" w:cs="Arial"/>
        </w:rPr>
        <w:t>s</w:t>
      </w:r>
      <w:r w:rsidRPr="00550931">
        <w:rPr>
          <w:rFonts w:eastAsia="Calibri" w:cs="Arial"/>
        </w:rPr>
        <w:t xml:space="preserve"> </w:t>
      </w:r>
      <w:r w:rsidR="003360C7" w:rsidRPr="00550931">
        <w:rPr>
          <w:rFonts w:eastAsia="Calibri" w:cs="Arial"/>
        </w:rPr>
        <w:t xml:space="preserve">preestablecido </w:t>
      </w:r>
      <w:r w:rsidRPr="00550931">
        <w:rPr>
          <w:rFonts w:eastAsia="Calibri" w:cs="Arial"/>
        </w:rPr>
        <w:t>por país) a la plataforma de becas de la Agencia Chilena de Cooperación Internacional para el Desarrollo</w:t>
      </w:r>
      <w:r w:rsidR="00A61ED9" w:rsidRPr="00550931">
        <w:rPr>
          <w:rFonts w:eastAsia="Calibri" w:cs="Arial"/>
        </w:rPr>
        <w:t xml:space="preserve"> (AGCID)</w:t>
      </w:r>
      <w:r w:rsidRPr="00550931">
        <w:rPr>
          <w:rFonts w:eastAsia="Calibri" w:cs="Arial"/>
        </w:rPr>
        <w:t xml:space="preserve">, a más tardar </w:t>
      </w:r>
      <w:r w:rsidR="00334865" w:rsidRPr="00550931">
        <w:rPr>
          <w:rFonts w:eastAsia="Calibri" w:cs="Arial"/>
        </w:rPr>
        <w:t>hasta las 23:59 horas de Chile d</w:t>
      </w:r>
      <w:r w:rsidRPr="00550931">
        <w:rPr>
          <w:rFonts w:eastAsia="Calibri" w:cs="Arial"/>
        </w:rPr>
        <w:t xml:space="preserve">el </w:t>
      </w:r>
      <w:r w:rsidR="00424FD2" w:rsidRPr="00550931">
        <w:rPr>
          <w:rFonts w:eastAsia="Calibri" w:cs="Arial"/>
        </w:rPr>
        <w:t xml:space="preserve">04 </w:t>
      </w:r>
      <w:r w:rsidR="001D2603" w:rsidRPr="00550931">
        <w:rPr>
          <w:rFonts w:eastAsia="Calibri" w:cs="Arial"/>
        </w:rPr>
        <w:t xml:space="preserve">de </w:t>
      </w:r>
      <w:r w:rsidR="00424FD2" w:rsidRPr="00550931">
        <w:rPr>
          <w:rFonts w:eastAsia="Calibri" w:cs="Arial"/>
        </w:rPr>
        <w:t xml:space="preserve">septiembre </w:t>
      </w:r>
      <w:r w:rsidR="001D2603" w:rsidRPr="00550931">
        <w:rPr>
          <w:rFonts w:eastAsia="Calibri" w:cs="Arial"/>
        </w:rPr>
        <w:t>de 2024</w:t>
      </w:r>
      <w:r w:rsidRPr="00550931">
        <w:rPr>
          <w:rFonts w:eastAsia="Calibri" w:cs="Arial"/>
        </w:rPr>
        <w:t>.</w:t>
      </w:r>
    </w:p>
    <w:p w14:paraId="5D82BA4A" w14:textId="77777777" w:rsidR="002B7ACB" w:rsidRPr="00550931" w:rsidRDefault="002B7ACB" w:rsidP="002B7ACB">
      <w:pPr>
        <w:spacing w:after="0"/>
        <w:jc w:val="both"/>
        <w:rPr>
          <w:rFonts w:ascii="Arial" w:hAnsi="Arial" w:cs="Arial"/>
        </w:rPr>
      </w:pPr>
    </w:p>
    <w:p w14:paraId="7B3183C4" w14:textId="4F0D8FF7" w:rsidR="002B7ACB" w:rsidRDefault="002B7ACB" w:rsidP="002B7ACB">
      <w:pPr>
        <w:pBdr>
          <w:top w:val="single" w:sz="4" w:space="1" w:color="auto"/>
          <w:left w:val="single" w:sz="4" w:space="4" w:color="auto"/>
          <w:bottom w:val="single" w:sz="4" w:space="7" w:color="auto"/>
          <w:right w:val="single" w:sz="4" w:space="4" w:color="auto"/>
        </w:pBdr>
        <w:spacing w:after="0"/>
        <w:jc w:val="both"/>
        <w:rPr>
          <w:rFonts w:ascii="Arial" w:hAnsi="Arial" w:cs="Arial"/>
          <w:b/>
        </w:rPr>
      </w:pPr>
      <w:r w:rsidRPr="00550931">
        <w:t xml:space="preserve">La fecha final de recepción de postulaciones vence impostergablemente el </w:t>
      </w:r>
      <w:r w:rsidR="00424FD2" w:rsidRPr="00550931">
        <w:rPr>
          <w:b/>
        </w:rPr>
        <w:t xml:space="preserve">04 </w:t>
      </w:r>
      <w:r w:rsidR="00E92D82" w:rsidRPr="00550931">
        <w:rPr>
          <w:b/>
        </w:rPr>
        <w:t xml:space="preserve">de </w:t>
      </w:r>
      <w:r w:rsidR="00424FD2" w:rsidRPr="00550931">
        <w:rPr>
          <w:b/>
        </w:rPr>
        <w:t xml:space="preserve">septiembre </w:t>
      </w:r>
      <w:r w:rsidR="00E92D82" w:rsidRPr="00550931">
        <w:rPr>
          <w:b/>
        </w:rPr>
        <w:t>del 202</w:t>
      </w:r>
      <w:r w:rsidR="001D2603" w:rsidRPr="00550931">
        <w:rPr>
          <w:b/>
        </w:rPr>
        <w:t>4</w:t>
      </w:r>
      <w:r w:rsidRPr="00550931">
        <w:rPr>
          <w:b/>
        </w:rPr>
        <w:t xml:space="preserve">, pudiendo ser cerrada con anterioridad </w:t>
      </w:r>
      <w:r w:rsidR="00BB1012" w:rsidRPr="00550931">
        <w:rPr>
          <w:b/>
        </w:rPr>
        <w:t xml:space="preserve">por el Punto Focal </w:t>
      </w:r>
      <w:r w:rsidR="00BB1012" w:rsidRPr="00550931">
        <w:t>de cada país</w:t>
      </w:r>
      <w:r w:rsidRPr="00550931">
        <w:t xml:space="preserve">, por lo que deberá ser confirmada en el país de origen de cada interesado, </w:t>
      </w:r>
      <w:r w:rsidR="00E92D82" w:rsidRPr="00550931">
        <w:t>de acuerdo con</w:t>
      </w:r>
      <w:r w:rsidRPr="00550931">
        <w:t xml:space="preserve"> los contactos del Anexo </w:t>
      </w:r>
      <w:r w:rsidR="00C0355F" w:rsidRPr="00550931">
        <w:t>IV</w:t>
      </w:r>
      <w:r w:rsidRPr="00550931">
        <w:t>.</w:t>
      </w:r>
      <w:r w:rsidRPr="00411F41">
        <w:t xml:space="preserve"> </w:t>
      </w:r>
    </w:p>
    <w:p w14:paraId="35990312" w14:textId="77777777" w:rsidR="002B7ACB" w:rsidRDefault="002B7ACB" w:rsidP="002B7ACB">
      <w:pPr>
        <w:jc w:val="both"/>
        <w:rPr>
          <w:b/>
        </w:rPr>
      </w:pPr>
    </w:p>
    <w:p w14:paraId="4A178F99" w14:textId="77777777" w:rsidR="002B7ACB" w:rsidRPr="003A0C2D" w:rsidRDefault="002B7ACB" w:rsidP="00C0355F">
      <w:pPr>
        <w:jc w:val="both"/>
        <w:rPr>
          <w:rFonts w:cs="Arial"/>
          <w:b/>
        </w:rPr>
      </w:pPr>
      <w:r w:rsidRPr="003A0C2D">
        <w:rPr>
          <w:b/>
        </w:rPr>
        <w:t>A CONSIDERAR:</w:t>
      </w:r>
    </w:p>
    <w:p w14:paraId="04ECB40E" w14:textId="77777777" w:rsidR="003A0C2D" w:rsidRPr="003A0C2D" w:rsidRDefault="003A0C2D" w:rsidP="003A0C2D">
      <w:pPr>
        <w:numPr>
          <w:ilvl w:val="0"/>
          <w:numId w:val="42"/>
        </w:numPr>
        <w:spacing w:after="200" w:line="276" w:lineRule="auto"/>
        <w:jc w:val="both"/>
        <w:rPr>
          <w:rFonts w:cs="Arial"/>
        </w:rPr>
      </w:pPr>
      <w:r w:rsidRPr="003A0C2D">
        <w:rPr>
          <w:rFonts w:cs="Arial"/>
        </w:rPr>
        <w:t>No se cursará ninguna postulación incompleta, ilegible o fuera de plazo.</w:t>
      </w:r>
    </w:p>
    <w:p w14:paraId="07C43DE7" w14:textId="77777777" w:rsidR="003A0C2D" w:rsidRPr="003A0C2D" w:rsidRDefault="003A0C2D" w:rsidP="003A0C2D">
      <w:pPr>
        <w:numPr>
          <w:ilvl w:val="0"/>
          <w:numId w:val="42"/>
        </w:numPr>
        <w:spacing w:after="200" w:line="276" w:lineRule="auto"/>
        <w:jc w:val="both"/>
        <w:rPr>
          <w:rFonts w:cs="Arial"/>
        </w:rPr>
      </w:pPr>
      <w:r w:rsidRPr="003A0C2D">
        <w:rPr>
          <w:rFonts w:cs="Arial"/>
        </w:rPr>
        <w:t>Sólo se evaluarán postulaciones remitidas oficialmente por el Punto Focal. No se considerará ninguna postulación remitida</w:t>
      </w:r>
      <w:r w:rsidR="00F23B2C">
        <w:rPr>
          <w:rFonts w:cs="Arial"/>
        </w:rPr>
        <w:t xml:space="preserve"> directamente por el postulante</w:t>
      </w:r>
      <w:r w:rsidRPr="003A0C2D">
        <w:rPr>
          <w:rFonts w:cs="Arial"/>
        </w:rPr>
        <w:t xml:space="preserve">. </w:t>
      </w:r>
    </w:p>
    <w:p w14:paraId="0E877EF8" w14:textId="77777777" w:rsidR="003A0C2D" w:rsidRPr="003A0C2D" w:rsidRDefault="003A0C2D" w:rsidP="003A0C2D">
      <w:pPr>
        <w:numPr>
          <w:ilvl w:val="0"/>
          <w:numId w:val="42"/>
        </w:numPr>
        <w:spacing w:after="200" w:line="276" w:lineRule="auto"/>
        <w:jc w:val="both"/>
        <w:rPr>
          <w:rFonts w:cs="Arial"/>
        </w:rPr>
      </w:pPr>
      <w:r w:rsidRPr="003A0C2D">
        <w:rPr>
          <w:rFonts w:cs="Arial"/>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54B27281" w14:textId="0501A407" w:rsidR="00C0355F" w:rsidRPr="00012D1A" w:rsidRDefault="003A0C2D" w:rsidP="00567539">
      <w:pPr>
        <w:numPr>
          <w:ilvl w:val="0"/>
          <w:numId w:val="42"/>
        </w:numPr>
        <w:spacing w:after="200" w:line="276" w:lineRule="auto"/>
        <w:jc w:val="both"/>
        <w:rPr>
          <w:rFonts w:cs="Arial"/>
        </w:rPr>
      </w:pPr>
      <w:r w:rsidRPr="003A0C2D">
        <w:rPr>
          <w:rFonts w:cs="Arial"/>
        </w:rPr>
        <w:lastRenderedPageBreak/>
        <w:t>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a la normativa de su país de origen. Asimismo, el postulante quedará inhabilitado para postular a futuras convocatorias de manera indefinida. Esto deberá ser informado por el Comité conformado para la implementación de la beca.</w:t>
      </w:r>
    </w:p>
    <w:p w14:paraId="5CDFA417" w14:textId="77777777" w:rsidR="00865FAD" w:rsidRDefault="00865FAD" w:rsidP="00AD2D66">
      <w:pPr>
        <w:pStyle w:val="Prrafodelista"/>
        <w:numPr>
          <w:ilvl w:val="0"/>
          <w:numId w:val="37"/>
        </w:numPr>
        <w:jc w:val="both"/>
        <w:rPr>
          <w:b/>
        </w:rPr>
      </w:pPr>
      <w:r>
        <w:rPr>
          <w:b/>
        </w:rPr>
        <w:t>SELECCIÓN</w:t>
      </w:r>
    </w:p>
    <w:p w14:paraId="0AA6EF69" w14:textId="3948F54B" w:rsidR="00865FAD" w:rsidRDefault="00865FAD" w:rsidP="00865FAD">
      <w:pPr>
        <w:jc w:val="both"/>
        <w:rPr>
          <w:rFonts w:cs="Arial"/>
        </w:rPr>
      </w:pPr>
      <w:r w:rsidRPr="00865FAD">
        <w:rPr>
          <w:rFonts w:cs="Arial"/>
        </w:rPr>
        <w:t xml:space="preserve">La selección será realizada por un Comité Técnico entre JICA, AGCID y </w:t>
      </w:r>
      <w:r w:rsidR="00927350">
        <w:rPr>
          <w:rFonts w:cs="Arial"/>
        </w:rPr>
        <w:t>la ONG Inclusiva</w:t>
      </w:r>
      <w:r w:rsidRPr="00865FAD">
        <w:rPr>
          <w:rFonts w:cs="Arial"/>
        </w:rPr>
        <w:t>. Este mismo Comité puede evaluar la pertinencia de incorporar a otros expertos en materia de</w:t>
      </w:r>
      <w:r>
        <w:rPr>
          <w:rFonts w:cs="Arial"/>
        </w:rPr>
        <w:t xml:space="preserve"> </w:t>
      </w:r>
      <w:r w:rsidR="001D2603">
        <w:rPr>
          <w:rFonts w:cs="Arial"/>
        </w:rPr>
        <w:t>riesgo de desastres</w:t>
      </w:r>
      <w:r>
        <w:rPr>
          <w:rFonts w:cs="Arial"/>
        </w:rPr>
        <w:t xml:space="preserve"> y/o </w:t>
      </w:r>
      <w:r w:rsidR="006D5607">
        <w:rPr>
          <w:rFonts w:cs="Arial"/>
        </w:rPr>
        <w:t>inversión pública</w:t>
      </w:r>
      <w:r w:rsidRPr="00865FAD">
        <w:rPr>
          <w:rFonts w:cs="Arial"/>
        </w:rPr>
        <w:t>.</w:t>
      </w:r>
    </w:p>
    <w:p w14:paraId="3EF71C82" w14:textId="4C28F321" w:rsidR="009A4C3E" w:rsidRDefault="009A4C3E" w:rsidP="00865FAD">
      <w:pPr>
        <w:jc w:val="both"/>
        <w:rPr>
          <w:rFonts w:cs="Arial"/>
        </w:rPr>
      </w:pPr>
      <w:r>
        <w:rPr>
          <w:rFonts w:cs="Arial"/>
        </w:rPr>
        <w:t>La selección se desarrollará según los siguientes criterios:</w:t>
      </w:r>
    </w:p>
    <w:p w14:paraId="4DDA7BEF" w14:textId="51D16E7E" w:rsidR="009A4C3E" w:rsidRDefault="009A4C3E" w:rsidP="003F7102">
      <w:pPr>
        <w:pStyle w:val="Prrafodelista"/>
        <w:numPr>
          <w:ilvl w:val="0"/>
          <w:numId w:val="52"/>
        </w:numPr>
        <w:jc w:val="both"/>
      </w:pPr>
      <w:r w:rsidRPr="003F7102">
        <w:t>Trayectoria académica: Revisa la coherencia entre la formación académica, trayectoria laboral y expectativas profesionales del postulante. Una consistencia curricular en un ámbito distinto del área de conocimiento también será evaluada con menor puntaje.</w:t>
      </w:r>
    </w:p>
    <w:p w14:paraId="6A88BC7A" w14:textId="77777777" w:rsidR="009A4C3E" w:rsidRDefault="009A4C3E" w:rsidP="003F7102">
      <w:pPr>
        <w:pStyle w:val="Prrafodelista"/>
        <w:jc w:val="both"/>
      </w:pPr>
    </w:p>
    <w:p w14:paraId="0C2394B9" w14:textId="77777777" w:rsidR="009A4C3E" w:rsidRDefault="009A4C3E" w:rsidP="003F7102">
      <w:pPr>
        <w:pStyle w:val="Prrafodelista"/>
        <w:numPr>
          <w:ilvl w:val="0"/>
          <w:numId w:val="52"/>
        </w:numPr>
        <w:jc w:val="both"/>
      </w:pPr>
      <w:r>
        <w:t>T</w:t>
      </w:r>
      <w:r w:rsidRPr="003F7102">
        <w:t>rayectoria laboral: Evalúa la experiencia del candidato/a en el área. Se evalúa también en qué institución(es) el postulante cuenta con experiencia laboral vinculada al medio.</w:t>
      </w:r>
    </w:p>
    <w:p w14:paraId="4C0D2598" w14:textId="77777777" w:rsidR="009A4C3E" w:rsidRDefault="009A4C3E" w:rsidP="003F7102">
      <w:pPr>
        <w:pStyle w:val="Prrafodelista"/>
      </w:pPr>
    </w:p>
    <w:p w14:paraId="4C9B4AFC" w14:textId="77777777" w:rsidR="009A4C3E" w:rsidRDefault="009A4C3E" w:rsidP="003F7102">
      <w:pPr>
        <w:pStyle w:val="Prrafodelista"/>
        <w:numPr>
          <w:ilvl w:val="0"/>
          <w:numId w:val="52"/>
        </w:numPr>
        <w:jc w:val="both"/>
      </w:pPr>
      <w:r w:rsidRPr="003F7102">
        <w:t>Contribución al país y posibilidad de impacto: Se sostiene en que la oferta no es particular para el becario, sino que es una transferencia de conocimientos para el desarrollo del país a través del fortalecimiento de capacidades dentro de la institución patrocinadora y/o la divulgación de conocimiento.</w:t>
      </w:r>
    </w:p>
    <w:p w14:paraId="7C988F0B" w14:textId="77777777" w:rsidR="009A4C3E" w:rsidRDefault="009A4C3E" w:rsidP="003F7102">
      <w:pPr>
        <w:pStyle w:val="Prrafodelista"/>
      </w:pPr>
    </w:p>
    <w:p w14:paraId="5A0426E8" w14:textId="5338A090" w:rsidR="009A4C3E" w:rsidRDefault="009A4C3E" w:rsidP="003F7102">
      <w:pPr>
        <w:pStyle w:val="Prrafodelista"/>
        <w:numPr>
          <w:ilvl w:val="0"/>
          <w:numId w:val="52"/>
        </w:numPr>
        <w:jc w:val="both"/>
      </w:pPr>
      <w:r w:rsidRPr="003F7102">
        <w:t>Debate del Comité: Los puntajes anteriores dan una suma que servirá de referencia. Respecto a ésta, los integrantes del Comité determinarán la selección definitiva sobre la base de un debate. Otros factores pueden tener incidencia en la decisión final en esta etapa tales como: prioridades del Punto Focal, prioridades institucionales, lugar de origen (si es de región o de la capital), necesidad particular de desarrollo de una región o país, género, becas recibidas anteriormente, nexo con proyectos de cooperación internacional u otras fuentes, entre otros.</w:t>
      </w:r>
    </w:p>
    <w:p w14:paraId="1AC5C597" w14:textId="77777777" w:rsidR="009A4C3E" w:rsidRDefault="009A4C3E" w:rsidP="003F7102">
      <w:pPr>
        <w:pStyle w:val="Prrafodelista"/>
      </w:pPr>
    </w:p>
    <w:p w14:paraId="413B3595" w14:textId="09215C98" w:rsidR="00865FAD" w:rsidRPr="00865FAD" w:rsidRDefault="009A4C3E" w:rsidP="003F7102">
      <w:pPr>
        <w:jc w:val="both"/>
        <w:rPr>
          <w:rFonts w:cs="Arial"/>
        </w:rPr>
      </w:pPr>
      <w:r>
        <w:t>Además, se fomentará la equitativa participación de hombres y mujeres, respecto a los cupos totales del curso.</w:t>
      </w:r>
    </w:p>
    <w:p w14:paraId="178375F0" w14:textId="4E0AED2F" w:rsidR="00865FAD" w:rsidRPr="00865FAD" w:rsidRDefault="00865FAD" w:rsidP="00865FAD">
      <w:pPr>
        <w:spacing w:after="0"/>
        <w:jc w:val="both"/>
        <w:rPr>
          <w:rFonts w:cs="Arial"/>
        </w:rPr>
      </w:pPr>
      <w:r w:rsidRPr="00865FAD">
        <w:rPr>
          <w:rFonts w:cs="Arial"/>
          <w:b/>
        </w:rPr>
        <w:tab/>
        <w:t xml:space="preserve">El resultado de la selección será </w:t>
      </w:r>
      <w:r w:rsidRPr="00672423">
        <w:rPr>
          <w:rFonts w:cs="Arial"/>
          <w:b/>
        </w:rPr>
        <w:t xml:space="preserve">publicado </w:t>
      </w:r>
      <w:r w:rsidR="006D5607" w:rsidRPr="00672423">
        <w:rPr>
          <w:rFonts w:cs="Arial"/>
          <w:b/>
        </w:rPr>
        <w:t xml:space="preserve">el </w:t>
      </w:r>
      <w:r w:rsidR="006D5607" w:rsidRPr="001D2603">
        <w:rPr>
          <w:rFonts w:cs="Arial"/>
          <w:b/>
        </w:rPr>
        <w:t>día</w:t>
      </w:r>
      <w:r w:rsidR="00672423" w:rsidRPr="001D2603">
        <w:rPr>
          <w:rFonts w:cs="Arial"/>
          <w:b/>
        </w:rPr>
        <w:t xml:space="preserve"> </w:t>
      </w:r>
      <w:r w:rsidR="00424FD2">
        <w:rPr>
          <w:rFonts w:cs="Arial"/>
          <w:b/>
        </w:rPr>
        <w:t>13</w:t>
      </w:r>
      <w:r w:rsidR="00424FD2" w:rsidRPr="001D2603">
        <w:rPr>
          <w:rFonts w:cs="Arial"/>
          <w:b/>
        </w:rPr>
        <w:t xml:space="preserve"> </w:t>
      </w:r>
      <w:r w:rsidR="00861081" w:rsidRPr="001D2603">
        <w:rPr>
          <w:rFonts w:cs="Arial"/>
          <w:b/>
        </w:rPr>
        <w:t xml:space="preserve">de </w:t>
      </w:r>
      <w:r w:rsidR="00424FD2">
        <w:rPr>
          <w:rFonts w:cs="Arial"/>
          <w:b/>
        </w:rPr>
        <w:t>septiembre</w:t>
      </w:r>
      <w:r w:rsidR="00424FD2" w:rsidRPr="001D2603">
        <w:rPr>
          <w:rFonts w:cs="Arial"/>
          <w:b/>
        </w:rPr>
        <w:t xml:space="preserve"> </w:t>
      </w:r>
      <w:r w:rsidR="00CB6BE9" w:rsidRPr="001D2603">
        <w:rPr>
          <w:rFonts w:cs="Arial"/>
          <w:b/>
        </w:rPr>
        <w:t>de 202</w:t>
      </w:r>
      <w:r w:rsidR="001D2603">
        <w:rPr>
          <w:rFonts w:cs="Arial"/>
          <w:b/>
        </w:rPr>
        <w:t>4</w:t>
      </w:r>
      <w:r w:rsidRPr="00672423">
        <w:rPr>
          <w:rFonts w:cs="Arial"/>
          <w:b/>
        </w:rPr>
        <w:t xml:space="preserve"> en el sitio </w:t>
      </w:r>
      <w:r w:rsidR="006D5607" w:rsidRPr="00672423">
        <w:rPr>
          <w:rFonts w:cs="Arial"/>
          <w:b/>
        </w:rPr>
        <w:t>w</w:t>
      </w:r>
      <w:r w:rsidRPr="00672423">
        <w:rPr>
          <w:rFonts w:cs="Arial"/>
          <w:b/>
        </w:rPr>
        <w:t>eb de AGCID, disponible en www</w:t>
      </w:r>
      <w:r w:rsidR="006D5607" w:rsidRPr="00672423">
        <w:rPr>
          <w:rFonts w:cs="Arial"/>
          <w:b/>
        </w:rPr>
        <w:t>.</w:t>
      </w:r>
      <w:r w:rsidRPr="00672423">
        <w:rPr>
          <w:rFonts w:cs="Arial"/>
          <w:b/>
        </w:rPr>
        <w:t xml:space="preserve">agci.cl, </w:t>
      </w:r>
      <w:r w:rsidRPr="00672423">
        <w:rPr>
          <w:rFonts w:cs="Arial"/>
        </w:rPr>
        <w:t>para información de todos los interesados.</w:t>
      </w:r>
      <w:r w:rsidRPr="00865FAD">
        <w:rPr>
          <w:rFonts w:cs="Arial"/>
        </w:rPr>
        <w:t xml:space="preserve"> </w:t>
      </w:r>
    </w:p>
    <w:p w14:paraId="295045BD" w14:textId="77777777" w:rsidR="00865FAD" w:rsidRPr="00865FAD" w:rsidRDefault="00865FAD" w:rsidP="00865FAD">
      <w:pPr>
        <w:spacing w:after="0"/>
        <w:jc w:val="both"/>
        <w:rPr>
          <w:rFonts w:cs="Arial"/>
        </w:rPr>
      </w:pPr>
    </w:p>
    <w:p w14:paraId="07903D6E" w14:textId="2B66972A" w:rsidR="00865FAD" w:rsidRPr="00865FAD" w:rsidRDefault="00865FAD" w:rsidP="00865FAD">
      <w:pPr>
        <w:spacing w:after="0"/>
        <w:jc w:val="both"/>
        <w:rPr>
          <w:rFonts w:cs="Arial"/>
        </w:rPr>
      </w:pPr>
      <w:r w:rsidRPr="00865FAD">
        <w:rPr>
          <w:rFonts w:cs="Arial"/>
        </w:rPr>
        <w:tab/>
        <w:t xml:space="preserve">Los ejecutores del </w:t>
      </w:r>
      <w:r w:rsidR="001D2603">
        <w:rPr>
          <w:rFonts w:cs="Arial"/>
        </w:rPr>
        <w:t>c</w:t>
      </w:r>
      <w:r w:rsidRPr="00865FAD">
        <w:rPr>
          <w:rFonts w:cs="Arial"/>
        </w:rPr>
        <w:t>urso tomarán contacto por correo electrónico con cada seleccionado para notificarlo, según la información de contacto entregada e</w:t>
      </w:r>
      <w:r>
        <w:rPr>
          <w:rFonts w:cs="Arial"/>
        </w:rPr>
        <w:t xml:space="preserve">n </w:t>
      </w:r>
      <w:r w:rsidR="00233D89">
        <w:rPr>
          <w:rFonts w:cs="Arial"/>
        </w:rPr>
        <w:t xml:space="preserve">el Formulario </w:t>
      </w:r>
      <w:r w:rsidRPr="00865FAD">
        <w:rPr>
          <w:rFonts w:cs="Arial"/>
        </w:rPr>
        <w:t xml:space="preserve">de </w:t>
      </w:r>
      <w:r w:rsidR="006876BF">
        <w:rPr>
          <w:rFonts w:cs="Arial"/>
        </w:rPr>
        <w:t>p</w:t>
      </w:r>
      <w:r w:rsidRPr="00865FAD">
        <w:rPr>
          <w:rFonts w:cs="Arial"/>
        </w:rPr>
        <w:t xml:space="preserve">ostulación y coordinarán directamente todas las gestiones correspondientes a su participación. </w:t>
      </w:r>
    </w:p>
    <w:p w14:paraId="4391494D" w14:textId="77777777" w:rsidR="00865FAD" w:rsidRPr="00865FAD" w:rsidRDefault="00865FAD" w:rsidP="00865FAD">
      <w:pPr>
        <w:spacing w:after="0"/>
        <w:jc w:val="both"/>
        <w:rPr>
          <w:rFonts w:cs="Arial"/>
        </w:rPr>
      </w:pPr>
    </w:p>
    <w:p w14:paraId="37B5EC7C" w14:textId="680CC280" w:rsidR="00865FAD" w:rsidRPr="00865FAD" w:rsidRDefault="00865FAD" w:rsidP="00865FAD">
      <w:pPr>
        <w:spacing w:after="0"/>
        <w:jc w:val="both"/>
        <w:rPr>
          <w:rFonts w:cs="Arial"/>
        </w:rPr>
      </w:pPr>
      <w:r w:rsidRPr="00865FAD">
        <w:rPr>
          <w:rFonts w:cs="Arial"/>
        </w:rPr>
        <w:lastRenderedPageBreak/>
        <w:tab/>
        <w:t xml:space="preserve">Importante: Sólo seleccionados serán notificados y, una vez hayan confirmado aceptación de la beca, se les remitirá una guía con las indicaciones correspondientes y trámites a seguir. </w:t>
      </w:r>
    </w:p>
    <w:p w14:paraId="593E1EE5" w14:textId="77777777" w:rsidR="00865FAD" w:rsidRPr="00865FAD" w:rsidRDefault="00865FAD" w:rsidP="00865FAD">
      <w:pPr>
        <w:spacing w:after="0"/>
        <w:jc w:val="both"/>
        <w:rPr>
          <w:rFonts w:cs="Arial"/>
        </w:rPr>
      </w:pPr>
    </w:p>
    <w:p w14:paraId="3F342CD4" w14:textId="77777777" w:rsidR="00865FAD" w:rsidRPr="00865FAD" w:rsidRDefault="00865FAD" w:rsidP="00865FAD">
      <w:pPr>
        <w:spacing w:after="0"/>
        <w:jc w:val="both"/>
        <w:rPr>
          <w:rFonts w:cs="Arial"/>
          <w:b/>
        </w:rPr>
      </w:pPr>
      <w:r w:rsidRPr="00865FAD">
        <w:rPr>
          <w:rFonts w:cs="Arial"/>
          <w:b/>
        </w:rPr>
        <w:tab/>
        <w:t xml:space="preserve">El resultado final con respecto a quienes obtienen la beca es resolución exclusiva del Comité Técnico y </w:t>
      </w:r>
      <w:r w:rsidRPr="00865FAD">
        <w:rPr>
          <w:rFonts w:cs="Arial"/>
          <w:b/>
          <w:u w:val="single"/>
        </w:rPr>
        <w:t>esta decisión es inapelable.</w:t>
      </w:r>
      <w:r w:rsidRPr="00865FAD">
        <w:rPr>
          <w:rFonts w:cs="Arial"/>
          <w:b/>
        </w:rPr>
        <w:t xml:space="preserve"> </w:t>
      </w:r>
    </w:p>
    <w:p w14:paraId="4FA8A199" w14:textId="77777777" w:rsidR="00865FAD" w:rsidRPr="00DD32F1" w:rsidRDefault="00865FAD" w:rsidP="00DD32F1">
      <w:pPr>
        <w:jc w:val="both"/>
        <w:rPr>
          <w:b/>
        </w:rPr>
      </w:pPr>
    </w:p>
    <w:p w14:paraId="134C4998" w14:textId="7C505092" w:rsidR="00391686" w:rsidRPr="000100CA" w:rsidRDefault="00621642" w:rsidP="00AD2D66">
      <w:pPr>
        <w:pStyle w:val="Prrafodelista"/>
        <w:numPr>
          <w:ilvl w:val="0"/>
          <w:numId w:val="37"/>
        </w:numPr>
        <w:jc w:val="both"/>
        <w:rPr>
          <w:b/>
        </w:rPr>
      </w:pPr>
      <w:r w:rsidRPr="000100CA">
        <w:rPr>
          <w:b/>
        </w:rPr>
        <w:t>REGLAMENTO</w:t>
      </w:r>
    </w:p>
    <w:p w14:paraId="70B00BFB" w14:textId="77777777" w:rsidR="00391686" w:rsidRPr="00391686" w:rsidRDefault="00391686" w:rsidP="00391686">
      <w:pPr>
        <w:rPr>
          <w:b/>
        </w:rPr>
      </w:pPr>
      <w:r w:rsidRPr="00391686">
        <w:rPr>
          <w:b/>
        </w:rPr>
        <w:t>Los participantes deberán respetar las siguientes reglas:</w:t>
      </w:r>
    </w:p>
    <w:p w14:paraId="2CC88C21" w14:textId="40B3EB38" w:rsidR="00DD32F1" w:rsidRPr="00DD32F1" w:rsidRDefault="00DD32F1" w:rsidP="00282C74">
      <w:pPr>
        <w:pStyle w:val="Prrafodelista"/>
        <w:numPr>
          <w:ilvl w:val="0"/>
          <w:numId w:val="45"/>
        </w:numPr>
        <w:spacing w:after="120" w:line="276" w:lineRule="auto"/>
        <w:ind w:left="426" w:hanging="426"/>
        <w:jc w:val="both"/>
      </w:pPr>
      <w:r w:rsidRPr="00DD32F1">
        <w:t xml:space="preserve">Los postulantes son responsables de entregar información de contacto vigente (Anexo I: </w:t>
      </w:r>
      <w:r w:rsidR="003360C7">
        <w:t>Formulario</w:t>
      </w:r>
      <w:r w:rsidR="003360C7" w:rsidRPr="00DD32F1">
        <w:t xml:space="preserve"> </w:t>
      </w:r>
      <w:r w:rsidRPr="00DD32F1">
        <w:t xml:space="preserve">de </w:t>
      </w:r>
      <w:r w:rsidR="00B66C6E">
        <w:t>p</w:t>
      </w:r>
      <w:r w:rsidRPr="00DD32F1">
        <w:t>ostulación) y de revisar periódicamente sus cuentas de correo electrónico, en caso de solicitudes y avisos oficiales por parte del equipo coordinador, conforme a las fechas descritas en el numeral X</w:t>
      </w:r>
      <w:r w:rsidR="003360C7">
        <w:t>I</w:t>
      </w:r>
      <w:r w:rsidRPr="00DD32F1">
        <w:t xml:space="preserve">. </w:t>
      </w:r>
    </w:p>
    <w:p w14:paraId="24B48FDA" w14:textId="03F39433" w:rsidR="00391686" w:rsidRDefault="00391686" w:rsidP="00391686">
      <w:pPr>
        <w:pStyle w:val="Prrafodelista"/>
        <w:numPr>
          <w:ilvl w:val="0"/>
          <w:numId w:val="34"/>
        </w:numPr>
        <w:ind w:left="357" w:hanging="357"/>
        <w:jc w:val="both"/>
      </w:pPr>
      <w:r>
        <w:t xml:space="preserve">Los participantes se ceñirán rigurosamente al programa del </w:t>
      </w:r>
      <w:r w:rsidR="001D2603">
        <w:t>c</w:t>
      </w:r>
      <w:r>
        <w:t xml:space="preserve">urso. No serán aceptadas solicitudes de cambio o alteraciones del programa del </w:t>
      </w:r>
      <w:r w:rsidR="001D2603">
        <w:t>c</w:t>
      </w:r>
      <w:r>
        <w:t>urso establecido inicialmente.</w:t>
      </w:r>
    </w:p>
    <w:p w14:paraId="3DFF6B12" w14:textId="77777777" w:rsidR="00621642" w:rsidRDefault="00391686" w:rsidP="00621642">
      <w:pPr>
        <w:pStyle w:val="Prrafodelista"/>
        <w:numPr>
          <w:ilvl w:val="0"/>
          <w:numId w:val="34"/>
        </w:numPr>
        <w:ind w:left="357" w:hanging="357"/>
        <w:jc w:val="both"/>
      </w:pPr>
      <w:r>
        <w:t>Respetar las indicaciones dadas por profesores y cautelar la buena convivencia entre los</w:t>
      </w:r>
      <w:r w:rsidR="00F96C9C">
        <w:t>/as</w:t>
      </w:r>
      <w:r>
        <w:t xml:space="preserve"> becarios</w:t>
      </w:r>
      <w:r w:rsidR="00F96C9C">
        <w:t>/as</w:t>
      </w:r>
      <w:r>
        <w:t xml:space="preserve"> del curso.</w:t>
      </w:r>
    </w:p>
    <w:p w14:paraId="0ABB7951" w14:textId="2FA9B5D3" w:rsidR="00621642" w:rsidRDefault="00621642" w:rsidP="00621642">
      <w:pPr>
        <w:pStyle w:val="Prrafodelista"/>
        <w:numPr>
          <w:ilvl w:val="0"/>
          <w:numId w:val="34"/>
        </w:numPr>
        <w:ind w:left="357" w:hanging="357"/>
        <w:jc w:val="both"/>
      </w:pPr>
      <w:r>
        <w:t>El curso</w:t>
      </w:r>
      <w:r w:rsidRPr="00282C74">
        <w:t xml:space="preserve"> </w:t>
      </w:r>
      <w:r w:rsidRPr="00621642">
        <w:t xml:space="preserve">contempla su realización en modalidad exclusivamente no presencial para la presente edición. La dedicación es de un </w:t>
      </w:r>
      <w:r w:rsidR="003F7102">
        <w:t>75</w:t>
      </w:r>
      <w:r w:rsidRPr="00621642">
        <w:t>% de asistencia mínima</w:t>
      </w:r>
      <w:r w:rsidR="003F7102">
        <w:t xml:space="preserve"> a las clases sincrónicas</w:t>
      </w:r>
      <w:r w:rsidRPr="00621642">
        <w:t xml:space="preserve"> para su aprobación</w:t>
      </w:r>
      <w:r>
        <w:t>.</w:t>
      </w:r>
    </w:p>
    <w:p w14:paraId="5529E1DB" w14:textId="77777777" w:rsidR="00621642" w:rsidRPr="00621642" w:rsidRDefault="00621642" w:rsidP="00621642">
      <w:pPr>
        <w:pStyle w:val="Prrafodelista"/>
        <w:numPr>
          <w:ilvl w:val="0"/>
          <w:numId w:val="34"/>
        </w:numPr>
        <w:ind w:left="357" w:hanging="357"/>
        <w:jc w:val="both"/>
      </w:pPr>
      <w:r w:rsidRPr="00282C74">
        <w:t xml:space="preserve">Realizar todos los trámites necesarios para su participación en el programa, entre ellos, la obtención de la autorización de su jefatura. </w:t>
      </w:r>
    </w:p>
    <w:p w14:paraId="0643A8E0" w14:textId="28DD67C5" w:rsidR="004F06B3" w:rsidRDefault="00391686" w:rsidP="004F06B3">
      <w:pPr>
        <w:pStyle w:val="Prrafodelista"/>
        <w:numPr>
          <w:ilvl w:val="0"/>
          <w:numId w:val="34"/>
        </w:numPr>
        <w:ind w:left="357" w:hanging="357"/>
        <w:jc w:val="both"/>
      </w:pPr>
      <w:r>
        <w:t>La interrupción de la participación en el curso sólo será autorizada en casos debidamente calificados, que impidan continuar el entrenamiento.</w:t>
      </w:r>
    </w:p>
    <w:p w14:paraId="059F7D3C" w14:textId="0D8CFC5C" w:rsidR="00927350" w:rsidRDefault="00927350" w:rsidP="00CE0A52">
      <w:pPr>
        <w:jc w:val="both"/>
      </w:pPr>
    </w:p>
    <w:p w14:paraId="51077A86" w14:textId="1053F6DE" w:rsidR="00391686" w:rsidRDefault="00621642" w:rsidP="00AD2D66">
      <w:pPr>
        <w:pStyle w:val="Prrafodelista"/>
        <w:numPr>
          <w:ilvl w:val="0"/>
          <w:numId w:val="37"/>
        </w:numPr>
        <w:rPr>
          <w:b/>
        </w:rPr>
      </w:pPr>
      <w:r w:rsidRPr="000100CA">
        <w:rPr>
          <w:b/>
        </w:rPr>
        <w:t>PROGRAMA GENERAL DEL CURSO</w:t>
      </w:r>
      <w:r w:rsidR="00FD7DB1">
        <w:rPr>
          <w:b/>
        </w:rPr>
        <w:t xml:space="preserve"> </w:t>
      </w:r>
      <w:commentRangeStart w:id="1"/>
      <w:commentRangeEnd w:id="1"/>
    </w:p>
    <w:p w14:paraId="62731E25" w14:textId="2E1AD1E3" w:rsidR="003154F3" w:rsidRPr="003154F3" w:rsidRDefault="00F538C5" w:rsidP="003154F3">
      <w:r w:rsidRPr="00E07CEB">
        <w:t xml:space="preserve">El siguiente programa general </w:t>
      </w:r>
      <w:r w:rsidR="00E07CEB" w:rsidRPr="00E07CEB">
        <w:t>del curso</w:t>
      </w:r>
      <w:r w:rsidRPr="00E07CEB">
        <w:t xml:space="preserve"> presenta los tópicos y fechas preliminares, las cuales serán confirmadas </w:t>
      </w:r>
      <w:r w:rsidR="000725D3">
        <w:t xml:space="preserve">previo al inicio del curso por parte de la coordinación académica. </w:t>
      </w:r>
    </w:p>
    <w:tbl>
      <w:tblPr>
        <w:tblW w:w="5000" w:type="pct"/>
        <w:tblCellMar>
          <w:left w:w="70" w:type="dxa"/>
          <w:right w:w="70" w:type="dxa"/>
        </w:tblCellMar>
        <w:tblLook w:val="04A0" w:firstRow="1" w:lastRow="0" w:firstColumn="1" w:lastColumn="0" w:noHBand="0" w:noVBand="1"/>
      </w:tblPr>
      <w:tblGrid>
        <w:gridCol w:w="810"/>
        <w:gridCol w:w="5975"/>
        <w:gridCol w:w="1885"/>
        <w:gridCol w:w="148"/>
      </w:tblGrid>
      <w:tr w:rsidR="003154F3" w:rsidRPr="003154F3" w14:paraId="0592E9F1" w14:textId="77777777" w:rsidTr="00747804">
        <w:trPr>
          <w:gridAfter w:val="1"/>
          <w:wAfter w:w="84" w:type="pct"/>
          <w:trHeight w:val="450"/>
        </w:trPr>
        <w:tc>
          <w:tcPr>
            <w:tcW w:w="459"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089C612" w14:textId="77777777" w:rsidR="003154F3" w:rsidRPr="003154F3" w:rsidRDefault="003154F3" w:rsidP="003154F3">
            <w:pPr>
              <w:spacing w:after="0" w:line="240" w:lineRule="auto"/>
              <w:jc w:val="center"/>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Semana</w:t>
            </w:r>
          </w:p>
        </w:tc>
        <w:tc>
          <w:tcPr>
            <w:tcW w:w="3388"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0807656" w14:textId="77777777" w:rsidR="003154F3" w:rsidRPr="003154F3" w:rsidRDefault="003154F3" w:rsidP="003154F3">
            <w:pPr>
              <w:spacing w:after="0" w:line="240" w:lineRule="auto"/>
              <w:jc w:val="center"/>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 xml:space="preserve">Descripción </w:t>
            </w:r>
          </w:p>
        </w:tc>
        <w:tc>
          <w:tcPr>
            <w:tcW w:w="1069"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B4873E4" w14:textId="77777777" w:rsidR="003154F3" w:rsidRPr="003154F3" w:rsidRDefault="003154F3" w:rsidP="003154F3">
            <w:pPr>
              <w:spacing w:after="0" w:line="240" w:lineRule="auto"/>
              <w:jc w:val="center"/>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Modalidad</w:t>
            </w:r>
          </w:p>
        </w:tc>
      </w:tr>
      <w:tr w:rsidR="003154F3" w:rsidRPr="003154F3" w14:paraId="412017A0" w14:textId="77777777" w:rsidTr="00747804">
        <w:trPr>
          <w:trHeight w:val="315"/>
        </w:trPr>
        <w:tc>
          <w:tcPr>
            <w:tcW w:w="459" w:type="pct"/>
            <w:vMerge/>
            <w:tcBorders>
              <w:top w:val="single" w:sz="8" w:space="0" w:color="auto"/>
              <w:left w:val="single" w:sz="8" w:space="0" w:color="auto"/>
              <w:bottom w:val="single" w:sz="8" w:space="0" w:color="000000"/>
              <w:right w:val="single" w:sz="8" w:space="0" w:color="auto"/>
            </w:tcBorders>
            <w:vAlign w:val="center"/>
            <w:hideMark/>
          </w:tcPr>
          <w:p w14:paraId="70258802" w14:textId="77777777" w:rsidR="003154F3" w:rsidRPr="003154F3" w:rsidRDefault="003154F3" w:rsidP="003154F3">
            <w:pPr>
              <w:spacing w:after="0" w:line="240" w:lineRule="auto"/>
              <w:rPr>
                <w:rFonts w:ascii="Calibri" w:eastAsia="Times New Roman" w:hAnsi="Calibri" w:cs="Calibri"/>
                <w:b/>
                <w:bCs/>
                <w:color w:val="000000"/>
                <w:sz w:val="20"/>
                <w:szCs w:val="20"/>
                <w:lang w:eastAsia="es-CL"/>
              </w:rPr>
            </w:pPr>
          </w:p>
        </w:tc>
        <w:tc>
          <w:tcPr>
            <w:tcW w:w="3388" w:type="pct"/>
            <w:vMerge/>
            <w:tcBorders>
              <w:top w:val="single" w:sz="8" w:space="0" w:color="auto"/>
              <w:left w:val="single" w:sz="8" w:space="0" w:color="auto"/>
              <w:bottom w:val="single" w:sz="8" w:space="0" w:color="000000"/>
              <w:right w:val="single" w:sz="8" w:space="0" w:color="auto"/>
            </w:tcBorders>
            <w:vAlign w:val="center"/>
            <w:hideMark/>
          </w:tcPr>
          <w:p w14:paraId="6ADF9D2D" w14:textId="77777777" w:rsidR="003154F3" w:rsidRPr="003154F3" w:rsidRDefault="003154F3" w:rsidP="003154F3">
            <w:pPr>
              <w:spacing w:after="0" w:line="240" w:lineRule="auto"/>
              <w:rPr>
                <w:rFonts w:ascii="Calibri" w:eastAsia="Times New Roman" w:hAnsi="Calibri" w:cs="Calibri"/>
                <w:b/>
                <w:bCs/>
                <w:color w:val="000000"/>
                <w:sz w:val="20"/>
                <w:szCs w:val="20"/>
                <w:lang w:eastAsia="es-CL"/>
              </w:rPr>
            </w:pPr>
          </w:p>
        </w:tc>
        <w:tc>
          <w:tcPr>
            <w:tcW w:w="1069" w:type="pct"/>
            <w:vMerge/>
            <w:tcBorders>
              <w:top w:val="single" w:sz="8" w:space="0" w:color="auto"/>
              <w:left w:val="single" w:sz="8" w:space="0" w:color="auto"/>
              <w:bottom w:val="single" w:sz="8" w:space="0" w:color="000000"/>
              <w:right w:val="single" w:sz="8" w:space="0" w:color="auto"/>
            </w:tcBorders>
            <w:vAlign w:val="center"/>
            <w:hideMark/>
          </w:tcPr>
          <w:p w14:paraId="1F9DA948" w14:textId="77777777" w:rsidR="003154F3" w:rsidRPr="003154F3" w:rsidRDefault="003154F3" w:rsidP="003154F3">
            <w:pPr>
              <w:spacing w:after="0" w:line="240" w:lineRule="auto"/>
              <w:rPr>
                <w:rFonts w:ascii="Calibri" w:eastAsia="Times New Roman" w:hAnsi="Calibri" w:cs="Calibri"/>
                <w:b/>
                <w:bCs/>
                <w:color w:val="000000"/>
                <w:sz w:val="20"/>
                <w:szCs w:val="20"/>
                <w:lang w:eastAsia="es-CL"/>
              </w:rPr>
            </w:pPr>
          </w:p>
        </w:tc>
        <w:tc>
          <w:tcPr>
            <w:tcW w:w="84" w:type="pct"/>
            <w:tcBorders>
              <w:top w:val="nil"/>
              <w:left w:val="nil"/>
              <w:bottom w:val="nil"/>
              <w:right w:val="nil"/>
            </w:tcBorders>
            <w:shd w:val="clear" w:color="auto" w:fill="auto"/>
            <w:noWrap/>
            <w:vAlign w:val="bottom"/>
            <w:hideMark/>
          </w:tcPr>
          <w:p w14:paraId="7E73F237" w14:textId="77777777" w:rsidR="003154F3" w:rsidRPr="003154F3" w:rsidRDefault="003154F3" w:rsidP="003154F3">
            <w:pPr>
              <w:spacing w:after="0" w:line="240" w:lineRule="auto"/>
              <w:jc w:val="center"/>
              <w:rPr>
                <w:rFonts w:ascii="Calibri" w:eastAsia="Times New Roman" w:hAnsi="Calibri" w:cs="Calibri"/>
                <w:b/>
                <w:bCs/>
                <w:color w:val="000000"/>
                <w:sz w:val="20"/>
                <w:szCs w:val="20"/>
                <w:lang w:eastAsia="es-CL"/>
              </w:rPr>
            </w:pPr>
          </w:p>
        </w:tc>
      </w:tr>
      <w:tr w:rsidR="003154F3" w:rsidRPr="003154F3" w14:paraId="118F98EF" w14:textId="77777777" w:rsidTr="00747804">
        <w:trPr>
          <w:trHeight w:val="315"/>
        </w:trPr>
        <w:tc>
          <w:tcPr>
            <w:tcW w:w="4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737217B" w14:textId="67E3C51F" w:rsidR="003154F3" w:rsidRPr="003154F3" w:rsidRDefault="003154F3" w:rsidP="003154F3">
            <w:pPr>
              <w:spacing w:after="0" w:line="240" w:lineRule="auto"/>
              <w:jc w:val="center"/>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1</w:t>
            </w:r>
            <w:r w:rsidR="00A62C99">
              <w:rPr>
                <w:rFonts w:ascii="Calibri" w:eastAsia="Times New Roman" w:hAnsi="Calibri" w:cs="Calibri"/>
                <w:color w:val="000000"/>
                <w:sz w:val="20"/>
                <w:szCs w:val="20"/>
                <w:lang w:eastAsia="es-CL"/>
              </w:rPr>
              <w:t>-2</w:t>
            </w:r>
          </w:p>
        </w:tc>
        <w:tc>
          <w:tcPr>
            <w:tcW w:w="3388" w:type="pct"/>
            <w:tcBorders>
              <w:top w:val="nil"/>
              <w:left w:val="nil"/>
              <w:bottom w:val="single" w:sz="8" w:space="0" w:color="auto"/>
              <w:right w:val="single" w:sz="8" w:space="0" w:color="auto"/>
            </w:tcBorders>
            <w:shd w:val="clear" w:color="000000" w:fill="FFFFFF"/>
            <w:vAlign w:val="center"/>
            <w:hideMark/>
          </w:tcPr>
          <w:p w14:paraId="690C22AE"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Bienvenida </w:t>
            </w:r>
          </w:p>
        </w:tc>
        <w:tc>
          <w:tcPr>
            <w:tcW w:w="1069" w:type="pct"/>
            <w:tcBorders>
              <w:top w:val="nil"/>
              <w:left w:val="nil"/>
              <w:bottom w:val="single" w:sz="8" w:space="0" w:color="auto"/>
              <w:right w:val="single" w:sz="8" w:space="0" w:color="auto"/>
            </w:tcBorders>
            <w:shd w:val="clear" w:color="000000" w:fill="FFFFFF"/>
            <w:vAlign w:val="center"/>
            <w:hideMark/>
          </w:tcPr>
          <w:p w14:paraId="119B537E" w14:textId="5B5FA92B"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sincrónica</w:t>
            </w:r>
            <w:bookmarkStart w:id="2" w:name="_GoBack"/>
            <w:bookmarkEnd w:id="2"/>
          </w:p>
        </w:tc>
        <w:tc>
          <w:tcPr>
            <w:tcW w:w="84" w:type="pct"/>
            <w:vAlign w:val="center"/>
            <w:hideMark/>
          </w:tcPr>
          <w:p w14:paraId="0EDEB9EE"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7E4425B4" w14:textId="77777777" w:rsidTr="00747804">
        <w:trPr>
          <w:trHeight w:val="673"/>
        </w:trPr>
        <w:tc>
          <w:tcPr>
            <w:tcW w:w="459" w:type="pct"/>
            <w:vMerge/>
            <w:tcBorders>
              <w:top w:val="nil"/>
              <w:left w:val="single" w:sz="8" w:space="0" w:color="auto"/>
              <w:bottom w:val="single" w:sz="8" w:space="0" w:color="000000"/>
              <w:right w:val="single" w:sz="8" w:space="0" w:color="auto"/>
            </w:tcBorders>
            <w:vAlign w:val="center"/>
            <w:hideMark/>
          </w:tcPr>
          <w:p w14:paraId="4CEAC883"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661B3290"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Presentación de la planificación del curso y presentación del plan de acción</w:t>
            </w:r>
          </w:p>
        </w:tc>
        <w:tc>
          <w:tcPr>
            <w:tcW w:w="1069" w:type="pct"/>
            <w:tcBorders>
              <w:top w:val="nil"/>
              <w:left w:val="nil"/>
              <w:bottom w:val="single" w:sz="8" w:space="0" w:color="auto"/>
              <w:right w:val="single" w:sz="8" w:space="0" w:color="auto"/>
            </w:tcBorders>
            <w:shd w:val="clear" w:color="000000" w:fill="FFFFFF"/>
            <w:vAlign w:val="center"/>
            <w:hideMark/>
          </w:tcPr>
          <w:p w14:paraId="3C6FAA82"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22ED2228"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6AD87FF7" w14:textId="77777777" w:rsidTr="00747804">
        <w:trPr>
          <w:trHeight w:val="555"/>
        </w:trPr>
        <w:tc>
          <w:tcPr>
            <w:tcW w:w="459" w:type="pct"/>
            <w:vMerge/>
            <w:tcBorders>
              <w:top w:val="nil"/>
              <w:left w:val="single" w:sz="8" w:space="0" w:color="auto"/>
              <w:bottom w:val="single" w:sz="8" w:space="0" w:color="000000"/>
              <w:right w:val="single" w:sz="8" w:space="0" w:color="auto"/>
            </w:tcBorders>
            <w:vAlign w:val="center"/>
            <w:hideMark/>
          </w:tcPr>
          <w:p w14:paraId="17676E0B"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75F55503"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Reconocimiento de la plataforma del curso</w:t>
            </w:r>
          </w:p>
        </w:tc>
        <w:tc>
          <w:tcPr>
            <w:tcW w:w="1069" w:type="pct"/>
            <w:tcBorders>
              <w:top w:val="nil"/>
              <w:left w:val="nil"/>
              <w:bottom w:val="single" w:sz="8" w:space="0" w:color="auto"/>
              <w:right w:val="single" w:sz="8" w:space="0" w:color="auto"/>
            </w:tcBorders>
            <w:shd w:val="clear" w:color="000000" w:fill="FFFFFF"/>
            <w:vAlign w:val="center"/>
            <w:hideMark/>
          </w:tcPr>
          <w:p w14:paraId="5FCB5D0F"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17BDE3CA"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6E9794C3" w14:textId="77777777" w:rsidTr="00747804">
        <w:trPr>
          <w:trHeight w:val="549"/>
        </w:trPr>
        <w:tc>
          <w:tcPr>
            <w:tcW w:w="459" w:type="pct"/>
            <w:vMerge/>
            <w:tcBorders>
              <w:top w:val="nil"/>
              <w:left w:val="single" w:sz="8" w:space="0" w:color="auto"/>
              <w:bottom w:val="single" w:sz="8" w:space="0" w:color="000000"/>
              <w:right w:val="single" w:sz="8" w:space="0" w:color="auto"/>
            </w:tcBorders>
            <w:vAlign w:val="center"/>
            <w:hideMark/>
          </w:tcPr>
          <w:p w14:paraId="0EB220CB"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62A0BB2D" w14:textId="77777777" w:rsidR="003154F3" w:rsidRPr="003154F3" w:rsidRDefault="003154F3" w:rsidP="003154F3">
            <w:pPr>
              <w:spacing w:after="0" w:line="240" w:lineRule="auto"/>
              <w:jc w:val="both"/>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Módulo 1: La inclusión en discapacidad.</w:t>
            </w:r>
          </w:p>
        </w:tc>
        <w:tc>
          <w:tcPr>
            <w:tcW w:w="1069" w:type="pct"/>
            <w:tcBorders>
              <w:top w:val="nil"/>
              <w:left w:val="nil"/>
              <w:bottom w:val="single" w:sz="8" w:space="0" w:color="auto"/>
              <w:right w:val="single" w:sz="8" w:space="0" w:color="auto"/>
            </w:tcBorders>
            <w:shd w:val="clear" w:color="000000" w:fill="FFFFFF"/>
            <w:vAlign w:val="center"/>
            <w:hideMark/>
          </w:tcPr>
          <w:p w14:paraId="4B39865D" w14:textId="77777777" w:rsidR="003154F3" w:rsidRPr="003154F3" w:rsidRDefault="003154F3" w:rsidP="003154F3">
            <w:pPr>
              <w:spacing w:after="0" w:line="240" w:lineRule="auto"/>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 </w:t>
            </w:r>
          </w:p>
        </w:tc>
        <w:tc>
          <w:tcPr>
            <w:tcW w:w="84" w:type="pct"/>
            <w:vAlign w:val="center"/>
            <w:hideMark/>
          </w:tcPr>
          <w:p w14:paraId="78E46F87"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6541A521" w14:textId="77777777" w:rsidTr="00747804">
        <w:trPr>
          <w:trHeight w:val="315"/>
        </w:trPr>
        <w:tc>
          <w:tcPr>
            <w:tcW w:w="459" w:type="pct"/>
            <w:vMerge/>
            <w:tcBorders>
              <w:top w:val="nil"/>
              <w:left w:val="single" w:sz="8" w:space="0" w:color="auto"/>
              <w:bottom w:val="single" w:sz="8" w:space="0" w:color="000000"/>
              <w:right w:val="single" w:sz="8" w:space="0" w:color="auto"/>
            </w:tcBorders>
            <w:vAlign w:val="center"/>
            <w:hideMark/>
          </w:tcPr>
          <w:p w14:paraId="4832ED75"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64CC7BA4"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Mirada religiosa sobre discapacidad </w:t>
            </w:r>
          </w:p>
        </w:tc>
        <w:tc>
          <w:tcPr>
            <w:tcW w:w="1069" w:type="pct"/>
            <w:tcBorders>
              <w:top w:val="nil"/>
              <w:left w:val="nil"/>
              <w:bottom w:val="single" w:sz="8" w:space="0" w:color="auto"/>
              <w:right w:val="single" w:sz="8" w:space="0" w:color="auto"/>
            </w:tcBorders>
            <w:shd w:val="clear" w:color="000000" w:fill="FFFFFF"/>
            <w:vAlign w:val="center"/>
            <w:hideMark/>
          </w:tcPr>
          <w:p w14:paraId="13B03020"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69330487"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45C22DF6" w14:textId="77777777" w:rsidTr="00747804">
        <w:trPr>
          <w:trHeight w:val="350"/>
        </w:trPr>
        <w:tc>
          <w:tcPr>
            <w:tcW w:w="459" w:type="pct"/>
            <w:vMerge/>
            <w:tcBorders>
              <w:top w:val="nil"/>
              <w:left w:val="single" w:sz="8" w:space="0" w:color="auto"/>
              <w:bottom w:val="single" w:sz="8" w:space="0" w:color="000000"/>
              <w:right w:val="single" w:sz="8" w:space="0" w:color="auto"/>
            </w:tcBorders>
            <w:vAlign w:val="center"/>
            <w:hideMark/>
          </w:tcPr>
          <w:p w14:paraId="2268C705"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28A7D11A"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Modelo biomédico </w:t>
            </w:r>
          </w:p>
        </w:tc>
        <w:tc>
          <w:tcPr>
            <w:tcW w:w="1069" w:type="pct"/>
            <w:tcBorders>
              <w:top w:val="nil"/>
              <w:left w:val="nil"/>
              <w:bottom w:val="single" w:sz="8" w:space="0" w:color="auto"/>
              <w:right w:val="single" w:sz="8" w:space="0" w:color="auto"/>
            </w:tcBorders>
            <w:shd w:val="clear" w:color="000000" w:fill="FFFFFF"/>
            <w:vAlign w:val="center"/>
            <w:hideMark/>
          </w:tcPr>
          <w:p w14:paraId="490D9475"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29052752"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284108D9" w14:textId="77777777" w:rsidTr="00747804">
        <w:trPr>
          <w:trHeight w:val="411"/>
        </w:trPr>
        <w:tc>
          <w:tcPr>
            <w:tcW w:w="459" w:type="pct"/>
            <w:vMerge/>
            <w:tcBorders>
              <w:top w:val="nil"/>
              <w:left w:val="single" w:sz="8" w:space="0" w:color="auto"/>
              <w:bottom w:val="single" w:sz="8" w:space="0" w:color="000000"/>
              <w:right w:val="single" w:sz="8" w:space="0" w:color="auto"/>
            </w:tcBorders>
            <w:vAlign w:val="center"/>
            <w:hideMark/>
          </w:tcPr>
          <w:p w14:paraId="456A008C"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0EA3CDF5"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Modelo social </w:t>
            </w:r>
          </w:p>
        </w:tc>
        <w:tc>
          <w:tcPr>
            <w:tcW w:w="1069" w:type="pct"/>
            <w:tcBorders>
              <w:top w:val="nil"/>
              <w:left w:val="nil"/>
              <w:bottom w:val="single" w:sz="8" w:space="0" w:color="auto"/>
              <w:right w:val="single" w:sz="8" w:space="0" w:color="auto"/>
            </w:tcBorders>
            <w:shd w:val="clear" w:color="000000" w:fill="FFFFFF"/>
            <w:vAlign w:val="center"/>
            <w:hideMark/>
          </w:tcPr>
          <w:p w14:paraId="3D20F457"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344A7A42"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6D1CC731" w14:textId="77777777" w:rsidTr="00747804">
        <w:trPr>
          <w:trHeight w:val="262"/>
        </w:trPr>
        <w:tc>
          <w:tcPr>
            <w:tcW w:w="459" w:type="pct"/>
            <w:vMerge/>
            <w:tcBorders>
              <w:top w:val="nil"/>
              <w:left w:val="single" w:sz="8" w:space="0" w:color="auto"/>
              <w:bottom w:val="single" w:sz="8" w:space="0" w:color="000000"/>
              <w:right w:val="single" w:sz="8" w:space="0" w:color="auto"/>
            </w:tcBorders>
            <w:vAlign w:val="center"/>
            <w:hideMark/>
          </w:tcPr>
          <w:p w14:paraId="61FD42A0"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4BF1CD24" w14:textId="27D31EC1"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CIF de OMS e Informe mundial sobre discapacidad OMS </w:t>
            </w:r>
          </w:p>
        </w:tc>
        <w:tc>
          <w:tcPr>
            <w:tcW w:w="1069" w:type="pct"/>
            <w:tcBorders>
              <w:top w:val="nil"/>
              <w:left w:val="nil"/>
              <w:bottom w:val="single" w:sz="8" w:space="0" w:color="auto"/>
              <w:right w:val="single" w:sz="8" w:space="0" w:color="auto"/>
            </w:tcBorders>
            <w:shd w:val="clear" w:color="000000" w:fill="FFFFFF"/>
            <w:vAlign w:val="center"/>
            <w:hideMark/>
          </w:tcPr>
          <w:p w14:paraId="1657AFD4"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3D011203"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2EC6D4FD" w14:textId="77777777" w:rsidTr="00747804">
        <w:trPr>
          <w:trHeight w:val="522"/>
        </w:trPr>
        <w:tc>
          <w:tcPr>
            <w:tcW w:w="459" w:type="pct"/>
            <w:vMerge/>
            <w:tcBorders>
              <w:top w:val="nil"/>
              <w:left w:val="single" w:sz="8" w:space="0" w:color="auto"/>
              <w:bottom w:val="single" w:sz="8" w:space="0" w:color="000000"/>
              <w:right w:val="single" w:sz="8" w:space="0" w:color="auto"/>
            </w:tcBorders>
            <w:vAlign w:val="center"/>
            <w:hideMark/>
          </w:tcPr>
          <w:p w14:paraId="0412954C"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57F626B3"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Dilema estadístico sobre discapacidad</w:t>
            </w:r>
          </w:p>
        </w:tc>
        <w:tc>
          <w:tcPr>
            <w:tcW w:w="1069" w:type="pct"/>
            <w:tcBorders>
              <w:top w:val="nil"/>
              <w:left w:val="nil"/>
              <w:bottom w:val="single" w:sz="8" w:space="0" w:color="auto"/>
              <w:right w:val="single" w:sz="8" w:space="0" w:color="auto"/>
            </w:tcBorders>
            <w:shd w:val="clear" w:color="000000" w:fill="FFFFFF"/>
            <w:vAlign w:val="center"/>
            <w:hideMark/>
          </w:tcPr>
          <w:p w14:paraId="193793AC"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0428DD84"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14AC592B" w14:textId="77777777" w:rsidTr="00747804">
        <w:trPr>
          <w:trHeight w:val="699"/>
        </w:trPr>
        <w:tc>
          <w:tcPr>
            <w:tcW w:w="4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CE5C50E" w14:textId="7D9D0A77" w:rsidR="003154F3" w:rsidRPr="003154F3" w:rsidRDefault="00A62C99" w:rsidP="003154F3">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3388" w:type="pct"/>
            <w:tcBorders>
              <w:top w:val="nil"/>
              <w:left w:val="nil"/>
              <w:bottom w:val="single" w:sz="8" w:space="0" w:color="auto"/>
              <w:right w:val="single" w:sz="8" w:space="0" w:color="auto"/>
            </w:tcBorders>
            <w:shd w:val="clear" w:color="000000" w:fill="FFFFFF"/>
            <w:vAlign w:val="center"/>
            <w:hideMark/>
          </w:tcPr>
          <w:p w14:paraId="35C56714" w14:textId="77777777" w:rsidR="003154F3" w:rsidRPr="003154F3" w:rsidRDefault="003154F3" w:rsidP="003154F3">
            <w:pPr>
              <w:spacing w:after="0" w:line="240" w:lineRule="auto"/>
              <w:jc w:val="both"/>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Módulo 2: El rol de los gobiernos locales en la promoción y protección de las personas con discapacidad</w:t>
            </w:r>
          </w:p>
        </w:tc>
        <w:tc>
          <w:tcPr>
            <w:tcW w:w="1069" w:type="pct"/>
            <w:tcBorders>
              <w:top w:val="nil"/>
              <w:left w:val="nil"/>
              <w:bottom w:val="single" w:sz="8" w:space="0" w:color="auto"/>
              <w:right w:val="single" w:sz="8" w:space="0" w:color="auto"/>
            </w:tcBorders>
            <w:shd w:val="clear" w:color="000000" w:fill="FFFFFF"/>
            <w:vAlign w:val="center"/>
            <w:hideMark/>
          </w:tcPr>
          <w:p w14:paraId="71103E8F" w14:textId="77777777" w:rsidR="003154F3" w:rsidRPr="003154F3" w:rsidRDefault="003154F3" w:rsidP="003154F3">
            <w:pPr>
              <w:spacing w:after="0" w:line="240" w:lineRule="auto"/>
              <w:rPr>
                <w:rFonts w:ascii="Calibri" w:eastAsia="Times New Roman" w:hAnsi="Calibri" w:cs="Calibri"/>
                <w:color w:val="000000"/>
                <w:lang w:eastAsia="es-CL"/>
              </w:rPr>
            </w:pPr>
            <w:r w:rsidRPr="003154F3">
              <w:rPr>
                <w:rFonts w:ascii="Calibri" w:eastAsia="Times New Roman" w:hAnsi="Calibri" w:cs="Calibri"/>
                <w:color w:val="000000"/>
                <w:lang w:eastAsia="es-CL"/>
              </w:rPr>
              <w:t> </w:t>
            </w:r>
          </w:p>
        </w:tc>
        <w:tc>
          <w:tcPr>
            <w:tcW w:w="84" w:type="pct"/>
            <w:vAlign w:val="center"/>
            <w:hideMark/>
          </w:tcPr>
          <w:p w14:paraId="173CDB0E"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53421C4F" w14:textId="77777777" w:rsidTr="00747804">
        <w:trPr>
          <w:trHeight w:val="553"/>
        </w:trPr>
        <w:tc>
          <w:tcPr>
            <w:tcW w:w="459" w:type="pct"/>
            <w:vMerge/>
            <w:tcBorders>
              <w:top w:val="nil"/>
              <w:left w:val="single" w:sz="8" w:space="0" w:color="auto"/>
              <w:bottom w:val="single" w:sz="8" w:space="0" w:color="000000"/>
              <w:right w:val="single" w:sz="8" w:space="0" w:color="auto"/>
            </w:tcBorders>
            <w:vAlign w:val="center"/>
            <w:hideMark/>
          </w:tcPr>
          <w:p w14:paraId="32E57920"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28648470"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Funciones y estructuras de los gobiernos locales  </w:t>
            </w:r>
          </w:p>
        </w:tc>
        <w:tc>
          <w:tcPr>
            <w:tcW w:w="1069" w:type="pct"/>
            <w:tcBorders>
              <w:top w:val="nil"/>
              <w:left w:val="nil"/>
              <w:bottom w:val="single" w:sz="8" w:space="0" w:color="auto"/>
              <w:right w:val="single" w:sz="8" w:space="0" w:color="auto"/>
            </w:tcBorders>
            <w:shd w:val="clear" w:color="000000" w:fill="FFFFFF"/>
            <w:vAlign w:val="center"/>
            <w:hideMark/>
          </w:tcPr>
          <w:p w14:paraId="33397EED"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3FC71374"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595368B4" w14:textId="77777777" w:rsidTr="00747804">
        <w:trPr>
          <w:trHeight w:val="689"/>
        </w:trPr>
        <w:tc>
          <w:tcPr>
            <w:tcW w:w="459" w:type="pct"/>
            <w:vMerge/>
            <w:tcBorders>
              <w:top w:val="nil"/>
              <w:left w:val="single" w:sz="8" w:space="0" w:color="auto"/>
              <w:bottom w:val="single" w:sz="8" w:space="0" w:color="000000"/>
              <w:right w:val="single" w:sz="8" w:space="0" w:color="auto"/>
            </w:tcBorders>
            <w:vAlign w:val="center"/>
            <w:hideMark/>
          </w:tcPr>
          <w:p w14:paraId="2A44F45E"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4" w:space="0" w:color="auto"/>
              <w:right w:val="single" w:sz="8" w:space="0" w:color="auto"/>
            </w:tcBorders>
            <w:shd w:val="clear" w:color="000000" w:fill="FFFFFF"/>
            <w:vAlign w:val="center"/>
            <w:hideMark/>
          </w:tcPr>
          <w:p w14:paraId="325F82AE"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Oficinas y departamentos locales de discapacidad </w:t>
            </w:r>
          </w:p>
        </w:tc>
        <w:tc>
          <w:tcPr>
            <w:tcW w:w="1069" w:type="pct"/>
            <w:tcBorders>
              <w:top w:val="nil"/>
              <w:left w:val="nil"/>
              <w:bottom w:val="single" w:sz="8" w:space="0" w:color="auto"/>
              <w:right w:val="single" w:sz="8" w:space="0" w:color="auto"/>
            </w:tcBorders>
            <w:shd w:val="clear" w:color="000000" w:fill="FFFFFF"/>
            <w:vAlign w:val="center"/>
            <w:hideMark/>
          </w:tcPr>
          <w:p w14:paraId="15252076"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4C5AFAC6"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496C5D21" w14:textId="77777777" w:rsidTr="00747804">
        <w:trPr>
          <w:trHeight w:val="543"/>
        </w:trPr>
        <w:tc>
          <w:tcPr>
            <w:tcW w:w="459" w:type="pct"/>
            <w:vMerge/>
            <w:tcBorders>
              <w:top w:val="nil"/>
              <w:left w:val="single" w:sz="8" w:space="0" w:color="auto"/>
              <w:bottom w:val="single" w:sz="8" w:space="0" w:color="000000"/>
              <w:right w:val="single" w:sz="8" w:space="0" w:color="auto"/>
            </w:tcBorders>
            <w:vAlign w:val="center"/>
            <w:hideMark/>
          </w:tcPr>
          <w:p w14:paraId="6FE49502"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single" w:sz="4" w:space="0" w:color="auto"/>
              <w:left w:val="nil"/>
              <w:bottom w:val="single" w:sz="8" w:space="0" w:color="auto"/>
              <w:right w:val="single" w:sz="8" w:space="0" w:color="auto"/>
            </w:tcBorders>
            <w:shd w:val="clear" w:color="000000" w:fill="FFFFFF"/>
            <w:vAlign w:val="center"/>
            <w:hideMark/>
          </w:tcPr>
          <w:p w14:paraId="2F3562D7"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Diagnóstico de necesidades de personas con discapacidad y sus organizaciones  </w:t>
            </w:r>
          </w:p>
        </w:tc>
        <w:tc>
          <w:tcPr>
            <w:tcW w:w="1069" w:type="pct"/>
            <w:tcBorders>
              <w:top w:val="nil"/>
              <w:left w:val="nil"/>
              <w:bottom w:val="single" w:sz="8" w:space="0" w:color="auto"/>
              <w:right w:val="single" w:sz="8" w:space="0" w:color="auto"/>
            </w:tcBorders>
            <w:shd w:val="clear" w:color="000000" w:fill="FFFFFF"/>
            <w:vAlign w:val="center"/>
            <w:hideMark/>
          </w:tcPr>
          <w:p w14:paraId="2E1DA859"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42D03ACB"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3154F3" w:rsidRPr="003154F3" w14:paraId="727E89F2" w14:textId="77777777" w:rsidTr="00747804">
        <w:trPr>
          <w:trHeight w:val="409"/>
        </w:trPr>
        <w:tc>
          <w:tcPr>
            <w:tcW w:w="459" w:type="pct"/>
            <w:vMerge/>
            <w:tcBorders>
              <w:top w:val="nil"/>
              <w:left w:val="single" w:sz="8" w:space="0" w:color="auto"/>
              <w:bottom w:val="single" w:sz="8" w:space="0" w:color="000000"/>
              <w:right w:val="single" w:sz="8" w:space="0" w:color="auto"/>
            </w:tcBorders>
            <w:vAlign w:val="center"/>
            <w:hideMark/>
          </w:tcPr>
          <w:p w14:paraId="5D3D9D98"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1FD3AB8F" w14:textId="77777777" w:rsidR="003154F3" w:rsidRPr="003154F3" w:rsidRDefault="003154F3"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Trabajo en red e inclusión de personas con discapacidad</w:t>
            </w:r>
          </w:p>
        </w:tc>
        <w:tc>
          <w:tcPr>
            <w:tcW w:w="1069" w:type="pct"/>
            <w:tcBorders>
              <w:top w:val="nil"/>
              <w:left w:val="nil"/>
              <w:bottom w:val="single" w:sz="8" w:space="0" w:color="auto"/>
              <w:right w:val="single" w:sz="8" w:space="0" w:color="auto"/>
            </w:tcBorders>
            <w:shd w:val="clear" w:color="000000" w:fill="FFFFFF"/>
            <w:vAlign w:val="center"/>
            <w:hideMark/>
          </w:tcPr>
          <w:p w14:paraId="1669508A" w14:textId="77777777" w:rsidR="003154F3" w:rsidRPr="003154F3" w:rsidRDefault="003154F3"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61436B76" w14:textId="77777777" w:rsidR="003154F3" w:rsidRPr="003154F3" w:rsidRDefault="003154F3" w:rsidP="003154F3">
            <w:pPr>
              <w:spacing w:after="0" w:line="240" w:lineRule="auto"/>
              <w:rPr>
                <w:rFonts w:ascii="Times New Roman" w:eastAsia="Times New Roman" w:hAnsi="Times New Roman" w:cs="Times New Roman"/>
                <w:sz w:val="20"/>
                <w:szCs w:val="20"/>
                <w:lang w:eastAsia="es-CL"/>
              </w:rPr>
            </w:pPr>
          </w:p>
        </w:tc>
      </w:tr>
      <w:tr w:rsidR="00747804" w:rsidRPr="003154F3" w14:paraId="52B10DE8" w14:textId="77777777" w:rsidTr="00747804">
        <w:trPr>
          <w:trHeight w:val="402"/>
        </w:trPr>
        <w:tc>
          <w:tcPr>
            <w:tcW w:w="4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B7F0152" w14:textId="75BA45EB" w:rsidR="00747804" w:rsidRPr="003154F3" w:rsidRDefault="00FB0EE4" w:rsidP="003154F3">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3388" w:type="pct"/>
            <w:tcBorders>
              <w:top w:val="nil"/>
              <w:left w:val="nil"/>
              <w:bottom w:val="single" w:sz="8" w:space="0" w:color="auto"/>
              <w:right w:val="single" w:sz="8" w:space="0" w:color="auto"/>
            </w:tcBorders>
            <w:shd w:val="clear" w:color="000000" w:fill="FFFFFF"/>
            <w:noWrap/>
            <w:vAlign w:val="center"/>
            <w:hideMark/>
          </w:tcPr>
          <w:p w14:paraId="5262A318" w14:textId="7A957840" w:rsidR="00747804" w:rsidRPr="003154F3" w:rsidRDefault="00747804" w:rsidP="003154F3">
            <w:pPr>
              <w:spacing w:after="0" w:line="240" w:lineRule="auto"/>
              <w:jc w:val="center"/>
              <w:rPr>
                <w:rFonts w:ascii="Calibri" w:eastAsia="Times New Roman" w:hAnsi="Calibri" w:cs="Calibri"/>
                <w:color w:val="000000"/>
                <w:sz w:val="20"/>
                <w:szCs w:val="20"/>
                <w:lang w:eastAsia="es-CL"/>
              </w:rPr>
            </w:pPr>
            <w:r w:rsidRPr="003154F3">
              <w:rPr>
                <w:rFonts w:ascii="Calibri" w:eastAsia="Times New Roman" w:hAnsi="Calibri" w:cs="Calibri"/>
                <w:b/>
                <w:bCs/>
                <w:color w:val="000000"/>
                <w:sz w:val="20"/>
                <w:szCs w:val="20"/>
                <w:lang w:eastAsia="es-CL"/>
              </w:rPr>
              <w:t>Módulo 3: Gestión local inclusiva en RRD</w:t>
            </w:r>
          </w:p>
        </w:tc>
        <w:tc>
          <w:tcPr>
            <w:tcW w:w="1069" w:type="pct"/>
            <w:tcBorders>
              <w:top w:val="nil"/>
              <w:left w:val="nil"/>
              <w:bottom w:val="single" w:sz="8" w:space="0" w:color="auto"/>
              <w:right w:val="single" w:sz="8" w:space="0" w:color="auto"/>
            </w:tcBorders>
            <w:shd w:val="clear" w:color="000000" w:fill="FFFFFF"/>
            <w:vAlign w:val="center"/>
            <w:hideMark/>
          </w:tcPr>
          <w:p w14:paraId="2D17B6BF" w14:textId="6BFE3A57" w:rsidR="00747804" w:rsidRPr="003154F3" w:rsidRDefault="00747804" w:rsidP="003154F3">
            <w:pPr>
              <w:spacing w:after="0" w:line="240" w:lineRule="auto"/>
              <w:jc w:val="both"/>
              <w:rPr>
                <w:rFonts w:ascii="Calibri" w:eastAsia="Times New Roman" w:hAnsi="Calibri" w:cs="Calibri"/>
                <w:b/>
                <w:bCs/>
                <w:color w:val="000000"/>
                <w:sz w:val="20"/>
                <w:szCs w:val="20"/>
                <w:lang w:eastAsia="es-CL"/>
              </w:rPr>
            </w:pPr>
            <w:r w:rsidRPr="003154F3">
              <w:rPr>
                <w:rFonts w:ascii="Calibri" w:eastAsia="Times New Roman" w:hAnsi="Calibri" w:cs="Calibri"/>
                <w:color w:val="000000"/>
                <w:sz w:val="20"/>
                <w:szCs w:val="20"/>
                <w:lang w:eastAsia="es-CL"/>
              </w:rPr>
              <w:t> </w:t>
            </w:r>
          </w:p>
        </w:tc>
        <w:tc>
          <w:tcPr>
            <w:tcW w:w="84" w:type="pct"/>
            <w:vAlign w:val="center"/>
            <w:hideMark/>
          </w:tcPr>
          <w:p w14:paraId="01CA8DDD"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748C1BA1" w14:textId="77777777" w:rsidTr="00747804">
        <w:trPr>
          <w:trHeight w:val="691"/>
        </w:trPr>
        <w:tc>
          <w:tcPr>
            <w:tcW w:w="459" w:type="pct"/>
            <w:vMerge/>
            <w:tcBorders>
              <w:top w:val="nil"/>
              <w:left w:val="single" w:sz="8" w:space="0" w:color="auto"/>
              <w:bottom w:val="single" w:sz="8" w:space="0" w:color="000000"/>
              <w:right w:val="single" w:sz="8" w:space="0" w:color="auto"/>
            </w:tcBorders>
            <w:vAlign w:val="center"/>
            <w:hideMark/>
          </w:tcPr>
          <w:p w14:paraId="6D6F6714"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65D26D63" w14:textId="0DD87A67" w:rsidR="00747804" w:rsidRPr="003154F3" w:rsidRDefault="00747804" w:rsidP="003154F3">
            <w:pPr>
              <w:spacing w:after="0" w:line="240" w:lineRule="auto"/>
              <w:jc w:val="both"/>
              <w:rPr>
                <w:rFonts w:ascii="Calibri" w:eastAsia="Times New Roman" w:hAnsi="Calibri" w:cs="Calibri"/>
                <w:b/>
                <w:bCs/>
                <w:color w:val="000000"/>
                <w:sz w:val="20"/>
                <w:szCs w:val="20"/>
                <w:lang w:eastAsia="es-CL"/>
              </w:rPr>
            </w:pPr>
            <w:r w:rsidRPr="003154F3">
              <w:rPr>
                <w:rFonts w:ascii="Calibri" w:eastAsia="Times New Roman" w:hAnsi="Calibri" w:cs="Calibri"/>
                <w:color w:val="000000"/>
                <w:sz w:val="20"/>
                <w:szCs w:val="20"/>
                <w:lang w:eastAsia="es-CL"/>
              </w:rPr>
              <w:t xml:space="preserve">Conceptos sobre gestión inclusiva del riesgo de desastres y discapacidad </w:t>
            </w:r>
          </w:p>
        </w:tc>
        <w:tc>
          <w:tcPr>
            <w:tcW w:w="1069" w:type="pct"/>
            <w:tcBorders>
              <w:top w:val="nil"/>
              <w:left w:val="nil"/>
              <w:bottom w:val="single" w:sz="8" w:space="0" w:color="auto"/>
              <w:right w:val="single" w:sz="8" w:space="0" w:color="auto"/>
            </w:tcBorders>
            <w:shd w:val="clear" w:color="000000" w:fill="FFFFFF"/>
            <w:vAlign w:val="center"/>
            <w:hideMark/>
          </w:tcPr>
          <w:p w14:paraId="54BB6A5F" w14:textId="57AB704E" w:rsidR="00747804" w:rsidRPr="003154F3" w:rsidRDefault="00747804"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34EC9E92"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593355DA" w14:textId="77777777" w:rsidTr="00747804">
        <w:trPr>
          <w:trHeight w:val="687"/>
        </w:trPr>
        <w:tc>
          <w:tcPr>
            <w:tcW w:w="459" w:type="pct"/>
            <w:vMerge/>
            <w:tcBorders>
              <w:top w:val="nil"/>
              <w:left w:val="single" w:sz="8" w:space="0" w:color="auto"/>
              <w:bottom w:val="single" w:sz="8" w:space="0" w:color="000000"/>
              <w:right w:val="single" w:sz="8" w:space="0" w:color="auto"/>
            </w:tcBorders>
            <w:vAlign w:val="center"/>
            <w:hideMark/>
          </w:tcPr>
          <w:p w14:paraId="3E0CF277"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11BE8631" w14:textId="0DCA8D46"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Rol de los Gobiernos locales en la gestión inclusiva del riesgo de desastres y discapacidad </w:t>
            </w:r>
          </w:p>
        </w:tc>
        <w:tc>
          <w:tcPr>
            <w:tcW w:w="1069" w:type="pct"/>
            <w:tcBorders>
              <w:top w:val="nil"/>
              <w:left w:val="nil"/>
              <w:bottom w:val="single" w:sz="8" w:space="0" w:color="auto"/>
              <w:right w:val="single" w:sz="8" w:space="0" w:color="auto"/>
            </w:tcBorders>
            <w:shd w:val="clear" w:color="000000" w:fill="FFFFFF"/>
            <w:vAlign w:val="center"/>
            <w:hideMark/>
          </w:tcPr>
          <w:p w14:paraId="552EB9CD" w14:textId="76C944D6" w:rsidR="00747804" w:rsidRPr="003154F3" w:rsidRDefault="00747804"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7C9AC98E"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51E003B1" w14:textId="77777777" w:rsidTr="00747804">
        <w:trPr>
          <w:trHeight w:val="1035"/>
        </w:trPr>
        <w:tc>
          <w:tcPr>
            <w:tcW w:w="459" w:type="pct"/>
            <w:vMerge/>
            <w:tcBorders>
              <w:top w:val="nil"/>
              <w:left w:val="single" w:sz="8" w:space="0" w:color="auto"/>
              <w:bottom w:val="single" w:sz="8" w:space="0" w:color="000000"/>
              <w:right w:val="single" w:sz="8" w:space="0" w:color="auto"/>
            </w:tcBorders>
            <w:vAlign w:val="center"/>
            <w:hideMark/>
          </w:tcPr>
          <w:p w14:paraId="21718369"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1ACB0640" w14:textId="40201FCE"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Creación de un plan de emergencia local inclusivos en discapacidad para la Reducción de Riesgo de Desastres (RRD)</w:t>
            </w:r>
          </w:p>
        </w:tc>
        <w:tc>
          <w:tcPr>
            <w:tcW w:w="1069" w:type="pct"/>
            <w:tcBorders>
              <w:top w:val="nil"/>
              <w:left w:val="nil"/>
              <w:bottom w:val="single" w:sz="8" w:space="0" w:color="auto"/>
              <w:right w:val="single" w:sz="8" w:space="0" w:color="auto"/>
            </w:tcBorders>
            <w:shd w:val="clear" w:color="000000" w:fill="FFFFFF"/>
            <w:vAlign w:val="center"/>
            <w:hideMark/>
          </w:tcPr>
          <w:p w14:paraId="79BB7414" w14:textId="281511CA" w:rsidR="00747804" w:rsidRPr="003154F3" w:rsidRDefault="00747804"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27611143"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29C69982" w14:textId="77777777" w:rsidTr="00747804">
        <w:trPr>
          <w:trHeight w:val="826"/>
        </w:trPr>
        <w:tc>
          <w:tcPr>
            <w:tcW w:w="459" w:type="pct"/>
            <w:vMerge/>
            <w:tcBorders>
              <w:top w:val="nil"/>
              <w:left w:val="single" w:sz="8" w:space="0" w:color="auto"/>
              <w:bottom w:val="single" w:sz="8" w:space="0" w:color="000000"/>
              <w:right w:val="single" w:sz="8" w:space="0" w:color="auto"/>
            </w:tcBorders>
            <w:vAlign w:val="center"/>
            <w:hideMark/>
          </w:tcPr>
          <w:p w14:paraId="19FA7AAA"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39408BAC" w14:textId="12C1F74A"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Trabajo en red con estándares de inclusión de las personas con discapacidad </w:t>
            </w:r>
          </w:p>
        </w:tc>
        <w:tc>
          <w:tcPr>
            <w:tcW w:w="1069" w:type="pct"/>
            <w:tcBorders>
              <w:top w:val="nil"/>
              <w:left w:val="nil"/>
              <w:bottom w:val="single" w:sz="8" w:space="0" w:color="auto"/>
              <w:right w:val="single" w:sz="8" w:space="0" w:color="auto"/>
            </w:tcBorders>
            <w:shd w:val="clear" w:color="000000" w:fill="FFFFFF"/>
            <w:vAlign w:val="center"/>
            <w:hideMark/>
          </w:tcPr>
          <w:p w14:paraId="7C3B1CFF" w14:textId="352F6041" w:rsidR="00747804" w:rsidRPr="003154F3" w:rsidRDefault="00747804"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02D468D6"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63F8DCE7" w14:textId="77777777" w:rsidTr="00747804">
        <w:trPr>
          <w:trHeight w:val="1251"/>
        </w:trPr>
        <w:tc>
          <w:tcPr>
            <w:tcW w:w="459" w:type="pct"/>
            <w:vMerge/>
            <w:tcBorders>
              <w:top w:val="nil"/>
              <w:left w:val="single" w:sz="8" w:space="0" w:color="auto"/>
              <w:bottom w:val="single" w:sz="8" w:space="0" w:color="000000"/>
              <w:right w:val="single" w:sz="8" w:space="0" w:color="auto"/>
            </w:tcBorders>
            <w:vAlign w:val="center"/>
            <w:hideMark/>
          </w:tcPr>
          <w:p w14:paraId="42FBD9CF"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52DFB2EA" w14:textId="2659EB23"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Zonificación y microzonificación para creación de mapa de emergencias inclusivo en discapacidad para la RRD</w:t>
            </w:r>
          </w:p>
        </w:tc>
        <w:tc>
          <w:tcPr>
            <w:tcW w:w="1069" w:type="pct"/>
            <w:tcBorders>
              <w:top w:val="nil"/>
              <w:left w:val="nil"/>
              <w:bottom w:val="single" w:sz="8" w:space="0" w:color="auto"/>
              <w:right w:val="single" w:sz="8" w:space="0" w:color="auto"/>
            </w:tcBorders>
            <w:shd w:val="clear" w:color="000000" w:fill="FFFFFF"/>
            <w:vAlign w:val="center"/>
            <w:hideMark/>
          </w:tcPr>
          <w:p w14:paraId="6ADF973E" w14:textId="71947454" w:rsidR="00747804" w:rsidRPr="003154F3" w:rsidRDefault="00747804"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1EBA165E"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3D787D8F" w14:textId="77777777" w:rsidTr="00747804">
        <w:trPr>
          <w:trHeight w:val="716"/>
        </w:trPr>
        <w:tc>
          <w:tcPr>
            <w:tcW w:w="459" w:type="pct"/>
            <w:vMerge/>
            <w:tcBorders>
              <w:top w:val="nil"/>
              <w:left w:val="single" w:sz="8" w:space="0" w:color="auto"/>
              <w:bottom w:val="single" w:sz="8" w:space="0" w:color="000000"/>
              <w:right w:val="single" w:sz="8" w:space="0" w:color="auto"/>
            </w:tcBorders>
            <w:vAlign w:val="center"/>
            <w:hideMark/>
          </w:tcPr>
          <w:p w14:paraId="5D3F7211"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6607E272" w14:textId="10C8CF2A"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Capacitaciones a rescatistas en gestión inclusiva del riesgo de desastres y discapacidad </w:t>
            </w:r>
          </w:p>
        </w:tc>
        <w:tc>
          <w:tcPr>
            <w:tcW w:w="1069" w:type="pct"/>
            <w:tcBorders>
              <w:top w:val="nil"/>
              <w:left w:val="nil"/>
              <w:bottom w:val="single" w:sz="8" w:space="0" w:color="auto"/>
              <w:right w:val="single" w:sz="8" w:space="0" w:color="auto"/>
            </w:tcBorders>
            <w:shd w:val="clear" w:color="000000" w:fill="FFFFFF"/>
            <w:vAlign w:val="center"/>
            <w:hideMark/>
          </w:tcPr>
          <w:p w14:paraId="57871B4F" w14:textId="25968490" w:rsidR="00747804" w:rsidRPr="003154F3" w:rsidRDefault="00747804" w:rsidP="003154F3">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752F951D"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746277F1" w14:textId="77777777" w:rsidTr="00747804">
        <w:trPr>
          <w:trHeight w:val="839"/>
        </w:trPr>
        <w:tc>
          <w:tcPr>
            <w:tcW w:w="459" w:type="pct"/>
            <w:vMerge/>
            <w:tcBorders>
              <w:top w:val="nil"/>
              <w:left w:val="single" w:sz="8" w:space="0" w:color="auto"/>
              <w:bottom w:val="single" w:sz="8" w:space="0" w:color="000000"/>
              <w:right w:val="single" w:sz="8" w:space="0" w:color="auto"/>
            </w:tcBorders>
            <w:vAlign w:val="center"/>
            <w:hideMark/>
          </w:tcPr>
          <w:p w14:paraId="5275B2E3"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085C8370" w14:textId="2C463780"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val="es-ES" w:eastAsia="es-CL"/>
              </w:rPr>
              <w:t xml:space="preserve">Planes familiares de emergencias inclusivos en discapacidad </w:t>
            </w:r>
          </w:p>
        </w:tc>
        <w:tc>
          <w:tcPr>
            <w:tcW w:w="1069" w:type="pct"/>
            <w:tcBorders>
              <w:top w:val="nil"/>
              <w:left w:val="nil"/>
              <w:bottom w:val="single" w:sz="8" w:space="0" w:color="auto"/>
              <w:right w:val="single" w:sz="8" w:space="0" w:color="auto"/>
            </w:tcBorders>
            <w:shd w:val="clear" w:color="000000" w:fill="FFFFFF"/>
            <w:vAlign w:val="center"/>
            <w:hideMark/>
          </w:tcPr>
          <w:p w14:paraId="602B126A" w14:textId="54ACABB2"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6F6E4538"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746C5860" w14:textId="77777777" w:rsidTr="00747804">
        <w:trPr>
          <w:trHeight w:val="823"/>
        </w:trPr>
        <w:tc>
          <w:tcPr>
            <w:tcW w:w="459" w:type="pct"/>
            <w:vMerge/>
            <w:tcBorders>
              <w:top w:val="nil"/>
              <w:left w:val="single" w:sz="8" w:space="0" w:color="auto"/>
              <w:bottom w:val="single" w:sz="8" w:space="0" w:color="000000"/>
              <w:right w:val="single" w:sz="8" w:space="0" w:color="auto"/>
            </w:tcBorders>
            <w:vAlign w:val="center"/>
            <w:hideMark/>
          </w:tcPr>
          <w:p w14:paraId="00A04979"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202F503F" w14:textId="609BE907"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INGRID H</w:t>
            </w:r>
            <w:r>
              <w:rPr>
                <w:rFonts w:ascii="Calibri" w:eastAsia="Times New Roman" w:hAnsi="Calibri" w:cs="Calibri"/>
                <w:color w:val="000000"/>
                <w:sz w:val="20"/>
                <w:szCs w:val="20"/>
                <w:lang w:eastAsia="es-CL"/>
              </w:rPr>
              <w:t xml:space="preserve"> </w:t>
            </w:r>
            <w:r w:rsidRPr="003154F3">
              <w:rPr>
                <w:rFonts w:ascii="Calibri" w:eastAsia="Times New Roman" w:hAnsi="Calibri" w:cs="Calibri"/>
                <w:color w:val="000000"/>
                <w:sz w:val="20"/>
                <w:szCs w:val="20"/>
                <w:lang w:eastAsia="es-CL"/>
              </w:rPr>
              <w:t xml:space="preserve"> y centros de salud local</w:t>
            </w:r>
          </w:p>
        </w:tc>
        <w:tc>
          <w:tcPr>
            <w:tcW w:w="1069" w:type="pct"/>
            <w:tcBorders>
              <w:top w:val="nil"/>
              <w:left w:val="nil"/>
              <w:bottom w:val="single" w:sz="8" w:space="0" w:color="auto"/>
              <w:right w:val="single" w:sz="8" w:space="0" w:color="auto"/>
            </w:tcBorders>
            <w:shd w:val="clear" w:color="000000" w:fill="FFFFFF"/>
            <w:vAlign w:val="center"/>
            <w:hideMark/>
          </w:tcPr>
          <w:p w14:paraId="52263796" w14:textId="2374E617"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1F2F4B66"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73144AFB" w14:textId="77777777" w:rsidTr="00747804">
        <w:trPr>
          <w:trHeight w:val="538"/>
        </w:trPr>
        <w:tc>
          <w:tcPr>
            <w:tcW w:w="459" w:type="pct"/>
            <w:vMerge/>
            <w:tcBorders>
              <w:top w:val="nil"/>
              <w:left w:val="single" w:sz="8" w:space="0" w:color="auto"/>
              <w:bottom w:val="single" w:sz="8" w:space="0" w:color="000000"/>
              <w:right w:val="single" w:sz="8" w:space="0" w:color="auto"/>
            </w:tcBorders>
            <w:vAlign w:val="center"/>
            <w:hideMark/>
          </w:tcPr>
          <w:p w14:paraId="7B875049"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hideMark/>
          </w:tcPr>
          <w:p w14:paraId="111FF2A3" w14:textId="170A226E"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Simulacros de emergencias inclusivos en discapacidad</w:t>
            </w:r>
          </w:p>
        </w:tc>
        <w:tc>
          <w:tcPr>
            <w:tcW w:w="1069" w:type="pct"/>
            <w:tcBorders>
              <w:top w:val="nil"/>
              <w:left w:val="nil"/>
              <w:bottom w:val="single" w:sz="8" w:space="0" w:color="auto"/>
              <w:right w:val="single" w:sz="8" w:space="0" w:color="auto"/>
            </w:tcBorders>
            <w:shd w:val="clear" w:color="000000" w:fill="FFFFFF"/>
            <w:vAlign w:val="center"/>
            <w:hideMark/>
          </w:tcPr>
          <w:p w14:paraId="11AC2345" w14:textId="3A169B7B" w:rsidR="00747804" w:rsidRPr="003154F3" w:rsidRDefault="00747804" w:rsidP="003154F3">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13D1CF8F"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3035A598" w14:textId="77777777" w:rsidTr="00747804">
        <w:trPr>
          <w:trHeight w:val="688"/>
        </w:trPr>
        <w:tc>
          <w:tcPr>
            <w:tcW w:w="459" w:type="pct"/>
            <w:vMerge/>
            <w:tcBorders>
              <w:top w:val="nil"/>
              <w:left w:val="single" w:sz="8" w:space="0" w:color="auto"/>
              <w:bottom w:val="single" w:sz="8" w:space="0" w:color="000000"/>
              <w:right w:val="single" w:sz="8" w:space="0" w:color="auto"/>
            </w:tcBorders>
            <w:vAlign w:val="center"/>
            <w:hideMark/>
          </w:tcPr>
          <w:p w14:paraId="6C8D7B90" w14:textId="77777777" w:rsidR="00747804" w:rsidRPr="003154F3" w:rsidRDefault="00747804" w:rsidP="003154F3">
            <w:pPr>
              <w:spacing w:after="0" w:line="240" w:lineRule="auto"/>
              <w:rPr>
                <w:rFonts w:ascii="Calibri" w:eastAsia="Times New Roman" w:hAnsi="Calibri" w:cs="Calibri"/>
                <w:color w:val="000000"/>
                <w:sz w:val="20"/>
                <w:szCs w:val="20"/>
                <w:lang w:eastAsia="es-CL"/>
              </w:rPr>
            </w:pPr>
          </w:p>
        </w:tc>
        <w:tc>
          <w:tcPr>
            <w:tcW w:w="4457" w:type="pct"/>
            <w:gridSpan w:val="2"/>
            <w:vMerge w:val="restart"/>
            <w:tcBorders>
              <w:top w:val="nil"/>
              <w:left w:val="nil"/>
              <w:right w:val="single" w:sz="8" w:space="0" w:color="auto"/>
            </w:tcBorders>
            <w:shd w:val="clear" w:color="000000" w:fill="FFFFFF"/>
            <w:vAlign w:val="center"/>
          </w:tcPr>
          <w:p w14:paraId="6910407C" w14:textId="77777777" w:rsidR="00747804" w:rsidRPr="003154F3" w:rsidRDefault="00747804" w:rsidP="00747804">
            <w:pPr>
              <w:spacing w:after="0" w:line="240" w:lineRule="auto"/>
              <w:jc w:val="both"/>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 xml:space="preserve">Módulo 4: Ciudades resilientes inclusivas en discapacidad </w:t>
            </w:r>
          </w:p>
          <w:p w14:paraId="09CF9042" w14:textId="2F86B182"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b/>
                <w:bCs/>
                <w:color w:val="000000"/>
                <w:sz w:val="20"/>
                <w:szCs w:val="20"/>
                <w:lang w:eastAsia="es-CL"/>
              </w:rPr>
              <w:t> </w:t>
            </w:r>
          </w:p>
        </w:tc>
        <w:tc>
          <w:tcPr>
            <w:tcW w:w="84" w:type="pct"/>
            <w:vAlign w:val="center"/>
            <w:hideMark/>
          </w:tcPr>
          <w:p w14:paraId="7ADDF60F" w14:textId="77777777" w:rsidR="00747804" w:rsidRPr="003154F3" w:rsidRDefault="00747804" w:rsidP="003154F3">
            <w:pPr>
              <w:spacing w:after="0" w:line="240" w:lineRule="auto"/>
              <w:rPr>
                <w:rFonts w:ascii="Times New Roman" w:eastAsia="Times New Roman" w:hAnsi="Times New Roman" w:cs="Times New Roman"/>
                <w:sz w:val="20"/>
                <w:szCs w:val="20"/>
                <w:lang w:eastAsia="es-CL"/>
              </w:rPr>
            </w:pPr>
          </w:p>
        </w:tc>
      </w:tr>
      <w:tr w:rsidR="00747804" w:rsidRPr="003154F3" w14:paraId="6E40180F" w14:textId="77777777" w:rsidTr="00747804">
        <w:trPr>
          <w:trHeight w:val="370"/>
        </w:trPr>
        <w:tc>
          <w:tcPr>
            <w:tcW w:w="459" w:type="pct"/>
            <w:vMerge w:val="restart"/>
            <w:tcBorders>
              <w:top w:val="nil"/>
              <w:left w:val="single" w:sz="8" w:space="0" w:color="auto"/>
              <w:bottom w:val="nil"/>
              <w:right w:val="single" w:sz="8" w:space="0" w:color="auto"/>
            </w:tcBorders>
            <w:shd w:val="clear" w:color="auto" w:fill="auto"/>
            <w:noWrap/>
            <w:vAlign w:val="center"/>
            <w:hideMark/>
          </w:tcPr>
          <w:p w14:paraId="151E93B6" w14:textId="077F5450" w:rsidR="00747804" w:rsidRPr="003154F3" w:rsidRDefault="00FB0EE4" w:rsidP="00747804">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lastRenderedPageBreak/>
              <w:t>5-6</w:t>
            </w:r>
          </w:p>
        </w:tc>
        <w:tc>
          <w:tcPr>
            <w:tcW w:w="4457" w:type="pct"/>
            <w:gridSpan w:val="2"/>
            <w:vMerge/>
            <w:tcBorders>
              <w:left w:val="nil"/>
              <w:bottom w:val="single" w:sz="8" w:space="0" w:color="auto"/>
              <w:right w:val="single" w:sz="8" w:space="0" w:color="auto"/>
            </w:tcBorders>
            <w:shd w:val="clear" w:color="000000" w:fill="FFFFFF"/>
            <w:vAlign w:val="center"/>
          </w:tcPr>
          <w:p w14:paraId="3AE8673F" w14:textId="167A3357" w:rsidR="00747804" w:rsidRPr="003154F3" w:rsidRDefault="00747804" w:rsidP="00747804">
            <w:pPr>
              <w:spacing w:after="0" w:line="240" w:lineRule="auto"/>
              <w:jc w:val="both"/>
              <w:rPr>
                <w:rFonts w:ascii="Calibri" w:eastAsia="Times New Roman" w:hAnsi="Calibri" w:cs="Calibri"/>
                <w:b/>
                <w:bCs/>
                <w:color w:val="000000"/>
                <w:sz w:val="20"/>
                <w:szCs w:val="20"/>
                <w:lang w:eastAsia="es-CL"/>
              </w:rPr>
            </w:pPr>
          </w:p>
        </w:tc>
        <w:tc>
          <w:tcPr>
            <w:tcW w:w="84" w:type="pct"/>
            <w:vAlign w:val="center"/>
            <w:hideMark/>
          </w:tcPr>
          <w:p w14:paraId="00CDB25C"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5E755FAF" w14:textId="77777777" w:rsidTr="00747804">
        <w:trPr>
          <w:trHeight w:val="985"/>
        </w:trPr>
        <w:tc>
          <w:tcPr>
            <w:tcW w:w="459" w:type="pct"/>
            <w:vMerge/>
            <w:tcBorders>
              <w:top w:val="nil"/>
              <w:left w:val="single" w:sz="8" w:space="0" w:color="auto"/>
              <w:bottom w:val="nil"/>
              <w:right w:val="single" w:sz="8" w:space="0" w:color="auto"/>
            </w:tcBorders>
            <w:vAlign w:val="center"/>
            <w:hideMark/>
          </w:tcPr>
          <w:p w14:paraId="2BE7F0D6" w14:textId="77777777" w:rsidR="00747804" w:rsidRPr="003154F3" w:rsidRDefault="00747804" w:rsidP="00747804">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tcPr>
          <w:p w14:paraId="7C0F0AA5" w14:textId="769742C6"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xml:space="preserve">Ciudades resilientes </w:t>
            </w:r>
          </w:p>
        </w:tc>
        <w:tc>
          <w:tcPr>
            <w:tcW w:w="1069" w:type="pct"/>
            <w:tcBorders>
              <w:top w:val="nil"/>
              <w:left w:val="nil"/>
              <w:bottom w:val="single" w:sz="8" w:space="0" w:color="auto"/>
              <w:right w:val="single" w:sz="8" w:space="0" w:color="auto"/>
            </w:tcBorders>
            <w:shd w:val="clear" w:color="000000" w:fill="FFFFFF"/>
            <w:vAlign w:val="center"/>
          </w:tcPr>
          <w:p w14:paraId="68185207" w14:textId="23E98AA3"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080FBA93"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529DD6C4" w14:textId="77777777" w:rsidTr="00747804">
        <w:trPr>
          <w:trHeight w:val="401"/>
        </w:trPr>
        <w:tc>
          <w:tcPr>
            <w:tcW w:w="459" w:type="pct"/>
            <w:vMerge/>
            <w:tcBorders>
              <w:top w:val="nil"/>
              <w:left w:val="single" w:sz="8" w:space="0" w:color="auto"/>
              <w:bottom w:val="nil"/>
              <w:right w:val="single" w:sz="8" w:space="0" w:color="auto"/>
            </w:tcBorders>
            <w:vAlign w:val="center"/>
            <w:hideMark/>
          </w:tcPr>
          <w:p w14:paraId="57E4A4F3" w14:textId="77777777" w:rsidR="00747804" w:rsidRPr="003154F3" w:rsidRDefault="00747804" w:rsidP="00747804">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tcPr>
          <w:p w14:paraId="7998D916" w14:textId="5178477C"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val="es-ES" w:eastAsia="es-CL"/>
              </w:rPr>
              <w:footnoteRef/>
            </w:r>
            <w:r w:rsidRPr="003154F3">
              <w:rPr>
                <w:rFonts w:ascii="Calibri" w:eastAsia="Times New Roman" w:hAnsi="Calibri" w:cs="Calibri"/>
                <w:color w:val="000000"/>
                <w:sz w:val="20"/>
                <w:szCs w:val="20"/>
                <w:lang w:val="es-ES" w:eastAsia="es-CL"/>
              </w:rPr>
              <w:t xml:space="preserve">10 esenciales de ciudades resilientes </w:t>
            </w:r>
          </w:p>
        </w:tc>
        <w:tc>
          <w:tcPr>
            <w:tcW w:w="1069" w:type="pct"/>
            <w:tcBorders>
              <w:top w:val="nil"/>
              <w:left w:val="nil"/>
              <w:bottom w:val="single" w:sz="8" w:space="0" w:color="auto"/>
              <w:right w:val="single" w:sz="8" w:space="0" w:color="auto"/>
            </w:tcBorders>
            <w:shd w:val="clear" w:color="000000" w:fill="FFFFFF"/>
            <w:vAlign w:val="center"/>
          </w:tcPr>
          <w:p w14:paraId="77CD26E3" w14:textId="0E5B49B3"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1459C316"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2224ADBA" w14:textId="77777777" w:rsidTr="00747804">
        <w:trPr>
          <w:trHeight w:val="567"/>
        </w:trPr>
        <w:tc>
          <w:tcPr>
            <w:tcW w:w="459" w:type="pct"/>
            <w:vMerge/>
            <w:tcBorders>
              <w:top w:val="nil"/>
              <w:left w:val="single" w:sz="8" w:space="0" w:color="auto"/>
              <w:bottom w:val="nil"/>
              <w:right w:val="single" w:sz="8" w:space="0" w:color="auto"/>
            </w:tcBorders>
            <w:vAlign w:val="center"/>
            <w:hideMark/>
          </w:tcPr>
          <w:p w14:paraId="0C450AC0" w14:textId="77777777" w:rsidR="00747804" w:rsidRPr="003154F3" w:rsidRDefault="00747804" w:rsidP="00747804">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tcPr>
          <w:p w14:paraId="4FBA30A8" w14:textId="5F270FD9" w:rsidR="00747804" w:rsidRPr="003154F3" w:rsidRDefault="00747804" w:rsidP="00747804">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Anexo Discapacidad</w:t>
            </w:r>
          </w:p>
        </w:tc>
        <w:tc>
          <w:tcPr>
            <w:tcW w:w="1069" w:type="pct"/>
            <w:tcBorders>
              <w:top w:val="nil"/>
              <w:left w:val="nil"/>
              <w:bottom w:val="single" w:sz="8" w:space="0" w:color="auto"/>
              <w:right w:val="single" w:sz="8" w:space="0" w:color="auto"/>
            </w:tcBorders>
            <w:shd w:val="clear" w:color="000000" w:fill="FFFFFF"/>
            <w:vAlign w:val="center"/>
          </w:tcPr>
          <w:p w14:paraId="34E96CC2" w14:textId="7897DE08"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asincrónica</w:t>
            </w:r>
          </w:p>
        </w:tc>
        <w:tc>
          <w:tcPr>
            <w:tcW w:w="84" w:type="pct"/>
            <w:vAlign w:val="center"/>
            <w:hideMark/>
          </w:tcPr>
          <w:p w14:paraId="79FE0C24"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37D2F078" w14:textId="77777777" w:rsidTr="00747804">
        <w:trPr>
          <w:trHeight w:val="529"/>
        </w:trPr>
        <w:tc>
          <w:tcPr>
            <w:tcW w:w="4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4297ABB" w14:textId="740472A4" w:rsidR="00747804" w:rsidRPr="003154F3" w:rsidRDefault="00FB0EE4" w:rsidP="00747804">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7-8</w:t>
            </w:r>
          </w:p>
        </w:tc>
        <w:tc>
          <w:tcPr>
            <w:tcW w:w="3388" w:type="pct"/>
            <w:tcBorders>
              <w:top w:val="nil"/>
              <w:left w:val="nil"/>
              <w:bottom w:val="single" w:sz="8" w:space="0" w:color="auto"/>
              <w:right w:val="single" w:sz="8" w:space="0" w:color="auto"/>
            </w:tcBorders>
            <w:shd w:val="clear" w:color="000000" w:fill="FFFFFF"/>
            <w:vAlign w:val="center"/>
          </w:tcPr>
          <w:p w14:paraId="765640AE" w14:textId="02F6CE01" w:rsidR="00747804" w:rsidRPr="003154F3" w:rsidRDefault="00747804" w:rsidP="00747804">
            <w:pPr>
              <w:spacing w:after="0" w:line="240" w:lineRule="auto"/>
              <w:jc w:val="both"/>
              <w:rPr>
                <w:rFonts w:ascii="Calibri" w:eastAsia="Times New Roman" w:hAnsi="Calibri" w:cs="Calibri"/>
                <w:b/>
                <w:bCs/>
                <w:color w:val="000000"/>
                <w:sz w:val="20"/>
                <w:szCs w:val="20"/>
                <w:lang w:eastAsia="es-CL"/>
              </w:rPr>
            </w:pPr>
            <w:r w:rsidRPr="003154F3">
              <w:rPr>
                <w:rFonts w:ascii="Calibri" w:eastAsia="Times New Roman" w:hAnsi="Calibri" w:cs="Calibri"/>
                <w:b/>
                <w:bCs/>
                <w:color w:val="000000"/>
                <w:sz w:val="20"/>
                <w:szCs w:val="20"/>
                <w:lang w:eastAsia="es-CL"/>
              </w:rPr>
              <w:t>Módulo 5: Taller creación de plan de emergencia local inclusivos en discapacidad para la Reducción de Riesgo de Desastres (RRD)</w:t>
            </w:r>
          </w:p>
        </w:tc>
        <w:tc>
          <w:tcPr>
            <w:tcW w:w="1069" w:type="pct"/>
            <w:tcBorders>
              <w:top w:val="nil"/>
              <w:left w:val="nil"/>
              <w:bottom w:val="single" w:sz="8" w:space="0" w:color="auto"/>
              <w:right w:val="single" w:sz="8" w:space="0" w:color="auto"/>
            </w:tcBorders>
            <w:shd w:val="clear" w:color="000000" w:fill="FFFFFF"/>
            <w:vAlign w:val="center"/>
          </w:tcPr>
          <w:p w14:paraId="65FC5103" w14:textId="5149B8E8" w:rsidR="00747804" w:rsidRPr="003154F3" w:rsidRDefault="00747804" w:rsidP="00747804">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 </w:t>
            </w:r>
          </w:p>
        </w:tc>
        <w:tc>
          <w:tcPr>
            <w:tcW w:w="84" w:type="pct"/>
            <w:vAlign w:val="center"/>
            <w:hideMark/>
          </w:tcPr>
          <w:p w14:paraId="1BBCDF65"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5D7FDDB7" w14:textId="77777777" w:rsidTr="00747804">
        <w:trPr>
          <w:trHeight w:val="474"/>
        </w:trPr>
        <w:tc>
          <w:tcPr>
            <w:tcW w:w="459" w:type="pct"/>
            <w:vMerge/>
            <w:tcBorders>
              <w:top w:val="nil"/>
              <w:left w:val="single" w:sz="8" w:space="0" w:color="auto"/>
              <w:bottom w:val="single" w:sz="8" w:space="0" w:color="000000"/>
              <w:right w:val="single" w:sz="8" w:space="0" w:color="auto"/>
            </w:tcBorders>
            <w:vAlign w:val="center"/>
            <w:hideMark/>
          </w:tcPr>
          <w:p w14:paraId="32601013" w14:textId="77777777" w:rsidR="00747804" w:rsidRPr="003154F3" w:rsidRDefault="00747804" w:rsidP="00747804">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tcPr>
          <w:p w14:paraId="2A5572A2" w14:textId="14476D22"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Rúbrica de evaluación trabajo final</w:t>
            </w:r>
          </w:p>
        </w:tc>
        <w:tc>
          <w:tcPr>
            <w:tcW w:w="1069" w:type="pct"/>
            <w:tcBorders>
              <w:top w:val="nil"/>
              <w:left w:val="nil"/>
              <w:bottom w:val="single" w:sz="8" w:space="0" w:color="auto"/>
              <w:right w:val="single" w:sz="8" w:space="0" w:color="auto"/>
            </w:tcBorders>
            <w:shd w:val="clear" w:color="000000" w:fill="FFFFFF"/>
            <w:vAlign w:val="center"/>
          </w:tcPr>
          <w:p w14:paraId="2B1B8080" w14:textId="13327B75" w:rsidR="00747804" w:rsidRPr="003154F3" w:rsidRDefault="00747804" w:rsidP="00747804">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sincrónica</w:t>
            </w:r>
          </w:p>
        </w:tc>
        <w:tc>
          <w:tcPr>
            <w:tcW w:w="84" w:type="pct"/>
            <w:vAlign w:val="center"/>
            <w:hideMark/>
          </w:tcPr>
          <w:p w14:paraId="591D8B8F"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342B4F62" w14:textId="77777777" w:rsidTr="00747804">
        <w:trPr>
          <w:trHeight w:val="545"/>
        </w:trPr>
        <w:tc>
          <w:tcPr>
            <w:tcW w:w="459" w:type="pct"/>
            <w:vMerge/>
            <w:tcBorders>
              <w:top w:val="nil"/>
              <w:left w:val="single" w:sz="8" w:space="0" w:color="auto"/>
              <w:bottom w:val="single" w:sz="8" w:space="0" w:color="000000"/>
              <w:right w:val="single" w:sz="8" w:space="0" w:color="auto"/>
            </w:tcBorders>
            <w:vAlign w:val="center"/>
            <w:hideMark/>
          </w:tcPr>
          <w:p w14:paraId="0D699D7C" w14:textId="77777777" w:rsidR="00747804" w:rsidRPr="003154F3" w:rsidRDefault="00747804" w:rsidP="00747804">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tcPr>
          <w:p w14:paraId="27CB5605" w14:textId="12B703A2"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Retroalimentación creación de plan de emergencia local inclusivos en discapacidad para la Reducción de Riesgo de Desastres (RRD)</w:t>
            </w:r>
          </w:p>
        </w:tc>
        <w:tc>
          <w:tcPr>
            <w:tcW w:w="1069" w:type="pct"/>
            <w:tcBorders>
              <w:top w:val="nil"/>
              <w:left w:val="nil"/>
              <w:bottom w:val="single" w:sz="8" w:space="0" w:color="auto"/>
              <w:right w:val="single" w:sz="8" w:space="0" w:color="auto"/>
            </w:tcBorders>
            <w:shd w:val="clear" w:color="000000" w:fill="FFFFFF"/>
            <w:vAlign w:val="center"/>
          </w:tcPr>
          <w:p w14:paraId="3EAFCB98" w14:textId="1213264F" w:rsidR="00747804" w:rsidRPr="003154F3" w:rsidRDefault="00747804" w:rsidP="00747804">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sincrónica</w:t>
            </w:r>
          </w:p>
        </w:tc>
        <w:tc>
          <w:tcPr>
            <w:tcW w:w="84" w:type="pct"/>
            <w:vAlign w:val="center"/>
            <w:hideMark/>
          </w:tcPr>
          <w:p w14:paraId="79224E85"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r w:rsidR="00747804" w:rsidRPr="003154F3" w14:paraId="259DA939" w14:textId="77777777" w:rsidTr="00747804">
        <w:trPr>
          <w:trHeight w:val="773"/>
        </w:trPr>
        <w:tc>
          <w:tcPr>
            <w:tcW w:w="459" w:type="pct"/>
            <w:vMerge/>
            <w:tcBorders>
              <w:top w:val="nil"/>
              <w:left w:val="single" w:sz="8" w:space="0" w:color="auto"/>
              <w:bottom w:val="single" w:sz="8" w:space="0" w:color="000000"/>
              <w:right w:val="single" w:sz="8" w:space="0" w:color="auto"/>
            </w:tcBorders>
            <w:vAlign w:val="center"/>
            <w:hideMark/>
          </w:tcPr>
          <w:p w14:paraId="7C91413C" w14:textId="77777777" w:rsidR="00747804" w:rsidRPr="003154F3" w:rsidRDefault="00747804" w:rsidP="00747804">
            <w:pPr>
              <w:spacing w:after="0" w:line="240" w:lineRule="auto"/>
              <w:rPr>
                <w:rFonts w:ascii="Calibri" w:eastAsia="Times New Roman" w:hAnsi="Calibri" w:cs="Calibri"/>
                <w:color w:val="000000"/>
                <w:sz w:val="20"/>
                <w:szCs w:val="20"/>
                <w:lang w:eastAsia="es-CL"/>
              </w:rPr>
            </w:pPr>
          </w:p>
        </w:tc>
        <w:tc>
          <w:tcPr>
            <w:tcW w:w="3388" w:type="pct"/>
            <w:tcBorders>
              <w:top w:val="nil"/>
              <w:left w:val="nil"/>
              <w:bottom w:val="single" w:sz="8" w:space="0" w:color="auto"/>
              <w:right w:val="single" w:sz="8" w:space="0" w:color="auto"/>
            </w:tcBorders>
            <w:shd w:val="clear" w:color="000000" w:fill="FFFFFF"/>
            <w:vAlign w:val="center"/>
          </w:tcPr>
          <w:p w14:paraId="6B808472" w14:textId="03B170FB" w:rsidR="00747804" w:rsidRPr="003154F3" w:rsidRDefault="00747804" w:rsidP="00747804">
            <w:pPr>
              <w:spacing w:after="0" w:line="240" w:lineRule="auto"/>
              <w:jc w:val="both"/>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Entrega evaluación trabajo plan de emergencia local inclusivos en discapacidad para la Reducción de Riesgo de Desastres (RRD)</w:t>
            </w:r>
          </w:p>
        </w:tc>
        <w:tc>
          <w:tcPr>
            <w:tcW w:w="1069" w:type="pct"/>
            <w:tcBorders>
              <w:top w:val="nil"/>
              <w:left w:val="nil"/>
              <w:bottom w:val="single" w:sz="8" w:space="0" w:color="auto"/>
              <w:right w:val="single" w:sz="8" w:space="0" w:color="auto"/>
            </w:tcBorders>
            <w:shd w:val="clear" w:color="000000" w:fill="FFFFFF"/>
            <w:vAlign w:val="center"/>
          </w:tcPr>
          <w:p w14:paraId="3C65E7C0" w14:textId="4947FD36" w:rsidR="00747804" w:rsidRPr="003154F3" w:rsidRDefault="00747804" w:rsidP="00747804">
            <w:pPr>
              <w:spacing w:after="0" w:line="240" w:lineRule="auto"/>
              <w:rPr>
                <w:rFonts w:ascii="Calibri" w:eastAsia="Times New Roman" w:hAnsi="Calibri" w:cs="Calibri"/>
                <w:color w:val="000000"/>
                <w:sz w:val="20"/>
                <w:szCs w:val="20"/>
                <w:lang w:eastAsia="es-CL"/>
              </w:rPr>
            </w:pPr>
            <w:r w:rsidRPr="003154F3">
              <w:rPr>
                <w:rFonts w:ascii="Calibri" w:eastAsia="Times New Roman" w:hAnsi="Calibri" w:cs="Calibri"/>
                <w:color w:val="000000"/>
                <w:sz w:val="20"/>
                <w:szCs w:val="20"/>
                <w:lang w:eastAsia="es-CL"/>
              </w:rPr>
              <w:t>Clase sincrónica</w:t>
            </w:r>
          </w:p>
        </w:tc>
        <w:tc>
          <w:tcPr>
            <w:tcW w:w="84" w:type="pct"/>
            <w:vAlign w:val="center"/>
            <w:hideMark/>
          </w:tcPr>
          <w:p w14:paraId="2C787E9A" w14:textId="77777777" w:rsidR="00747804" w:rsidRPr="003154F3" w:rsidRDefault="00747804" w:rsidP="00747804">
            <w:pPr>
              <w:spacing w:after="0" w:line="240" w:lineRule="auto"/>
              <w:rPr>
                <w:rFonts w:ascii="Times New Roman" w:eastAsia="Times New Roman" w:hAnsi="Times New Roman" w:cs="Times New Roman"/>
                <w:sz w:val="20"/>
                <w:szCs w:val="20"/>
                <w:lang w:eastAsia="es-CL"/>
              </w:rPr>
            </w:pPr>
          </w:p>
        </w:tc>
      </w:tr>
    </w:tbl>
    <w:p w14:paraId="5A1E5A5E" w14:textId="77777777" w:rsidR="003154F3" w:rsidRDefault="003154F3" w:rsidP="476CB430">
      <w:pPr>
        <w:spacing w:before="100" w:beforeAutospacing="1" w:after="100" w:afterAutospacing="1" w:line="240" w:lineRule="auto"/>
        <w:ind w:left="360"/>
        <w:jc w:val="both"/>
        <w:rPr>
          <w:b/>
          <w:bCs/>
        </w:rPr>
      </w:pPr>
    </w:p>
    <w:p w14:paraId="29D7E99D" w14:textId="3F8E3C42" w:rsidR="006B7569" w:rsidRPr="00747804" w:rsidRDefault="17BBC5DC" w:rsidP="476CB430">
      <w:pPr>
        <w:spacing w:before="100" w:beforeAutospacing="1" w:after="100" w:afterAutospacing="1" w:line="240" w:lineRule="auto"/>
        <w:ind w:left="360"/>
        <w:jc w:val="both"/>
        <w:rPr>
          <w:b/>
          <w:bCs/>
          <w:lang w:val="en-US"/>
        </w:rPr>
      </w:pPr>
      <w:r w:rsidRPr="00747804">
        <w:rPr>
          <w:b/>
          <w:bCs/>
          <w:lang w:val="en-US"/>
        </w:rPr>
        <w:t>XV</w:t>
      </w:r>
      <w:r w:rsidR="667ADF14" w:rsidRPr="00747804">
        <w:rPr>
          <w:b/>
          <w:bCs/>
          <w:lang w:val="en-US"/>
        </w:rPr>
        <w:t>.</w:t>
      </w:r>
      <w:r w:rsidRPr="00747804">
        <w:rPr>
          <w:b/>
          <w:bCs/>
          <w:lang w:val="en-US"/>
        </w:rPr>
        <w:t xml:space="preserve"> CONTACTOS</w:t>
      </w:r>
    </w:p>
    <w:p w14:paraId="5B29FF94" w14:textId="7A95AE4B" w:rsidR="00CD3B93" w:rsidRPr="00747804" w:rsidRDefault="00747804" w:rsidP="00CD3B93">
      <w:pPr>
        <w:spacing w:after="0"/>
        <w:jc w:val="both"/>
        <w:rPr>
          <w:rFonts w:eastAsia="Calibri" w:cs="Arial"/>
          <w:lang w:val="en-US"/>
        </w:rPr>
      </w:pPr>
      <w:r w:rsidRPr="00747804">
        <w:rPr>
          <w:b/>
          <w:lang w:val="en-US"/>
        </w:rPr>
        <w:t xml:space="preserve">ONG </w:t>
      </w:r>
      <w:r>
        <w:rPr>
          <w:b/>
          <w:lang w:val="en-US"/>
        </w:rPr>
        <w:t>Inclusiva</w:t>
      </w:r>
    </w:p>
    <w:p w14:paraId="753EBEE8" w14:textId="1E3AFC5F" w:rsidR="008A6509" w:rsidRPr="00747804" w:rsidRDefault="00747804" w:rsidP="00CD3B93">
      <w:pPr>
        <w:spacing w:after="0"/>
        <w:jc w:val="both"/>
        <w:rPr>
          <w:rFonts w:eastAsia="Calibri" w:cs="Arial"/>
          <w:lang w:val="en-US"/>
        </w:rPr>
      </w:pPr>
      <w:r>
        <w:rPr>
          <w:rFonts w:eastAsia="Calibri" w:cs="Arial"/>
          <w:lang w:val="en-US"/>
        </w:rPr>
        <w:t>Progreso 588</w:t>
      </w:r>
      <w:r w:rsidR="008A6509" w:rsidRPr="00747804">
        <w:rPr>
          <w:rFonts w:eastAsia="Calibri" w:cs="Arial"/>
          <w:lang w:val="en-US"/>
        </w:rPr>
        <w:t>.</w:t>
      </w:r>
    </w:p>
    <w:p w14:paraId="032ECAF0" w14:textId="5FF6D01B" w:rsidR="00282C74" w:rsidRPr="00747804" w:rsidRDefault="00747804" w:rsidP="00CD3B93">
      <w:pPr>
        <w:spacing w:after="0"/>
        <w:jc w:val="both"/>
        <w:rPr>
          <w:rFonts w:eastAsia="Calibri" w:cs="Arial"/>
          <w:lang w:val="en-US"/>
        </w:rPr>
      </w:pPr>
      <w:r w:rsidRPr="00747804">
        <w:rPr>
          <w:rFonts w:eastAsia="Calibri" w:cs="Arial"/>
          <w:lang w:val="en-US"/>
        </w:rPr>
        <w:t>Peñaflor</w:t>
      </w:r>
      <w:r w:rsidR="69B69630" w:rsidRPr="00747804">
        <w:rPr>
          <w:rFonts w:eastAsia="Calibri" w:cs="Arial"/>
          <w:lang w:val="en-US"/>
        </w:rPr>
        <w:t>,</w:t>
      </w:r>
      <w:r w:rsidR="008A6509" w:rsidRPr="00747804">
        <w:rPr>
          <w:rFonts w:eastAsia="Calibri" w:cs="Arial"/>
          <w:lang w:val="en-US"/>
        </w:rPr>
        <w:t xml:space="preserve"> Chile</w:t>
      </w:r>
    </w:p>
    <w:p w14:paraId="4BCE50F3" w14:textId="4D544F3E" w:rsidR="0039304A" w:rsidRPr="00747804" w:rsidRDefault="00747804" w:rsidP="00CD3B93">
      <w:pPr>
        <w:spacing w:after="0"/>
        <w:jc w:val="both"/>
        <w:rPr>
          <w:rFonts w:eastAsia="Calibri" w:cs="Arial"/>
        </w:rPr>
      </w:pPr>
      <w:r w:rsidRPr="00747804">
        <w:rPr>
          <w:rFonts w:eastAsia="Calibri" w:cs="Arial"/>
        </w:rPr>
        <w:t>Carlos K</w:t>
      </w:r>
      <w:r>
        <w:rPr>
          <w:rFonts w:eastAsia="Calibri" w:cs="Arial"/>
        </w:rPr>
        <w:t>aiser</w:t>
      </w:r>
    </w:p>
    <w:p w14:paraId="29E5C77D" w14:textId="614BDEBE" w:rsidR="00DC2418" w:rsidRPr="00AD2D66" w:rsidRDefault="006A1486" w:rsidP="008A6509">
      <w:pPr>
        <w:spacing w:after="0" w:line="240" w:lineRule="auto"/>
        <w:rPr>
          <w:rFonts w:eastAsia="Calibri" w:cs="Arial"/>
        </w:rPr>
      </w:pPr>
      <w:hyperlink r:id="rId14" w:history="1"/>
      <w:r w:rsidR="00747804">
        <w:t>carlos.kaiser@onginclusiva.org</w:t>
      </w:r>
      <w:r w:rsidR="00747804" w:rsidRPr="00AD2D66">
        <w:rPr>
          <w:rFonts w:eastAsia="Calibri" w:cs="Arial"/>
        </w:rPr>
        <w:t xml:space="preserve"> </w:t>
      </w:r>
    </w:p>
    <w:p w14:paraId="40259EC9" w14:textId="6DA4618B" w:rsidR="00282C74" w:rsidRPr="00AD2D66" w:rsidRDefault="00282C74" w:rsidP="00CD3B93">
      <w:pPr>
        <w:spacing w:after="0"/>
        <w:jc w:val="both"/>
        <w:rPr>
          <w:rFonts w:eastAsia="Calibri" w:cs="Arial"/>
        </w:rPr>
      </w:pPr>
    </w:p>
    <w:p w14:paraId="5E30C1F5" w14:textId="77777777" w:rsidR="00431DD9" w:rsidRPr="008A6509" w:rsidRDefault="00431DD9" w:rsidP="00431DD9">
      <w:pPr>
        <w:spacing w:after="0"/>
        <w:jc w:val="both"/>
        <w:rPr>
          <w:b/>
        </w:rPr>
      </w:pPr>
      <w:r w:rsidRPr="008A6509">
        <w:rPr>
          <w:b/>
        </w:rPr>
        <w:t>Agencia de Cooperación Internacional del Japón (JICA)</w:t>
      </w:r>
    </w:p>
    <w:p w14:paraId="0F8DB723" w14:textId="00AC4A88" w:rsidR="00431DD9" w:rsidRPr="008A6509" w:rsidRDefault="00E45550" w:rsidP="00431DD9">
      <w:pPr>
        <w:spacing w:after="0"/>
        <w:jc w:val="both"/>
      </w:pPr>
      <w:r w:rsidRPr="008A6509">
        <w:t>Orinoco 90, Oficina 1903</w:t>
      </w:r>
      <w:r w:rsidR="00431DD9" w:rsidRPr="008A6509">
        <w:t xml:space="preserve">, Las Condes. </w:t>
      </w:r>
    </w:p>
    <w:p w14:paraId="4AB7791B" w14:textId="77777777" w:rsidR="00431DD9" w:rsidRDefault="00431DD9" w:rsidP="00431DD9">
      <w:pPr>
        <w:spacing w:after="0"/>
        <w:jc w:val="both"/>
        <w:rPr>
          <w:lang w:val="es-MX"/>
        </w:rPr>
      </w:pPr>
      <w:r w:rsidRPr="00B903FD">
        <w:rPr>
          <w:lang w:val="es-MX"/>
        </w:rPr>
        <w:t>Santiago, Chile.</w:t>
      </w:r>
    </w:p>
    <w:p w14:paraId="629877F7" w14:textId="50B38329" w:rsidR="0039304A" w:rsidRPr="00B903FD" w:rsidRDefault="0039304A" w:rsidP="00431DD9">
      <w:pPr>
        <w:spacing w:after="0"/>
        <w:jc w:val="both"/>
        <w:rPr>
          <w:lang w:val="es-MX"/>
        </w:rPr>
      </w:pPr>
      <w:r>
        <w:rPr>
          <w:lang w:val="es-MX"/>
        </w:rPr>
        <w:t xml:space="preserve">Alejandra Soto </w:t>
      </w:r>
    </w:p>
    <w:p w14:paraId="70D975CB" w14:textId="1E207D2D" w:rsidR="00431DD9" w:rsidRDefault="006A1486" w:rsidP="00C430A7">
      <w:pPr>
        <w:spacing w:after="0"/>
        <w:jc w:val="both"/>
        <w:rPr>
          <w:rStyle w:val="Hipervnculo"/>
        </w:rPr>
      </w:pPr>
      <w:hyperlink r:id="rId15">
        <w:r w:rsidR="1FECA9C9" w:rsidRPr="5D510D51">
          <w:rPr>
            <w:rStyle w:val="Hipervnculo"/>
          </w:rPr>
          <w:t>soto-alejandra@jica.go.jp</w:t>
        </w:r>
      </w:hyperlink>
    </w:p>
    <w:p w14:paraId="5F6ED8B9" w14:textId="77777777" w:rsidR="00237779" w:rsidRPr="00B903FD" w:rsidRDefault="00237779" w:rsidP="00C430A7">
      <w:pPr>
        <w:spacing w:after="0"/>
        <w:jc w:val="both"/>
        <w:rPr>
          <w:lang w:val="es-MX"/>
        </w:rPr>
      </w:pPr>
    </w:p>
    <w:p w14:paraId="6188EE5F" w14:textId="4DA72143" w:rsidR="00431DD9" w:rsidRPr="00CD3B93" w:rsidRDefault="006B7569" w:rsidP="00431DD9">
      <w:pPr>
        <w:spacing w:after="0"/>
        <w:jc w:val="both"/>
        <w:rPr>
          <w:rFonts w:eastAsia="Calibri" w:cs="Arial"/>
        </w:rPr>
      </w:pPr>
      <w:r w:rsidRPr="006B7569">
        <w:rPr>
          <w:b/>
        </w:rPr>
        <w:t>Agencia Chilena de Cooperación Internacional para el Desarrollo</w:t>
      </w:r>
      <w:r>
        <w:rPr>
          <w:b/>
        </w:rPr>
        <w:t xml:space="preserve"> </w:t>
      </w:r>
      <w:r w:rsidR="00BD7AA5">
        <w:rPr>
          <w:b/>
        </w:rPr>
        <w:t>(</w:t>
      </w:r>
      <w:r>
        <w:rPr>
          <w:b/>
        </w:rPr>
        <w:t>AGCID</w:t>
      </w:r>
      <w:r w:rsidR="00BD7AA5">
        <w:rPr>
          <w:rFonts w:eastAsia="Calibri" w:cs="Arial"/>
        </w:rPr>
        <w:t>)</w:t>
      </w:r>
    </w:p>
    <w:p w14:paraId="5D2D95A4" w14:textId="77777777" w:rsidR="00431DD9" w:rsidRPr="00CD3B93" w:rsidRDefault="00431DD9" w:rsidP="00431DD9">
      <w:pPr>
        <w:spacing w:after="0"/>
        <w:jc w:val="both"/>
        <w:rPr>
          <w:rFonts w:eastAsia="Calibri" w:cs="Arial"/>
        </w:rPr>
      </w:pPr>
      <w:r w:rsidRPr="00CD3B93">
        <w:rPr>
          <w:rFonts w:eastAsia="Calibri" w:cs="Arial"/>
        </w:rPr>
        <w:t xml:space="preserve">Teatinos 180, Piso 8. </w:t>
      </w:r>
    </w:p>
    <w:p w14:paraId="38D29A55" w14:textId="77777777" w:rsidR="00431DD9" w:rsidRDefault="00431DD9" w:rsidP="00431DD9">
      <w:pPr>
        <w:spacing w:after="0"/>
        <w:jc w:val="both"/>
        <w:rPr>
          <w:rFonts w:eastAsia="Calibri" w:cs="Arial"/>
          <w:lang w:val="es-MX"/>
        </w:rPr>
      </w:pPr>
      <w:r w:rsidRPr="00282C74">
        <w:rPr>
          <w:rFonts w:eastAsia="Calibri" w:cs="Arial"/>
          <w:lang w:val="es-MX"/>
        </w:rPr>
        <w:t>Santiago, Chile</w:t>
      </w:r>
    </w:p>
    <w:p w14:paraId="0DEEDB5F" w14:textId="0F93A165" w:rsidR="0039304A" w:rsidRPr="00282C74" w:rsidRDefault="003360C7" w:rsidP="00431DD9">
      <w:pPr>
        <w:spacing w:after="0"/>
        <w:jc w:val="both"/>
        <w:rPr>
          <w:rFonts w:eastAsia="Calibri" w:cs="Arial"/>
          <w:lang w:val="es-MX"/>
        </w:rPr>
      </w:pPr>
      <w:r>
        <w:rPr>
          <w:rFonts w:eastAsia="Calibri" w:cs="Arial"/>
          <w:lang w:val="es-MX"/>
        </w:rPr>
        <w:t>Sebastián Acevedo</w:t>
      </w:r>
    </w:p>
    <w:p w14:paraId="64246BEE" w14:textId="37FF8C6A" w:rsidR="006B7569" w:rsidRDefault="006A1486" w:rsidP="00806B20">
      <w:pPr>
        <w:spacing w:after="0"/>
        <w:jc w:val="both"/>
        <w:rPr>
          <w:rStyle w:val="Hipervnculo"/>
          <w:rFonts w:eastAsia="Calibri" w:cs="Arial"/>
          <w:lang w:val="es-MX"/>
        </w:rPr>
      </w:pPr>
      <w:hyperlink r:id="rId16">
        <w:r w:rsidR="2CAD2AB5" w:rsidRPr="5D510D51">
          <w:rPr>
            <w:rStyle w:val="Hipervnculo"/>
            <w:rFonts w:eastAsia="Calibri" w:cs="Arial"/>
            <w:lang w:val="es-MX"/>
          </w:rPr>
          <w:t>agencia@agci.gob.cl</w:t>
        </w:r>
      </w:hyperlink>
    </w:p>
    <w:sectPr w:rsidR="006B756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18DB33">
    <w16cex:extLst>
      <w16:ext w16:uri="{CE6994B0-6A32-4C9F-8C6B-6E91EDA988CE}">
        <cr:reactions xmlns:cr="http://schemas.microsoft.com/office/comments/2020/reactions">
          <cr:reaction reactionType="1">
            <cr:reactionInfo dateUtc="2024-06-03T13:39:03Z">
              <cr:user userId="5703b42955881521" userProvider="Windows Live" userName="Esteban Iriarte"/>
            </cr:reactionInfo>
          </cr:reaction>
        </cr:reactions>
      </w16:ext>
    </w16cex:extLst>
  </w16cex:commentExtensible>
  <w16cex:commentExtensible w16cex:durableId="2DB523FD">
    <w16cex:extLst>
      <w16:ext w16:uri="{CE6994B0-6A32-4C9F-8C6B-6E91EDA988CE}">
        <cr:reactions xmlns:cr="http://schemas.microsoft.com/office/comments/2020/reactions">
          <cr:reaction reactionType="1">
            <cr:reactionInfo dateUtc="2024-06-03T13:41:18Z">
              <cr:user userId="5703b42955881521" userProvider="Windows Live" userName="Esteban Iriarte"/>
            </cr:reactionInfo>
          </cr:reaction>
        </cr:reactions>
      </w16:ext>
    </w16cex:extLst>
  </w16cex:commentExtensible>
  <w16cex:commentExtensible w16cex:durableId="03E129ED">
    <w16cex:extLst>
      <w16:ext w16:uri="{CE6994B0-6A32-4C9F-8C6B-6E91EDA988CE}">
        <cr:reactions xmlns:cr="http://schemas.microsoft.com/office/comments/2020/reactions">
          <cr:reaction reactionType="1">
            <cr:reactionInfo dateUtc="2024-06-03T13:48:21Z">
              <cr:user userId="5703b42955881521" userProvider="Windows Live" userName="Esteban Iriarte"/>
            </cr:reactionInfo>
          </cr:reaction>
        </cr:reactions>
      </w16:ext>
    </w16cex:extLst>
  </w16cex:commentExtensible>
  <w16cex:commentExtensible w16cex:durableId="6CF27685" w16cex:dateUtc="2024-06-03T13:49:00Z"/>
  <w16cex:commentExtensible w16cex:durableId="10BDC10D" w16cex:dateUtc="2024-06-03T13:43:00Z"/>
  <w16cex:commentExtensible w16cex:durableId="67E455FC">
    <w16cex:extLst>
      <w16:ext w16:uri="{CE6994B0-6A32-4C9F-8C6B-6E91EDA988CE}">
        <cr:reactions xmlns:cr="http://schemas.microsoft.com/office/comments/2020/reactions">
          <cr:reaction reactionType="1">
            <cr:reactionInfo dateUtc="2024-06-03T13:46:25Z">
              <cr:user userId="5703b42955881521" userProvider="Windows Live" userName="Esteban Iriarte"/>
            </cr:reactionInfo>
          </cr:reaction>
        </cr:reactions>
      </w16:ext>
    </w16cex:extLst>
  </w16cex:commentExtensible>
  <w16cex:commentExtensible w16cex:durableId="53399FF8" w16cex:dateUtc="2024-06-03T13:47:00Z"/>
  <w16cex:commentExtensible w16cex:durableId="0E7DF8B4" w16cex:dateUtc="2024-06-03T13:47:00Z"/>
  <w16cex:commentExtensible w16cex:durableId="7344E114">
    <w16cex:extLst>
      <w16:ext w16:uri="{CE6994B0-6A32-4C9F-8C6B-6E91EDA988CE}">
        <cr:reactions xmlns:cr="http://schemas.microsoft.com/office/comments/2020/reactions">
          <cr:reaction reactionType="1">
            <cr:reactionInfo dateUtc="2024-06-03T13:46:37Z">
              <cr:user userId="5703b42955881521" userProvider="Windows Live" userName="Esteban Iriarte"/>
            </cr:reactionInfo>
          </cr:reaction>
        </cr:reactions>
      </w16:ext>
    </w16cex:extLst>
  </w16cex:commentExtensible>
  <w16cex:commentExtensible w16cex:durableId="6A74DC07" w16cex:dateUtc="2024-06-03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069EC5" w16cid:durableId="7D18DB33"/>
  <w16cid:commentId w16cid:paraId="7D2E4BAC" w16cid:durableId="2DB523FD"/>
  <w16cid:commentId w16cid:paraId="5D5F363C" w16cid:durableId="36DBCD8F"/>
  <w16cid:commentId w16cid:paraId="200B133F" w16cid:durableId="03E129ED"/>
  <w16cid:commentId w16cid:paraId="5DF6FA81" w16cid:durableId="1DF9D05D"/>
  <w16cid:commentId w16cid:paraId="581FD742" w16cid:durableId="6CF27685"/>
  <w16cid:commentId w16cid:paraId="3A7D25F2" w16cid:durableId="24311C6C"/>
  <w16cid:commentId w16cid:paraId="5812F0C4" w16cid:durableId="4CF172AA"/>
  <w16cid:commentId w16cid:paraId="32ED6871" w16cid:durableId="6B1F4849"/>
  <w16cid:commentId w16cid:paraId="746475C8" w16cid:durableId="79A8B5DC"/>
  <w16cid:commentId w16cid:paraId="38D0970B" w16cid:durableId="10BDC10D"/>
  <w16cid:commentId w16cid:paraId="390F0A53" w16cid:durableId="67E455FC"/>
  <w16cid:commentId w16cid:paraId="6F1F15ED" w16cid:durableId="53399FF8"/>
  <w16cid:commentId w16cid:paraId="0496ECD1" w16cid:durableId="36E5FD2C"/>
  <w16cid:commentId w16cid:paraId="0D8B1010" w16cid:durableId="0E7DF8B4"/>
  <w16cid:commentId w16cid:paraId="5936C8CA" w16cid:durableId="7344E114"/>
  <w16cid:commentId w16cid:paraId="069AC32B" w16cid:durableId="6A74D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AB563" w14:textId="77777777" w:rsidR="006A1486" w:rsidRDefault="006A1486" w:rsidP="0090395B">
      <w:pPr>
        <w:spacing w:after="0" w:line="240" w:lineRule="auto"/>
      </w:pPr>
      <w:r>
        <w:separator/>
      </w:r>
    </w:p>
  </w:endnote>
  <w:endnote w:type="continuationSeparator" w:id="0">
    <w:p w14:paraId="243785D0" w14:textId="77777777" w:rsidR="006A1486" w:rsidRDefault="006A1486" w:rsidP="0090395B">
      <w:pPr>
        <w:spacing w:after="0" w:line="240" w:lineRule="auto"/>
      </w:pPr>
      <w:r>
        <w:continuationSeparator/>
      </w:r>
    </w:p>
  </w:endnote>
  <w:endnote w:type="continuationNotice" w:id="1">
    <w:p w14:paraId="27228750" w14:textId="77777777" w:rsidR="006A1486" w:rsidRDefault="006A1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4EF9" w14:textId="77777777" w:rsidR="006A1486" w:rsidRDefault="006A1486" w:rsidP="0090395B">
      <w:pPr>
        <w:spacing w:after="0" w:line="240" w:lineRule="auto"/>
      </w:pPr>
      <w:r>
        <w:separator/>
      </w:r>
    </w:p>
  </w:footnote>
  <w:footnote w:type="continuationSeparator" w:id="0">
    <w:p w14:paraId="47B04686" w14:textId="77777777" w:rsidR="006A1486" w:rsidRDefault="006A1486" w:rsidP="0090395B">
      <w:pPr>
        <w:spacing w:after="0" w:line="240" w:lineRule="auto"/>
      </w:pPr>
      <w:r>
        <w:continuationSeparator/>
      </w:r>
    </w:p>
  </w:footnote>
  <w:footnote w:type="continuationNotice" w:id="1">
    <w:p w14:paraId="7E04E891" w14:textId="77777777" w:rsidR="006A1486" w:rsidRDefault="006A148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7B3698"/>
    <w:multiLevelType w:val="hybridMultilevel"/>
    <w:tmpl w:val="5C5C87E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3C0470"/>
    <w:multiLevelType w:val="hybridMultilevel"/>
    <w:tmpl w:val="E2881CE0"/>
    <w:lvl w:ilvl="0" w:tplc="456C8CA4">
      <w:start w:val="1"/>
      <w:numFmt w:val="decimal"/>
      <w:lvlText w:val="%1)"/>
      <w:lvlJc w:val="left"/>
      <w:pPr>
        <w:ind w:left="1182" w:hanging="360"/>
      </w:pPr>
      <w:rPr>
        <w:rFonts w:ascii="Arial MT" w:eastAsia="Arial MT" w:hAnsi="Arial MT" w:cs="Arial MT" w:hint="default"/>
        <w:w w:val="82"/>
        <w:sz w:val="22"/>
        <w:szCs w:val="22"/>
        <w:lang w:val="es-ES" w:eastAsia="en-US" w:bidi="ar-SA"/>
      </w:rPr>
    </w:lvl>
    <w:lvl w:ilvl="1" w:tplc="FD9AA970">
      <w:numFmt w:val="bullet"/>
      <w:lvlText w:val="•"/>
      <w:lvlJc w:val="left"/>
      <w:pPr>
        <w:ind w:left="1990" w:hanging="360"/>
      </w:pPr>
      <w:rPr>
        <w:rFonts w:hint="default"/>
        <w:lang w:val="es-ES" w:eastAsia="en-US" w:bidi="ar-SA"/>
      </w:rPr>
    </w:lvl>
    <w:lvl w:ilvl="2" w:tplc="CB38A0A4">
      <w:numFmt w:val="bullet"/>
      <w:lvlText w:val="•"/>
      <w:lvlJc w:val="left"/>
      <w:pPr>
        <w:ind w:left="2801" w:hanging="360"/>
      </w:pPr>
      <w:rPr>
        <w:rFonts w:hint="default"/>
        <w:lang w:val="es-ES" w:eastAsia="en-US" w:bidi="ar-SA"/>
      </w:rPr>
    </w:lvl>
    <w:lvl w:ilvl="3" w:tplc="3AF08572">
      <w:numFmt w:val="bullet"/>
      <w:lvlText w:val="•"/>
      <w:lvlJc w:val="left"/>
      <w:pPr>
        <w:ind w:left="3612" w:hanging="360"/>
      </w:pPr>
      <w:rPr>
        <w:rFonts w:hint="default"/>
        <w:lang w:val="es-ES" w:eastAsia="en-US" w:bidi="ar-SA"/>
      </w:rPr>
    </w:lvl>
    <w:lvl w:ilvl="4" w:tplc="F9200D98">
      <w:numFmt w:val="bullet"/>
      <w:lvlText w:val="•"/>
      <w:lvlJc w:val="left"/>
      <w:pPr>
        <w:ind w:left="4422" w:hanging="360"/>
      </w:pPr>
      <w:rPr>
        <w:rFonts w:hint="default"/>
        <w:lang w:val="es-ES" w:eastAsia="en-US" w:bidi="ar-SA"/>
      </w:rPr>
    </w:lvl>
    <w:lvl w:ilvl="5" w:tplc="CB12FA30">
      <w:numFmt w:val="bullet"/>
      <w:lvlText w:val="•"/>
      <w:lvlJc w:val="left"/>
      <w:pPr>
        <w:ind w:left="5233" w:hanging="360"/>
      </w:pPr>
      <w:rPr>
        <w:rFonts w:hint="default"/>
        <w:lang w:val="es-ES" w:eastAsia="en-US" w:bidi="ar-SA"/>
      </w:rPr>
    </w:lvl>
    <w:lvl w:ilvl="6" w:tplc="87321586">
      <w:numFmt w:val="bullet"/>
      <w:lvlText w:val="•"/>
      <w:lvlJc w:val="left"/>
      <w:pPr>
        <w:ind w:left="6044" w:hanging="360"/>
      </w:pPr>
      <w:rPr>
        <w:rFonts w:hint="default"/>
        <w:lang w:val="es-ES" w:eastAsia="en-US" w:bidi="ar-SA"/>
      </w:rPr>
    </w:lvl>
    <w:lvl w:ilvl="7" w:tplc="1462621A">
      <w:numFmt w:val="bullet"/>
      <w:lvlText w:val="•"/>
      <w:lvlJc w:val="left"/>
      <w:pPr>
        <w:ind w:left="6855" w:hanging="360"/>
      </w:pPr>
      <w:rPr>
        <w:rFonts w:hint="default"/>
        <w:lang w:val="es-ES" w:eastAsia="en-US" w:bidi="ar-SA"/>
      </w:rPr>
    </w:lvl>
    <w:lvl w:ilvl="8" w:tplc="ECE2628E">
      <w:numFmt w:val="bullet"/>
      <w:lvlText w:val="•"/>
      <w:lvlJc w:val="left"/>
      <w:pPr>
        <w:ind w:left="7665" w:hanging="360"/>
      </w:pPr>
      <w:rPr>
        <w:rFonts w:hint="default"/>
        <w:lang w:val="es-ES" w:eastAsia="en-US" w:bidi="ar-SA"/>
      </w:rPr>
    </w:lvl>
  </w:abstractNum>
  <w:abstractNum w:abstractNumId="3" w15:restartNumberingAfterBreak="0">
    <w:nsid w:val="0DCA368E"/>
    <w:multiLevelType w:val="hybridMultilevel"/>
    <w:tmpl w:val="38048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2C44B7"/>
    <w:multiLevelType w:val="hybridMultilevel"/>
    <w:tmpl w:val="C5C01324"/>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8B2514"/>
    <w:multiLevelType w:val="hybridMultilevel"/>
    <w:tmpl w:val="5BA65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2303F0"/>
    <w:multiLevelType w:val="hybridMultilevel"/>
    <w:tmpl w:val="5FAE027C"/>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C8A14F4"/>
    <w:multiLevelType w:val="hybridMultilevel"/>
    <w:tmpl w:val="32343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73209A"/>
    <w:multiLevelType w:val="multilevel"/>
    <w:tmpl w:val="BF524816"/>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BD1487"/>
    <w:multiLevelType w:val="multilevel"/>
    <w:tmpl w:val="DF0084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B06DDE"/>
    <w:multiLevelType w:val="hybridMultilevel"/>
    <w:tmpl w:val="11E03E0E"/>
    <w:lvl w:ilvl="0" w:tplc="6BA87F10">
      <w:start w:val="14"/>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1" w15:restartNumberingAfterBreak="0">
    <w:nsid w:val="22B10BF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9A1501"/>
    <w:multiLevelType w:val="hybridMultilevel"/>
    <w:tmpl w:val="188627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C1856ED"/>
    <w:multiLevelType w:val="hybridMultilevel"/>
    <w:tmpl w:val="21AE6F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651E59"/>
    <w:multiLevelType w:val="multilevel"/>
    <w:tmpl w:val="DF0084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151B35"/>
    <w:multiLevelType w:val="multilevel"/>
    <w:tmpl w:val="0A465A96"/>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16" w15:restartNumberingAfterBreak="0">
    <w:nsid w:val="32FF2319"/>
    <w:multiLevelType w:val="hybridMultilevel"/>
    <w:tmpl w:val="6E5086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99B376F"/>
    <w:multiLevelType w:val="hybridMultilevel"/>
    <w:tmpl w:val="9B14DC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A005E8E"/>
    <w:multiLevelType w:val="hybridMultilevel"/>
    <w:tmpl w:val="721C2A2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AB677D"/>
    <w:multiLevelType w:val="hybridMultilevel"/>
    <w:tmpl w:val="03448330"/>
    <w:lvl w:ilvl="0" w:tplc="6562F3CA">
      <w:numFmt w:val="bullet"/>
      <w:lvlText w:val=""/>
      <w:lvlJc w:val="left"/>
      <w:pPr>
        <w:ind w:left="822" w:hanging="360"/>
      </w:pPr>
      <w:rPr>
        <w:rFonts w:ascii="Symbol" w:eastAsia="Symbol" w:hAnsi="Symbol" w:cs="Symbol" w:hint="default"/>
        <w:w w:val="100"/>
        <w:sz w:val="22"/>
        <w:szCs w:val="22"/>
        <w:lang w:val="es-ES" w:eastAsia="en-US" w:bidi="ar-SA"/>
      </w:rPr>
    </w:lvl>
    <w:lvl w:ilvl="1" w:tplc="4D6EF800">
      <w:numFmt w:val="bullet"/>
      <w:lvlText w:val="•"/>
      <w:lvlJc w:val="left"/>
      <w:pPr>
        <w:ind w:left="1666" w:hanging="360"/>
      </w:pPr>
      <w:rPr>
        <w:rFonts w:hint="default"/>
        <w:lang w:val="es-ES" w:eastAsia="en-US" w:bidi="ar-SA"/>
      </w:rPr>
    </w:lvl>
    <w:lvl w:ilvl="2" w:tplc="BBD43A1A">
      <w:numFmt w:val="bullet"/>
      <w:lvlText w:val="•"/>
      <w:lvlJc w:val="left"/>
      <w:pPr>
        <w:ind w:left="2513" w:hanging="360"/>
      </w:pPr>
      <w:rPr>
        <w:rFonts w:hint="default"/>
        <w:lang w:val="es-ES" w:eastAsia="en-US" w:bidi="ar-SA"/>
      </w:rPr>
    </w:lvl>
    <w:lvl w:ilvl="3" w:tplc="473E623C">
      <w:numFmt w:val="bullet"/>
      <w:lvlText w:val="•"/>
      <w:lvlJc w:val="left"/>
      <w:pPr>
        <w:ind w:left="3360" w:hanging="360"/>
      </w:pPr>
      <w:rPr>
        <w:rFonts w:hint="default"/>
        <w:lang w:val="es-ES" w:eastAsia="en-US" w:bidi="ar-SA"/>
      </w:rPr>
    </w:lvl>
    <w:lvl w:ilvl="4" w:tplc="154A25B6">
      <w:numFmt w:val="bullet"/>
      <w:lvlText w:val="•"/>
      <w:lvlJc w:val="left"/>
      <w:pPr>
        <w:ind w:left="4206" w:hanging="360"/>
      </w:pPr>
      <w:rPr>
        <w:rFonts w:hint="default"/>
        <w:lang w:val="es-ES" w:eastAsia="en-US" w:bidi="ar-SA"/>
      </w:rPr>
    </w:lvl>
    <w:lvl w:ilvl="5" w:tplc="1A6869BE">
      <w:numFmt w:val="bullet"/>
      <w:lvlText w:val="•"/>
      <w:lvlJc w:val="left"/>
      <w:pPr>
        <w:ind w:left="5053" w:hanging="360"/>
      </w:pPr>
      <w:rPr>
        <w:rFonts w:hint="default"/>
        <w:lang w:val="es-ES" w:eastAsia="en-US" w:bidi="ar-SA"/>
      </w:rPr>
    </w:lvl>
    <w:lvl w:ilvl="6" w:tplc="01B82D94">
      <w:numFmt w:val="bullet"/>
      <w:lvlText w:val="•"/>
      <w:lvlJc w:val="left"/>
      <w:pPr>
        <w:ind w:left="5900" w:hanging="360"/>
      </w:pPr>
      <w:rPr>
        <w:rFonts w:hint="default"/>
        <w:lang w:val="es-ES" w:eastAsia="en-US" w:bidi="ar-SA"/>
      </w:rPr>
    </w:lvl>
    <w:lvl w:ilvl="7" w:tplc="DC1E1CB2">
      <w:numFmt w:val="bullet"/>
      <w:lvlText w:val="•"/>
      <w:lvlJc w:val="left"/>
      <w:pPr>
        <w:ind w:left="6747" w:hanging="360"/>
      </w:pPr>
      <w:rPr>
        <w:rFonts w:hint="default"/>
        <w:lang w:val="es-ES" w:eastAsia="en-US" w:bidi="ar-SA"/>
      </w:rPr>
    </w:lvl>
    <w:lvl w:ilvl="8" w:tplc="36920942">
      <w:numFmt w:val="bullet"/>
      <w:lvlText w:val="•"/>
      <w:lvlJc w:val="left"/>
      <w:pPr>
        <w:ind w:left="7593" w:hanging="360"/>
      </w:pPr>
      <w:rPr>
        <w:rFonts w:hint="default"/>
        <w:lang w:val="es-ES" w:eastAsia="en-US" w:bidi="ar-SA"/>
      </w:rPr>
    </w:lvl>
  </w:abstractNum>
  <w:abstractNum w:abstractNumId="20" w15:restartNumberingAfterBreak="0">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CEA23E2"/>
    <w:multiLevelType w:val="multilevel"/>
    <w:tmpl w:val="AB2C68C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1B1FA2"/>
    <w:multiLevelType w:val="hybridMultilevel"/>
    <w:tmpl w:val="A6DA7AF0"/>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A72A40"/>
    <w:multiLevelType w:val="hybridMultilevel"/>
    <w:tmpl w:val="20F25B34"/>
    <w:lvl w:ilvl="0" w:tplc="37BEEE4C">
      <w:start w:val="1"/>
      <w:numFmt w:val="decimal"/>
      <w:lvlText w:val="%1."/>
      <w:lvlJc w:val="left"/>
      <w:pPr>
        <w:ind w:left="1182" w:hanging="720"/>
        <w:jc w:val="right"/>
      </w:pPr>
      <w:rPr>
        <w:rFonts w:ascii="Arial" w:eastAsia="Arial" w:hAnsi="Arial" w:cs="Arial" w:hint="default"/>
        <w:b/>
        <w:bCs/>
        <w:spacing w:val="-3"/>
        <w:w w:val="82"/>
        <w:sz w:val="22"/>
        <w:szCs w:val="22"/>
        <w:lang w:val="es-ES" w:eastAsia="en-US" w:bidi="ar-SA"/>
      </w:rPr>
    </w:lvl>
    <w:lvl w:ilvl="1" w:tplc="6CEC24AC">
      <w:numFmt w:val="bullet"/>
      <w:lvlText w:val=""/>
      <w:lvlJc w:val="left"/>
      <w:pPr>
        <w:ind w:left="822" w:hanging="360"/>
      </w:pPr>
      <w:rPr>
        <w:rFonts w:ascii="Wingdings" w:eastAsia="Wingdings" w:hAnsi="Wingdings" w:cs="Wingdings" w:hint="default"/>
        <w:w w:val="100"/>
        <w:sz w:val="22"/>
        <w:szCs w:val="22"/>
        <w:lang w:val="es-ES" w:eastAsia="en-US" w:bidi="ar-SA"/>
      </w:rPr>
    </w:lvl>
    <w:lvl w:ilvl="2" w:tplc="3EF6F850">
      <w:numFmt w:val="bullet"/>
      <w:lvlText w:val="•"/>
      <w:lvlJc w:val="left"/>
      <w:pPr>
        <w:ind w:left="2080" w:hanging="360"/>
      </w:pPr>
      <w:rPr>
        <w:rFonts w:hint="default"/>
        <w:lang w:val="es-ES" w:eastAsia="en-US" w:bidi="ar-SA"/>
      </w:rPr>
    </w:lvl>
    <w:lvl w:ilvl="3" w:tplc="D8C6E77E">
      <w:numFmt w:val="bullet"/>
      <w:lvlText w:val="•"/>
      <w:lvlJc w:val="left"/>
      <w:pPr>
        <w:ind w:left="2981" w:hanging="360"/>
      </w:pPr>
      <w:rPr>
        <w:rFonts w:hint="default"/>
        <w:lang w:val="es-ES" w:eastAsia="en-US" w:bidi="ar-SA"/>
      </w:rPr>
    </w:lvl>
    <w:lvl w:ilvl="4" w:tplc="829C0210">
      <w:numFmt w:val="bullet"/>
      <w:lvlText w:val="•"/>
      <w:lvlJc w:val="left"/>
      <w:pPr>
        <w:ind w:left="3882" w:hanging="360"/>
      </w:pPr>
      <w:rPr>
        <w:rFonts w:hint="default"/>
        <w:lang w:val="es-ES" w:eastAsia="en-US" w:bidi="ar-SA"/>
      </w:rPr>
    </w:lvl>
    <w:lvl w:ilvl="5" w:tplc="7ACEB200">
      <w:numFmt w:val="bullet"/>
      <w:lvlText w:val="•"/>
      <w:lvlJc w:val="left"/>
      <w:pPr>
        <w:ind w:left="4783" w:hanging="360"/>
      </w:pPr>
      <w:rPr>
        <w:rFonts w:hint="default"/>
        <w:lang w:val="es-ES" w:eastAsia="en-US" w:bidi="ar-SA"/>
      </w:rPr>
    </w:lvl>
    <w:lvl w:ilvl="6" w:tplc="25188BF6">
      <w:numFmt w:val="bullet"/>
      <w:lvlText w:val="•"/>
      <w:lvlJc w:val="left"/>
      <w:pPr>
        <w:ind w:left="5684" w:hanging="360"/>
      </w:pPr>
      <w:rPr>
        <w:rFonts w:hint="default"/>
        <w:lang w:val="es-ES" w:eastAsia="en-US" w:bidi="ar-SA"/>
      </w:rPr>
    </w:lvl>
    <w:lvl w:ilvl="7" w:tplc="FCBE8B6E">
      <w:numFmt w:val="bullet"/>
      <w:lvlText w:val="•"/>
      <w:lvlJc w:val="left"/>
      <w:pPr>
        <w:ind w:left="6584" w:hanging="360"/>
      </w:pPr>
      <w:rPr>
        <w:rFonts w:hint="default"/>
        <w:lang w:val="es-ES" w:eastAsia="en-US" w:bidi="ar-SA"/>
      </w:rPr>
    </w:lvl>
    <w:lvl w:ilvl="8" w:tplc="5E7A0152">
      <w:numFmt w:val="bullet"/>
      <w:lvlText w:val="•"/>
      <w:lvlJc w:val="left"/>
      <w:pPr>
        <w:ind w:left="7485" w:hanging="360"/>
      </w:pPr>
      <w:rPr>
        <w:rFonts w:hint="default"/>
        <w:lang w:val="es-ES" w:eastAsia="en-US" w:bidi="ar-SA"/>
      </w:rPr>
    </w:lvl>
  </w:abstractNum>
  <w:abstractNum w:abstractNumId="24" w15:restartNumberingAfterBreak="0">
    <w:nsid w:val="469A451A"/>
    <w:multiLevelType w:val="hybridMultilevel"/>
    <w:tmpl w:val="FC2E0384"/>
    <w:lvl w:ilvl="0" w:tplc="F23C6862">
      <w:start w:val="8"/>
      <w:numFmt w:val="decimal"/>
      <w:lvlText w:val="%1"/>
      <w:lvlJc w:val="left"/>
      <w:pPr>
        <w:ind w:left="822" w:hanging="360"/>
      </w:pPr>
      <w:rPr>
        <w:rFonts w:hint="default"/>
        <w:w w:val="80"/>
      </w:rPr>
    </w:lvl>
    <w:lvl w:ilvl="1" w:tplc="340A0019">
      <w:start w:val="1"/>
      <w:numFmt w:val="lowerLetter"/>
      <w:lvlText w:val="%2."/>
      <w:lvlJc w:val="left"/>
      <w:pPr>
        <w:ind w:left="1542" w:hanging="360"/>
      </w:pPr>
    </w:lvl>
    <w:lvl w:ilvl="2" w:tplc="340A001B" w:tentative="1">
      <w:start w:val="1"/>
      <w:numFmt w:val="lowerRoman"/>
      <w:lvlText w:val="%3."/>
      <w:lvlJc w:val="right"/>
      <w:pPr>
        <w:ind w:left="2262" w:hanging="180"/>
      </w:pPr>
    </w:lvl>
    <w:lvl w:ilvl="3" w:tplc="340A000F" w:tentative="1">
      <w:start w:val="1"/>
      <w:numFmt w:val="decimal"/>
      <w:lvlText w:val="%4."/>
      <w:lvlJc w:val="left"/>
      <w:pPr>
        <w:ind w:left="2982" w:hanging="360"/>
      </w:pPr>
    </w:lvl>
    <w:lvl w:ilvl="4" w:tplc="340A0019" w:tentative="1">
      <w:start w:val="1"/>
      <w:numFmt w:val="lowerLetter"/>
      <w:lvlText w:val="%5."/>
      <w:lvlJc w:val="left"/>
      <w:pPr>
        <w:ind w:left="3702" w:hanging="360"/>
      </w:pPr>
    </w:lvl>
    <w:lvl w:ilvl="5" w:tplc="340A001B" w:tentative="1">
      <w:start w:val="1"/>
      <w:numFmt w:val="lowerRoman"/>
      <w:lvlText w:val="%6."/>
      <w:lvlJc w:val="right"/>
      <w:pPr>
        <w:ind w:left="4422" w:hanging="180"/>
      </w:pPr>
    </w:lvl>
    <w:lvl w:ilvl="6" w:tplc="340A000F" w:tentative="1">
      <w:start w:val="1"/>
      <w:numFmt w:val="decimal"/>
      <w:lvlText w:val="%7."/>
      <w:lvlJc w:val="left"/>
      <w:pPr>
        <w:ind w:left="5142" w:hanging="360"/>
      </w:pPr>
    </w:lvl>
    <w:lvl w:ilvl="7" w:tplc="340A0019" w:tentative="1">
      <w:start w:val="1"/>
      <w:numFmt w:val="lowerLetter"/>
      <w:lvlText w:val="%8."/>
      <w:lvlJc w:val="left"/>
      <w:pPr>
        <w:ind w:left="5862" w:hanging="360"/>
      </w:pPr>
    </w:lvl>
    <w:lvl w:ilvl="8" w:tplc="340A001B" w:tentative="1">
      <w:start w:val="1"/>
      <w:numFmt w:val="lowerRoman"/>
      <w:lvlText w:val="%9."/>
      <w:lvlJc w:val="right"/>
      <w:pPr>
        <w:ind w:left="6582" w:hanging="180"/>
      </w:pPr>
    </w:lvl>
  </w:abstractNum>
  <w:abstractNum w:abstractNumId="25" w15:restartNumberingAfterBreak="0">
    <w:nsid w:val="47387B31"/>
    <w:multiLevelType w:val="hybridMultilevel"/>
    <w:tmpl w:val="A15842BC"/>
    <w:lvl w:ilvl="0" w:tplc="175A56F2">
      <w:start w:val="10"/>
      <w:numFmt w:val="decimal"/>
      <w:lvlText w:val="%1."/>
      <w:lvlJc w:val="left"/>
      <w:pPr>
        <w:ind w:left="810" w:hanging="708"/>
      </w:pPr>
      <w:rPr>
        <w:rFonts w:ascii="Arial" w:eastAsia="Arial" w:hAnsi="Arial" w:cs="Arial" w:hint="default"/>
        <w:b/>
        <w:bCs/>
        <w:w w:val="82"/>
        <w:sz w:val="22"/>
        <w:szCs w:val="22"/>
        <w:lang w:val="es-ES" w:eastAsia="en-US" w:bidi="ar-SA"/>
      </w:rPr>
    </w:lvl>
    <w:lvl w:ilvl="1" w:tplc="17B62152">
      <w:numFmt w:val="bullet"/>
      <w:lvlText w:val=""/>
      <w:lvlJc w:val="left"/>
      <w:pPr>
        <w:ind w:left="822" w:hanging="360"/>
      </w:pPr>
      <w:rPr>
        <w:rFonts w:ascii="Symbol" w:eastAsia="Symbol" w:hAnsi="Symbol" w:cs="Symbol" w:hint="default"/>
        <w:w w:val="100"/>
        <w:sz w:val="22"/>
        <w:szCs w:val="22"/>
        <w:lang w:val="es-ES" w:eastAsia="en-US" w:bidi="ar-SA"/>
      </w:rPr>
    </w:lvl>
    <w:lvl w:ilvl="2" w:tplc="BE6CAA7A">
      <w:numFmt w:val="bullet"/>
      <w:lvlText w:val="•"/>
      <w:lvlJc w:val="left"/>
      <w:pPr>
        <w:ind w:left="2513" w:hanging="360"/>
      </w:pPr>
      <w:rPr>
        <w:rFonts w:hint="default"/>
        <w:lang w:val="es-ES" w:eastAsia="en-US" w:bidi="ar-SA"/>
      </w:rPr>
    </w:lvl>
    <w:lvl w:ilvl="3" w:tplc="86E6AAEC">
      <w:numFmt w:val="bullet"/>
      <w:lvlText w:val="•"/>
      <w:lvlJc w:val="left"/>
      <w:pPr>
        <w:ind w:left="3360" w:hanging="360"/>
      </w:pPr>
      <w:rPr>
        <w:rFonts w:hint="default"/>
        <w:lang w:val="es-ES" w:eastAsia="en-US" w:bidi="ar-SA"/>
      </w:rPr>
    </w:lvl>
    <w:lvl w:ilvl="4" w:tplc="8F726DF4">
      <w:numFmt w:val="bullet"/>
      <w:lvlText w:val="•"/>
      <w:lvlJc w:val="left"/>
      <w:pPr>
        <w:ind w:left="4206" w:hanging="360"/>
      </w:pPr>
      <w:rPr>
        <w:rFonts w:hint="default"/>
        <w:lang w:val="es-ES" w:eastAsia="en-US" w:bidi="ar-SA"/>
      </w:rPr>
    </w:lvl>
    <w:lvl w:ilvl="5" w:tplc="A72E004A">
      <w:numFmt w:val="bullet"/>
      <w:lvlText w:val="•"/>
      <w:lvlJc w:val="left"/>
      <w:pPr>
        <w:ind w:left="5053" w:hanging="360"/>
      </w:pPr>
      <w:rPr>
        <w:rFonts w:hint="default"/>
        <w:lang w:val="es-ES" w:eastAsia="en-US" w:bidi="ar-SA"/>
      </w:rPr>
    </w:lvl>
    <w:lvl w:ilvl="6" w:tplc="6D4C5DBE">
      <w:numFmt w:val="bullet"/>
      <w:lvlText w:val="•"/>
      <w:lvlJc w:val="left"/>
      <w:pPr>
        <w:ind w:left="5900" w:hanging="360"/>
      </w:pPr>
      <w:rPr>
        <w:rFonts w:hint="default"/>
        <w:lang w:val="es-ES" w:eastAsia="en-US" w:bidi="ar-SA"/>
      </w:rPr>
    </w:lvl>
    <w:lvl w:ilvl="7" w:tplc="DC18121E">
      <w:numFmt w:val="bullet"/>
      <w:lvlText w:val="•"/>
      <w:lvlJc w:val="left"/>
      <w:pPr>
        <w:ind w:left="6747" w:hanging="360"/>
      </w:pPr>
      <w:rPr>
        <w:rFonts w:hint="default"/>
        <w:lang w:val="es-ES" w:eastAsia="en-US" w:bidi="ar-SA"/>
      </w:rPr>
    </w:lvl>
    <w:lvl w:ilvl="8" w:tplc="86F4BF5E">
      <w:numFmt w:val="bullet"/>
      <w:lvlText w:val="•"/>
      <w:lvlJc w:val="left"/>
      <w:pPr>
        <w:ind w:left="7593" w:hanging="360"/>
      </w:pPr>
      <w:rPr>
        <w:rFonts w:hint="default"/>
        <w:lang w:val="es-ES" w:eastAsia="en-US" w:bidi="ar-SA"/>
      </w:rPr>
    </w:lvl>
  </w:abstractNum>
  <w:abstractNum w:abstractNumId="26" w15:restartNumberingAfterBreak="0">
    <w:nsid w:val="4AB82FCB"/>
    <w:multiLevelType w:val="hybridMultilevel"/>
    <w:tmpl w:val="36F4A416"/>
    <w:lvl w:ilvl="0" w:tplc="5A04A4E4">
      <w:start w:val="18"/>
      <w:numFmt w:val="decimal"/>
      <w:lvlText w:val="%1"/>
      <w:lvlJc w:val="left"/>
      <w:pPr>
        <w:ind w:left="927" w:hanging="360"/>
      </w:pPr>
      <w:rPr>
        <w:rFonts w:asciiTheme="majorHAnsi" w:hAnsiTheme="majorHAnsi"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7" w15:restartNumberingAfterBreak="0">
    <w:nsid w:val="4B3B4DDF"/>
    <w:multiLevelType w:val="hybridMultilevel"/>
    <w:tmpl w:val="4E78C1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2C22813"/>
    <w:multiLevelType w:val="hybridMultilevel"/>
    <w:tmpl w:val="FE06DC14"/>
    <w:lvl w:ilvl="0" w:tplc="E75692C4">
      <w:start w:val="6"/>
      <w:numFmt w:val="decimal"/>
      <w:lvlText w:val="%1"/>
      <w:lvlJc w:val="left"/>
      <w:pPr>
        <w:ind w:left="822" w:hanging="360"/>
      </w:pPr>
      <w:rPr>
        <w:rFonts w:hint="default"/>
        <w:w w:val="80"/>
      </w:rPr>
    </w:lvl>
    <w:lvl w:ilvl="1" w:tplc="340A0019">
      <w:start w:val="1"/>
      <w:numFmt w:val="lowerLetter"/>
      <w:lvlText w:val="%2."/>
      <w:lvlJc w:val="left"/>
      <w:pPr>
        <w:ind w:left="1542" w:hanging="360"/>
      </w:pPr>
    </w:lvl>
    <w:lvl w:ilvl="2" w:tplc="340A001B" w:tentative="1">
      <w:start w:val="1"/>
      <w:numFmt w:val="lowerRoman"/>
      <w:lvlText w:val="%3."/>
      <w:lvlJc w:val="right"/>
      <w:pPr>
        <w:ind w:left="2262" w:hanging="180"/>
      </w:pPr>
    </w:lvl>
    <w:lvl w:ilvl="3" w:tplc="340A000F" w:tentative="1">
      <w:start w:val="1"/>
      <w:numFmt w:val="decimal"/>
      <w:lvlText w:val="%4."/>
      <w:lvlJc w:val="left"/>
      <w:pPr>
        <w:ind w:left="2982" w:hanging="360"/>
      </w:pPr>
    </w:lvl>
    <w:lvl w:ilvl="4" w:tplc="340A0019" w:tentative="1">
      <w:start w:val="1"/>
      <w:numFmt w:val="lowerLetter"/>
      <w:lvlText w:val="%5."/>
      <w:lvlJc w:val="left"/>
      <w:pPr>
        <w:ind w:left="3702" w:hanging="360"/>
      </w:pPr>
    </w:lvl>
    <w:lvl w:ilvl="5" w:tplc="340A001B" w:tentative="1">
      <w:start w:val="1"/>
      <w:numFmt w:val="lowerRoman"/>
      <w:lvlText w:val="%6."/>
      <w:lvlJc w:val="right"/>
      <w:pPr>
        <w:ind w:left="4422" w:hanging="180"/>
      </w:pPr>
    </w:lvl>
    <w:lvl w:ilvl="6" w:tplc="340A000F" w:tentative="1">
      <w:start w:val="1"/>
      <w:numFmt w:val="decimal"/>
      <w:lvlText w:val="%7."/>
      <w:lvlJc w:val="left"/>
      <w:pPr>
        <w:ind w:left="5142" w:hanging="360"/>
      </w:pPr>
    </w:lvl>
    <w:lvl w:ilvl="7" w:tplc="340A0019" w:tentative="1">
      <w:start w:val="1"/>
      <w:numFmt w:val="lowerLetter"/>
      <w:lvlText w:val="%8."/>
      <w:lvlJc w:val="left"/>
      <w:pPr>
        <w:ind w:left="5862" w:hanging="360"/>
      </w:pPr>
    </w:lvl>
    <w:lvl w:ilvl="8" w:tplc="340A001B" w:tentative="1">
      <w:start w:val="1"/>
      <w:numFmt w:val="lowerRoman"/>
      <w:lvlText w:val="%9."/>
      <w:lvlJc w:val="right"/>
      <w:pPr>
        <w:ind w:left="6582" w:hanging="180"/>
      </w:pPr>
    </w:lvl>
  </w:abstractNum>
  <w:abstractNum w:abstractNumId="29" w15:restartNumberingAfterBreak="0">
    <w:nsid w:val="55530B10"/>
    <w:multiLevelType w:val="multilevel"/>
    <w:tmpl w:val="4448E0F4"/>
    <w:lvl w:ilvl="0">
      <w:start w:val="3"/>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8438E"/>
    <w:multiLevelType w:val="hybridMultilevel"/>
    <w:tmpl w:val="E2CEA1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A257E99"/>
    <w:multiLevelType w:val="hybridMultilevel"/>
    <w:tmpl w:val="1AC8B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CB689E"/>
    <w:multiLevelType w:val="hybridMultilevel"/>
    <w:tmpl w:val="69B6CF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465B80"/>
    <w:multiLevelType w:val="multilevel"/>
    <w:tmpl w:val="6B54F9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772205"/>
    <w:multiLevelType w:val="hybridMultilevel"/>
    <w:tmpl w:val="7E7484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06D0B87"/>
    <w:multiLevelType w:val="multilevel"/>
    <w:tmpl w:val="CE3C7358"/>
    <w:lvl w:ilvl="0">
      <w:start w:val="3"/>
      <w:numFmt w:val="decimal"/>
      <w:lvlText w:val="%1"/>
      <w:lvlJc w:val="left"/>
      <w:pPr>
        <w:ind w:left="480" w:hanging="480"/>
      </w:pPr>
      <w:rPr>
        <w:rFonts w:asciiTheme="majorHAnsi" w:hAnsiTheme="majorHAnsi" w:hint="default"/>
      </w:rPr>
    </w:lvl>
    <w:lvl w:ilvl="1">
      <w:start w:val="4"/>
      <w:numFmt w:val="decimal"/>
      <w:lvlText w:val="%1.%2"/>
      <w:lvlJc w:val="left"/>
      <w:pPr>
        <w:ind w:left="840" w:hanging="480"/>
      </w:pPr>
      <w:rPr>
        <w:rFonts w:asciiTheme="majorHAnsi" w:hAnsiTheme="majorHAnsi" w:hint="default"/>
      </w:rPr>
    </w:lvl>
    <w:lvl w:ilvl="2">
      <w:start w:val="2"/>
      <w:numFmt w:val="decimal"/>
      <w:lvlText w:val="%1.%2.%3"/>
      <w:lvlJc w:val="left"/>
      <w:pPr>
        <w:ind w:left="1440" w:hanging="720"/>
      </w:pPr>
      <w:rPr>
        <w:rFonts w:asciiTheme="majorHAnsi" w:hAnsiTheme="majorHAnsi" w:hint="default"/>
      </w:rPr>
    </w:lvl>
    <w:lvl w:ilvl="3">
      <w:start w:val="1"/>
      <w:numFmt w:val="decimal"/>
      <w:lvlText w:val="%1.%2.%3.%4"/>
      <w:lvlJc w:val="left"/>
      <w:pPr>
        <w:ind w:left="1800" w:hanging="720"/>
      </w:pPr>
      <w:rPr>
        <w:rFonts w:asciiTheme="majorHAnsi" w:hAnsiTheme="majorHAnsi" w:hint="default"/>
      </w:rPr>
    </w:lvl>
    <w:lvl w:ilvl="4">
      <w:start w:val="1"/>
      <w:numFmt w:val="decimal"/>
      <w:lvlText w:val="%1.%2.%3.%4.%5"/>
      <w:lvlJc w:val="left"/>
      <w:pPr>
        <w:ind w:left="2520" w:hanging="1080"/>
      </w:pPr>
      <w:rPr>
        <w:rFonts w:asciiTheme="majorHAnsi" w:hAnsiTheme="majorHAnsi" w:hint="default"/>
      </w:rPr>
    </w:lvl>
    <w:lvl w:ilvl="5">
      <w:start w:val="1"/>
      <w:numFmt w:val="decimal"/>
      <w:lvlText w:val="%1.%2.%3.%4.%5.%6"/>
      <w:lvlJc w:val="left"/>
      <w:pPr>
        <w:ind w:left="2880" w:hanging="1080"/>
      </w:pPr>
      <w:rPr>
        <w:rFonts w:asciiTheme="majorHAnsi" w:hAnsiTheme="majorHAnsi" w:hint="default"/>
      </w:rPr>
    </w:lvl>
    <w:lvl w:ilvl="6">
      <w:start w:val="1"/>
      <w:numFmt w:val="decimal"/>
      <w:lvlText w:val="%1.%2.%3.%4.%5.%6.%7"/>
      <w:lvlJc w:val="left"/>
      <w:pPr>
        <w:ind w:left="3600" w:hanging="1440"/>
      </w:pPr>
      <w:rPr>
        <w:rFonts w:asciiTheme="majorHAnsi" w:hAnsiTheme="majorHAnsi" w:hint="default"/>
      </w:rPr>
    </w:lvl>
    <w:lvl w:ilvl="7">
      <w:start w:val="1"/>
      <w:numFmt w:val="decimal"/>
      <w:lvlText w:val="%1.%2.%3.%4.%5.%6.%7.%8"/>
      <w:lvlJc w:val="left"/>
      <w:pPr>
        <w:ind w:left="3960" w:hanging="1440"/>
      </w:pPr>
      <w:rPr>
        <w:rFonts w:asciiTheme="majorHAnsi" w:hAnsiTheme="majorHAnsi" w:hint="default"/>
      </w:rPr>
    </w:lvl>
    <w:lvl w:ilvl="8">
      <w:start w:val="1"/>
      <w:numFmt w:val="decimal"/>
      <w:lvlText w:val="%1.%2.%3.%4.%5.%6.%7.%8.%9"/>
      <w:lvlJc w:val="left"/>
      <w:pPr>
        <w:ind w:left="4680" w:hanging="1800"/>
      </w:pPr>
      <w:rPr>
        <w:rFonts w:asciiTheme="majorHAnsi" w:hAnsiTheme="majorHAnsi" w:hint="default"/>
      </w:rPr>
    </w:lvl>
  </w:abstractNum>
  <w:abstractNum w:abstractNumId="36" w15:restartNumberingAfterBreak="0">
    <w:nsid w:val="61E12DB8"/>
    <w:multiLevelType w:val="hybridMultilevel"/>
    <w:tmpl w:val="699ACC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2412589"/>
    <w:multiLevelType w:val="multilevel"/>
    <w:tmpl w:val="7A98AEF0"/>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8" w15:restartNumberingAfterBreak="0">
    <w:nsid w:val="63BE4E2B"/>
    <w:multiLevelType w:val="multilevel"/>
    <w:tmpl w:val="2C32D4FA"/>
    <w:lvl w:ilvl="0">
      <w:start w:val="1"/>
      <w:numFmt w:val="decimal"/>
      <w:lvlText w:val="%1."/>
      <w:lvlJc w:val="left"/>
      <w:pPr>
        <w:ind w:left="1069" w:hanging="360"/>
      </w:pPr>
      <w:rPr>
        <w:vertAlign w:val="baseline"/>
      </w:rPr>
    </w:lvl>
    <w:lvl w:ilvl="1">
      <w:start w:val="1"/>
      <w:numFmt w:val="decimal"/>
      <w:lvlText w:val="(%2)"/>
      <w:lvlJc w:val="left"/>
      <w:pPr>
        <w:ind w:left="1549" w:hanging="420"/>
      </w:pPr>
      <w:rPr>
        <w:vertAlign w:val="baseline"/>
      </w:rPr>
    </w:lvl>
    <w:lvl w:ilvl="2">
      <w:start w:val="1"/>
      <w:numFmt w:val="decimal"/>
      <w:lvlText w:val="%3"/>
      <w:lvlJc w:val="left"/>
      <w:pPr>
        <w:ind w:left="1969" w:hanging="420"/>
      </w:pPr>
      <w:rPr>
        <w:vertAlign w:val="baseline"/>
      </w:rPr>
    </w:lvl>
    <w:lvl w:ilvl="3">
      <w:start w:val="1"/>
      <w:numFmt w:val="decimal"/>
      <w:lvlText w:val="%4."/>
      <w:lvlJc w:val="left"/>
      <w:pPr>
        <w:ind w:left="2389" w:hanging="420"/>
      </w:pPr>
      <w:rPr>
        <w:vertAlign w:val="baseline"/>
      </w:rPr>
    </w:lvl>
    <w:lvl w:ilvl="4">
      <w:start w:val="1"/>
      <w:numFmt w:val="decimal"/>
      <w:lvlText w:val="(%5)"/>
      <w:lvlJc w:val="left"/>
      <w:pPr>
        <w:ind w:left="2809" w:hanging="420"/>
      </w:pPr>
      <w:rPr>
        <w:vertAlign w:val="baseline"/>
      </w:rPr>
    </w:lvl>
    <w:lvl w:ilvl="5">
      <w:start w:val="1"/>
      <w:numFmt w:val="decimal"/>
      <w:lvlText w:val="%6"/>
      <w:lvlJc w:val="left"/>
      <w:pPr>
        <w:ind w:left="3229" w:hanging="420"/>
      </w:pPr>
      <w:rPr>
        <w:vertAlign w:val="baseline"/>
      </w:rPr>
    </w:lvl>
    <w:lvl w:ilvl="6">
      <w:start w:val="1"/>
      <w:numFmt w:val="decimal"/>
      <w:lvlText w:val="%7."/>
      <w:lvlJc w:val="left"/>
      <w:pPr>
        <w:ind w:left="3649" w:hanging="420"/>
      </w:pPr>
      <w:rPr>
        <w:vertAlign w:val="baseline"/>
      </w:rPr>
    </w:lvl>
    <w:lvl w:ilvl="7">
      <w:start w:val="1"/>
      <w:numFmt w:val="decimal"/>
      <w:lvlText w:val="(%8)"/>
      <w:lvlJc w:val="left"/>
      <w:pPr>
        <w:ind w:left="4069" w:hanging="420"/>
      </w:pPr>
      <w:rPr>
        <w:vertAlign w:val="baseline"/>
      </w:rPr>
    </w:lvl>
    <w:lvl w:ilvl="8">
      <w:start w:val="1"/>
      <w:numFmt w:val="decimal"/>
      <w:lvlText w:val="%9"/>
      <w:lvlJc w:val="left"/>
      <w:pPr>
        <w:ind w:left="4489" w:hanging="420"/>
      </w:pPr>
      <w:rPr>
        <w:vertAlign w:val="baseline"/>
      </w:rPr>
    </w:lvl>
  </w:abstractNum>
  <w:abstractNum w:abstractNumId="39" w15:restartNumberingAfterBreak="0">
    <w:nsid w:val="65C33398"/>
    <w:multiLevelType w:val="hybridMultilevel"/>
    <w:tmpl w:val="165AE7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92E5B44"/>
    <w:multiLevelType w:val="multilevel"/>
    <w:tmpl w:val="6B54F9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1B108C"/>
    <w:multiLevelType w:val="hybridMultilevel"/>
    <w:tmpl w:val="692E8A72"/>
    <w:lvl w:ilvl="0" w:tplc="B95A6C04">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C501869"/>
    <w:multiLevelType w:val="hybridMultilevel"/>
    <w:tmpl w:val="67F49D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DB33BAA"/>
    <w:multiLevelType w:val="hybridMultilevel"/>
    <w:tmpl w:val="6C8CCC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E5F7D35"/>
    <w:multiLevelType w:val="hybridMultilevel"/>
    <w:tmpl w:val="0A42C1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0356545"/>
    <w:multiLevelType w:val="hybridMultilevel"/>
    <w:tmpl w:val="CD8628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07B67B9"/>
    <w:multiLevelType w:val="hybridMultilevel"/>
    <w:tmpl w:val="DFFC71D6"/>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7" w15:restartNumberingAfterBreak="0">
    <w:nsid w:val="782F67C8"/>
    <w:multiLevelType w:val="hybridMultilevel"/>
    <w:tmpl w:val="5B100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9A035DC"/>
    <w:multiLevelType w:val="hybridMultilevel"/>
    <w:tmpl w:val="702E2D62"/>
    <w:lvl w:ilvl="0" w:tplc="CE369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7107C9"/>
    <w:multiLevelType w:val="hybridMultilevel"/>
    <w:tmpl w:val="C5D286C4"/>
    <w:lvl w:ilvl="0" w:tplc="477E3E3A">
      <w:start w:val="1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EDD2F49"/>
    <w:multiLevelType w:val="hybridMultilevel"/>
    <w:tmpl w:val="D3C49B5A"/>
    <w:lvl w:ilvl="0" w:tplc="69D6A51C">
      <w:start w:val="6"/>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51" w15:restartNumberingAfterBreak="0">
    <w:nsid w:val="7F732DE5"/>
    <w:multiLevelType w:val="hybridMultilevel"/>
    <w:tmpl w:val="CF8CA8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17"/>
  </w:num>
  <w:num w:numId="4">
    <w:abstractNumId w:val="43"/>
  </w:num>
  <w:num w:numId="5">
    <w:abstractNumId w:val="5"/>
  </w:num>
  <w:num w:numId="6">
    <w:abstractNumId w:val="3"/>
  </w:num>
  <w:num w:numId="7">
    <w:abstractNumId w:val="37"/>
  </w:num>
  <w:num w:numId="8">
    <w:abstractNumId w:val="21"/>
  </w:num>
  <w:num w:numId="9">
    <w:abstractNumId w:val="35"/>
  </w:num>
  <w:num w:numId="10">
    <w:abstractNumId w:val="16"/>
  </w:num>
  <w:num w:numId="11">
    <w:abstractNumId w:val="29"/>
  </w:num>
  <w:num w:numId="12">
    <w:abstractNumId w:val="50"/>
  </w:num>
  <w:num w:numId="13">
    <w:abstractNumId w:val="25"/>
  </w:num>
  <w:num w:numId="14">
    <w:abstractNumId w:val="2"/>
  </w:num>
  <w:num w:numId="15">
    <w:abstractNumId w:val="19"/>
  </w:num>
  <w:num w:numId="16">
    <w:abstractNumId w:val="23"/>
  </w:num>
  <w:num w:numId="17">
    <w:abstractNumId w:val="28"/>
  </w:num>
  <w:num w:numId="18">
    <w:abstractNumId w:val="24"/>
  </w:num>
  <w:num w:numId="19">
    <w:abstractNumId w:val="10"/>
  </w:num>
  <w:num w:numId="20">
    <w:abstractNumId w:val="26"/>
  </w:num>
  <w:num w:numId="21">
    <w:abstractNumId w:val="9"/>
  </w:num>
  <w:num w:numId="22">
    <w:abstractNumId w:val="11"/>
  </w:num>
  <w:num w:numId="23">
    <w:abstractNumId w:val="14"/>
  </w:num>
  <w:num w:numId="24">
    <w:abstractNumId w:val="7"/>
  </w:num>
  <w:num w:numId="25">
    <w:abstractNumId w:val="36"/>
  </w:num>
  <w:num w:numId="26">
    <w:abstractNumId w:val="47"/>
  </w:num>
  <w:num w:numId="27">
    <w:abstractNumId w:val="34"/>
  </w:num>
  <w:num w:numId="28">
    <w:abstractNumId w:val="12"/>
  </w:num>
  <w:num w:numId="29">
    <w:abstractNumId w:val="39"/>
  </w:num>
  <w:num w:numId="30">
    <w:abstractNumId w:val="18"/>
  </w:num>
  <w:num w:numId="31">
    <w:abstractNumId w:val="1"/>
  </w:num>
  <w:num w:numId="32">
    <w:abstractNumId w:val="30"/>
  </w:num>
  <w:num w:numId="33">
    <w:abstractNumId w:val="8"/>
  </w:num>
  <w:num w:numId="34">
    <w:abstractNumId w:val="27"/>
  </w:num>
  <w:num w:numId="35">
    <w:abstractNumId w:val="42"/>
  </w:num>
  <w:num w:numId="36">
    <w:abstractNumId w:val="51"/>
  </w:num>
  <w:num w:numId="37">
    <w:abstractNumId w:val="48"/>
  </w:num>
  <w:num w:numId="38">
    <w:abstractNumId w:val="41"/>
  </w:num>
  <w:num w:numId="39">
    <w:abstractNumId w:val="6"/>
  </w:num>
  <w:num w:numId="40">
    <w:abstractNumId w:val="20"/>
  </w:num>
  <w:num w:numId="41">
    <w:abstractNumId w:val="49"/>
  </w:num>
  <w:num w:numId="42">
    <w:abstractNumId w:val="0"/>
  </w:num>
  <w:num w:numId="43">
    <w:abstractNumId w:val="4"/>
  </w:num>
  <w:num w:numId="44">
    <w:abstractNumId w:val="15"/>
  </w:num>
  <w:num w:numId="45">
    <w:abstractNumId w:val="31"/>
  </w:num>
  <w:num w:numId="46">
    <w:abstractNumId w:val="38"/>
  </w:num>
  <w:num w:numId="47">
    <w:abstractNumId w:val="13"/>
  </w:num>
  <w:num w:numId="48">
    <w:abstractNumId w:val="46"/>
  </w:num>
  <w:num w:numId="49">
    <w:abstractNumId w:val="22"/>
  </w:num>
  <w:num w:numId="50">
    <w:abstractNumId w:val="45"/>
  </w:num>
  <w:num w:numId="51">
    <w:abstractNumId w:val="32"/>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4C"/>
    <w:rsid w:val="000100CA"/>
    <w:rsid w:val="00012D1A"/>
    <w:rsid w:val="00022025"/>
    <w:rsid w:val="00022308"/>
    <w:rsid w:val="00030E4D"/>
    <w:rsid w:val="000353C9"/>
    <w:rsid w:val="00041359"/>
    <w:rsid w:val="00041FEB"/>
    <w:rsid w:val="00053A0E"/>
    <w:rsid w:val="00053CAE"/>
    <w:rsid w:val="00054E27"/>
    <w:rsid w:val="000605B5"/>
    <w:rsid w:val="00071100"/>
    <w:rsid w:val="000711FC"/>
    <w:rsid w:val="000725D3"/>
    <w:rsid w:val="00075DBB"/>
    <w:rsid w:val="00076531"/>
    <w:rsid w:val="000831B0"/>
    <w:rsid w:val="000878C3"/>
    <w:rsid w:val="000961BA"/>
    <w:rsid w:val="000B68F6"/>
    <w:rsid w:val="000C1F35"/>
    <w:rsid w:val="000C403A"/>
    <w:rsid w:val="000C5536"/>
    <w:rsid w:val="000D57B8"/>
    <w:rsid w:val="000F4D47"/>
    <w:rsid w:val="00100DBA"/>
    <w:rsid w:val="0012317B"/>
    <w:rsid w:val="00136AD2"/>
    <w:rsid w:val="001426D0"/>
    <w:rsid w:val="001430B1"/>
    <w:rsid w:val="00151F38"/>
    <w:rsid w:val="001721CF"/>
    <w:rsid w:val="00177D28"/>
    <w:rsid w:val="001801AA"/>
    <w:rsid w:val="0018583B"/>
    <w:rsid w:val="0019226D"/>
    <w:rsid w:val="001D04C8"/>
    <w:rsid w:val="001D22CC"/>
    <w:rsid w:val="001D2603"/>
    <w:rsid w:val="001F1BB7"/>
    <w:rsid w:val="001F31C0"/>
    <w:rsid w:val="001F67C2"/>
    <w:rsid w:val="001F75D5"/>
    <w:rsid w:val="00200496"/>
    <w:rsid w:val="00212BD2"/>
    <w:rsid w:val="002174F2"/>
    <w:rsid w:val="00224CE3"/>
    <w:rsid w:val="002313D8"/>
    <w:rsid w:val="00233D89"/>
    <w:rsid w:val="00237779"/>
    <w:rsid w:val="0024511E"/>
    <w:rsid w:val="00247D3C"/>
    <w:rsid w:val="0025069D"/>
    <w:rsid w:val="00253807"/>
    <w:rsid w:val="002565D0"/>
    <w:rsid w:val="0027792F"/>
    <w:rsid w:val="00282C74"/>
    <w:rsid w:val="00296560"/>
    <w:rsid w:val="002A1AD4"/>
    <w:rsid w:val="002A6E55"/>
    <w:rsid w:val="002B41BC"/>
    <w:rsid w:val="002B554C"/>
    <w:rsid w:val="002B7ACB"/>
    <w:rsid w:val="002C2F56"/>
    <w:rsid w:val="002C563A"/>
    <w:rsid w:val="002D4404"/>
    <w:rsid w:val="002E21E4"/>
    <w:rsid w:val="002F59D1"/>
    <w:rsid w:val="00305D5A"/>
    <w:rsid w:val="003154F3"/>
    <w:rsid w:val="0032140A"/>
    <w:rsid w:val="00325AC0"/>
    <w:rsid w:val="00327833"/>
    <w:rsid w:val="0033175A"/>
    <w:rsid w:val="00331CF2"/>
    <w:rsid w:val="003332CF"/>
    <w:rsid w:val="00334865"/>
    <w:rsid w:val="003351A9"/>
    <w:rsid w:val="003360C7"/>
    <w:rsid w:val="00346FB9"/>
    <w:rsid w:val="00361158"/>
    <w:rsid w:val="00367409"/>
    <w:rsid w:val="00374E10"/>
    <w:rsid w:val="00375336"/>
    <w:rsid w:val="00375B14"/>
    <w:rsid w:val="003807E9"/>
    <w:rsid w:val="00391686"/>
    <w:rsid w:val="0039304A"/>
    <w:rsid w:val="00393AB8"/>
    <w:rsid w:val="0039521E"/>
    <w:rsid w:val="003A0C2D"/>
    <w:rsid w:val="003C6E89"/>
    <w:rsid w:val="003D1604"/>
    <w:rsid w:val="003D31C8"/>
    <w:rsid w:val="003E30E6"/>
    <w:rsid w:val="003E3384"/>
    <w:rsid w:val="003E589D"/>
    <w:rsid w:val="003F0205"/>
    <w:rsid w:val="003F2608"/>
    <w:rsid w:val="003F7102"/>
    <w:rsid w:val="00411F41"/>
    <w:rsid w:val="004231CA"/>
    <w:rsid w:val="00424FD2"/>
    <w:rsid w:val="00431DD9"/>
    <w:rsid w:val="00441DB2"/>
    <w:rsid w:val="004433AB"/>
    <w:rsid w:val="004556B0"/>
    <w:rsid w:val="004658EB"/>
    <w:rsid w:val="00480390"/>
    <w:rsid w:val="00480481"/>
    <w:rsid w:val="00480EA7"/>
    <w:rsid w:val="0049291D"/>
    <w:rsid w:val="004A79D9"/>
    <w:rsid w:val="004B1D3B"/>
    <w:rsid w:val="004F0534"/>
    <w:rsid w:val="004F06B3"/>
    <w:rsid w:val="004F5EFE"/>
    <w:rsid w:val="004F62C3"/>
    <w:rsid w:val="00503410"/>
    <w:rsid w:val="00504896"/>
    <w:rsid w:val="00505543"/>
    <w:rsid w:val="00517B93"/>
    <w:rsid w:val="00521CAD"/>
    <w:rsid w:val="00522E6B"/>
    <w:rsid w:val="00527DA5"/>
    <w:rsid w:val="005336F9"/>
    <w:rsid w:val="00540C46"/>
    <w:rsid w:val="005415E3"/>
    <w:rsid w:val="0054498A"/>
    <w:rsid w:val="00550931"/>
    <w:rsid w:val="0055184D"/>
    <w:rsid w:val="0055432E"/>
    <w:rsid w:val="00554448"/>
    <w:rsid w:val="00556078"/>
    <w:rsid w:val="00567539"/>
    <w:rsid w:val="00576874"/>
    <w:rsid w:val="00576F00"/>
    <w:rsid w:val="00577B50"/>
    <w:rsid w:val="0059033C"/>
    <w:rsid w:val="005A0832"/>
    <w:rsid w:val="005A1B25"/>
    <w:rsid w:val="005A345C"/>
    <w:rsid w:val="005A47EC"/>
    <w:rsid w:val="005B0580"/>
    <w:rsid w:val="005B16CB"/>
    <w:rsid w:val="005B1CD5"/>
    <w:rsid w:val="005C67F3"/>
    <w:rsid w:val="005C79B3"/>
    <w:rsid w:val="005E1A29"/>
    <w:rsid w:val="005E1DEA"/>
    <w:rsid w:val="005E205C"/>
    <w:rsid w:val="005E44CE"/>
    <w:rsid w:val="005F6B46"/>
    <w:rsid w:val="005F74E8"/>
    <w:rsid w:val="006060BF"/>
    <w:rsid w:val="00613999"/>
    <w:rsid w:val="00620450"/>
    <w:rsid w:val="00621642"/>
    <w:rsid w:val="006329E8"/>
    <w:rsid w:val="006354A6"/>
    <w:rsid w:val="00650793"/>
    <w:rsid w:val="00657488"/>
    <w:rsid w:val="00665EF7"/>
    <w:rsid w:val="00672423"/>
    <w:rsid w:val="0067612B"/>
    <w:rsid w:val="006876BF"/>
    <w:rsid w:val="0069040F"/>
    <w:rsid w:val="006A1486"/>
    <w:rsid w:val="006B2B80"/>
    <w:rsid w:val="006B736D"/>
    <w:rsid w:val="006B7569"/>
    <w:rsid w:val="006C166F"/>
    <w:rsid w:val="006C6B27"/>
    <w:rsid w:val="006D172C"/>
    <w:rsid w:val="006D5607"/>
    <w:rsid w:val="006E0C3A"/>
    <w:rsid w:val="006E1CB5"/>
    <w:rsid w:val="006F0531"/>
    <w:rsid w:val="006F0726"/>
    <w:rsid w:val="006F2223"/>
    <w:rsid w:val="006F22B3"/>
    <w:rsid w:val="006F580D"/>
    <w:rsid w:val="006F6DA3"/>
    <w:rsid w:val="0070125A"/>
    <w:rsid w:val="007041BE"/>
    <w:rsid w:val="00731711"/>
    <w:rsid w:val="0074393B"/>
    <w:rsid w:val="00747804"/>
    <w:rsid w:val="00750305"/>
    <w:rsid w:val="00756968"/>
    <w:rsid w:val="0076176E"/>
    <w:rsid w:val="007747DB"/>
    <w:rsid w:val="007867DF"/>
    <w:rsid w:val="007A097A"/>
    <w:rsid w:val="007A144F"/>
    <w:rsid w:val="007B638C"/>
    <w:rsid w:val="007C1714"/>
    <w:rsid w:val="007C7F53"/>
    <w:rsid w:val="007D70BA"/>
    <w:rsid w:val="007E2B1F"/>
    <w:rsid w:val="007E6257"/>
    <w:rsid w:val="00800FCF"/>
    <w:rsid w:val="00806B20"/>
    <w:rsid w:val="00807939"/>
    <w:rsid w:val="00812D04"/>
    <w:rsid w:val="008159D6"/>
    <w:rsid w:val="0082411E"/>
    <w:rsid w:val="00834541"/>
    <w:rsid w:val="0083615E"/>
    <w:rsid w:val="00851007"/>
    <w:rsid w:val="00852A9F"/>
    <w:rsid w:val="00855761"/>
    <w:rsid w:val="00861081"/>
    <w:rsid w:val="00865051"/>
    <w:rsid w:val="00865FAD"/>
    <w:rsid w:val="00866F8E"/>
    <w:rsid w:val="00867284"/>
    <w:rsid w:val="008801D4"/>
    <w:rsid w:val="00896B1B"/>
    <w:rsid w:val="00897115"/>
    <w:rsid w:val="008A3821"/>
    <w:rsid w:val="008A634A"/>
    <w:rsid w:val="008A6509"/>
    <w:rsid w:val="008B2E63"/>
    <w:rsid w:val="008B7129"/>
    <w:rsid w:val="008C1D3F"/>
    <w:rsid w:val="008D7476"/>
    <w:rsid w:val="008F5CA4"/>
    <w:rsid w:val="00900FF6"/>
    <w:rsid w:val="00901A4C"/>
    <w:rsid w:val="0090395B"/>
    <w:rsid w:val="0092280B"/>
    <w:rsid w:val="00927350"/>
    <w:rsid w:val="00931E04"/>
    <w:rsid w:val="00945B4C"/>
    <w:rsid w:val="009477CF"/>
    <w:rsid w:val="00950797"/>
    <w:rsid w:val="00953A46"/>
    <w:rsid w:val="00956E88"/>
    <w:rsid w:val="009607D3"/>
    <w:rsid w:val="009616AC"/>
    <w:rsid w:val="00970EC8"/>
    <w:rsid w:val="00971A4E"/>
    <w:rsid w:val="00981427"/>
    <w:rsid w:val="00981665"/>
    <w:rsid w:val="00983042"/>
    <w:rsid w:val="00991EF4"/>
    <w:rsid w:val="00995323"/>
    <w:rsid w:val="0099781E"/>
    <w:rsid w:val="009A034A"/>
    <w:rsid w:val="009A4C3E"/>
    <w:rsid w:val="009A4DAC"/>
    <w:rsid w:val="009A564F"/>
    <w:rsid w:val="009C0B8E"/>
    <w:rsid w:val="009C3CC0"/>
    <w:rsid w:val="009C6A12"/>
    <w:rsid w:val="009C7D1F"/>
    <w:rsid w:val="009D3F78"/>
    <w:rsid w:val="009D42B9"/>
    <w:rsid w:val="009D6C95"/>
    <w:rsid w:val="009E1F24"/>
    <w:rsid w:val="009E478B"/>
    <w:rsid w:val="009E6F54"/>
    <w:rsid w:val="009F153C"/>
    <w:rsid w:val="00A01BC5"/>
    <w:rsid w:val="00A0594F"/>
    <w:rsid w:val="00A06C67"/>
    <w:rsid w:val="00A0704F"/>
    <w:rsid w:val="00A070F9"/>
    <w:rsid w:val="00A24662"/>
    <w:rsid w:val="00A26170"/>
    <w:rsid w:val="00A61ED9"/>
    <w:rsid w:val="00A62C99"/>
    <w:rsid w:val="00A64513"/>
    <w:rsid w:val="00A665B8"/>
    <w:rsid w:val="00A704BB"/>
    <w:rsid w:val="00A75E27"/>
    <w:rsid w:val="00A86D54"/>
    <w:rsid w:val="00A87B40"/>
    <w:rsid w:val="00A91F16"/>
    <w:rsid w:val="00A97E3D"/>
    <w:rsid w:val="00AC729E"/>
    <w:rsid w:val="00AD26B0"/>
    <w:rsid w:val="00AD2D66"/>
    <w:rsid w:val="00AD3B3E"/>
    <w:rsid w:val="00AE7C77"/>
    <w:rsid w:val="00AF0F7F"/>
    <w:rsid w:val="00AF69AA"/>
    <w:rsid w:val="00B0426F"/>
    <w:rsid w:val="00B07C46"/>
    <w:rsid w:val="00B156EE"/>
    <w:rsid w:val="00B30CBB"/>
    <w:rsid w:val="00B5278E"/>
    <w:rsid w:val="00B52BD2"/>
    <w:rsid w:val="00B532ED"/>
    <w:rsid w:val="00B57474"/>
    <w:rsid w:val="00B63356"/>
    <w:rsid w:val="00B66C6E"/>
    <w:rsid w:val="00B75B1C"/>
    <w:rsid w:val="00B903FD"/>
    <w:rsid w:val="00B95CFA"/>
    <w:rsid w:val="00BB0F88"/>
    <w:rsid w:val="00BB1012"/>
    <w:rsid w:val="00BB15F4"/>
    <w:rsid w:val="00BB2200"/>
    <w:rsid w:val="00BB6A2A"/>
    <w:rsid w:val="00BD7AA5"/>
    <w:rsid w:val="00BE6910"/>
    <w:rsid w:val="00BF0EAA"/>
    <w:rsid w:val="00BF13B7"/>
    <w:rsid w:val="00C03315"/>
    <w:rsid w:val="00C0355F"/>
    <w:rsid w:val="00C1042B"/>
    <w:rsid w:val="00C11548"/>
    <w:rsid w:val="00C13F13"/>
    <w:rsid w:val="00C14882"/>
    <w:rsid w:val="00C148C4"/>
    <w:rsid w:val="00C23606"/>
    <w:rsid w:val="00C430A7"/>
    <w:rsid w:val="00C4787F"/>
    <w:rsid w:val="00C56BDD"/>
    <w:rsid w:val="00C712EB"/>
    <w:rsid w:val="00C73C4F"/>
    <w:rsid w:val="00C757C3"/>
    <w:rsid w:val="00C94DA0"/>
    <w:rsid w:val="00CA6B30"/>
    <w:rsid w:val="00CB010F"/>
    <w:rsid w:val="00CB3268"/>
    <w:rsid w:val="00CB3984"/>
    <w:rsid w:val="00CB60C6"/>
    <w:rsid w:val="00CB6BE9"/>
    <w:rsid w:val="00CD17E7"/>
    <w:rsid w:val="00CD3B93"/>
    <w:rsid w:val="00CD6706"/>
    <w:rsid w:val="00CD788C"/>
    <w:rsid w:val="00CE05E0"/>
    <w:rsid w:val="00CE0A52"/>
    <w:rsid w:val="00CE11E8"/>
    <w:rsid w:val="00CE294A"/>
    <w:rsid w:val="00CE3CAE"/>
    <w:rsid w:val="00CF10CF"/>
    <w:rsid w:val="00CF3A77"/>
    <w:rsid w:val="00D05E27"/>
    <w:rsid w:val="00D23A10"/>
    <w:rsid w:val="00D26B35"/>
    <w:rsid w:val="00D27241"/>
    <w:rsid w:val="00D46F10"/>
    <w:rsid w:val="00D56F3A"/>
    <w:rsid w:val="00D62903"/>
    <w:rsid w:val="00D66972"/>
    <w:rsid w:val="00D72054"/>
    <w:rsid w:val="00D835D1"/>
    <w:rsid w:val="00D9601E"/>
    <w:rsid w:val="00DA011C"/>
    <w:rsid w:val="00DA3651"/>
    <w:rsid w:val="00DA37B9"/>
    <w:rsid w:val="00DA4153"/>
    <w:rsid w:val="00DB1973"/>
    <w:rsid w:val="00DB6C51"/>
    <w:rsid w:val="00DB7B88"/>
    <w:rsid w:val="00DC2418"/>
    <w:rsid w:val="00DD32F1"/>
    <w:rsid w:val="00DD7970"/>
    <w:rsid w:val="00DE3A90"/>
    <w:rsid w:val="00DF51B5"/>
    <w:rsid w:val="00E079B6"/>
    <w:rsid w:val="00E07CEB"/>
    <w:rsid w:val="00E12754"/>
    <w:rsid w:val="00E12F10"/>
    <w:rsid w:val="00E3412C"/>
    <w:rsid w:val="00E449EF"/>
    <w:rsid w:val="00E44F18"/>
    <w:rsid w:val="00E45550"/>
    <w:rsid w:val="00E4664A"/>
    <w:rsid w:val="00E50A47"/>
    <w:rsid w:val="00E50F57"/>
    <w:rsid w:val="00E52C9D"/>
    <w:rsid w:val="00E6578E"/>
    <w:rsid w:val="00E67136"/>
    <w:rsid w:val="00E70FFA"/>
    <w:rsid w:val="00E72BDF"/>
    <w:rsid w:val="00E85408"/>
    <w:rsid w:val="00E92D82"/>
    <w:rsid w:val="00EA25C6"/>
    <w:rsid w:val="00EA383D"/>
    <w:rsid w:val="00EC03C2"/>
    <w:rsid w:val="00EC4E1A"/>
    <w:rsid w:val="00EC6E55"/>
    <w:rsid w:val="00EE7EBC"/>
    <w:rsid w:val="00EF0DB1"/>
    <w:rsid w:val="00EF7177"/>
    <w:rsid w:val="00F14253"/>
    <w:rsid w:val="00F16633"/>
    <w:rsid w:val="00F1AED5"/>
    <w:rsid w:val="00F23B2C"/>
    <w:rsid w:val="00F42E34"/>
    <w:rsid w:val="00F538C5"/>
    <w:rsid w:val="00F56296"/>
    <w:rsid w:val="00F566BF"/>
    <w:rsid w:val="00F669DE"/>
    <w:rsid w:val="00F70331"/>
    <w:rsid w:val="00F9010F"/>
    <w:rsid w:val="00F934F3"/>
    <w:rsid w:val="00F9611D"/>
    <w:rsid w:val="00F965A9"/>
    <w:rsid w:val="00F96C9C"/>
    <w:rsid w:val="00FA10CA"/>
    <w:rsid w:val="00FA5F34"/>
    <w:rsid w:val="00FA6DAF"/>
    <w:rsid w:val="00FB0EE4"/>
    <w:rsid w:val="00FC0B97"/>
    <w:rsid w:val="00FC31D9"/>
    <w:rsid w:val="00FD07EF"/>
    <w:rsid w:val="00FD144F"/>
    <w:rsid w:val="00FD29FF"/>
    <w:rsid w:val="00FD7DB1"/>
    <w:rsid w:val="00FE1E5B"/>
    <w:rsid w:val="00FE648B"/>
    <w:rsid w:val="017D966E"/>
    <w:rsid w:val="01CAE0E0"/>
    <w:rsid w:val="0422B237"/>
    <w:rsid w:val="061644BF"/>
    <w:rsid w:val="0637DF34"/>
    <w:rsid w:val="06519E0E"/>
    <w:rsid w:val="070D9A29"/>
    <w:rsid w:val="0757B1CF"/>
    <w:rsid w:val="07B608AB"/>
    <w:rsid w:val="07C4FCB6"/>
    <w:rsid w:val="0883AA89"/>
    <w:rsid w:val="09893197"/>
    <w:rsid w:val="0B3AB41F"/>
    <w:rsid w:val="0E31C5AF"/>
    <w:rsid w:val="0F86818E"/>
    <w:rsid w:val="1033BD68"/>
    <w:rsid w:val="10A04320"/>
    <w:rsid w:val="11940613"/>
    <w:rsid w:val="132EDB56"/>
    <w:rsid w:val="175DC1CF"/>
    <w:rsid w:val="17BBC5DC"/>
    <w:rsid w:val="195176C7"/>
    <w:rsid w:val="1A10C66E"/>
    <w:rsid w:val="1AF7205A"/>
    <w:rsid w:val="1B066CE7"/>
    <w:rsid w:val="1BD67A05"/>
    <w:rsid w:val="1C5FCAD5"/>
    <w:rsid w:val="1CB41302"/>
    <w:rsid w:val="1CB8599E"/>
    <w:rsid w:val="1D382298"/>
    <w:rsid w:val="1DB5A15E"/>
    <w:rsid w:val="1F45748F"/>
    <w:rsid w:val="1F66ADBD"/>
    <w:rsid w:val="1FDE9CA8"/>
    <w:rsid w:val="1FECA9C9"/>
    <w:rsid w:val="2206DF58"/>
    <w:rsid w:val="2253A35B"/>
    <w:rsid w:val="22C56677"/>
    <w:rsid w:val="234DC946"/>
    <w:rsid w:val="241AA90A"/>
    <w:rsid w:val="242433A8"/>
    <w:rsid w:val="24D3586C"/>
    <w:rsid w:val="251AD0E4"/>
    <w:rsid w:val="266B2EEE"/>
    <w:rsid w:val="29B009AE"/>
    <w:rsid w:val="2A69C5FE"/>
    <w:rsid w:val="2BE7DEBA"/>
    <w:rsid w:val="2BF75EBC"/>
    <w:rsid w:val="2C765088"/>
    <w:rsid w:val="2CAD2AB5"/>
    <w:rsid w:val="2CB9E2A5"/>
    <w:rsid w:val="2D9C5157"/>
    <w:rsid w:val="302D3018"/>
    <w:rsid w:val="30FAFCE6"/>
    <w:rsid w:val="3163ECB3"/>
    <w:rsid w:val="31F28FE9"/>
    <w:rsid w:val="3266A040"/>
    <w:rsid w:val="337BCA1A"/>
    <w:rsid w:val="33DC3DDD"/>
    <w:rsid w:val="34215283"/>
    <w:rsid w:val="34BCE485"/>
    <w:rsid w:val="351B38F8"/>
    <w:rsid w:val="35882D2B"/>
    <w:rsid w:val="35E85769"/>
    <w:rsid w:val="362890FE"/>
    <w:rsid w:val="3640A03F"/>
    <w:rsid w:val="368283F3"/>
    <w:rsid w:val="36F7EB44"/>
    <w:rsid w:val="372B6926"/>
    <w:rsid w:val="375C9027"/>
    <w:rsid w:val="37BE0358"/>
    <w:rsid w:val="39449646"/>
    <w:rsid w:val="3978E45C"/>
    <w:rsid w:val="3A0C0BF0"/>
    <w:rsid w:val="3A13ED1B"/>
    <w:rsid w:val="3A7D7B31"/>
    <w:rsid w:val="3AEF71F0"/>
    <w:rsid w:val="3BCF2590"/>
    <w:rsid w:val="3CE6BC56"/>
    <w:rsid w:val="3D3BB0FD"/>
    <w:rsid w:val="3D7E3296"/>
    <w:rsid w:val="3D9DFB74"/>
    <w:rsid w:val="3DA7DACC"/>
    <w:rsid w:val="3E01C79A"/>
    <w:rsid w:val="3E25DC65"/>
    <w:rsid w:val="3F3D90CC"/>
    <w:rsid w:val="40346833"/>
    <w:rsid w:val="405AFC3A"/>
    <w:rsid w:val="40BAFD65"/>
    <w:rsid w:val="417ADAC6"/>
    <w:rsid w:val="4275318E"/>
    <w:rsid w:val="42B73335"/>
    <w:rsid w:val="42BD404D"/>
    <w:rsid w:val="42C8FD64"/>
    <w:rsid w:val="441101EF"/>
    <w:rsid w:val="44DD4F2E"/>
    <w:rsid w:val="46D936EF"/>
    <w:rsid w:val="47076583"/>
    <w:rsid w:val="476CB430"/>
    <w:rsid w:val="478D04D4"/>
    <w:rsid w:val="47DC8072"/>
    <w:rsid w:val="482ACFC3"/>
    <w:rsid w:val="484C1011"/>
    <w:rsid w:val="4939A65B"/>
    <w:rsid w:val="4AA58059"/>
    <w:rsid w:val="4E9A1147"/>
    <w:rsid w:val="4EBCD292"/>
    <w:rsid w:val="4F0F37F2"/>
    <w:rsid w:val="4F50DFBC"/>
    <w:rsid w:val="508FAAD6"/>
    <w:rsid w:val="51034CBD"/>
    <w:rsid w:val="51089DE7"/>
    <w:rsid w:val="527EF663"/>
    <w:rsid w:val="5291505B"/>
    <w:rsid w:val="536D826A"/>
    <w:rsid w:val="5501C04F"/>
    <w:rsid w:val="55874C5B"/>
    <w:rsid w:val="5662799D"/>
    <w:rsid w:val="56A180FF"/>
    <w:rsid w:val="57EACFFB"/>
    <w:rsid w:val="5944BECB"/>
    <w:rsid w:val="59452638"/>
    <w:rsid w:val="5A005F20"/>
    <w:rsid w:val="5AEA09A6"/>
    <w:rsid w:val="5B758A60"/>
    <w:rsid w:val="5BEF5C26"/>
    <w:rsid w:val="5C7592E6"/>
    <w:rsid w:val="5D510D51"/>
    <w:rsid w:val="5D593D87"/>
    <w:rsid w:val="5F0755A7"/>
    <w:rsid w:val="5FAD90F2"/>
    <w:rsid w:val="5FE7CA70"/>
    <w:rsid w:val="6034A661"/>
    <w:rsid w:val="60559E60"/>
    <w:rsid w:val="61DEB684"/>
    <w:rsid w:val="62355854"/>
    <w:rsid w:val="627F1805"/>
    <w:rsid w:val="6324FD37"/>
    <w:rsid w:val="637C13B8"/>
    <w:rsid w:val="64810215"/>
    <w:rsid w:val="64B02AA6"/>
    <w:rsid w:val="651C5FC7"/>
    <w:rsid w:val="6601FEB1"/>
    <w:rsid w:val="664BFB07"/>
    <w:rsid w:val="667ADF14"/>
    <w:rsid w:val="6692FE69"/>
    <w:rsid w:val="66FE6A87"/>
    <w:rsid w:val="6731F5ED"/>
    <w:rsid w:val="68CFA079"/>
    <w:rsid w:val="69B69630"/>
    <w:rsid w:val="69FCCCFC"/>
    <w:rsid w:val="6A796E74"/>
    <w:rsid w:val="6B032B88"/>
    <w:rsid w:val="6B86EABC"/>
    <w:rsid w:val="6B96A59F"/>
    <w:rsid w:val="6BC33089"/>
    <w:rsid w:val="6C5B9E44"/>
    <w:rsid w:val="6D8C414D"/>
    <w:rsid w:val="6ED6EC7C"/>
    <w:rsid w:val="6EFD3B4E"/>
    <w:rsid w:val="6F999E5E"/>
    <w:rsid w:val="6F99D7C4"/>
    <w:rsid w:val="6FA8E0F7"/>
    <w:rsid w:val="724687F4"/>
    <w:rsid w:val="729052BE"/>
    <w:rsid w:val="73A7E52D"/>
    <w:rsid w:val="73E25855"/>
    <w:rsid w:val="73FF881D"/>
    <w:rsid w:val="74691ADE"/>
    <w:rsid w:val="7529B1C5"/>
    <w:rsid w:val="7546885B"/>
    <w:rsid w:val="7895D7ED"/>
    <w:rsid w:val="78E27060"/>
    <w:rsid w:val="798C4362"/>
    <w:rsid w:val="7A344397"/>
    <w:rsid w:val="7B7DDDA4"/>
    <w:rsid w:val="7D8BBD5B"/>
    <w:rsid w:val="7E0D4239"/>
    <w:rsid w:val="7E2CCD4E"/>
    <w:rsid w:val="7E45F5AB"/>
    <w:rsid w:val="7F778B55"/>
    <w:rsid w:val="7FE1C60C"/>
    <w:rsid w:val="7FF7C64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1A5CE"/>
  <w15:docId w15:val="{30763AA6-343C-4FD9-82A9-FEA8F3BD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7612B"/>
    <w:pPr>
      <w:widowControl w:val="0"/>
      <w:autoSpaceDE w:val="0"/>
      <w:autoSpaceDN w:val="0"/>
      <w:spacing w:after="0" w:line="240" w:lineRule="auto"/>
      <w:ind w:left="810" w:hanging="708"/>
      <w:outlineLvl w:val="0"/>
    </w:pPr>
    <w:rPr>
      <w:rFonts w:ascii="Arial" w:eastAsia="Arial" w:hAnsi="Arial" w:cs="Arial"/>
      <w:b/>
      <w:bCs/>
      <w:lang w:val="es-ES"/>
    </w:rPr>
  </w:style>
  <w:style w:type="paragraph" w:styleId="Ttulo5">
    <w:name w:val="heading 5"/>
    <w:basedOn w:val="Normal"/>
    <w:next w:val="Normal"/>
    <w:link w:val="Ttulo5Car"/>
    <w:qFormat/>
    <w:rsid w:val="00527DA5"/>
    <w:pPr>
      <w:spacing w:before="240" w:after="60" w:line="240" w:lineRule="auto"/>
      <w:outlineLvl w:val="4"/>
    </w:pPr>
    <w:rPr>
      <w:rFonts w:ascii="Times New Roman" w:eastAsia="MS Mincho" w:hAnsi="Times New Roman" w:cs="Times New Roman"/>
      <w:b/>
      <w:bCs/>
      <w:i/>
      <w:iCs/>
      <w:sz w:val="26"/>
      <w:szCs w:val="26"/>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5B16CB"/>
    <w:pPr>
      <w:ind w:left="720"/>
      <w:contextualSpacing/>
    </w:pPr>
  </w:style>
  <w:style w:type="character" w:customStyle="1" w:styleId="Ttulo1Car">
    <w:name w:val="Título 1 Car"/>
    <w:basedOn w:val="Fuentedeprrafopredeter"/>
    <w:link w:val="Ttulo1"/>
    <w:uiPriority w:val="1"/>
    <w:rsid w:val="0067612B"/>
    <w:rPr>
      <w:rFonts w:ascii="Arial" w:eastAsia="Arial" w:hAnsi="Arial" w:cs="Arial"/>
      <w:b/>
      <w:bCs/>
      <w:lang w:val="es-ES"/>
    </w:rPr>
  </w:style>
  <w:style w:type="paragraph" w:styleId="Textoindependiente">
    <w:name w:val="Body Text"/>
    <w:basedOn w:val="Normal"/>
    <w:link w:val="TextoindependienteCar"/>
    <w:uiPriority w:val="1"/>
    <w:qFormat/>
    <w:rsid w:val="0067612B"/>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7612B"/>
    <w:rPr>
      <w:rFonts w:ascii="Arial MT" w:eastAsia="Arial MT" w:hAnsi="Arial MT" w:cs="Arial MT"/>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00FA10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0CA"/>
    <w:rPr>
      <w:rFonts w:ascii="Tahoma" w:hAnsi="Tahoma" w:cs="Tahoma"/>
      <w:sz w:val="16"/>
      <w:szCs w:val="16"/>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0090395B"/>
    <w:pPr>
      <w:spacing w:line="240" w:lineRule="auto"/>
    </w:pPr>
    <w:rPr>
      <w:sz w:val="20"/>
      <w:szCs w:val="20"/>
    </w:rPr>
  </w:style>
  <w:style w:type="character" w:customStyle="1" w:styleId="TextocomentarioCar">
    <w:name w:val="Texto comentario Car"/>
    <w:basedOn w:val="Fuentedeprrafopredeter"/>
    <w:link w:val="Textocomentario"/>
    <w:uiPriority w:val="99"/>
    <w:rsid w:val="0090395B"/>
    <w:rPr>
      <w:sz w:val="20"/>
      <w:szCs w:val="20"/>
    </w:rPr>
  </w:style>
  <w:style w:type="paragraph" w:styleId="Asuntodelcomentario">
    <w:name w:val="annotation subject"/>
    <w:basedOn w:val="Textocomentario"/>
    <w:next w:val="Textocomentario"/>
    <w:link w:val="AsuntodelcomentarioCar"/>
    <w:uiPriority w:val="99"/>
    <w:semiHidden/>
    <w:unhideWhenUsed/>
    <w:rsid w:val="0090395B"/>
    <w:rPr>
      <w:b/>
      <w:bCs/>
    </w:rPr>
  </w:style>
  <w:style w:type="character" w:customStyle="1" w:styleId="AsuntodelcomentarioCar">
    <w:name w:val="Asunto del comentario Car"/>
    <w:basedOn w:val="TextocomentarioCar"/>
    <w:link w:val="Asuntodelcomentario"/>
    <w:uiPriority w:val="99"/>
    <w:semiHidden/>
    <w:rsid w:val="0090395B"/>
    <w:rPr>
      <w:b/>
      <w:bCs/>
      <w:sz w:val="20"/>
      <w:szCs w:val="20"/>
    </w:rPr>
  </w:style>
  <w:style w:type="paragraph" w:styleId="Textonotapie">
    <w:name w:val="footnote text"/>
    <w:basedOn w:val="Normal"/>
    <w:link w:val="TextonotapieCar"/>
    <w:uiPriority w:val="99"/>
    <w:semiHidden/>
    <w:unhideWhenUsed/>
    <w:rsid w:val="009039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395B"/>
    <w:rPr>
      <w:sz w:val="20"/>
      <w:szCs w:val="20"/>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character" w:customStyle="1" w:styleId="Mencinsinresolver1">
    <w:name w:val="Mención sin resolver1"/>
    <w:basedOn w:val="Fuentedeprrafopredeter"/>
    <w:uiPriority w:val="99"/>
    <w:semiHidden/>
    <w:unhideWhenUsed/>
    <w:rsid w:val="00505543"/>
    <w:rPr>
      <w:color w:val="605E5C"/>
      <w:shd w:val="clear" w:color="auto" w:fill="E1DFDD"/>
    </w:rPr>
  </w:style>
  <w:style w:type="character" w:customStyle="1" w:styleId="Ttulo5Car">
    <w:name w:val="Título 5 Car"/>
    <w:basedOn w:val="Fuentedeprrafopredeter"/>
    <w:link w:val="Ttulo5"/>
    <w:rsid w:val="00527DA5"/>
    <w:rPr>
      <w:rFonts w:ascii="Times New Roman" w:eastAsia="MS Mincho" w:hAnsi="Times New Roman" w:cs="Times New Roman"/>
      <w:b/>
      <w:bCs/>
      <w:i/>
      <w:iCs/>
      <w:sz w:val="26"/>
      <w:szCs w:val="26"/>
      <w:lang w:eastAsia="ja-JP"/>
    </w:rPr>
  </w:style>
  <w:style w:type="paragraph" w:styleId="Ttulo">
    <w:name w:val="Title"/>
    <w:basedOn w:val="Normal"/>
    <w:link w:val="TtuloCar"/>
    <w:qFormat/>
    <w:rsid w:val="00527DA5"/>
    <w:pPr>
      <w:widowControl w:val="0"/>
      <w:spacing w:after="0" w:line="240" w:lineRule="auto"/>
      <w:jc w:val="center"/>
    </w:pPr>
    <w:rPr>
      <w:rFonts w:ascii="Garamond" w:eastAsia="Times New Roman" w:hAnsi="Garamond" w:cs="Times New Roman"/>
      <w:b/>
      <w:snapToGrid w:val="0"/>
      <w:color w:val="0000FF"/>
      <w:sz w:val="24"/>
      <w:szCs w:val="20"/>
      <w:lang w:eastAsia="es-ES"/>
    </w:rPr>
  </w:style>
  <w:style w:type="character" w:customStyle="1" w:styleId="TtuloCar">
    <w:name w:val="Título Car"/>
    <w:basedOn w:val="Fuentedeprrafopredeter"/>
    <w:link w:val="Ttulo"/>
    <w:rsid w:val="00527DA5"/>
    <w:rPr>
      <w:rFonts w:ascii="Garamond" w:eastAsia="Times New Roman" w:hAnsi="Garamond" w:cs="Times New Roman"/>
      <w:b/>
      <w:snapToGrid w:val="0"/>
      <w:color w:val="0000FF"/>
      <w:sz w:val="24"/>
      <w:szCs w:val="20"/>
      <w:lang w:eastAsia="es-ES"/>
    </w:rPr>
  </w:style>
  <w:style w:type="paragraph" w:styleId="Piedepgina">
    <w:name w:val="footer"/>
    <w:basedOn w:val="Normal"/>
    <w:link w:val="PiedepginaCar"/>
    <w:rsid w:val="00527DA5"/>
    <w:pPr>
      <w:tabs>
        <w:tab w:val="center" w:pos="4252"/>
        <w:tab w:val="right" w:pos="8504"/>
      </w:tabs>
      <w:spacing w:after="0" w:line="240" w:lineRule="auto"/>
    </w:pPr>
    <w:rPr>
      <w:rFonts w:ascii="Times New Roman" w:eastAsia="MS Mincho" w:hAnsi="Times New Roman" w:cs="Times New Roman"/>
      <w:sz w:val="24"/>
      <w:szCs w:val="24"/>
      <w:lang w:eastAsia="ja-JP"/>
    </w:rPr>
  </w:style>
  <w:style w:type="character" w:customStyle="1" w:styleId="PiedepginaCar">
    <w:name w:val="Pie de página Car"/>
    <w:basedOn w:val="Fuentedeprrafopredeter"/>
    <w:link w:val="Piedepgina"/>
    <w:rsid w:val="00527DA5"/>
    <w:rPr>
      <w:rFonts w:ascii="Times New Roman" w:eastAsia="MS Mincho" w:hAnsi="Times New Roman" w:cs="Times New Roman"/>
      <w:sz w:val="24"/>
      <w:szCs w:val="24"/>
      <w:lang w:eastAsia="ja-JP"/>
    </w:rPr>
  </w:style>
  <w:style w:type="paragraph" w:styleId="Textoindependiente3">
    <w:name w:val="Body Text 3"/>
    <w:basedOn w:val="Normal"/>
    <w:link w:val="Textoindependiente3Car"/>
    <w:rsid w:val="00527DA5"/>
    <w:pPr>
      <w:spacing w:after="120" w:line="240" w:lineRule="auto"/>
    </w:pPr>
    <w:rPr>
      <w:rFonts w:ascii="Times New Roman" w:eastAsia="MS Mincho" w:hAnsi="Times New Roman" w:cs="Times New Roman"/>
      <w:sz w:val="16"/>
      <w:szCs w:val="16"/>
      <w:lang w:eastAsia="ja-JP"/>
    </w:rPr>
  </w:style>
  <w:style w:type="character" w:customStyle="1" w:styleId="Textoindependiente3Car">
    <w:name w:val="Texto independiente 3 Car"/>
    <w:basedOn w:val="Fuentedeprrafopredeter"/>
    <w:link w:val="Textoindependiente3"/>
    <w:rsid w:val="00527DA5"/>
    <w:rPr>
      <w:rFonts w:ascii="Times New Roman" w:eastAsia="MS Mincho" w:hAnsi="Times New Roman" w:cs="Times New Roman"/>
      <w:sz w:val="16"/>
      <w:szCs w:val="16"/>
      <w:lang w:eastAsia="ja-JP"/>
    </w:rPr>
  </w:style>
  <w:style w:type="paragraph" w:styleId="Encabezado">
    <w:name w:val="header"/>
    <w:basedOn w:val="Normal"/>
    <w:link w:val="EncabezadoCar"/>
    <w:unhideWhenUsed/>
    <w:rsid w:val="004F5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EFE"/>
  </w:style>
  <w:style w:type="character" w:customStyle="1" w:styleId="Mencinsinresolver2">
    <w:name w:val="Mención sin resolver2"/>
    <w:basedOn w:val="Fuentedeprrafopredeter"/>
    <w:uiPriority w:val="99"/>
    <w:semiHidden/>
    <w:unhideWhenUsed/>
    <w:rsid w:val="00F965A9"/>
    <w:rPr>
      <w:color w:val="605E5C"/>
      <w:shd w:val="clear" w:color="auto" w:fill="E1DFDD"/>
    </w:rPr>
  </w:style>
  <w:style w:type="character" w:styleId="Hipervnculovisitado">
    <w:name w:val="FollowedHyperlink"/>
    <w:basedOn w:val="Fuentedeprrafopredeter"/>
    <w:uiPriority w:val="99"/>
    <w:semiHidden/>
    <w:unhideWhenUsed/>
    <w:rsid w:val="00E85408"/>
    <w:rPr>
      <w:color w:val="954F72" w:themeColor="followedHyperlink"/>
      <w:u w:val="single"/>
    </w:rPr>
  </w:style>
  <w:style w:type="character" w:customStyle="1" w:styleId="Mencionar1">
    <w:name w:val="Mencionar1"/>
    <w:basedOn w:val="Fuentedeprrafopredeter"/>
    <w:uiPriority w:val="99"/>
    <w:unhideWhenUsed/>
    <w:rsid w:val="005A47EC"/>
    <w:rPr>
      <w:color w:val="2B579A"/>
      <w:shd w:val="clear" w:color="auto" w:fill="E1DFDD"/>
    </w:rPr>
  </w:style>
  <w:style w:type="character" w:customStyle="1" w:styleId="Mencinsinresolver3">
    <w:name w:val="Mención sin resolver3"/>
    <w:basedOn w:val="Fuentedeprrafopredeter"/>
    <w:uiPriority w:val="99"/>
    <w:semiHidden/>
    <w:unhideWhenUsed/>
    <w:rsid w:val="00CE0A52"/>
    <w:rPr>
      <w:color w:val="605E5C"/>
      <w:shd w:val="clear" w:color="auto" w:fill="E1DFDD"/>
    </w:rPr>
  </w:style>
  <w:style w:type="character" w:customStyle="1" w:styleId="Mencinsinresolver4">
    <w:name w:val="Mención sin resolver4"/>
    <w:basedOn w:val="Fuentedeprrafopredeter"/>
    <w:uiPriority w:val="99"/>
    <w:semiHidden/>
    <w:unhideWhenUsed/>
    <w:rsid w:val="00E4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9845">
      <w:bodyDiv w:val="1"/>
      <w:marLeft w:val="0"/>
      <w:marRight w:val="0"/>
      <w:marTop w:val="0"/>
      <w:marBottom w:val="0"/>
      <w:divBdr>
        <w:top w:val="none" w:sz="0" w:space="0" w:color="auto"/>
        <w:left w:val="none" w:sz="0" w:space="0" w:color="auto"/>
        <w:bottom w:val="none" w:sz="0" w:space="0" w:color="auto"/>
        <w:right w:val="none" w:sz="0" w:space="0" w:color="auto"/>
      </w:divBdr>
    </w:div>
    <w:div w:id="591738719">
      <w:bodyDiv w:val="1"/>
      <w:marLeft w:val="0"/>
      <w:marRight w:val="0"/>
      <w:marTop w:val="0"/>
      <w:marBottom w:val="0"/>
      <w:divBdr>
        <w:top w:val="none" w:sz="0" w:space="0" w:color="auto"/>
        <w:left w:val="none" w:sz="0" w:space="0" w:color="auto"/>
        <w:bottom w:val="none" w:sz="0" w:space="0" w:color="auto"/>
        <w:right w:val="none" w:sz="0" w:space="0" w:color="auto"/>
      </w:divBdr>
    </w:div>
    <w:div w:id="818611769">
      <w:bodyDiv w:val="1"/>
      <w:marLeft w:val="0"/>
      <w:marRight w:val="0"/>
      <w:marTop w:val="0"/>
      <w:marBottom w:val="0"/>
      <w:divBdr>
        <w:top w:val="none" w:sz="0" w:space="0" w:color="auto"/>
        <w:left w:val="none" w:sz="0" w:space="0" w:color="auto"/>
        <w:bottom w:val="none" w:sz="0" w:space="0" w:color="auto"/>
        <w:right w:val="none" w:sz="0" w:space="0" w:color="auto"/>
      </w:divBdr>
    </w:div>
    <w:div w:id="858201506">
      <w:bodyDiv w:val="1"/>
      <w:marLeft w:val="0"/>
      <w:marRight w:val="0"/>
      <w:marTop w:val="0"/>
      <w:marBottom w:val="0"/>
      <w:divBdr>
        <w:top w:val="none" w:sz="0" w:space="0" w:color="auto"/>
        <w:left w:val="none" w:sz="0" w:space="0" w:color="auto"/>
        <w:bottom w:val="none" w:sz="0" w:space="0" w:color="auto"/>
        <w:right w:val="none" w:sz="0" w:space="0" w:color="auto"/>
      </w:divBdr>
    </w:div>
    <w:div w:id="13527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ginclusiv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gencia@agci.go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soto-alejandra@jica.go.jp" TargetMode="Externa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agci.cl" TargetMode="External"/><Relationship Id="rId14" Type="http://schemas.openxmlformats.org/officeDocument/2006/relationships/hyperlink" Target="tel:+562267514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EE41-5D86-4AC7-BF65-CE029B18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3044</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Sebastian Acevedo Perez</cp:lastModifiedBy>
  <cp:revision>11</cp:revision>
  <dcterms:created xsi:type="dcterms:W3CDTF">2024-05-30T20:25:00Z</dcterms:created>
  <dcterms:modified xsi:type="dcterms:W3CDTF">2024-06-17T21:58:00Z</dcterms:modified>
</cp:coreProperties>
</file>