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08D" w:rsidRDefault="0055708D" w:rsidP="00DE17BC">
      <w:pPr>
        <w:pStyle w:val="Textoindependiente"/>
        <w:rPr>
          <w:rFonts w:ascii="Arial" w:hAnsi="Arial" w:cs="Arial"/>
        </w:rPr>
      </w:pPr>
    </w:p>
    <w:p w:rsidR="0055708D" w:rsidRDefault="0055708D">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3E3928">
      <w:pPr>
        <w:pStyle w:val="Textoindependiente"/>
        <w:jc w:val="center"/>
        <w:rPr>
          <w:rFonts w:ascii="Arial" w:hAnsi="Arial" w:cs="Arial"/>
        </w:rPr>
      </w:pPr>
      <w:r>
        <w:rPr>
          <w:noProof/>
          <w:lang w:val="es-CR" w:eastAsia="es-CR"/>
        </w:rPr>
        <mc:AlternateContent>
          <mc:Choice Requires="wps">
            <w:drawing>
              <wp:anchor distT="0" distB="0" distL="114300" distR="114300" simplePos="0" relativeHeight="251653120" behindDoc="0" locked="0" layoutInCell="1" allowOverlap="1">
                <wp:simplePos x="0" y="0"/>
                <wp:positionH relativeFrom="column">
                  <wp:posOffset>228600</wp:posOffset>
                </wp:positionH>
                <wp:positionV relativeFrom="paragraph">
                  <wp:posOffset>52705</wp:posOffset>
                </wp:positionV>
                <wp:extent cx="5257800" cy="7613650"/>
                <wp:effectExtent l="0" t="0" r="1905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613650"/>
                        </a:xfrm>
                        <a:prstGeom prst="rect">
                          <a:avLst/>
                        </a:prstGeom>
                        <a:solidFill>
                          <a:srgbClr val="FFFFFF"/>
                        </a:solidFill>
                        <a:ln w="9525">
                          <a:solidFill>
                            <a:srgbClr val="000000"/>
                          </a:solidFill>
                          <a:miter lim="800000"/>
                          <a:headEnd/>
                          <a:tailEnd/>
                        </a:ln>
                      </wps:spPr>
                      <wps:txbx>
                        <w:txbxContent>
                          <w:p w:rsidR="005A258D" w:rsidRDefault="005A258D">
                            <w:pPr>
                              <w:pStyle w:val="Puesto"/>
                              <w:rPr>
                                <w:rFonts w:ascii="Arial" w:hAnsi="Arial" w:cs="Arial"/>
                              </w:rPr>
                            </w:pPr>
                          </w:p>
                          <w:p w:rsidR="005A258D" w:rsidRPr="00CC2763" w:rsidRDefault="005A258D">
                            <w:pPr>
                              <w:pStyle w:val="Puesto"/>
                              <w:rPr>
                                <w:rFonts w:ascii="Arial" w:hAnsi="Arial" w:cs="Arial"/>
                                <w:b w:val="0"/>
                                <w:i/>
                                <w:sz w:val="36"/>
                                <w:szCs w:val="36"/>
                              </w:rPr>
                            </w:pPr>
                            <w:r w:rsidRPr="00CC2763">
                              <w:rPr>
                                <w:rFonts w:ascii="Arial" w:hAnsi="Arial" w:cs="Arial"/>
                                <w:b w:val="0"/>
                                <w:i/>
                                <w:sz w:val="36"/>
                                <w:szCs w:val="36"/>
                              </w:rPr>
                              <w:t xml:space="preserve">Instituto Tecnológico de Costa Rica </w:t>
                            </w:r>
                          </w:p>
                          <w:p w:rsidR="005A258D" w:rsidRPr="00CC2763" w:rsidRDefault="005A258D">
                            <w:pPr>
                              <w:pStyle w:val="Puesto"/>
                              <w:rPr>
                                <w:rFonts w:ascii="Arial" w:hAnsi="Arial" w:cs="Arial"/>
                                <w:b w:val="0"/>
                                <w:i/>
                                <w:sz w:val="36"/>
                                <w:szCs w:val="36"/>
                              </w:rPr>
                            </w:pPr>
                            <w:r w:rsidRPr="00CC2763">
                              <w:rPr>
                                <w:rFonts w:ascii="Arial" w:hAnsi="Arial" w:cs="Arial"/>
                                <w:b w:val="0"/>
                                <w:i/>
                                <w:sz w:val="36"/>
                                <w:szCs w:val="36"/>
                              </w:rPr>
                              <w:t>Consejo Institucional</w:t>
                            </w:r>
                          </w:p>
                          <w:p w:rsidR="005A258D" w:rsidRDefault="005A258D">
                            <w:pPr>
                              <w:pStyle w:val="Puesto"/>
                              <w:rPr>
                                <w:rFonts w:ascii="Arial" w:hAnsi="Arial" w:cs="Arial"/>
                              </w:rPr>
                            </w:pPr>
                          </w:p>
                          <w:p w:rsidR="005A258D" w:rsidRDefault="005A258D">
                            <w:pPr>
                              <w:pStyle w:val="Puesto"/>
                              <w:rPr>
                                <w:rFonts w:ascii="Arial" w:hAnsi="Arial" w:cs="Arial"/>
                              </w:rPr>
                            </w:pPr>
                          </w:p>
                          <w:p w:rsidR="005A258D" w:rsidRDefault="005A258D">
                            <w:pPr>
                              <w:pStyle w:val="Puesto"/>
                              <w:rPr>
                                <w:rFonts w:ascii="Arial" w:hAnsi="Arial" w:cs="Arial"/>
                              </w:rPr>
                            </w:pPr>
                          </w:p>
                          <w:p w:rsidR="005A258D" w:rsidRDefault="005A258D">
                            <w:pPr>
                              <w:pStyle w:val="Puesto"/>
                              <w:rPr>
                                <w:rFonts w:ascii="Arial" w:hAnsi="Arial" w:cs="Arial"/>
                              </w:rPr>
                            </w:pPr>
                          </w:p>
                          <w:p w:rsidR="005A258D" w:rsidRPr="00CC2763" w:rsidRDefault="005A258D">
                            <w:pPr>
                              <w:pStyle w:val="Puesto"/>
                              <w:rPr>
                                <w:rFonts w:ascii="Arial" w:hAnsi="Arial" w:cs="Arial"/>
                                <w:szCs w:val="44"/>
                              </w:rPr>
                            </w:pPr>
                            <w:r w:rsidRPr="00CC2763">
                              <w:rPr>
                                <w:rFonts w:ascii="Arial" w:hAnsi="Arial" w:cs="Arial"/>
                                <w:szCs w:val="44"/>
                              </w:rPr>
                              <w:t>COMISIÓN PERMANENTE</w:t>
                            </w:r>
                          </w:p>
                          <w:p w:rsidR="005A258D" w:rsidRPr="00CC2763" w:rsidRDefault="005A258D">
                            <w:pPr>
                              <w:pStyle w:val="Subttulo"/>
                              <w:rPr>
                                <w:sz w:val="44"/>
                                <w:szCs w:val="44"/>
                              </w:rPr>
                            </w:pPr>
                            <w:r>
                              <w:rPr>
                                <w:sz w:val="44"/>
                                <w:szCs w:val="44"/>
                              </w:rPr>
                              <w:t>ASUNTOS ACAD</w:t>
                            </w:r>
                            <w:r w:rsidR="00C64074">
                              <w:rPr>
                                <w:sz w:val="44"/>
                                <w:szCs w:val="44"/>
                              </w:rPr>
                              <w:t>É</w:t>
                            </w:r>
                            <w:r>
                              <w:rPr>
                                <w:sz w:val="44"/>
                                <w:szCs w:val="44"/>
                              </w:rPr>
                              <w:t>MICOS Y ESTUDIANTILES</w:t>
                            </w:r>
                          </w:p>
                          <w:p w:rsidR="005A258D" w:rsidRDefault="005A258D">
                            <w:pPr>
                              <w:pStyle w:val="Subttulo"/>
                              <w:rPr>
                                <w:b w:val="0"/>
                                <w:bCs w:val="0"/>
                                <w:sz w:val="44"/>
                              </w:rPr>
                            </w:pPr>
                          </w:p>
                          <w:p w:rsidR="005A258D" w:rsidRDefault="005A258D">
                            <w:pPr>
                              <w:pStyle w:val="Subttulo"/>
                              <w:rPr>
                                <w:b w:val="0"/>
                                <w:bCs w:val="0"/>
                                <w:sz w:val="44"/>
                              </w:rPr>
                            </w:pPr>
                          </w:p>
                          <w:p w:rsidR="005A258D" w:rsidRDefault="005A258D">
                            <w:pPr>
                              <w:pStyle w:val="Ttulo4"/>
                              <w:rPr>
                                <w:rFonts w:ascii="Arial" w:hAnsi="Arial" w:cs="Arial"/>
                              </w:rPr>
                            </w:pPr>
                            <w:r>
                              <w:rPr>
                                <w:rFonts w:ascii="Arial" w:hAnsi="Arial" w:cs="Arial"/>
                              </w:rPr>
                              <w:t>Informe de Labores</w:t>
                            </w:r>
                          </w:p>
                          <w:p w:rsidR="005A258D" w:rsidRDefault="005A258D">
                            <w:pPr>
                              <w:jc w:val="center"/>
                            </w:pPr>
                          </w:p>
                          <w:p w:rsidR="005A258D" w:rsidRDefault="005A258D">
                            <w:pPr>
                              <w:pStyle w:val="Ttulo6"/>
                              <w:rPr>
                                <w:b/>
                                <w:bCs/>
                              </w:rPr>
                            </w:pPr>
                          </w:p>
                          <w:p w:rsidR="005A258D" w:rsidRPr="009515DF" w:rsidRDefault="005A258D">
                            <w:pPr>
                              <w:pStyle w:val="Ttulo6"/>
                              <w:rPr>
                                <w:b/>
                                <w:bCs/>
                              </w:rPr>
                            </w:pPr>
                            <w:r>
                              <w:rPr>
                                <w:b/>
                                <w:bCs/>
                              </w:rPr>
                              <w:t>I</w:t>
                            </w:r>
                            <w:r w:rsidRPr="009515DF">
                              <w:rPr>
                                <w:b/>
                                <w:bCs/>
                              </w:rPr>
                              <w:t xml:space="preserve"> Semestre</w:t>
                            </w:r>
                            <w:r>
                              <w:rPr>
                                <w:b/>
                                <w:bCs/>
                              </w:rPr>
                              <w:t xml:space="preserve"> de</w:t>
                            </w:r>
                            <w:r w:rsidRPr="009515DF">
                              <w:rPr>
                                <w:b/>
                                <w:bCs/>
                              </w:rPr>
                              <w:t xml:space="preserve"> 201</w:t>
                            </w:r>
                            <w:r w:rsidR="00CC3C91">
                              <w:rPr>
                                <w:b/>
                                <w:bCs/>
                              </w:rPr>
                              <w:t>7</w:t>
                            </w:r>
                          </w:p>
                          <w:p w:rsidR="005A258D" w:rsidRPr="009515DF" w:rsidRDefault="005A258D" w:rsidP="00531F17">
                            <w:pPr>
                              <w:pStyle w:val="Subttulo"/>
                              <w:jc w:val="left"/>
                              <w:rPr>
                                <w:lang w:val="es-CR"/>
                              </w:rPr>
                            </w:pPr>
                          </w:p>
                          <w:p w:rsidR="005A258D" w:rsidRPr="009515DF" w:rsidRDefault="005A258D">
                            <w:pPr>
                              <w:pStyle w:val="Subttulo"/>
                              <w:rPr>
                                <w:lang w:val="es-CR"/>
                              </w:rPr>
                            </w:pPr>
                          </w:p>
                          <w:p w:rsidR="005A258D" w:rsidRPr="009515DF" w:rsidRDefault="005A258D">
                            <w:pPr>
                              <w:jc w:val="right"/>
                              <w:rPr>
                                <w:rFonts w:ascii="Arial" w:hAnsi="Arial" w:cs="Arial"/>
                                <w:sz w:val="44"/>
                                <w:szCs w:val="32"/>
                                <w:lang w:val="es-CR"/>
                              </w:rPr>
                            </w:pPr>
                            <w:r w:rsidRPr="009515DF">
                              <w:rPr>
                                <w:rFonts w:ascii="Arial" w:hAnsi="Arial" w:cs="Arial"/>
                                <w:sz w:val="44"/>
                                <w:szCs w:val="32"/>
                                <w:lang w:val="es-CR"/>
                              </w:rPr>
                              <w:t>Integrantes</w:t>
                            </w:r>
                          </w:p>
                          <w:p w:rsidR="005A258D" w:rsidRPr="009515DF" w:rsidRDefault="005A258D">
                            <w:pPr>
                              <w:pStyle w:val="Ttulo3"/>
                              <w:rPr>
                                <w:rFonts w:ascii="Arial" w:hAnsi="Arial" w:cs="Arial"/>
                                <w:b/>
                                <w:bCs/>
                                <w:sz w:val="22"/>
                                <w:szCs w:val="24"/>
                                <w:lang w:val="es-CR" w:eastAsia="es-CR"/>
                              </w:rPr>
                            </w:pPr>
                            <w:r w:rsidRPr="009515DF">
                              <w:rPr>
                                <w:rFonts w:ascii="Arial" w:hAnsi="Arial" w:cs="Arial"/>
                                <w:b/>
                                <w:bCs/>
                                <w:sz w:val="22"/>
                                <w:szCs w:val="24"/>
                                <w:lang w:val="es-CR" w:eastAsia="es-CR"/>
                              </w:rPr>
                              <w:t xml:space="preserve"> </w:t>
                            </w:r>
                          </w:p>
                          <w:p w:rsidR="001E47B9" w:rsidRDefault="001E47B9" w:rsidP="001E47B9">
                            <w:pPr>
                              <w:jc w:val="right"/>
                              <w:rPr>
                                <w:rFonts w:ascii="Arial" w:hAnsi="Arial" w:cs="Arial"/>
                                <w:b/>
                                <w:bCs/>
                                <w:sz w:val="22"/>
                                <w:lang w:val="es-CR" w:eastAsia="es-CR"/>
                              </w:rPr>
                            </w:pPr>
                            <w:r>
                              <w:rPr>
                                <w:rFonts w:ascii="Arial" w:hAnsi="Arial" w:cs="Arial"/>
                                <w:b/>
                                <w:bCs/>
                                <w:sz w:val="22"/>
                                <w:lang w:val="es-CR" w:eastAsia="es-CR"/>
                              </w:rPr>
                              <w:t xml:space="preserve">Máster María Estrada Sánchez  </w:t>
                            </w:r>
                          </w:p>
                          <w:p w:rsidR="008F2DEB" w:rsidRDefault="008F2DEB" w:rsidP="008F2DEB">
                            <w:pPr>
                              <w:pStyle w:val="Textoindependiente3"/>
                              <w:ind w:left="360"/>
                              <w:rPr>
                                <w:sz w:val="22"/>
                                <w:szCs w:val="22"/>
                              </w:rPr>
                            </w:pPr>
                            <w:r>
                              <w:rPr>
                                <w:sz w:val="22"/>
                                <w:szCs w:val="22"/>
                              </w:rPr>
                              <w:t>MSc. Jorge Alfredo Chaves Arce</w:t>
                            </w:r>
                          </w:p>
                          <w:p w:rsidR="00056670" w:rsidRPr="008619F0" w:rsidRDefault="00056670" w:rsidP="00056670">
                            <w:pPr>
                              <w:jc w:val="right"/>
                              <w:rPr>
                                <w:rFonts w:ascii="Arial" w:hAnsi="Arial" w:cs="Arial"/>
                                <w:b/>
                                <w:bCs/>
                                <w:sz w:val="22"/>
                                <w:lang w:val="en-US" w:eastAsia="es-CR"/>
                              </w:rPr>
                            </w:pPr>
                            <w:r w:rsidRPr="008619F0">
                              <w:rPr>
                                <w:rFonts w:ascii="Arial" w:hAnsi="Arial" w:cs="Arial"/>
                                <w:b/>
                                <w:bCs/>
                                <w:sz w:val="22"/>
                                <w:lang w:val="en-US" w:eastAsia="es-CR"/>
                              </w:rPr>
                              <w:t>Lic. William Buckley Buckley</w:t>
                            </w:r>
                          </w:p>
                          <w:p w:rsidR="00056670" w:rsidRPr="008619F0" w:rsidRDefault="00056670" w:rsidP="00056670">
                            <w:pPr>
                              <w:pStyle w:val="Textoindependiente3"/>
                              <w:ind w:left="360"/>
                              <w:rPr>
                                <w:sz w:val="22"/>
                                <w:szCs w:val="22"/>
                                <w:lang w:val="en-US"/>
                              </w:rPr>
                            </w:pPr>
                            <w:r w:rsidRPr="008619F0">
                              <w:rPr>
                                <w:sz w:val="22"/>
                                <w:szCs w:val="22"/>
                                <w:lang w:val="en-US"/>
                              </w:rPr>
                              <w:t>Ing. Jorge Carmona Chaves</w:t>
                            </w:r>
                          </w:p>
                          <w:p w:rsidR="005A258D" w:rsidRPr="00056670" w:rsidRDefault="00DD39A4">
                            <w:pPr>
                              <w:pStyle w:val="Textoindependiente3"/>
                              <w:ind w:left="360"/>
                              <w:rPr>
                                <w:sz w:val="22"/>
                                <w:szCs w:val="22"/>
                              </w:rPr>
                            </w:pPr>
                            <w:r w:rsidRPr="00056670">
                              <w:rPr>
                                <w:sz w:val="22"/>
                                <w:szCs w:val="22"/>
                              </w:rPr>
                              <w:t>Dr</w:t>
                            </w:r>
                            <w:r w:rsidR="005A258D" w:rsidRPr="00056670">
                              <w:rPr>
                                <w:sz w:val="22"/>
                                <w:szCs w:val="22"/>
                              </w:rPr>
                              <w:t>. Bernal Martínez Gutiérrez</w:t>
                            </w:r>
                          </w:p>
                          <w:p w:rsidR="00056670" w:rsidRPr="00056670" w:rsidRDefault="00056670" w:rsidP="00056670">
                            <w:pPr>
                              <w:jc w:val="right"/>
                              <w:rPr>
                                <w:rFonts w:ascii="Arial" w:hAnsi="Arial" w:cs="Arial"/>
                                <w:b/>
                                <w:bCs/>
                                <w:sz w:val="22"/>
                                <w:lang w:val="es-CR" w:eastAsia="es-CR"/>
                              </w:rPr>
                            </w:pPr>
                            <w:r w:rsidRPr="00056670">
                              <w:rPr>
                                <w:rFonts w:ascii="Arial" w:hAnsi="Arial" w:cs="Arial"/>
                                <w:b/>
                                <w:bCs/>
                                <w:sz w:val="22"/>
                                <w:lang w:val="es-CR" w:eastAsia="es-CR"/>
                              </w:rPr>
                              <w:t>Dr. Tomás Guzmán Hernández</w:t>
                            </w:r>
                          </w:p>
                          <w:p w:rsidR="00BF111B" w:rsidRPr="00056670" w:rsidRDefault="00A779C2">
                            <w:pPr>
                              <w:jc w:val="right"/>
                              <w:rPr>
                                <w:rFonts w:ascii="Arial" w:hAnsi="Arial" w:cs="Arial"/>
                                <w:b/>
                                <w:bCs/>
                                <w:sz w:val="22"/>
                                <w:lang w:val="es-CR" w:eastAsia="es-CR"/>
                              </w:rPr>
                            </w:pPr>
                            <w:r w:rsidRPr="00056670">
                              <w:rPr>
                                <w:rFonts w:ascii="Arial" w:hAnsi="Arial" w:cs="Arial"/>
                                <w:b/>
                                <w:bCs/>
                                <w:sz w:val="22"/>
                                <w:lang w:val="es-CR" w:eastAsia="es-CR"/>
                              </w:rPr>
                              <w:t xml:space="preserve">Sr. </w:t>
                            </w:r>
                            <w:r w:rsidR="00B21492">
                              <w:rPr>
                                <w:rFonts w:ascii="Arial" w:hAnsi="Arial" w:cs="Arial"/>
                                <w:b/>
                                <w:bCs/>
                                <w:sz w:val="22"/>
                                <w:lang w:val="es-CR" w:eastAsia="es-CR"/>
                              </w:rPr>
                              <w:t>Henry Alfaro Arias</w:t>
                            </w:r>
                          </w:p>
                          <w:p w:rsidR="005A258D" w:rsidRPr="00056670" w:rsidRDefault="005A258D" w:rsidP="00AB4CB7">
                            <w:pPr>
                              <w:jc w:val="center"/>
                              <w:rPr>
                                <w:rFonts w:ascii="Arial" w:hAnsi="Arial" w:cs="Arial"/>
                                <w:b/>
                                <w:bCs/>
                                <w:sz w:val="22"/>
                                <w:lang w:val="es-CR" w:eastAsia="es-CR"/>
                              </w:rPr>
                            </w:pPr>
                          </w:p>
                          <w:p w:rsidR="005A258D" w:rsidRPr="00056670" w:rsidRDefault="005A258D" w:rsidP="00AB4CB7">
                            <w:pPr>
                              <w:jc w:val="center"/>
                              <w:rPr>
                                <w:rFonts w:ascii="Arial" w:hAnsi="Arial" w:cs="Arial"/>
                                <w:b/>
                                <w:bCs/>
                                <w:sz w:val="22"/>
                                <w:lang w:val="es-CR" w:eastAsia="es-CR"/>
                              </w:rPr>
                            </w:pPr>
                          </w:p>
                          <w:p w:rsidR="005A258D" w:rsidRPr="00056670" w:rsidRDefault="005A258D">
                            <w:pPr>
                              <w:pStyle w:val="Subttulo"/>
                              <w:rPr>
                                <w:sz w:val="24"/>
                                <w:lang w:val="es-C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18pt;margin-top:4.15pt;width:414pt;height:59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">
                <v:textbox>
                  <w:txbxContent>
                    <w:p w:rsidR="005A258D" w:rsidRDefault="005A258D">
                      <w:pPr>
                        <w:pStyle w:val="Puesto"/>
                        <w:rPr>
                          <w:rFonts w:ascii="Arial" w:hAnsi="Arial" w:cs="Arial"/>
                        </w:rPr>
                      </w:pPr>
                    </w:p>
                    <w:p w:rsidR="005A258D" w:rsidRPr="00CC2763" w:rsidRDefault="005A258D">
                      <w:pPr>
                        <w:pStyle w:val="Puesto"/>
                        <w:rPr>
                          <w:rFonts w:ascii="Arial" w:hAnsi="Arial" w:cs="Arial"/>
                          <w:b w:val="0"/>
                          <w:i/>
                          <w:sz w:val="36"/>
                          <w:szCs w:val="36"/>
                        </w:rPr>
                      </w:pPr>
                      <w:r w:rsidRPr="00CC2763">
                        <w:rPr>
                          <w:rFonts w:ascii="Arial" w:hAnsi="Arial" w:cs="Arial"/>
                          <w:b w:val="0"/>
                          <w:i/>
                          <w:sz w:val="36"/>
                          <w:szCs w:val="36"/>
                        </w:rPr>
                        <w:t xml:space="preserve">Instituto Tecnológico de Costa Rica </w:t>
                      </w:r>
                    </w:p>
                    <w:p w:rsidR="005A258D" w:rsidRPr="00CC2763" w:rsidRDefault="005A258D">
                      <w:pPr>
                        <w:pStyle w:val="Puesto"/>
                        <w:rPr>
                          <w:rFonts w:ascii="Arial" w:hAnsi="Arial" w:cs="Arial"/>
                          <w:b w:val="0"/>
                          <w:i/>
                          <w:sz w:val="36"/>
                          <w:szCs w:val="36"/>
                        </w:rPr>
                      </w:pPr>
                      <w:r w:rsidRPr="00CC2763">
                        <w:rPr>
                          <w:rFonts w:ascii="Arial" w:hAnsi="Arial" w:cs="Arial"/>
                          <w:b w:val="0"/>
                          <w:i/>
                          <w:sz w:val="36"/>
                          <w:szCs w:val="36"/>
                        </w:rPr>
                        <w:t>Consejo Institucional</w:t>
                      </w:r>
                    </w:p>
                    <w:p w:rsidR="005A258D" w:rsidRDefault="005A258D">
                      <w:pPr>
                        <w:pStyle w:val="Puesto"/>
                        <w:rPr>
                          <w:rFonts w:ascii="Arial" w:hAnsi="Arial" w:cs="Arial"/>
                        </w:rPr>
                      </w:pPr>
                    </w:p>
                    <w:p w:rsidR="005A258D" w:rsidRDefault="005A258D">
                      <w:pPr>
                        <w:pStyle w:val="Puesto"/>
                        <w:rPr>
                          <w:rFonts w:ascii="Arial" w:hAnsi="Arial" w:cs="Arial"/>
                        </w:rPr>
                      </w:pPr>
                    </w:p>
                    <w:p w:rsidR="005A258D" w:rsidRDefault="005A258D">
                      <w:pPr>
                        <w:pStyle w:val="Puesto"/>
                        <w:rPr>
                          <w:rFonts w:ascii="Arial" w:hAnsi="Arial" w:cs="Arial"/>
                        </w:rPr>
                      </w:pPr>
                    </w:p>
                    <w:p w:rsidR="005A258D" w:rsidRDefault="005A258D">
                      <w:pPr>
                        <w:pStyle w:val="Puesto"/>
                        <w:rPr>
                          <w:rFonts w:ascii="Arial" w:hAnsi="Arial" w:cs="Arial"/>
                        </w:rPr>
                      </w:pPr>
                    </w:p>
                    <w:p w:rsidR="005A258D" w:rsidRPr="00CC2763" w:rsidRDefault="005A258D">
                      <w:pPr>
                        <w:pStyle w:val="Puesto"/>
                        <w:rPr>
                          <w:rFonts w:ascii="Arial" w:hAnsi="Arial" w:cs="Arial"/>
                          <w:szCs w:val="44"/>
                        </w:rPr>
                      </w:pPr>
                      <w:r w:rsidRPr="00CC2763">
                        <w:rPr>
                          <w:rFonts w:ascii="Arial" w:hAnsi="Arial" w:cs="Arial"/>
                          <w:szCs w:val="44"/>
                        </w:rPr>
                        <w:t>COMISIÓN PERMANENTE</w:t>
                      </w:r>
                    </w:p>
                    <w:p w:rsidR="005A258D" w:rsidRPr="00CC2763" w:rsidRDefault="005A258D">
                      <w:pPr>
                        <w:pStyle w:val="Subttulo"/>
                        <w:rPr>
                          <w:sz w:val="44"/>
                          <w:szCs w:val="44"/>
                        </w:rPr>
                      </w:pPr>
                      <w:r>
                        <w:rPr>
                          <w:sz w:val="44"/>
                          <w:szCs w:val="44"/>
                        </w:rPr>
                        <w:t>ASUNTOS ACAD</w:t>
                      </w:r>
                      <w:r w:rsidR="00C64074">
                        <w:rPr>
                          <w:sz w:val="44"/>
                          <w:szCs w:val="44"/>
                        </w:rPr>
                        <w:t>É</w:t>
                      </w:r>
                      <w:r>
                        <w:rPr>
                          <w:sz w:val="44"/>
                          <w:szCs w:val="44"/>
                        </w:rPr>
                        <w:t>MICOS Y ESTUDIANTILES</w:t>
                      </w:r>
                    </w:p>
                    <w:p w:rsidR="005A258D" w:rsidRDefault="005A258D">
                      <w:pPr>
                        <w:pStyle w:val="Subttulo"/>
                        <w:rPr>
                          <w:b w:val="0"/>
                          <w:bCs w:val="0"/>
                          <w:sz w:val="44"/>
                        </w:rPr>
                      </w:pPr>
                    </w:p>
                    <w:p w:rsidR="005A258D" w:rsidRDefault="005A258D">
                      <w:pPr>
                        <w:pStyle w:val="Subttulo"/>
                        <w:rPr>
                          <w:b w:val="0"/>
                          <w:bCs w:val="0"/>
                          <w:sz w:val="44"/>
                        </w:rPr>
                      </w:pPr>
                    </w:p>
                    <w:p w:rsidR="005A258D" w:rsidRDefault="005A258D">
                      <w:pPr>
                        <w:pStyle w:val="Ttulo4"/>
                        <w:rPr>
                          <w:rFonts w:ascii="Arial" w:hAnsi="Arial" w:cs="Arial"/>
                        </w:rPr>
                      </w:pPr>
                      <w:r>
                        <w:rPr>
                          <w:rFonts w:ascii="Arial" w:hAnsi="Arial" w:cs="Arial"/>
                        </w:rPr>
                        <w:t>Informe de Labores</w:t>
                      </w:r>
                    </w:p>
                    <w:p w:rsidR="005A258D" w:rsidRDefault="005A258D">
                      <w:pPr>
                        <w:jc w:val="center"/>
                      </w:pPr>
                    </w:p>
                    <w:p w:rsidR="005A258D" w:rsidRDefault="005A258D">
                      <w:pPr>
                        <w:pStyle w:val="Ttulo6"/>
                        <w:rPr>
                          <w:b/>
                          <w:bCs/>
                        </w:rPr>
                      </w:pPr>
                    </w:p>
                    <w:p w:rsidR="005A258D" w:rsidRPr="009515DF" w:rsidRDefault="005A258D">
                      <w:pPr>
                        <w:pStyle w:val="Ttulo6"/>
                        <w:rPr>
                          <w:b/>
                          <w:bCs/>
                        </w:rPr>
                      </w:pPr>
                      <w:r>
                        <w:rPr>
                          <w:b/>
                          <w:bCs/>
                        </w:rPr>
                        <w:t>I</w:t>
                      </w:r>
                      <w:r w:rsidRPr="009515DF">
                        <w:rPr>
                          <w:b/>
                          <w:bCs/>
                        </w:rPr>
                        <w:t xml:space="preserve"> Semestre</w:t>
                      </w:r>
                      <w:r>
                        <w:rPr>
                          <w:b/>
                          <w:bCs/>
                        </w:rPr>
                        <w:t xml:space="preserve"> de</w:t>
                      </w:r>
                      <w:r w:rsidRPr="009515DF">
                        <w:rPr>
                          <w:b/>
                          <w:bCs/>
                        </w:rPr>
                        <w:t xml:space="preserve"> 201</w:t>
                      </w:r>
                      <w:r w:rsidR="00CC3C91">
                        <w:rPr>
                          <w:b/>
                          <w:bCs/>
                        </w:rPr>
                        <w:t>7</w:t>
                      </w:r>
                    </w:p>
                    <w:p w:rsidR="005A258D" w:rsidRPr="009515DF" w:rsidRDefault="005A258D" w:rsidP="00531F17">
                      <w:pPr>
                        <w:pStyle w:val="Subttulo"/>
                        <w:jc w:val="left"/>
                        <w:rPr>
                          <w:lang w:val="es-CR"/>
                        </w:rPr>
                      </w:pPr>
                    </w:p>
                    <w:p w:rsidR="005A258D" w:rsidRPr="009515DF" w:rsidRDefault="005A258D">
                      <w:pPr>
                        <w:pStyle w:val="Subttulo"/>
                        <w:rPr>
                          <w:lang w:val="es-CR"/>
                        </w:rPr>
                      </w:pPr>
                    </w:p>
                    <w:p w:rsidR="005A258D" w:rsidRPr="009515DF" w:rsidRDefault="005A258D">
                      <w:pPr>
                        <w:jc w:val="right"/>
                        <w:rPr>
                          <w:rFonts w:ascii="Arial" w:hAnsi="Arial" w:cs="Arial"/>
                          <w:sz w:val="44"/>
                          <w:szCs w:val="32"/>
                          <w:lang w:val="es-CR"/>
                        </w:rPr>
                      </w:pPr>
                      <w:r w:rsidRPr="009515DF">
                        <w:rPr>
                          <w:rFonts w:ascii="Arial" w:hAnsi="Arial" w:cs="Arial"/>
                          <w:sz w:val="44"/>
                          <w:szCs w:val="32"/>
                          <w:lang w:val="es-CR"/>
                        </w:rPr>
                        <w:t>Integrantes</w:t>
                      </w:r>
                    </w:p>
                    <w:p w:rsidR="005A258D" w:rsidRPr="009515DF" w:rsidRDefault="005A258D">
                      <w:pPr>
                        <w:pStyle w:val="Ttulo3"/>
                        <w:rPr>
                          <w:rFonts w:ascii="Arial" w:hAnsi="Arial" w:cs="Arial"/>
                          <w:b/>
                          <w:bCs/>
                          <w:sz w:val="22"/>
                          <w:szCs w:val="24"/>
                          <w:lang w:val="es-CR" w:eastAsia="es-CR"/>
                        </w:rPr>
                      </w:pPr>
                      <w:r w:rsidRPr="009515DF">
                        <w:rPr>
                          <w:rFonts w:ascii="Arial" w:hAnsi="Arial" w:cs="Arial"/>
                          <w:b/>
                          <w:bCs/>
                          <w:sz w:val="22"/>
                          <w:szCs w:val="24"/>
                          <w:lang w:val="es-CR" w:eastAsia="es-CR"/>
                        </w:rPr>
                        <w:t xml:space="preserve"> </w:t>
                      </w:r>
                    </w:p>
                    <w:p w:rsidR="001E47B9" w:rsidRDefault="001E47B9" w:rsidP="001E47B9">
                      <w:pPr>
                        <w:jc w:val="right"/>
                        <w:rPr>
                          <w:rFonts w:ascii="Arial" w:hAnsi="Arial" w:cs="Arial"/>
                          <w:b/>
                          <w:bCs/>
                          <w:sz w:val="22"/>
                          <w:lang w:val="es-CR" w:eastAsia="es-CR"/>
                        </w:rPr>
                      </w:pPr>
                      <w:r>
                        <w:rPr>
                          <w:rFonts w:ascii="Arial" w:hAnsi="Arial" w:cs="Arial"/>
                          <w:b/>
                          <w:bCs/>
                          <w:sz w:val="22"/>
                          <w:lang w:val="es-CR" w:eastAsia="es-CR"/>
                        </w:rPr>
                        <w:t xml:space="preserve">Máster María Estrada Sánchez  </w:t>
                      </w:r>
                    </w:p>
                    <w:p w:rsidR="008F2DEB" w:rsidRDefault="008F2DEB" w:rsidP="008F2DEB">
                      <w:pPr>
                        <w:pStyle w:val="Textoindependiente3"/>
                        <w:ind w:left="360"/>
                        <w:rPr>
                          <w:sz w:val="22"/>
                          <w:szCs w:val="22"/>
                        </w:rPr>
                      </w:pPr>
                      <w:proofErr w:type="spellStart"/>
                      <w:r>
                        <w:rPr>
                          <w:sz w:val="22"/>
                          <w:szCs w:val="22"/>
                        </w:rPr>
                        <w:t>MSc</w:t>
                      </w:r>
                      <w:proofErr w:type="spellEnd"/>
                      <w:r>
                        <w:rPr>
                          <w:sz w:val="22"/>
                          <w:szCs w:val="22"/>
                        </w:rPr>
                        <w:t>. Jorge Alfredo Chaves Arce</w:t>
                      </w:r>
                    </w:p>
                    <w:p w:rsidR="00056670" w:rsidRPr="008619F0" w:rsidRDefault="00056670" w:rsidP="00056670">
                      <w:pPr>
                        <w:jc w:val="right"/>
                        <w:rPr>
                          <w:rFonts w:ascii="Arial" w:hAnsi="Arial" w:cs="Arial"/>
                          <w:b/>
                          <w:bCs/>
                          <w:sz w:val="22"/>
                          <w:lang w:val="en-US" w:eastAsia="es-CR"/>
                        </w:rPr>
                      </w:pPr>
                      <w:r w:rsidRPr="008619F0">
                        <w:rPr>
                          <w:rFonts w:ascii="Arial" w:hAnsi="Arial" w:cs="Arial"/>
                          <w:b/>
                          <w:bCs/>
                          <w:sz w:val="22"/>
                          <w:lang w:val="en-US" w:eastAsia="es-CR"/>
                        </w:rPr>
                        <w:t>Lic. William Buckley Buckley</w:t>
                      </w:r>
                    </w:p>
                    <w:p w:rsidR="00056670" w:rsidRPr="008619F0" w:rsidRDefault="00056670" w:rsidP="00056670">
                      <w:pPr>
                        <w:pStyle w:val="Textoindependiente3"/>
                        <w:ind w:left="360"/>
                        <w:rPr>
                          <w:sz w:val="22"/>
                          <w:szCs w:val="22"/>
                          <w:lang w:val="en-US"/>
                        </w:rPr>
                      </w:pPr>
                      <w:r w:rsidRPr="008619F0">
                        <w:rPr>
                          <w:sz w:val="22"/>
                          <w:szCs w:val="22"/>
                          <w:lang w:val="en-US"/>
                        </w:rPr>
                        <w:t>Ing. Jorge Carmona Chaves</w:t>
                      </w:r>
                    </w:p>
                    <w:p w:rsidR="005A258D" w:rsidRPr="00056670" w:rsidRDefault="00DD39A4">
                      <w:pPr>
                        <w:pStyle w:val="Textoindependiente3"/>
                        <w:ind w:left="360"/>
                        <w:rPr>
                          <w:sz w:val="22"/>
                          <w:szCs w:val="22"/>
                        </w:rPr>
                      </w:pPr>
                      <w:r w:rsidRPr="00056670">
                        <w:rPr>
                          <w:sz w:val="22"/>
                          <w:szCs w:val="22"/>
                        </w:rPr>
                        <w:t>Dr</w:t>
                      </w:r>
                      <w:r w:rsidR="005A258D" w:rsidRPr="00056670">
                        <w:rPr>
                          <w:sz w:val="22"/>
                          <w:szCs w:val="22"/>
                        </w:rPr>
                        <w:t>. Bernal Martínez Gutiérrez</w:t>
                      </w:r>
                    </w:p>
                    <w:p w:rsidR="00056670" w:rsidRPr="00056670" w:rsidRDefault="00056670" w:rsidP="00056670">
                      <w:pPr>
                        <w:jc w:val="right"/>
                        <w:rPr>
                          <w:rFonts w:ascii="Arial" w:hAnsi="Arial" w:cs="Arial"/>
                          <w:b/>
                          <w:bCs/>
                          <w:sz w:val="22"/>
                          <w:lang w:val="es-CR" w:eastAsia="es-CR"/>
                        </w:rPr>
                      </w:pPr>
                      <w:r w:rsidRPr="00056670">
                        <w:rPr>
                          <w:rFonts w:ascii="Arial" w:hAnsi="Arial" w:cs="Arial"/>
                          <w:b/>
                          <w:bCs/>
                          <w:sz w:val="22"/>
                          <w:lang w:val="es-CR" w:eastAsia="es-CR"/>
                        </w:rPr>
                        <w:t>Dr. Tomás Guzmán Hernández</w:t>
                      </w:r>
                    </w:p>
                    <w:p w:rsidR="00BF111B" w:rsidRPr="00056670" w:rsidRDefault="00A779C2">
                      <w:pPr>
                        <w:jc w:val="right"/>
                        <w:rPr>
                          <w:rFonts w:ascii="Arial" w:hAnsi="Arial" w:cs="Arial"/>
                          <w:b/>
                          <w:bCs/>
                          <w:sz w:val="22"/>
                          <w:lang w:val="es-CR" w:eastAsia="es-CR"/>
                        </w:rPr>
                      </w:pPr>
                      <w:r w:rsidRPr="00056670">
                        <w:rPr>
                          <w:rFonts w:ascii="Arial" w:hAnsi="Arial" w:cs="Arial"/>
                          <w:b/>
                          <w:bCs/>
                          <w:sz w:val="22"/>
                          <w:lang w:val="es-CR" w:eastAsia="es-CR"/>
                        </w:rPr>
                        <w:t xml:space="preserve">Sr. </w:t>
                      </w:r>
                      <w:r w:rsidR="00B21492">
                        <w:rPr>
                          <w:rFonts w:ascii="Arial" w:hAnsi="Arial" w:cs="Arial"/>
                          <w:b/>
                          <w:bCs/>
                          <w:sz w:val="22"/>
                          <w:lang w:val="es-CR" w:eastAsia="es-CR"/>
                        </w:rPr>
                        <w:t>Henry Alfaro Arias</w:t>
                      </w:r>
                    </w:p>
                    <w:p w:rsidR="005A258D" w:rsidRPr="00056670" w:rsidRDefault="005A258D" w:rsidP="00AB4CB7">
                      <w:pPr>
                        <w:jc w:val="center"/>
                        <w:rPr>
                          <w:rFonts w:ascii="Arial" w:hAnsi="Arial" w:cs="Arial"/>
                          <w:b/>
                          <w:bCs/>
                          <w:sz w:val="22"/>
                          <w:lang w:val="es-CR" w:eastAsia="es-CR"/>
                        </w:rPr>
                      </w:pPr>
                    </w:p>
                    <w:p w:rsidR="005A258D" w:rsidRPr="00056670" w:rsidRDefault="005A258D" w:rsidP="00AB4CB7">
                      <w:pPr>
                        <w:jc w:val="center"/>
                        <w:rPr>
                          <w:rFonts w:ascii="Arial" w:hAnsi="Arial" w:cs="Arial"/>
                          <w:b/>
                          <w:bCs/>
                          <w:sz w:val="22"/>
                          <w:lang w:val="es-CR" w:eastAsia="es-CR"/>
                        </w:rPr>
                      </w:pPr>
                    </w:p>
                    <w:p w:rsidR="005A258D" w:rsidRPr="00056670" w:rsidRDefault="005A258D">
                      <w:pPr>
                        <w:pStyle w:val="Subttulo"/>
                        <w:rPr>
                          <w:sz w:val="24"/>
                          <w:lang w:val="es-CR"/>
                        </w:rPr>
                      </w:pPr>
                    </w:p>
                  </w:txbxContent>
                </v:textbox>
              </v:shape>
            </w:pict>
          </mc:Fallback>
        </mc:AlternateContent>
      </w: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b/>
          <w:bCs/>
          <w:sz w:val="40"/>
          <w:lang w:val="es-CR" w:eastAsia="es-CR"/>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r w:rsidRPr="003144C7">
        <w:rPr>
          <w:rFonts w:ascii="Arial" w:hAnsi="Arial" w:cs="Arial"/>
          <w:b/>
          <w:bCs/>
          <w:sz w:val="28"/>
        </w:rPr>
        <w:br w:type="page"/>
      </w:r>
    </w:p>
    <w:tbl>
      <w:tblPr>
        <w:tblpPr w:leftFromText="141" w:rightFromText="141" w:vertAnchor="text" w:horzAnchor="margin" w:tblpY="641"/>
        <w:tblW w:w="8620" w:type="dxa"/>
        <w:tblCellMar>
          <w:left w:w="70" w:type="dxa"/>
          <w:right w:w="70" w:type="dxa"/>
        </w:tblCellMar>
        <w:tblLook w:val="0000" w:firstRow="0" w:lastRow="0" w:firstColumn="0" w:lastColumn="0" w:noHBand="0" w:noVBand="0"/>
      </w:tblPr>
      <w:tblGrid>
        <w:gridCol w:w="7180"/>
        <w:gridCol w:w="1440"/>
      </w:tblGrid>
      <w:tr w:rsidR="002711A0" w:rsidRPr="00CC2763">
        <w:trPr>
          <w:trHeight w:val="760"/>
        </w:trPr>
        <w:tc>
          <w:tcPr>
            <w:tcW w:w="7180" w:type="dxa"/>
            <w:vAlign w:val="center"/>
          </w:tcPr>
          <w:p w:rsidR="002711A0" w:rsidRPr="00CC2763" w:rsidRDefault="002711A0" w:rsidP="00B8714D">
            <w:pPr>
              <w:spacing w:before="240" w:after="240"/>
              <w:jc w:val="center"/>
              <w:rPr>
                <w:rFonts w:ascii="Arial" w:hAnsi="Arial" w:cs="Arial"/>
                <w:i/>
              </w:rPr>
            </w:pPr>
            <w:r w:rsidRPr="00CC2763">
              <w:rPr>
                <w:rFonts w:ascii="Arial" w:hAnsi="Arial" w:cs="Arial"/>
                <w:b/>
                <w:bCs/>
                <w:i/>
              </w:rPr>
              <w:lastRenderedPageBreak/>
              <w:t>CONTENIDO</w:t>
            </w:r>
          </w:p>
        </w:tc>
        <w:tc>
          <w:tcPr>
            <w:tcW w:w="1440" w:type="dxa"/>
            <w:vAlign w:val="center"/>
          </w:tcPr>
          <w:p w:rsidR="002711A0" w:rsidRPr="00CC2763" w:rsidRDefault="002711A0" w:rsidP="00B8714D">
            <w:pPr>
              <w:spacing w:before="240" w:after="240"/>
              <w:jc w:val="center"/>
              <w:rPr>
                <w:rFonts w:ascii="Arial" w:hAnsi="Arial" w:cs="Arial"/>
                <w:b/>
                <w:bCs/>
                <w:i/>
              </w:rPr>
            </w:pPr>
            <w:r w:rsidRPr="00CC2763">
              <w:rPr>
                <w:rFonts w:ascii="Arial" w:hAnsi="Arial" w:cs="Arial"/>
                <w:b/>
                <w:bCs/>
                <w:i/>
              </w:rPr>
              <w:t>PÁGINA</w:t>
            </w:r>
          </w:p>
        </w:tc>
      </w:tr>
      <w:tr w:rsidR="002711A0" w:rsidRPr="003144C7">
        <w:trPr>
          <w:trHeight w:val="505"/>
        </w:trPr>
        <w:tc>
          <w:tcPr>
            <w:tcW w:w="7180" w:type="dxa"/>
          </w:tcPr>
          <w:p w:rsidR="002711A0" w:rsidRPr="003144C7" w:rsidRDefault="002711A0" w:rsidP="004D6E21">
            <w:pPr>
              <w:spacing w:before="120" w:after="120"/>
              <w:jc w:val="both"/>
              <w:rPr>
                <w:rFonts w:ascii="Arial" w:hAnsi="Arial" w:cs="Arial"/>
                <w:b/>
                <w:bCs/>
              </w:rPr>
            </w:pPr>
            <w:r w:rsidRPr="003144C7">
              <w:rPr>
                <w:rFonts w:ascii="Arial" w:hAnsi="Arial" w:cs="Arial"/>
                <w:b/>
                <w:bCs/>
              </w:rPr>
              <w:t>Introducción</w:t>
            </w:r>
          </w:p>
        </w:tc>
        <w:tc>
          <w:tcPr>
            <w:tcW w:w="1440" w:type="dxa"/>
          </w:tcPr>
          <w:p w:rsidR="002711A0" w:rsidRPr="0084421C" w:rsidRDefault="002711A0" w:rsidP="003D6034">
            <w:pPr>
              <w:spacing w:before="120" w:after="120"/>
              <w:jc w:val="center"/>
              <w:rPr>
                <w:rFonts w:ascii="Arial" w:hAnsi="Arial" w:cs="Arial"/>
                <w:b/>
                <w:bCs/>
              </w:rPr>
            </w:pPr>
          </w:p>
        </w:tc>
      </w:tr>
      <w:tr w:rsidR="002711A0" w:rsidRPr="003144C7">
        <w:trPr>
          <w:trHeight w:val="348"/>
        </w:trPr>
        <w:tc>
          <w:tcPr>
            <w:tcW w:w="7180" w:type="dxa"/>
          </w:tcPr>
          <w:p w:rsidR="002711A0" w:rsidRPr="003144C7" w:rsidRDefault="002711A0" w:rsidP="004D6E21">
            <w:pPr>
              <w:spacing w:before="120" w:after="120"/>
              <w:rPr>
                <w:rFonts w:ascii="Arial" w:hAnsi="Arial" w:cs="Arial"/>
                <w:b/>
                <w:bCs/>
              </w:rPr>
            </w:pPr>
            <w:r w:rsidRPr="003144C7">
              <w:rPr>
                <w:rFonts w:ascii="Arial" w:hAnsi="Arial" w:cs="Arial"/>
                <w:b/>
                <w:bCs/>
              </w:rPr>
              <w:t xml:space="preserve">Temas </w:t>
            </w:r>
            <w:r w:rsidR="00977641">
              <w:rPr>
                <w:rFonts w:ascii="Arial" w:hAnsi="Arial" w:cs="Arial"/>
                <w:b/>
                <w:bCs/>
              </w:rPr>
              <w:t>d</w:t>
            </w:r>
            <w:r w:rsidR="00977641" w:rsidRPr="003144C7">
              <w:rPr>
                <w:rFonts w:ascii="Arial" w:hAnsi="Arial" w:cs="Arial"/>
                <w:b/>
                <w:bCs/>
              </w:rPr>
              <w:t>ictaminados</w:t>
            </w:r>
          </w:p>
        </w:tc>
        <w:tc>
          <w:tcPr>
            <w:tcW w:w="1440" w:type="dxa"/>
          </w:tcPr>
          <w:p w:rsidR="002711A0" w:rsidRPr="0084421C" w:rsidRDefault="002711A0" w:rsidP="003D6034">
            <w:pPr>
              <w:spacing w:before="120" w:after="120"/>
              <w:jc w:val="center"/>
              <w:rPr>
                <w:rFonts w:ascii="Arial" w:hAnsi="Arial" w:cs="Arial"/>
                <w:b/>
                <w:bCs/>
              </w:rPr>
            </w:pPr>
          </w:p>
        </w:tc>
      </w:tr>
      <w:tr w:rsidR="002711A0" w:rsidRPr="003144C7">
        <w:trPr>
          <w:trHeight w:val="370"/>
        </w:trPr>
        <w:tc>
          <w:tcPr>
            <w:tcW w:w="7180" w:type="dxa"/>
          </w:tcPr>
          <w:p w:rsidR="002711A0" w:rsidRPr="003144C7" w:rsidRDefault="002711A0" w:rsidP="004D6E21">
            <w:pPr>
              <w:spacing w:before="120" w:after="120"/>
              <w:jc w:val="both"/>
              <w:rPr>
                <w:rFonts w:ascii="Arial" w:hAnsi="Arial" w:cs="Arial"/>
                <w:b/>
                <w:bCs/>
              </w:rPr>
            </w:pPr>
            <w:r w:rsidRPr="003144C7">
              <w:rPr>
                <w:rFonts w:ascii="Arial" w:hAnsi="Arial" w:cs="Arial"/>
                <w:b/>
                <w:bCs/>
              </w:rPr>
              <w:t xml:space="preserve">Temas en </w:t>
            </w:r>
            <w:r w:rsidR="00202341" w:rsidRPr="00202341">
              <w:rPr>
                <w:rFonts w:ascii="Arial" w:hAnsi="Arial" w:cs="Arial"/>
                <w:b/>
                <w:bCs/>
              </w:rPr>
              <w:t>a</w:t>
            </w:r>
            <w:r w:rsidR="00790A60" w:rsidRPr="003144C7">
              <w:rPr>
                <w:rFonts w:ascii="Arial" w:hAnsi="Arial" w:cs="Arial"/>
                <w:b/>
                <w:bCs/>
              </w:rPr>
              <w:t>nálisis</w:t>
            </w:r>
          </w:p>
        </w:tc>
        <w:tc>
          <w:tcPr>
            <w:tcW w:w="1440" w:type="dxa"/>
          </w:tcPr>
          <w:p w:rsidR="002711A0" w:rsidRPr="0084421C" w:rsidRDefault="002711A0" w:rsidP="0018520F">
            <w:pPr>
              <w:spacing w:before="120" w:after="120"/>
              <w:jc w:val="center"/>
              <w:rPr>
                <w:rFonts w:ascii="Arial" w:hAnsi="Arial" w:cs="Arial"/>
                <w:b/>
                <w:bCs/>
              </w:rPr>
            </w:pPr>
          </w:p>
        </w:tc>
      </w:tr>
      <w:tr w:rsidR="00077993" w:rsidRPr="003144C7">
        <w:trPr>
          <w:trHeight w:val="413"/>
        </w:trPr>
        <w:tc>
          <w:tcPr>
            <w:tcW w:w="7180" w:type="dxa"/>
          </w:tcPr>
          <w:p w:rsidR="00077993" w:rsidRPr="003144C7" w:rsidRDefault="00077993" w:rsidP="003D6034">
            <w:pPr>
              <w:pStyle w:val="Ttulo2"/>
              <w:spacing w:before="120" w:after="120"/>
              <w:rPr>
                <w:rFonts w:ascii="Arial" w:hAnsi="Arial" w:cs="Arial"/>
              </w:rPr>
            </w:pPr>
            <w:r>
              <w:rPr>
                <w:rFonts w:ascii="Arial" w:hAnsi="Arial" w:cs="Arial"/>
              </w:rPr>
              <w:t>Fiscalización del cumplimiento de las políticas</w:t>
            </w:r>
          </w:p>
        </w:tc>
        <w:tc>
          <w:tcPr>
            <w:tcW w:w="1440" w:type="dxa"/>
          </w:tcPr>
          <w:p w:rsidR="00077993" w:rsidRDefault="00077993" w:rsidP="003D6034">
            <w:pPr>
              <w:spacing w:before="120" w:after="120"/>
              <w:jc w:val="center"/>
              <w:rPr>
                <w:rFonts w:ascii="Arial" w:hAnsi="Arial" w:cs="Arial"/>
                <w:b/>
                <w:bCs/>
              </w:rPr>
            </w:pPr>
          </w:p>
        </w:tc>
      </w:tr>
      <w:tr w:rsidR="002711A0" w:rsidRPr="003144C7">
        <w:trPr>
          <w:trHeight w:val="413"/>
        </w:trPr>
        <w:tc>
          <w:tcPr>
            <w:tcW w:w="7180" w:type="dxa"/>
          </w:tcPr>
          <w:p w:rsidR="002711A0" w:rsidRPr="003144C7" w:rsidRDefault="0084421C" w:rsidP="003D6034">
            <w:pPr>
              <w:pStyle w:val="Ttulo2"/>
              <w:spacing w:before="120" w:after="120"/>
              <w:rPr>
                <w:rFonts w:ascii="Arial" w:hAnsi="Arial" w:cs="Arial"/>
              </w:rPr>
            </w:pPr>
            <w:r w:rsidRPr="003144C7">
              <w:rPr>
                <w:rFonts w:ascii="Arial" w:hAnsi="Arial" w:cs="Arial"/>
              </w:rPr>
              <w:t xml:space="preserve">Conclusiones </w:t>
            </w:r>
            <w:r>
              <w:rPr>
                <w:rFonts w:ascii="Arial" w:hAnsi="Arial" w:cs="Arial"/>
              </w:rPr>
              <w:t>y recomendaciones</w:t>
            </w:r>
          </w:p>
        </w:tc>
        <w:tc>
          <w:tcPr>
            <w:tcW w:w="1440" w:type="dxa"/>
          </w:tcPr>
          <w:p w:rsidR="002711A0" w:rsidRPr="003144C7" w:rsidRDefault="002711A0" w:rsidP="00F72F5C">
            <w:pPr>
              <w:spacing w:before="120" w:after="120"/>
              <w:jc w:val="center"/>
              <w:rPr>
                <w:rFonts w:ascii="Arial" w:hAnsi="Arial" w:cs="Arial"/>
                <w:b/>
                <w:bCs/>
              </w:rPr>
            </w:pPr>
          </w:p>
        </w:tc>
      </w:tr>
    </w:tbl>
    <w:p w:rsidR="002711A0" w:rsidRPr="003144C7" w:rsidRDefault="002711A0" w:rsidP="003D6034">
      <w:pPr>
        <w:spacing w:before="120" w:after="120"/>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r w:rsidRPr="003144C7">
        <w:rPr>
          <w:rFonts w:ascii="Arial" w:hAnsi="Arial" w:cs="Arial"/>
          <w:b/>
          <w:bCs/>
          <w:sz w:val="28"/>
        </w:rPr>
        <w:br w:type="page"/>
      </w:r>
    </w:p>
    <w:p w:rsidR="0093316A" w:rsidRDefault="0093316A" w:rsidP="00CC2763">
      <w:pPr>
        <w:pStyle w:val="Ttulo1"/>
        <w:rPr>
          <w:rFonts w:ascii="Arial" w:hAnsi="Arial" w:cs="Arial"/>
          <w:i/>
        </w:rPr>
      </w:pPr>
      <w:bookmarkStart w:id="0" w:name="_Toc225131090"/>
      <w:bookmarkStart w:id="1" w:name="_Toc225131169"/>
    </w:p>
    <w:p w:rsidR="0093316A" w:rsidRDefault="0093316A" w:rsidP="00CC2763">
      <w:pPr>
        <w:pStyle w:val="Ttulo1"/>
        <w:rPr>
          <w:rFonts w:ascii="Arial" w:hAnsi="Arial" w:cs="Arial"/>
          <w:i/>
        </w:rPr>
      </w:pPr>
    </w:p>
    <w:p w:rsidR="0093316A" w:rsidRDefault="0093316A" w:rsidP="00CC2763">
      <w:pPr>
        <w:pStyle w:val="Ttulo1"/>
        <w:rPr>
          <w:rFonts w:ascii="Arial" w:hAnsi="Arial" w:cs="Arial"/>
          <w:i/>
        </w:rPr>
      </w:pPr>
    </w:p>
    <w:p w:rsidR="002711A0" w:rsidRPr="00CC2763" w:rsidRDefault="002711A0" w:rsidP="00CC2763">
      <w:pPr>
        <w:pStyle w:val="Ttulo1"/>
        <w:rPr>
          <w:rFonts w:ascii="Arial" w:hAnsi="Arial" w:cs="Arial"/>
          <w:i/>
          <w:sz w:val="32"/>
          <w:szCs w:val="32"/>
          <w:lang w:val="es-CR" w:eastAsia="es-CR"/>
        </w:rPr>
      </w:pPr>
      <w:r w:rsidRPr="00CC2763">
        <w:rPr>
          <w:rFonts w:ascii="Arial" w:hAnsi="Arial" w:cs="Arial"/>
          <w:i/>
        </w:rPr>
        <w:t>INTRODUCCIÓN</w:t>
      </w:r>
      <w:bookmarkEnd w:id="0"/>
      <w:bookmarkEnd w:id="1"/>
    </w:p>
    <w:p w:rsidR="002711A0" w:rsidRPr="003144C7" w:rsidRDefault="002711A0">
      <w:pPr>
        <w:jc w:val="center"/>
        <w:rPr>
          <w:rFonts w:ascii="Arial" w:hAnsi="Arial" w:cs="Arial"/>
          <w:sz w:val="32"/>
          <w:szCs w:val="32"/>
          <w:lang w:val="es-CR" w:eastAsia="es-CR"/>
        </w:rPr>
      </w:pPr>
    </w:p>
    <w:p w:rsidR="002711A0" w:rsidRPr="003144C7" w:rsidRDefault="002711A0">
      <w:pPr>
        <w:jc w:val="center"/>
        <w:rPr>
          <w:rFonts w:ascii="Arial" w:hAnsi="Arial" w:cs="Arial"/>
          <w:sz w:val="32"/>
          <w:szCs w:val="32"/>
          <w:lang w:val="es-CR" w:eastAsia="es-CR"/>
        </w:rPr>
      </w:pPr>
    </w:p>
    <w:p w:rsidR="002711A0" w:rsidRPr="0016257E" w:rsidRDefault="002711A0">
      <w:pPr>
        <w:pStyle w:val="Textoindependiente"/>
        <w:spacing w:line="480" w:lineRule="auto"/>
        <w:rPr>
          <w:rFonts w:ascii="Arial" w:hAnsi="Arial" w:cs="Arial"/>
        </w:rPr>
      </w:pPr>
      <w:r w:rsidRPr="00E40BF5">
        <w:rPr>
          <w:rFonts w:ascii="Arial" w:hAnsi="Arial" w:cs="Arial"/>
        </w:rPr>
        <w:t>En cumplimiento de</w:t>
      </w:r>
      <w:r w:rsidR="00F33B8E" w:rsidRPr="00E40BF5">
        <w:rPr>
          <w:rFonts w:ascii="Arial" w:hAnsi="Arial" w:cs="Arial"/>
        </w:rPr>
        <w:t xml:space="preserve"> </w:t>
      </w:r>
      <w:r w:rsidRPr="00E40BF5">
        <w:rPr>
          <w:rFonts w:ascii="Arial" w:hAnsi="Arial" w:cs="Arial"/>
        </w:rPr>
        <w:t>l</w:t>
      </w:r>
      <w:r w:rsidR="00F33B8E" w:rsidRPr="00E40BF5">
        <w:rPr>
          <w:rFonts w:ascii="Arial" w:hAnsi="Arial" w:cs="Arial"/>
        </w:rPr>
        <w:t>os</w:t>
      </w:r>
      <w:r w:rsidRPr="00E40BF5">
        <w:rPr>
          <w:rFonts w:ascii="Arial" w:hAnsi="Arial" w:cs="Arial"/>
        </w:rPr>
        <w:t xml:space="preserve"> Artículo</w:t>
      </w:r>
      <w:r w:rsidR="00F33B8E" w:rsidRPr="00E40BF5">
        <w:rPr>
          <w:rFonts w:ascii="Arial" w:hAnsi="Arial" w:cs="Arial"/>
        </w:rPr>
        <w:t>s</w:t>
      </w:r>
      <w:r w:rsidRPr="00E40BF5">
        <w:rPr>
          <w:rFonts w:ascii="Arial" w:hAnsi="Arial" w:cs="Arial"/>
        </w:rPr>
        <w:t xml:space="preserve"> </w:t>
      </w:r>
      <w:r w:rsidR="005076E0" w:rsidRPr="00E40BF5">
        <w:rPr>
          <w:rFonts w:ascii="Arial" w:hAnsi="Arial" w:cs="Arial"/>
        </w:rPr>
        <w:t>1</w:t>
      </w:r>
      <w:r w:rsidR="00F756EC" w:rsidRPr="00E40BF5">
        <w:rPr>
          <w:rFonts w:ascii="Arial" w:hAnsi="Arial" w:cs="Arial"/>
        </w:rPr>
        <w:t>7 y 1</w:t>
      </w:r>
      <w:r w:rsidR="005076E0" w:rsidRPr="00E40BF5">
        <w:rPr>
          <w:rFonts w:ascii="Arial" w:hAnsi="Arial" w:cs="Arial"/>
        </w:rPr>
        <w:t>9</w:t>
      </w:r>
      <w:r w:rsidRPr="00E40BF5">
        <w:rPr>
          <w:rFonts w:ascii="Arial" w:hAnsi="Arial" w:cs="Arial"/>
        </w:rPr>
        <w:t xml:space="preserve"> del Reglamento del Consejo Institucional,</w:t>
      </w:r>
      <w:r w:rsidRPr="00266C81">
        <w:rPr>
          <w:rFonts w:ascii="Arial" w:hAnsi="Arial" w:cs="Arial"/>
        </w:rPr>
        <w:t xml:space="preserve"> se presenta a continuación el Informe de Labores de la Comisión de</w:t>
      </w:r>
      <w:r w:rsidR="00F33B8E">
        <w:rPr>
          <w:rFonts w:ascii="Arial" w:hAnsi="Arial" w:cs="Arial"/>
        </w:rPr>
        <w:t xml:space="preserve"> </w:t>
      </w:r>
      <w:r w:rsidR="00264F42">
        <w:rPr>
          <w:rFonts w:ascii="Arial" w:hAnsi="Arial" w:cs="Arial"/>
        </w:rPr>
        <w:t>Asuntos Académicos y Estudiantiles</w:t>
      </w:r>
      <w:r w:rsidRPr="00266C81">
        <w:rPr>
          <w:rFonts w:ascii="Arial" w:hAnsi="Arial" w:cs="Arial"/>
        </w:rPr>
        <w:t xml:space="preserve"> correspondiente al </w:t>
      </w:r>
      <w:r w:rsidR="00790A60">
        <w:rPr>
          <w:rFonts w:ascii="Arial" w:hAnsi="Arial" w:cs="Arial"/>
        </w:rPr>
        <w:t>I</w:t>
      </w:r>
      <w:r w:rsidRPr="00266C81">
        <w:rPr>
          <w:rFonts w:ascii="Arial" w:hAnsi="Arial" w:cs="Arial"/>
        </w:rPr>
        <w:t xml:space="preserve"> Semestre de 201</w:t>
      </w:r>
      <w:r w:rsidR="008F2DEB">
        <w:rPr>
          <w:rFonts w:ascii="Arial" w:hAnsi="Arial" w:cs="Arial"/>
        </w:rPr>
        <w:t>7</w:t>
      </w:r>
      <w:r w:rsidRPr="00266C81">
        <w:rPr>
          <w:rFonts w:ascii="Arial" w:hAnsi="Arial" w:cs="Arial"/>
        </w:rPr>
        <w:t>, el cual contiene un listado de los temas tratados, dictaminados y en proceso de</w:t>
      </w:r>
      <w:r w:rsidR="002D6B79" w:rsidRPr="00266C81">
        <w:rPr>
          <w:rFonts w:ascii="Arial" w:hAnsi="Arial" w:cs="Arial"/>
        </w:rPr>
        <w:t xml:space="preserve"> dictamen, así como un pequeño</w:t>
      </w:r>
      <w:r w:rsidRPr="00266C81">
        <w:rPr>
          <w:rFonts w:ascii="Arial" w:hAnsi="Arial" w:cs="Arial"/>
        </w:rPr>
        <w:t xml:space="preserve"> análisis</w:t>
      </w:r>
      <w:r w:rsidR="002D6B79" w:rsidRPr="00266C81">
        <w:rPr>
          <w:rFonts w:ascii="Arial" w:hAnsi="Arial" w:cs="Arial"/>
        </w:rPr>
        <w:t xml:space="preserve"> y conclusiones sobre la labor realizada en este periodo</w:t>
      </w:r>
      <w:r w:rsidR="0055708D">
        <w:rPr>
          <w:rFonts w:ascii="Arial" w:hAnsi="Arial" w:cs="Arial"/>
        </w:rPr>
        <w:t>.</w:t>
      </w:r>
      <w:r w:rsidR="0058571B" w:rsidRPr="00266C81">
        <w:rPr>
          <w:rFonts w:ascii="Arial" w:hAnsi="Arial" w:cs="Arial"/>
        </w:rPr>
        <w:t xml:space="preserve"> </w:t>
      </w:r>
    </w:p>
    <w:p w:rsidR="002711A0" w:rsidRPr="003144C7" w:rsidRDefault="002711A0">
      <w:pPr>
        <w:rPr>
          <w:rFonts w:ascii="Arial" w:hAnsi="Arial" w:cs="Arial"/>
          <w:lang w:val="es-CR" w:eastAsia="es-CR"/>
        </w:rPr>
      </w:pPr>
    </w:p>
    <w:p w:rsidR="002711A0" w:rsidRPr="003144C7" w:rsidRDefault="002711A0">
      <w:pPr>
        <w:rPr>
          <w:rFonts w:ascii="Arial" w:hAnsi="Arial" w:cs="Arial"/>
          <w:b/>
          <w:bCs/>
        </w:rPr>
      </w:pPr>
    </w:p>
    <w:p w:rsidR="00B971FC" w:rsidRDefault="00B971FC">
      <w:pPr>
        <w:jc w:val="center"/>
        <w:rPr>
          <w:rFonts w:ascii="Arial" w:hAnsi="Arial" w:cs="Arial"/>
          <w:b/>
          <w:bCs/>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Default="00B971FC" w:rsidP="00B971FC">
      <w:pPr>
        <w:tabs>
          <w:tab w:val="left" w:pos="1032"/>
        </w:tabs>
        <w:rPr>
          <w:rFonts w:ascii="Arial" w:hAnsi="Arial" w:cs="Arial"/>
        </w:rPr>
      </w:pPr>
    </w:p>
    <w:p w:rsidR="00B971FC" w:rsidRDefault="00B971FC" w:rsidP="00B971FC">
      <w:pPr>
        <w:tabs>
          <w:tab w:val="left" w:pos="1032"/>
        </w:tabs>
        <w:rPr>
          <w:rFonts w:ascii="Arial" w:hAnsi="Arial" w:cs="Arial"/>
        </w:rPr>
      </w:pPr>
    </w:p>
    <w:p w:rsidR="00B971FC" w:rsidRDefault="00B971FC" w:rsidP="00B971FC">
      <w:pPr>
        <w:tabs>
          <w:tab w:val="left" w:pos="1032"/>
        </w:tabs>
        <w:rPr>
          <w:rFonts w:ascii="Arial" w:hAnsi="Arial" w:cs="Arial"/>
        </w:rPr>
      </w:pPr>
    </w:p>
    <w:p w:rsidR="002711A0" w:rsidRPr="00CC2763" w:rsidRDefault="002711A0">
      <w:pPr>
        <w:jc w:val="center"/>
        <w:rPr>
          <w:rFonts w:ascii="Arial" w:hAnsi="Arial" w:cs="Arial"/>
          <w:b/>
          <w:bCs/>
          <w:i/>
        </w:rPr>
      </w:pPr>
      <w:r w:rsidRPr="00B971FC">
        <w:rPr>
          <w:rFonts w:ascii="Arial" w:hAnsi="Arial" w:cs="Arial"/>
        </w:rPr>
        <w:br w:type="page"/>
      </w:r>
      <w:r w:rsidRPr="00CC2763">
        <w:rPr>
          <w:rFonts w:ascii="Arial" w:hAnsi="Arial" w:cs="Arial"/>
          <w:b/>
          <w:bCs/>
          <w:i/>
        </w:rPr>
        <w:lastRenderedPageBreak/>
        <w:t>INFORME DE LABORES</w:t>
      </w:r>
    </w:p>
    <w:p w:rsidR="002711A0" w:rsidRPr="00CC2763" w:rsidRDefault="002711A0">
      <w:pPr>
        <w:pStyle w:val="Ttulo1"/>
        <w:rPr>
          <w:rFonts w:ascii="Arial" w:hAnsi="Arial" w:cs="Arial"/>
          <w:i/>
        </w:rPr>
      </w:pPr>
      <w:bookmarkStart w:id="2" w:name="_Toc225130822"/>
      <w:bookmarkStart w:id="3" w:name="_Toc225130862"/>
      <w:bookmarkStart w:id="4" w:name="_Toc225131091"/>
      <w:bookmarkStart w:id="5" w:name="_Toc225131170"/>
      <w:r w:rsidRPr="00CC2763">
        <w:rPr>
          <w:rFonts w:ascii="Arial" w:hAnsi="Arial" w:cs="Arial"/>
          <w:i/>
        </w:rPr>
        <w:t xml:space="preserve">COMISIÓN DE </w:t>
      </w:r>
      <w:bookmarkEnd w:id="2"/>
      <w:bookmarkEnd w:id="3"/>
      <w:bookmarkEnd w:id="4"/>
      <w:bookmarkEnd w:id="5"/>
      <w:r w:rsidR="00F33B8E">
        <w:rPr>
          <w:rFonts w:ascii="Arial" w:hAnsi="Arial" w:cs="Arial"/>
          <w:i/>
        </w:rPr>
        <w:t>ASUNTOS ACADEMICOS Y ESTUDIANTILES</w:t>
      </w:r>
    </w:p>
    <w:p w:rsidR="002711A0" w:rsidRPr="00D86E8F" w:rsidRDefault="005F0B3F">
      <w:pPr>
        <w:jc w:val="center"/>
        <w:rPr>
          <w:rFonts w:ascii="Arial" w:hAnsi="Arial" w:cs="Arial"/>
          <w:b/>
          <w:bCs/>
          <w:i/>
        </w:rPr>
      </w:pPr>
      <w:r>
        <w:rPr>
          <w:rFonts w:ascii="Arial" w:hAnsi="Arial" w:cs="Arial"/>
          <w:b/>
          <w:bCs/>
          <w:i/>
        </w:rPr>
        <w:t>I</w:t>
      </w:r>
      <w:r w:rsidR="008F2DEB">
        <w:rPr>
          <w:rFonts w:ascii="Arial" w:hAnsi="Arial" w:cs="Arial"/>
          <w:b/>
          <w:bCs/>
          <w:i/>
        </w:rPr>
        <w:t xml:space="preserve"> </w:t>
      </w:r>
      <w:r w:rsidR="002711A0" w:rsidRPr="00CC2763">
        <w:rPr>
          <w:rFonts w:ascii="Arial" w:hAnsi="Arial" w:cs="Arial"/>
          <w:b/>
          <w:bCs/>
          <w:i/>
        </w:rPr>
        <w:t xml:space="preserve">SEMESTRE DE </w:t>
      </w:r>
      <w:r w:rsidR="002711A0" w:rsidRPr="00D86E8F">
        <w:rPr>
          <w:rFonts w:ascii="Arial" w:hAnsi="Arial" w:cs="Arial"/>
          <w:b/>
          <w:bCs/>
          <w:i/>
        </w:rPr>
        <w:t>201</w:t>
      </w:r>
      <w:r w:rsidR="008F2DEB">
        <w:rPr>
          <w:rFonts w:ascii="Arial" w:hAnsi="Arial" w:cs="Arial"/>
          <w:b/>
          <w:bCs/>
          <w:i/>
        </w:rPr>
        <w:t>7</w:t>
      </w:r>
    </w:p>
    <w:p w:rsidR="002711A0" w:rsidRPr="003144C7" w:rsidRDefault="002711A0">
      <w:pPr>
        <w:jc w:val="center"/>
        <w:rPr>
          <w:rFonts w:ascii="Arial" w:hAnsi="Arial" w:cs="Arial"/>
          <w:b/>
          <w:bCs/>
        </w:rPr>
      </w:pPr>
    </w:p>
    <w:p w:rsidR="002711A0" w:rsidRPr="003144C7" w:rsidRDefault="002711A0">
      <w:pPr>
        <w:jc w:val="center"/>
        <w:rPr>
          <w:rFonts w:ascii="Arial" w:hAnsi="Arial" w:cs="Arial"/>
          <w:b/>
          <w:bCs/>
        </w:rPr>
      </w:pPr>
    </w:p>
    <w:p w:rsidR="002711A0" w:rsidRDefault="002711A0">
      <w:pPr>
        <w:jc w:val="both"/>
        <w:rPr>
          <w:rFonts w:ascii="Arial" w:hAnsi="Arial" w:cs="Arial"/>
          <w:b/>
          <w:bCs/>
        </w:rPr>
      </w:pPr>
      <w:r w:rsidRPr="003144C7">
        <w:rPr>
          <w:rFonts w:ascii="Arial" w:hAnsi="Arial" w:cs="Arial"/>
          <w:b/>
          <w:bCs/>
        </w:rPr>
        <w:t>INTEGRANTES:</w:t>
      </w:r>
    </w:p>
    <w:p w:rsidR="002711A0" w:rsidRPr="003144C7" w:rsidRDefault="002711A0">
      <w:pPr>
        <w:jc w:val="both"/>
        <w:rPr>
          <w:rFonts w:ascii="Arial" w:hAnsi="Arial" w:cs="Arial"/>
          <w:b/>
          <w:bCs/>
        </w:rPr>
      </w:pPr>
    </w:p>
    <w:p w:rsidR="008F2DEB" w:rsidRDefault="008F2DEB" w:rsidP="00FA4966">
      <w:pPr>
        <w:pStyle w:val="Textoindependiente"/>
        <w:numPr>
          <w:ilvl w:val="0"/>
          <w:numId w:val="5"/>
        </w:numPr>
        <w:ind w:left="284" w:hanging="284"/>
        <w:rPr>
          <w:rFonts w:ascii="Arial" w:hAnsi="Arial" w:cs="Arial"/>
          <w:b/>
          <w:bCs/>
          <w:sz w:val="22"/>
          <w:lang w:val="es-CR" w:eastAsia="es-CR"/>
        </w:rPr>
      </w:pPr>
      <w:r>
        <w:rPr>
          <w:rFonts w:ascii="Arial" w:hAnsi="Arial" w:cs="Arial"/>
          <w:b/>
          <w:bCs/>
          <w:sz w:val="22"/>
          <w:lang w:val="es-CR" w:eastAsia="es-CR"/>
        </w:rPr>
        <w:t xml:space="preserve">Máster María Estrada </w:t>
      </w:r>
      <w:r w:rsidRPr="00DA310C">
        <w:rPr>
          <w:rFonts w:ascii="Arial" w:hAnsi="Arial" w:cs="Arial"/>
          <w:b/>
          <w:bCs/>
          <w:color w:val="000000" w:themeColor="text1"/>
          <w:sz w:val="22"/>
          <w:lang w:val="es-CR" w:eastAsia="es-CR"/>
        </w:rPr>
        <w:t xml:space="preserve">Sánchez </w:t>
      </w:r>
      <w:r w:rsidR="00DD7111" w:rsidRPr="00DA310C">
        <w:rPr>
          <w:rFonts w:ascii="Arial" w:hAnsi="Arial" w:cs="Arial"/>
          <w:b/>
          <w:bCs/>
          <w:color w:val="000000" w:themeColor="text1"/>
          <w:sz w:val="22"/>
          <w:lang w:val="es-CR" w:eastAsia="es-CR"/>
        </w:rPr>
        <w:t>(Coordinadora)</w:t>
      </w:r>
    </w:p>
    <w:p w:rsidR="009B662F" w:rsidRPr="00F5162C" w:rsidRDefault="009B662F" w:rsidP="00FA4966">
      <w:pPr>
        <w:pStyle w:val="Textoindependiente"/>
        <w:numPr>
          <w:ilvl w:val="0"/>
          <w:numId w:val="5"/>
        </w:numPr>
        <w:ind w:left="284" w:hanging="284"/>
        <w:rPr>
          <w:rFonts w:ascii="Arial" w:hAnsi="Arial" w:cs="Arial"/>
          <w:b/>
          <w:bCs/>
          <w:sz w:val="22"/>
          <w:lang w:val="es-CR" w:eastAsia="es-CR"/>
        </w:rPr>
      </w:pPr>
      <w:r w:rsidRPr="008F2DEB">
        <w:rPr>
          <w:rFonts w:ascii="Arial" w:hAnsi="Arial" w:cs="Arial"/>
          <w:b/>
          <w:bCs/>
          <w:sz w:val="22"/>
          <w:lang w:val="en-US" w:eastAsia="es-CR"/>
        </w:rPr>
        <w:t>M</w:t>
      </w:r>
      <w:r w:rsidR="00582F58" w:rsidRPr="008F2DEB">
        <w:rPr>
          <w:rFonts w:ascii="Arial" w:hAnsi="Arial" w:cs="Arial"/>
          <w:b/>
          <w:bCs/>
          <w:sz w:val="22"/>
          <w:lang w:val="en-US" w:eastAsia="es-CR"/>
        </w:rPr>
        <w:t>.</w:t>
      </w:r>
      <w:r w:rsidRPr="008F2DEB">
        <w:rPr>
          <w:rFonts w:ascii="Arial" w:hAnsi="Arial" w:cs="Arial"/>
          <w:b/>
          <w:bCs/>
          <w:sz w:val="22"/>
          <w:lang w:val="en-US" w:eastAsia="es-CR"/>
        </w:rPr>
        <w:t>Sc. Jorge Chaves Arce</w:t>
      </w:r>
      <w:r w:rsidR="00582F58" w:rsidRPr="008F2DEB">
        <w:rPr>
          <w:rFonts w:ascii="Arial" w:hAnsi="Arial" w:cs="Arial"/>
          <w:b/>
          <w:bCs/>
          <w:sz w:val="22"/>
          <w:lang w:val="en-US" w:eastAsia="es-CR"/>
        </w:rPr>
        <w:t xml:space="preserve">.  </w:t>
      </w:r>
      <w:r w:rsidR="00582F58" w:rsidRPr="00F5162C">
        <w:rPr>
          <w:rFonts w:ascii="Arial" w:hAnsi="Arial" w:cs="Arial"/>
          <w:b/>
          <w:bCs/>
          <w:sz w:val="22"/>
          <w:lang w:val="es-CR" w:eastAsia="es-CR"/>
        </w:rPr>
        <w:t>(Coordinador</w:t>
      </w:r>
      <w:r w:rsidR="00DD7111">
        <w:rPr>
          <w:rFonts w:ascii="Arial" w:hAnsi="Arial" w:cs="Arial"/>
          <w:b/>
          <w:bCs/>
          <w:sz w:val="22"/>
          <w:lang w:val="es-CR" w:eastAsia="es-CR"/>
        </w:rPr>
        <w:t xml:space="preserve"> a.i.</w:t>
      </w:r>
      <w:r w:rsidR="00582F58" w:rsidRPr="00F5162C">
        <w:rPr>
          <w:rFonts w:ascii="Arial" w:hAnsi="Arial" w:cs="Arial"/>
          <w:b/>
          <w:bCs/>
          <w:sz w:val="22"/>
          <w:lang w:val="es-CR" w:eastAsia="es-CR"/>
        </w:rPr>
        <w:t>)</w:t>
      </w:r>
    </w:p>
    <w:p w:rsidR="00560485" w:rsidRDefault="00560485" w:rsidP="00560485">
      <w:pPr>
        <w:pStyle w:val="Textoindependiente"/>
        <w:numPr>
          <w:ilvl w:val="0"/>
          <w:numId w:val="5"/>
        </w:numPr>
        <w:ind w:left="284" w:hanging="284"/>
        <w:rPr>
          <w:rFonts w:ascii="Arial" w:hAnsi="Arial" w:cs="Arial"/>
          <w:b/>
          <w:bCs/>
          <w:sz w:val="22"/>
          <w:lang w:val="es-CR" w:eastAsia="es-CR"/>
        </w:rPr>
      </w:pPr>
      <w:r>
        <w:rPr>
          <w:rFonts w:ascii="Arial" w:hAnsi="Arial" w:cs="Arial"/>
          <w:b/>
          <w:bCs/>
          <w:sz w:val="22"/>
          <w:lang w:val="es-CR" w:eastAsia="es-CR"/>
        </w:rPr>
        <w:t>Lic. William Buckley Buckley</w:t>
      </w:r>
    </w:p>
    <w:p w:rsidR="00056670" w:rsidRPr="00F5162C" w:rsidRDefault="00056670" w:rsidP="00056670">
      <w:pPr>
        <w:pStyle w:val="Textoindependiente"/>
        <w:numPr>
          <w:ilvl w:val="0"/>
          <w:numId w:val="5"/>
        </w:numPr>
        <w:ind w:left="284" w:hanging="284"/>
        <w:rPr>
          <w:rFonts w:ascii="Arial" w:hAnsi="Arial" w:cs="Arial"/>
          <w:b/>
          <w:bCs/>
          <w:sz w:val="22"/>
          <w:lang w:val="es-CR" w:eastAsia="es-CR"/>
        </w:rPr>
      </w:pPr>
      <w:r w:rsidRPr="00F5162C">
        <w:rPr>
          <w:rFonts w:ascii="Arial" w:hAnsi="Arial" w:cs="Arial"/>
          <w:b/>
          <w:bCs/>
          <w:sz w:val="22"/>
          <w:lang w:val="es-CR" w:eastAsia="es-CR"/>
        </w:rPr>
        <w:t>Ing. Jorge Carmona Chaves</w:t>
      </w:r>
    </w:p>
    <w:p w:rsidR="009B662F" w:rsidRPr="00F5162C" w:rsidRDefault="00C64074" w:rsidP="00FA4966">
      <w:pPr>
        <w:pStyle w:val="Textoindependiente"/>
        <w:numPr>
          <w:ilvl w:val="0"/>
          <w:numId w:val="5"/>
        </w:numPr>
        <w:ind w:left="284" w:hanging="284"/>
        <w:rPr>
          <w:rFonts w:ascii="Arial" w:hAnsi="Arial" w:cs="Arial"/>
          <w:b/>
          <w:bCs/>
          <w:sz w:val="22"/>
          <w:lang w:val="es-CR" w:eastAsia="es-CR"/>
        </w:rPr>
      </w:pPr>
      <w:r>
        <w:rPr>
          <w:rFonts w:ascii="Arial" w:hAnsi="Arial" w:cs="Arial"/>
          <w:b/>
          <w:bCs/>
          <w:sz w:val="22"/>
          <w:lang w:val="es-CR" w:eastAsia="es-CR"/>
        </w:rPr>
        <w:t>Dr</w:t>
      </w:r>
      <w:r w:rsidR="009B662F" w:rsidRPr="00F5162C">
        <w:rPr>
          <w:rFonts w:ascii="Arial" w:hAnsi="Arial" w:cs="Arial"/>
          <w:b/>
          <w:bCs/>
          <w:sz w:val="22"/>
          <w:lang w:val="es-CR" w:eastAsia="es-CR"/>
        </w:rPr>
        <w:t>. Bernal Martínez Gutiérrez</w:t>
      </w:r>
    </w:p>
    <w:p w:rsidR="00560485" w:rsidRDefault="00560485" w:rsidP="00560485">
      <w:pPr>
        <w:pStyle w:val="Textoindependiente"/>
        <w:numPr>
          <w:ilvl w:val="0"/>
          <w:numId w:val="5"/>
        </w:numPr>
        <w:ind w:left="284" w:hanging="284"/>
        <w:rPr>
          <w:rFonts w:ascii="Arial" w:hAnsi="Arial" w:cs="Arial"/>
          <w:b/>
          <w:bCs/>
          <w:sz w:val="22"/>
          <w:lang w:val="es-CR" w:eastAsia="es-CR"/>
        </w:rPr>
      </w:pPr>
      <w:r>
        <w:rPr>
          <w:rFonts w:ascii="Arial" w:hAnsi="Arial" w:cs="Arial"/>
          <w:b/>
          <w:bCs/>
          <w:sz w:val="22"/>
          <w:lang w:val="es-CR" w:eastAsia="es-CR"/>
        </w:rPr>
        <w:t>Dr. Tomás Guzmán Hernández</w:t>
      </w:r>
    </w:p>
    <w:p w:rsidR="00BF111B" w:rsidRDefault="00BF111B" w:rsidP="00FA4966">
      <w:pPr>
        <w:pStyle w:val="Textoindependiente"/>
        <w:numPr>
          <w:ilvl w:val="0"/>
          <w:numId w:val="5"/>
        </w:numPr>
        <w:ind w:left="284" w:hanging="284"/>
        <w:rPr>
          <w:rFonts w:ascii="Arial" w:hAnsi="Arial" w:cs="Arial"/>
          <w:b/>
          <w:bCs/>
          <w:sz w:val="22"/>
          <w:lang w:val="es-CR" w:eastAsia="es-CR"/>
        </w:rPr>
      </w:pPr>
      <w:r>
        <w:rPr>
          <w:rFonts w:ascii="Arial" w:hAnsi="Arial" w:cs="Arial"/>
          <w:b/>
          <w:bCs/>
          <w:sz w:val="22"/>
          <w:lang w:val="es-CR" w:eastAsia="es-CR"/>
        </w:rPr>
        <w:t xml:space="preserve">Sr. </w:t>
      </w:r>
      <w:r w:rsidR="00B21492">
        <w:rPr>
          <w:rFonts w:ascii="Arial" w:hAnsi="Arial" w:cs="Arial"/>
          <w:b/>
          <w:bCs/>
          <w:sz w:val="22"/>
          <w:lang w:val="es-CR" w:eastAsia="es-CR"/>
        </w:rPr>
        <w:t>Henry Alfaro Arias</w:t>
      </w:r>
      <w:r w:rsidR="00AE629A">
        <w:rPr>
          <w:rFonts w:ascii="Arial" w:hAnsi="Arial" w:cs="Arial"/>
          <w:b/>
          <w:bCs/>
          <w:sz w:val="22"/>
          <w:lang w:val="es-CR" w:eastAsia="es-CR"/>
        </w:rPr>
        <w:t xml:space="preserve"> </w:t>
      </w:r>
    </w:p>
    <w:p w:rsidR="002711A0" w:rsidRDefault="009B662F" w:rsidP="00FA4966">
      <w:pPr>
        <w:pStyle w:val="Textoindependiente"/>
        <w:numPr>
          <w:ilvl w:val="0"/>
          <w:numId w:val="5"/>
        </w:numPr>
        <w:ind w:left="284" w:hanging="284"/>
        <w:rPr>
          <w:rFonts w:ascii="Arial" w:hAnsi="Arial" w:cs="Arial"/>
          <w:b/>
          <w:bCs/>
          <w:sz w:val="22"/>
          <w:lang w:val="es-CR" w:eastAsia="es-CR"/>
        </w:rPr>
      </w:pPr>
      <w:r>
        <w:rPr>
          <w:rFonts w:ascii="Arial" w:hAnsi="Arial" w:cs="Arial"/>
          <w:b/>
          <w:bCs/>
          <w:sz w:val="22"/>
          <w:lang w:val="es-CR" w:eastAsia="es-CR"/>
        </w:rPr>
        <w:t xml:space="preserve">  </w:t>
      </w:r>
    </w:p>
    <w:p w:rsidR="009B662F" w:rsidRPr="003144C7" w:rsidRDefault="009B662F" w:rsidP="009B662F">
      <w:pPr>
        <w:pStyle w:val="Textoindependiente"/>
        <w:ind w:left="2700" w:hanging="2700"/>
        <w:rPr>
          <w:rFonts w:ascii="Arial" w:hAnsi="Arial" w:cs="Arial"/>
          <w:b/>
          <w:bCs/>
        </w:rPr>
      </w:pPr>
    </w:p>
    <w:p w:rsidR="002711A0" w:rsidRPr="003144C7" w:rsidRDefault="002711A0" w:rsidP="00ED1DB1">
      <w:pPr>
        <w:pStyle w:val="Textoindependiente"/>
        <w:ind w:left="2700" w:hanging="2700"/>
        <w:rPr>
          <w:rFonts w:ascii="Arial" w:hAnsi="Arial" w:cs="Arial"/>
        </w:rPr>
      </w:pPr>
      <w:r w:rsidRPr="003144C7">
        <w:rPr>
          <w:rFonts w:ascii="Arial" w:hAnsi="Arial" w:cs="Arial"/>
          <w:b/>
          <w:bCs/>
        </w:rPr>
        <w:t>Secretaria</w:t>
      </w:r>
      <w:r w:rsidRPr="00B971FC">
        <w:rPr>
          <w:rFonts w:ascii="Arial" w:hAnsi="Arial" w:cs="Arial"/>
          <w:b/>
          <w:bCs/>
        </w:rPr>
        <w:t xml:space="preserve"> </w:t>
      </w:r>
      <w:r w:rsidRPr="003144C7">
        <w:rPr>
          <w:rFonts w:ascii="Arial" w:hAnsi="Arial" w:cs="Arial"/>
          <w:b/>
          <w:bCs/>
        </w:rPr>
        <w:t>de Apoyo:</w:t>
      </w:r>
      <w:r w:rsidRPr="003144C7">
        <w:rPr>
          <w:rFonts w:ascii="Arial" w:hAnsi="Arial" w:cs="Arial"/>
        </w:rPr>
        <w:tab/>
      </w:r>
      <w:r w:rsidR="00AE629A">
        <w:rPr>
          <w:rFonts w:ascii="Arial" w:hAnsi="Arial" w:cs="Arial"/>
        </w:rPr>
        <w:t>Cindy Picado Montero</w:t>
      </w:r>
    </w:p>
    <w:p w:rsidR="00F33B8E" w:rsidRDefault="00F33B8E">
      <w:pPr>
        <w:jc w:val="both"/>
        <w:rPr>
          <w:rFonts w:ascii="Arial" w:hAnsi="Arial" w:cs="Arial"/>
          <w:b/>
          <w:bCs/>
        </w:rPr>
      </w:pPr>
    </w:p>
    <w:p w:rsidR="00F33B8E" w:rsidRPr="003144C7" w:rsidRDefault="00F33B8E">
      <w:pPr>
        <w:jc w:val="both"/>
        <w:rPr>
          <w:rFonts w:ascii="Arial" w:hAnsi="Arial" w:cs="Arial"/>
          <w:b/>
          <w:bCs/>
        </w:rPr>
      </w:pPr>
    </w:p>
    <w:p w:rsidR="002711A0" w:rsidRPr="003144C7" w:rsidRDefault="002711A0">
      <w:pPr>
        <w:jc w:val="both"/>
        <w:rPr>
          <w:rFonts w:ascii="Arial" w:hAnsi="Arial" w:cs="Arial"/>
        </w:rPr>
      </w:pPr>
      <w:r w:rsidRPr="003144C7">
        <w:rPr>
          <w:rFonts w:ascii="Arial" w:hAnsi="Arial" w:cs="Arial"/>
          <w:b/>
          <w:bCs/>
        </w:rPr>
        <w:t>HORARIO DE REUNIONES:</w:t>
      </w:r>
    </w:p>
    <w:p w:rsidR="002711A0" w:rsidRPr="003144C7" w:rsidRDefault="002711A0">
      <w:pPr>
        <w:jc w:val="both"/>
        <w:rPr>
          <w:rFonts w:ascii="Arial" w:hAnsi="Arial" w:cs="Arial"/>
        </w:rPr>
      </w:pPr>
    </w:p>
    <w:p w:rsidR="005A3C3E" w:rsidRPr="00B971FC" w:rsidRDefault="002711A0" w:rsidP="00B971FC">
      <w:pPr>
        <w:spacing w:line="360" w:lineRule="auto"/>
        <w:jc w:val="both"/>
        <w:rPr>
          <w:rFonts w:ascii="Arial" w:hAnsi="Arial" w:cs="Arial"/>
        </w:rPr>
      </w:pPr>
      <w:r w:rsidRPr="003144C7">
        <w:rPr>
          <w:rFonts w:ascii="Arial" w:hAnsi="Arial" w:cs="Arial"/>
        </w:rPr>
        <w:t xml:space="preserve">La Comisión de </w:t>
      </w:r>
      <w:r w:rsidR="00F33B8E">
        <w:rPr>
          <w:rFonts w:ascii="Arial" w:hAnsi="Arial" w:cs="Arial"/>
        </w:rPr>
        <w:t>Asuntos Académicos y Estudiantiles</w:t>
      </w:r>
      <w:r w:rsidRPr="00B971FC">
        <w:rPr>
          <w:rFonts w:ascii="Arial" w:hAnsi="Arial" w:cs="Arial"/>
        </w:rPr>
        <w:t xml:space="preserve">, </w:t>
      </w:r>
      <w:r w:rsidR="0055708D" w:rsidRPr="00B971FC">
        <w:rPr>
          <w:rFonts w:ascii="Arial" w:hAnsi="Arial" w:cs="Arial"/>
        </w:rPr>
        <w:t xml:space="preserve">realizó un total </w:t>
      </w:r>
      <w:r w:rsidR="0055708D" w:rsidRPr="00560485">
        <w:rPr>
          <w:rFonts w:ascii="Arial" w:hAnsi="Arial" w:cs="Arial"/>
        </w:rPr>
        <w:t xml:space="preserve">de </w:t>
      </w:r>
      <w:r w:rsidR="00DC78CA" w:rsidRPr="00DC78CA">
        <w:rPr>
          <w:rFonts w:ascii="Arial" w:hAnsi="Arial" w:cs="Arial"/>
        </w:rPr>
        <w:t>veinte</w:t>
      </w:r>
      <w:r w:rsidR="0055708D" w:rsidRPr="008F2DEB">
        <w:rPr>
          <w:rFonts w:ascii="Arial" w:hAnsi="Arial" w:cs="Arial"/>
          <w:color w:val="FF0000"/>
        </w:rPr>
        <w:t xml:space="preserve"> </w:t>
      </w:r>
      <w:r w:rsidR="0055708D" w:rsidRPr="00B971FC">
        <w:rPr>
          <w:rFonts w:ascii="Arial" w:hAnsi="Arial" w:cs="Arial"/>
        </w:rPr>
        <w:t xml:space="preserve">reuniones </w:t>
      </w:r>
      <w:r w:rsidRPr="00B971FC">
        <w:rPr>
          <w:rFonts w:ascii="Arial" w:hAnsi="Arial" w:cs="Arial"/>
        </w:rPr>
        <w:t xml:space="preserve">los </w:t>
      </w:r>
      <w:r w:rsidR="00AE629A">
        <w:rPr>
          <w:rFonts w:ascii="Arial" w:hAnsi="Arial" w:cs="Arial"/>
        </w:rPr>
        <w:t xml:space="preserve">días </w:t>
      </w:r>
      <w:r w:rsidR="008B5B34">
        <w:rPr>
          <w:rFonts w:ascii="Arial" w:hAnsi="Arial" w:cs="Arial"/>
        </w:rPr>
        <w:t>martes</w:t>
      </w:r>
      <w:r w:rsidR="00A11297" w:rsidRPr="00B971FC">
        <w:rPr>
          <w:rFonts w:ascii="Arial" w:hAnsi="Arial" w:cs="Arial"/>
        </w:rPr>
        <w:t xml:space="preserve"> </w:t>
      </w:r>
      <w:r w:rsidRPr="00B971FC">
        <w:rPr>
          <w:rFonts w:ascii="Arial" w:hAnsi="Arial" w:cs="Arial"/>
        </w:rPr>
        <w:t xml:space="preserve">de </w:t>
      </w:r>
      <w:r w:rsidR="005F0B3F">
        <w:rPr>
          <w:rFonts w:ascii="Arial" w:hAnsi="Arial" w:cs="Arial"/>
        </w:rPr>
        <w:t>8</w:t>
      </w:r>
      <w:r w:rsidRPr="00B971FC">
        <w:rPr>
          <w:rFonts w:ascii="Arial" w:hAnsi="Arial" w:cs="Arial"/>
        </w:rPr>
        <w:t xml:space="preserve">:00 </w:t>
      </w:r>
      <w:r w:rsidR="005F0B3F">
        <w:rPr>
          <w:rFonts w:ascii="Arial" w:hAnsi="Arial" w:cs="Arial"/>
        </w:rPr>
        <w:t>a</w:t>
      </w:r>
      <w:r w:rsidRPr="00B971FC">
        <w:rPr>
          <w:rFonts w:ascii="Arial" w:hAnsi="Arial" w:cs="Arial"/>
        </w:rPr>
        <w:t xml:space="preserve">.m. a </w:t>
      </w:r>
      <w:r w:rsidR="005F0B3F">
        <w:rPr>
          <w:rFonts w:ascii="Arial" w:hAnsi="Arial" w:cs="Arial"/>
        </w:rPr>
        <w:t>12</w:t>
      </w:r>
      <w:r w:rsidRPr="00B971FC">
        <w:rPr>
          <w:rFonts w:ascii="Arial" w:hAnsi="Arial" w:cs="Arial"/>
        </w:rPr>
        <w:t>:</w:t>
      </w:r>
      <w:r w:rsidR="005F0B3F">
        <w:rPr>
          <w:rFonts w:ascii="Arial" w:hAnsi="Arial" w:cs="Arial"/>
        </w:rPr>
        <w:t>0</w:t>
      </w:r>
      <w:r w:rsidR="00540511" w:rsidRPr="00B971FC">
        <w:rPr>
          <w:rFonts w:ascii="Arial" w:hAnsi="Arial" w:cs="Arial"/>
        </w:rPr>
        <w:t xml:space="preserve">0 </w:t>
      </w:r>
      <w:r w:rsidR="005F0B3F">
        <w:rPr>
          <w:rFonts w:ascii="Arial" w:hAnsi="Arial" w:cs="Arial"/>
        </w:rPr>
        <w:t>m</w:t>
      </w:r>
      <w:r w:rsidR="00AE629A">
        <w:rPr>
          <w:rFonts w:ascii="Arial" w:hAnsi="Arial" w:cs="Arial"/>
        </w:rPr>
        <w:t>.</w:t>
      </w:r>
      <w:r w:rsidR="005F0B3F">
        <w:rPr>
          <w:rFonts w:ascii="Arial" w:hAnsi="Arial" w:cs="Arial"/>
        </w:rPr>
        <w:t>d</w:t>
      </w:r>
      <w:r w:rsidR="00AE629A">
        <w:rPr>
          <w:rFonts w:ascii="Arial" w:hAnsi="Arial" w:cs="Arial"/>
        </w:rPr>
        <w:t>.</w:t>
      </w:r>
      <w:r w:rsidR="005D04E7" w:rsidRPr="00B971FC">
        <w:rPr>
          <w:rFonts w:ascii="Arial" w:hAnsi="Arial" w:cs="Arial"/>
        </w:rPr>
        <w:t xml:space="preserve">, </w:t>
      </w:r>
      <w:r w:rsidRPr="00B971FC">
        <w:rPr>
          <w:rFonts w:ascii="Arial" w:hAnsi="Arial" w:cs="Arial"/>
        </w:rPr>
        <w:t>en la Sala de Se</w:t>
      </w:r>
      <w:r w:rsidR="005A3C3E">
        <w:rPr>
          <w:rFonts w:ascii="Arial" w:hAnsi="Arial" w:cs="Arial"/>
        </w:rPr>
        <w:t>siones del Consejo Institucional.</w:t>
      </w:r>
      <w:r w:rsidR="00DD7111">
        <w:rPr>
          <w:rFonts w:ascii="Arial" w:hAnsi="Arial" w:cs="Arial"/>
        </w:rPr>
        <w:t xml:space="preserve"> </w:t>
      </w:r>
      <w:r w:rsidR="00DD7111" w:rsidRPr="007028EE">
        <w:rPr>
          <w:rFonts w:ascii="Arial" w:hAnsi="Arial" w:cs="Arial"/>
        </w:rPr>
        <w:t>En este semestre debido a un problema de salud de la Coordinadora Ing. Maria Estrada S.</w:t>
      </w:r>
      <w:r w:rsidR="00FB2631">
        <w:rPr>
          <w:rFonts w:ascii="Arial" w:hAnsi="Arial" w:cs="Arial"/>
        </w:rPr>
        <w:t>,</w:t>
      </w:r>
      <w:r w:rsidR="00DD7111" w:rsidRPr="007028EE">
        <w:rPr>
          <w:rFonts w:ascii="Arial" w:hAnsi="Arial" w:cs="Arial"/>
        </w:rPr>
        <w:t xml:space="preserve"> el Ing. Jorge Chaves Arce fungió como coordinador interino entre el </w:t>
      </w:r>
      <w:r w:rsidR="007028EE" w:rsidRPr="007028EE">
        <w:rPr>
          <w:rFonts w:ascii="Arial" w:hAnsi="Arial" w:cs="Arial"/>
        </w:rPr>
        <w:t>1 de marzo</w:t>
      </w:r>
      <w:r w:rsidR="00DD7111" w:rsidRPr="007028EE">
        <w:rPr>
          <w:rFonts w:ascii="Arial" w:hAnsi="Arial" w:cs="Arial"/>
        </w:rPr>
        <w:t xml:space="preserve"> y el </w:t>
      </w:r>
      <w:r w:rsidR="007028EE" w:rsidRPr="007028EE">
        <w:rPr>
          <w:rFonts w:ascii="Arial" w:hAnsi="Arial" w:cs="Arial"/>
        </w:rPr>
        <w:t>30 de junio de 2017</w:t>
      </w:r>
      <w:r w:rsidR="00DD7111" w:rsidRPr="007028EE">
        <w:rPr>
          <w:rFonts w:ascii="Arial" w:hAnsi="Arial" w:cs="Arial"/>
        </w:rPr>
        <w:t xml:space="preserve"> </w:t>
      </w:r>
    </w:p>
    <w:p w:rsidR="002711A0" w:rsidRPr="003144C7" w:rsidRDefault="002711A0">
      <w:pPr>
        <w:jc w:val="both"/>
        <w:rPr>
          <w:rFonts w:ascii="Arial" w:hAnsi="Arial" w:cs="Arial"/>
        </w:rPr>
      </w:pPr>
    </w:p>
    <w:p w:rsidR="002711A0" w:rsidRPr="003144C7" w:rsidRDefault="002711A0">
      <w:pPr>
        <w:jc w:val="both"/>
        <w:rPr>
          <w:rFonts w:ascii="Arial" w:hAnsi="Arial" w:cs="Arial"/>
        </w:rPr>
      </w:pPr>
      <w:r w:rsidRPr="003144C7">
        <w:rPr>
          <w:rFonts w:ascii="Arial" w:hAnsi="Arial" w:cs="Arial"/>
        </w:rPr>
        <w:br w:type="page"/>
      </w:r>
    </w:p>
    <w:p w:rsidR="002711A0" w:rsidRPr="003144C7" w:rsidRDefault="00FA06B9">
      <w:pPr>
        <w:pStyle w:val="Textoindependiente"/>
        <w:rPr>
          <w:rFonts w:ascii="Arial" w:hAnsi="Arial" w:cs="Arial"/>
        </w:rPr>
      </w:pPr>
      <w:r>
        <w:rPr>
          <w:noProof/>
          <w:lang w:val="es-CR" w:eastAsia="es-CR"/>
        </w:rPr>
        <mc:AlternateContent>
          <mc:Choice Requires="wps">
            <w:drawing>
              <wp:anchor distT="0" distB="0" distL="114300" distR="114300" simplePos="0" relativeHeight="251652095" behindDoc="0" locked="0" layoutInCell="1" allowOverlap="1" wp14:anchorId="33EB93FC" wp14:editId="6F98F4F3">
                <wp:simplePos x="0" y="0"/>
                <wp:positionH relativeFrom="column">
                  <wp:posOffset>916305</wp:posOffset>
                </wp:positionH>
                <wp:positionV relativeFrom="paragraph">
                  <wp:posOffset>85090</wp:posOffset>
                </wp:positionV>
                <wp:extent cx="4358640" cy="998220"/>
                <wp:effectExtent l="0" t="0" r="22860" b="11430"/>
                <wp:wrapNone/>
                <wp:docPr id="3" name="Proceso alternativo 3"/>
                <wp:cNvGraphicFramePr/>
                <a:graphic xmlns:a="http://schemas.openxmlformats.org/drawingml/2006/main">
                  <a:graphicData uri="http://schemas.microsoft.com/office/word/2010/wordprocessingShape">
                    <wps:wsp>
                      <wps:cNvSpPr/>
                      <wps:spPr>
                        <a:xfrm>
                          <a:off x="0" y="0"/>
                          <a:ext cx="4358640" cy="99822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A06B9" w:rsidRPr="00FA06B9" w:rsidRDefault="00FA06B9" w:rsidP="00FA06B9">
                            <w:pPr>
                              <w:jc w:val="center"/>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A06B9">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TEMAS DICTAMINADOS POR LA COMISIÓN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type w14:anchorId="33EB93F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3" o:spid="_x0000_s1027" type="#_x0000_t176" style="position:absolute;left:0;text-align:left;margin-left:72.15pt;margin-top:6.7pt;width:343.2pt;height:78.6pt;z-index:25165209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" fillcolor="#4f81bd [3204]" strokecolor="#243f60 [1604]" strokeweight="2pt">
                <v:textbox>
                  <w:txbxContent>
                    <w:p w:rsidR="00FA06B9" w:rsidRPr="00FA06B9" w:rsidRDefault="00FA06B9" w:rsidP="00FA06B9">
                      <w:pPr>
                        <w:jc w:val="center"/>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A06B9">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TEMAS DICTAMINADOS POR LA COMISIÓN</w:t>
                      </w:r>
                    </w:p>
                  </w:txbxContent>
                </v:textbox>
              </v:shape>
            </w:pict>
          </mc:Fallback>
        </mc:AlternateContent>
      </w:r>
    </w:p>
    <w:p w:rsidR="002711A0" w:rsidRDefault="002711A0">
      <w:pPr>
        <w:rPr>
          <w:rFonts w:ascii="Arial" w:hAnsi="Arial" w:cs="Arial"/>
        </w:rPr>
      </w:pPr>
    </w:p>
    <w:p w:rsidR="002711A0" w:rsidRDefault="002711A0">
      <w:pPr>
        <w:rPr>
          <w:rFonts w:ascii="Arial" w:hAnsi="Arial" w:cs="Arial"/>
        </w:rPr>
      </w:pPr>
    </w:p>
    <w:p w:rsidR="002711A0" w:rsidRDefault="002711A0">
      <w:pPr>
        <w:rPr>
          <w:rFonts w:ascii="Arial" w:hAnsi="Arial" w:cs="Arial"/>
        </w:rPr>
      </w:pPr>
    </w:p>
    <w:p w:rsidR="00C36802" w:rsidRDefault="00C36802">
      <w:pPr>
        <w:rPr>
          <w:rFonts w:ascii="Arial" w:hAnsi="Arial" w:cs="Arial"/>
        </w:rPr>
      </w:pPr>
    </w:p>
    <w:p w:rsidR="004A4A86" w:rsidRDefault="004A4A86">
      <w:pPr>
        <w:rPr>
          <w:rFonts w:ascii="Arial" w:hAnsi="Arial" w:cs="Arial"/>
        </w:rPr>
      </w:pPr>
    </w:p>
    <w:p w:rsidR="001777A0" w:rsidRPr="002E49A4" w:rsidRDefault="001777A0">
      <w:pPr>
        <w:rPr>
          <w:rFonts w:ascii="Arial" w:hAnsi="Arial" w:cs="Arial"/>
        </w:rPr>
      </w:pPr>
    </w:p>
    <w:tbl>
      <w:tblPr>
        <w:tblW w:w="54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6372"/>
      </w:tblGrid>
      <w:tr w:rsidR="00282280" w:rsidRPr="00B63456" w:rsidTr="00771E71">
        <w:tc>
          <w:tcPr>
            <w:tcW w:w="1691" w:type="pct"/>
          </w:tcPr>
          <w:p w:rsidR="00B56A5E" w:rsidRPr="00B63456" w:rsidRDefault="00B56A5E" w:rsidP="0037684F">
            <w:pPr>
              <w:jc w:val="center"/>
              <w:rPr>
                <w:rFonts w:ascii="Arial" w:hAnsi="Arial" w:cs="Arial"/>
                <w:b/>
                <w:i/>
                <w:color w:val="1F497D" w:themeColor="text2"/>
              </w:rPr>
            </w:pPr>
            <w:r w:rsidRPr="00B63456">
              <w:rPr>
                <w:rFonts w:ascii="Arial" w:hAnsi="Arial" w:cs="Arial"/>
                <w:b/>
                <w:i/>
                <w:color w:val="1F497D" w:themeColor="text2"/>
              </w:rPr>
              <w:t>No. SESIÓN C</w:t>
            </w:r>
            <w:r w:rsidR="007B220F" w:rsidRPr="00B63456">
              <w:rPr>
                <w:rFonts w:ascii="Arial" w:hAnsi="Arial" w:cs="Arial"/>
                <w:b/>
                <w:i/>
                <w:color w:val="1F497D" w:themeColor="text2"/>
              </w:rPr>
              <w:t xml:space="preserve">ONSEJO </w:t>
            </w:r>
            <w:r w:rsidRPr="00B63456">
              <w:rPr>
                <w:rFonts w:ascii="Arial" w:hAnsi="Arial" w:cs="Arial"/>
                <w:b/>
                <w:i/>
                <w:color w:val="1F497D" w:themeColor="text2"/>
              </w:rPr>
              <w:t>I</w:t>
            </w:r>
            <w:r w:rsidR="007B220F" w:rsidRPr="00B63456">
              <w:rPr>
                <w:rFonts w:ascii="Arial" w:hAnsi="Arial" w:cs="Arial"/>
                <w:b/>
                <w:i/>
                <w:color w:val="1F497D" w:themeColor="text2"/>
              </w:rPr>
              <w:t>NSTITUCIONAL</w:t>
            </w:r>
          </w:p>
        </w:tc>
        <w:tc>
          <w:tcPr>
            <w:tcW w:w="3309" w:type="pct"/>
          </w:tcPr>
          <w:p w:rsidR="00D722CE" w:rsidRPr="00B63456" w:rsidRDefault="00D722CE" w:rsidP="006A0564">
            <w:pPr>
              <w:jc w:val="center"/>
              <w:rPr>
                <w:rFonts w:ascii="Arial" w:hAnsi="Arial" w:cs="Arial"/>
                <w:b/>
                <w:i/>
                <w:color w:val="1F497D" w:themeColor="text2"/>
              </w:rPr>
            </w:pPr>
          </w:p>
          <w:p w:rsidR="00B56A5E" w:rsidRPr="00B63456" w:rsidRDefault="0055464F" w:rsidP="006A0564">
            <w:pPr>
              <w:jc w:val="center"/>
              <w:rPr>
                <w:rFonts w:ascii="Arial" w:hAnsi="Arial" w:cs="Arial"/>
                <w:b/>
                <w:i/>
                <w:color w:val="1F497D" w:themeColor="text2"/>
              </w:rPr>
            </w:pPr>
            <w:r w:rsidRPr="00B63456">
              <w:rPr>
                <w:rFonts w:ascii="Arial" w:hAnsi="Arial" w:cs="Arial"/>
                <w:b/>
                <w:i/>
                <w:color w:val="1F497D" w:themeColor="text2"/>
              </w:rPr>
              <w:t>DETALLE</w:t>
            </w:r>
            <w:r w:rsidR="00B56A5E" w:rsidRPr="00B63456">
              <w:rPr>
                <w:rFonts w:ascii="Arial" w:hAnsi="Arial" w:cs="Arial"/>
                <w:b/>
                <w:i/>
                <w:color w:val="1F497D" w:themeColor="text2"/>
              </w:rPr>
              <w:t xml:space="preserve"> DEL ACUERDO</w:t>
            </w:r>
          </w:p>
        </w:tc>
      </w:tr>
      <w:tr w:rsidR="008F2DEB" w:rsidRPr="00B63456" w:rsidTr="00771E71">
        <w:tc>
          <w:tcPr>
            <w:tcW w:w="1691" w:type="pct"/>
          </w:tcPr>
          <w:p w:rsidR="008F2DEB" w:rsidRPr="00D51929" w:rsidRDefault="002C30D0" w:rsidP="00D51929">
            <w:pPr>
              <w:ind w:right="51"/>
              <w:jc w:val="both"/>
              <w:rPr>
                <w:rFonts w:ascii="Arial" w:hAnsi="Arial" w:cs="Arial"/>
                <w:b/>
              </w:rPr>
            </w:pPr>
            <w:r w:rsidRPr="00D51929">
              <w:rPr>
                <w:rFonts w:ascii="Arial" w:hAnsi="Arial" w:cs="Arial"/>
                <w:b/>
              </w:rPr>
              <w:t xml:space="preserve">Sesión Ordinaria No. 3011, Artículo 7, del 01 de marzo de 2017.  </w:t>
            </w:r>
          </w:p>
        </w:tc>
        <w:tc>
          <w:tcPr>
            <w:tcW w:w="3309" w:type="pct"/>
          </w:tcPr>
          <w:p w:rsidR="008F2DEB" w:rsidRPr="00D51929" w:rsidRDefault="002C30D0" w:rsidP="00D51929">
            <w:pPr>
              <w:jc w:val="both"/>
              <w:rPr>
                <w:rFonts w:ascii="Arial" w:hAnsi="Arial" w:cs="Arial"/>
                <w:b/>
                <w:i/>
                <w:color w:val="1F497D" w:themeColor="text2"/>
              </w:rPr>
            </w:pPr>
            <w:r w:rsidRPr="00D51929">
              <w:rPr>
                <w:rFonts w:ascii="Arial" w:hAnsi="Arial" w:cs="Arial"/>
                <w:b/>
              </w:rPr>
              <w:t>Modificación de los artículos 11 y 23 del Reglamento de Becas y Préstamos Estudiantiles del Instituto Tecnológico de Costa Rica</w:t>
            </w:r>
          </w:p>
        </w:tc>
      </w:tr>
      <w:tr w:rsidR="008F2DEB" w:rsidRPr="00B63456" w:rsidTr="00771E71">
        <w:tc>
          <w:tcPr>
            <w:tcW w:w="1691" w:type="pct"/>
          </w:tcPr>
          <w:p w:rsidR="006375EA" w:rsidRPr="00D51929" w:rsidRDefault="006375EA" w:rsidP="00D51929">
            <w:pPr>
              <w:ind w:right="51"/>
              <w:jc w:val="both"/>
              <w:rPr>
                <w:rFonts w:ascii="Arial" w:hAnsi="Arial" w:cs="Arial"/>
                <w:b/>
              </w:rPr>
            </w:pPr>
            <w:r w:rsidRPr="00D51929">
              <w:rPr>
                <w:rFonts w:ascii="Arial" w:hAnsi="Arial" w:cs="Arial"/>
                <w:b/>
              </w:rPr>
              <w:t xml:space="preserve">Sesión Ordinaria No. 3012, Artículo 7, del 08 de marzo de 2017.  </w:t>
            </w:r>
          </w:p>
          <w:p w:rsidR="008F2DEB" w:rsidRPr="00D51929" w:rsidRDefault="008F2DEB" w:rsidP="00D51929">
            <w:pPr>
              <w:jc w:val="both"/>
              <w:rPr>
                <w:rFonts w:ascii="Arial" w:hAnsi="Arial" w:cs="Arial"/>
                <w:b/>
                <w:i/>
                <w:color w:val="1F497D" w:themeColor="text2"/>
              </w:rPr>
            </w:pPr>
          </w:p>
        </w:tc>
        <w:tc>
          <w:tcPr>
            <w:tcW w:w="3309" w:type="pct"/>
          </w:tcPr>
          <w:p w:rsidR="008F2DEB" w:rsidRPr="00D51929" w:rsidRDefault="006375EA" w:rsidP="00D51929">
            <w:pPr>
              <w:jc w:val="both"/>
              <w:rPr>
                <w:rFonts w:ascii="Arial" w:hAnsi="Arial" w:cs="Arial"/>
                <w:b/>
                <w:i/>
                <w:color w:val="1F497D" w:themeColor="text2"/>
              </w:rPr>
            </w:pPr>
            <w:r w:rsidRPr="00D51929">
              <w:rPr>
                <w:rFonts w:ascii="Arial" w:hAnsi="Arial" w:cs="Arial"/>
                <w:b/>
              </w:rPr>
              <w:t>Autorizar a la Fundación Tecnológica de Costa Rica –FUNDATEC- para que tome del Fondo de Apoyo a la Vinculación, el importe para cubrir el costo del cambio de puerta, la remodelación de espacio de atrás del Auditorio del CETT y la construcción de rampas</w:t>
            </w:r>
          </w:p>
        </w:tc>
      </w:tr>
      <w:tr w:rsidR="008F2DEB" w:rsidRPr="00B63456" w:rsidTr="00771E71">
        <w:tc>
          <w:tcPr>
            <w:tcW w:w="1691" w:type="pct"/>
          </w:tcPr>
          <w:p w:rsidR="008F2DEB" w:rsidRPr="008619F0" w:rsidRDefault="006375EA" w:rsidP="008619F0">
            <w:pPr>
              <w:ind w:left="67"/>
              <w:jc w:val="both"/>
              <w:rPr>
                <w:rFonts w:ascii="Arial" w:eastAsia="Calibri" w:hAnsi="Arial" w:cs="Arial"/>
                <w:b/>
              </w:rPr>
            </w:pPr>
            <w:r w:rsidRPr="00D51929">
              <w:rPr>
                <w:rFonts w:ascii="Arial" w:eastAsia="Calibri" w:hAnsi="Arial" w:cs="Arial"/>
                <w:b/>
              </w:rPr>
              <w:t xml:space="preserve">Sesión Ordinaria No. 3012, Artículo 8, del 08 de marzo de 2017.   </w:t>
            </w:r>
          </w:p>
        </w:tc>
        <w:tc>
          <w:tcPr>
            <w:tcW w:w="3309" w:type="pct"/>
          </w:tcPr>
          <w:p w:rsidR="008F2DEB" w:rsidRPr="00D51929" w:rsidRDefault="006375EA" w:rsidP="00D51929">
            <w:pPr>
              <w:jc w:val="both"/>
              <w:rPr>
                <w:rFonts w:ascii="Arial" w:hAnsi="Arial" w:cs="Arial"/>
                <w:b/>
                <w:i/>
                <w:color w:val="1F497D" w:themeColor="text2"/>
              </w:rPr>
            </w:pPr>
            <w:r w:rsidRPr="00D51929">
              <w:rPr>
                <w:rFonts w:ascii="Arial" w:eastAsia="Calibri" w:hAnsi="Arial" w:cs="Arial"/>
                <w:b/>
              </w:rPr>
              <w:t>Disposiciones de la Convocatoria de Proyectos de Investigación y Extensión 2018</w:t>
            </w:r>
          </w:p>
        </w:tc>
      </w:tr>
      <w:tr w:rsidR="008F2DEB" w:rsidRPr="00B63456" w:rsidTr="00771E71">
        <w:tc>
          <w:tcPr>
            <w:tcW w:w="1691" w:type="pct"/>
          </w:tcPr>
          <w:p w:rsidR="008F2DEB" w:rsidRPr="00D51929" w:rsidRDefault="006375EA" w:rsidP="00D51929">
            <w:pPr>
              <w:ind w:left="67"/>
              <w:jc w:val="both"/>
              <w:rPr>
                <w:rFonts w:ascii="Arial" w:eastAsia="Calibri" w:hAnsi="Arial" w:cs="Arial"/>
                <w:b/>
              </w:rPr>
            </w:pPr>
            <w:r w:rsidRPr="00D51929">
              <w:rPr>
                <w:rFonts w:ascii="Arial" w:eastAsia="Calibri" w:hAnsi="Arial" w:cs="Arial"/>
                <w:b/>
              </w:rPr>
              <w:t xml:space="preserve">Sesión Ordinaria No. 3012, Artículo 11, del 08 de marzo de 2017.  </w:t>
            </w:r>
          </w:p>
        </w:tc>
        <w:tc>
          <w:tcPr>
            <w:tcW w:w="3309" w:type="pct"/>
          </w:tcPr>
          <w:p w:rsidR="008F2DEB" w:rsidRPr="00D51929" w:rsidRDefault="006375EA" w:rsidP="00D51929">
            <w:pPr>
              <w:jc w:val="both"/>
              <w:rPr>
                <w:rFonts w:ascii="Arial" w:hAnsi="Arial" w:cs="Arial"/>
                <w:b/>
                <w:i/>
                <w:color w:val="1F497D" w:themeColor="text2"/>
              </w:rPr>
            </w:pPr>
            <w:r w:rsidRPr="00D51929">
              <w:rPr>
                <w:rFonts w:ascii="Arial" w:eastAsia="Calibri" w:hAnsi="Arial" w:cs="Arial"/>
                <w:b/>
              </w:rPr>
              <w:t>Programa de Maestría en Ciencia y Tecnología para la sostenibilidad</w:t>
            </w:r>
          </w:p>
        </w:tc>
      </w:tr>
      <w:tr w:rsidR="008F2DEB" w:rsidRPr="00B63456" w:rsidTr="00771E71">
        <w:tc>
          <w:tcPr>
            <w:tcW w:w="1691" w:type="pct"/>
          </w:tcPr>
          <w:p w:rsidR="008F2DEB" w:rsidRPr="00D51929" w:rsidRDefault="006375EA" w:rsidP="00D51929">
            <w:pPr>
              <w:ind w:left="67"/>
              <w:jc w:val="both"/>
              <w:rPr>
                <w:rFonts w:ascii="Arial" w:hAnsi="Arial" w:cs="Arial"/>
                <w:b/>
                <w:i/>
                <w:color w:val="1F497D" w:themeColor="text2"/>
              </w:rPr>
            </w:pPr>
            <w:r w:rsidRPr="00D51929">
              <w:rPr>
                <w:rFonts w:ascii="Arial" w:eastAsia="Calibri" w:hAnsi="Arial" w:cs="Arial"/>
                <w:b/>
              </w:rPr>
              <w:t xml:space="preserve">Sesión Ordinaria No. 3015, Artículo 8, del 22 de marzo de 2017.  </w:t>
            </w:r>
          </w:p>
        </w:tc>
        <w:tc>
          <w:tcPr>
            <w:tcW w:w="3309" w:type="pct"/>
          </w:tcPr>
          <w:p w:rsidR="008F2DEB" w:rsidRPr="00D51929" w:rsidRDefault="006375EA" w:rsidP="00D51929">
            <w:pPr>
              <w:jc w:val="both"/>
              <w:rPr>
                <w:rFonts w:ascii="Arial" w:eastAsia="Calibri" w:hAnsi="Arial" w:cs="Arial"/>
                <w:b/>
              </w:rPr>
            </w:pPr>
            <w:r w:rsidRPr="00D51929">
              <w:rPr>
                <w:rFonts w:ascii="Arial" w:eastAsia="Calibri" w:hAnsi="Arial" w:cs="Arial"/>
                <w:b/>
                <w:bCs/>
                <w:lang w:val="es-CR" w:eastAsia="en-US"/>
              </w:rPr>
              <w:t>Solicitud de Plan para el Fortalecimiento de la gestión del Centro Académico de Alajuela, en atención al acuerdo de la Sesión Ordinaria No. 2941, Artículo 8, del 8 de octubre de 2015, “Creación del Centro Académico de Alajuela”</w:t>
            </w:r>
          </w:p>
        </w:tc>
      </w:tr>
      <w:tr w:rsidR="008F2DEB" w:rsidRPr="00B63456" w:rsidTr="00771E71">
        <w:tc>
          <w:tcPr>
            <w:tcW w:w="1691" w:type="pct"/>
          </w:tcPr>
          <w:p w:rsidR="006375EA" w:rsidRPr="00D51929" w:rsidRDefault="006375EA" w:rsidP="00D51929">
            <w:pPr>
              <w:ind w:left="-74"/>
              <w:jc w:val="both"/>
              <w:rPr>
                <w:rFonts w:ascii="Arial" w:hAnsi="Arial" w:cs="Arial"/>
                <w:b/>
                <w:bCs/>
              </w:rPr>
            </w:pPr>
            <w:r w:rsidRPr="00D51929">
              <w:rPr>
                <w:rFonts w:ascii="Arial" w:eastAsia="Calibri" w:hAnsi="Arial" w:cs="Arial"/>
                <w:b/>
              </w:rPr>
              <w:t xml:space="preserve">Sesión Ordinaria No. 3015, Artículo 13, del 22 de marzo de 2017.  </w:t>
            </w:r>
          </w:p>
          <w:p w:rsidR="008F2DEB" w:rsidRPr="00D51929" w:rsidRDefault="008F2DEB" w:rsidP="00D51929">
            <w:pPr>
              <w:jc w:val="both"/>
              <w:rPr>
                <w:rFonts w:ascii="Arial" w:hAnsi="Arial" w:cs="Arial"/>
                <w:b/>
                <w:i/>
                <w:color w:val="1F497D" w:themeColor="text2"/>
              </w:rPr>
            </w:pPr>
          </w:p>
        </w:tc>
        <w:tc>
          <w:tcPr>
            <w:tcW w:w="3309" w:type="pct"/>
          </w:tcPr>
          <w:p w:rsidR="008F2DEB" w:rsidRPr="00D51929" w:rsidRDefault="006375EA" w:rsidP="00D51929">
            <w:pPr>
              <w:jc w:val="both"/>
              <w:rPr>
                <w:rFonts w:ascii="Arial" w:hAnsi="Arial" w:cs="Arial"/>
                <w:b/>
                <w:i/>
                <w:color w:val="1F497D" w:themeColor="text2"/>
              </w:rPr>
            </w:pPr>
            <w:r w:rsidRPr="00D51929">
              <w:rPr>
                <w:rFonts w:ascii="Arial" w:hAnsi="Arial" w:cs="Arial"/>
                <w:b/>
              </w:rPr>
              <w:t>Ratificación de nombramiento del MSc. Diego Camacho Cornejo, como Director del Programa de Regionalización durante el periodo comprendido del 22 de marzo al 31 de diciembre del 2017</w:t>
            </w:r>
          </w:p>
        </w:tc>
      </w:tr>
      <w:tr w:rsidR="008F2DEB" w:rsidRPr="00B63456" w:rsidTr="00771E71">
        <w:tc>
          <w:tcPr>
            <w:tcW w:w="1691" w:type="pct"/>
          </w:tcPr>
          <w:p w:rsidR="008F2DEB" w:rsidRPr="00D51929" w:rsidRDefault="006375EA" w:rsidP="00D51929">
            <w:pPr>
              <w:ind w:left="-74"/>
              <w:jc w:val="both"/>
              <w:rPr>
                <w:rFonts w:ascii="Arial" w:eastAsia="Cambria" w:hAnsi="Arial" w:cs="Arial"/>
                <w:b/>
                <w:lang w:val="es-ES_tradnl" w:eastAsia="en-US"/>
              </w:rPr>
            </w:pPr>
            <w:r w:rsidRPr="00D51929">
              <w:rPr>
                <w:rFonts w:ascii="Arial" w:eastAsia="Calibri" w:hAnsi="Arial" w:cs="Arial"/>
                <w:b/>
              </w:rPr>
              <w:t xml:space="preserve">Sesión Ordinaria No. 3015, Artículo 14, del 22 de marzo de 2017.  </w:t>
            </w:r>
          </w:p>
        </w:tc>
        <w:tc>
          <w:tcPr>
            <w:tcW w:w="3309" w:type="pct"/>
          </w:tcPr>
          <w:p w:rsidR="008F2DEB" w:rsidRPr="00D51929" w:rsidRDefault="004D0AF5" w:rsidP="00D51929">
            <w:pPr>
              <w:ind w:left="-74"/>
              <w:jc w:val="both"/>
              <w:rPr>
                <w:rFonts w:ascii="Arial" w:eastAsia="Cambria" w:hAnsi="Arial" w:cs="Arial"/>
                <w:b/>
                <w:lang w:val="es-ES_tradnl" w:eastAsia="en-US"/>
              </w:rPr>
            </w:pPr>
            <w:r w:rsidRPr="00D51929">
              <w:rPr>
                <w:rFonts w:ascii="Arial" w:eastAsia="Cambria" w:hAnsi="Arial" w:cs="Arial"/>
                <w:b/>
                <w:lang w:val="es-ES_tradnl" w:eastAsia="en-US"/>
              </w:rPr>
              <w:t>Proyecto de Acreditación Institucional ante el Alto Consejo de Evaluación de la Investigación y Educación Superior (HCERES)</w:t>
            </w:r>
            <w:r w:rsidR="006375EA" w:rsidRPr="00D51929">
              <w:rPr>
                <w:rFonts w:ascii="Arial" w:eastAsia="Cambria" w:hAnsi="Arial" w:cs="Arial"/>
                <w:b/>
                <w:lang w:val="es-ES_tradnl" w:eastAsia="en-US"/>
              </w:rPr>
              <w:t xml:space="preserve"> </w:t>
            </w:r>
          </w:p>
        </w:tc>
      </w:tr>
      <w:tr w:rsidR="008F2DEB" w:rsidRPr="00B63456" w:rsidTr="00771E71">
        <w:tc>
          <w:tcPr>
            <w:tcW w:w="1691" w:type="pct"/>
          </w:tcPr>
          <w:p w:rsidR="008F2DEB" w:rsidRPr="00D51929" w:rsidRDefault="004D0AF5" w:rsidP="00D51929">
            <w:pPr>
              <w:jc w:val="both"/>
              <w:rPr>
                <w:rFonts w:ascii="Arial" w:hAnsi="Arial" w:cs="Arial"/>
                <w:b/>
                <w:i/>
                <w:color w:val="1F497D" w:themeColor="text2"/>
              </w:rPr>
            </w:pPr>
            <w:r w:rsidRPr="00D51929">
              <w:rPr>
                <w:rFonts w:ascii="Arial" w:eastAsia="Calibri" w:hAnsi="Arial" w:cs="Arial"/>
                <w:b/>
              </w:rPr>
              <w:t xml:space="preserve">Sesión Ordinaria No. 3016, Artículo 7, del 29 de marzo de 2017.  </w:t>
            </w:r>
          </w:p>
        </w:tc>
        <w:tc>
          <w:tcPr>
            <w:tcW w:w="3309" w:type="pct"/>
          </w:tcPr>
          <w:p w:rsidR="008F2DEB" w:rsidRPr="00D51929" w:rsidRDefault="004D0AF5" w:rsidP="00D51929">
            <w:pPr>
              <w:jc w:val="both"/>
              <w:rPr>
                <w:rFonts w:ascii="Arial" w:hAnsi="Arial" w:cs="Arial"/>
                <w:b/>
                <w:i/>
                <w:color w:val="1F497D" w:themeColor="text2"/>
              </w:rPr>
            </w:pPr>
            <w:r w:rsidRPr="00D51929">
              <w:rPr>
                <w:rFonts w:ascii="Arial" w:eastAsia="Cambria" w:hAnsi="Arial" w:cs="Arial"/>
                <w:b/>
                <w:lang w:val="es-ES_tradnl" w:eastAsia="en-US"/>
              </w:rPr>
              <w:t>Prórroga a la Administración para la atención del acuerdo de la Sesión No. 2985, Artículo 8, del 17 de agosto del 2016 “Autorización de Cupos de nuevo Ingreso 2017”</w:t>
            </w:r>
          </w:p>
        </w:tc>
      </w:tr>
      <w:tr w:rsidR="008F2DEB" w:rsidRPr="00B63456" w:rsidTr="00771E71">
        <w:tc>
          <w:tcPr>
            <w:tcW w:w="1691" w:type="pct"/>
          </w:tcPr>
          <w:p w:rsidR="008F2DEB" w:rsidRPr="00D51929" w:rsidRDefault="00D51929" w:rsidP="00D51929">
            <w:pPr>
              <w:jc w:val="both"/>
              <w:rPr>
                <w:rFonts w:ascii="Arial" w:hAnsi="Arial" w:cs="Arial"/>
                <w:b/>
                <w:i/>
                <w:color w:val="1F497D" w:themeColor="text2"/>
              </w:rPr>
            </w:pPr>
            <w:r w:rsidRPr="00D51929">
              <w:rPr>
                <w:rFonts w:ascii="Arial" w:eastAsia="Calibri" w:hAnsi="Arial" w:cs="Arial"/>
                <w:b/>
              </w:rPr>
              <w:t xml:space="preserve">Sesión Ordinaria No. 3017, Artículo 8, del 05 de abril de 2017.  </w:t>
            </w:r>
          </w:p>
        </w:tc>
        <w:tc>
          <w:tcPr>
            <w:tcW w:w="3309" w:type="pct"/>
          </w:tcPr>
          <w:p w:rsidR="008F2DEB" w:rsidRPr="00D51929" w:rsidRDefault="00D51929" w:rsidP="00D51929">
            <w:pPr>
              <w:jc w:val="both"/>
              <w:rPr>
                <w:rFonts w:ascii="Arial" w:hAnsi="Arial" w:cs="Arial"/>
                <w:b/>
                <w:i/>
                <w:color w:val="1F497D" w:themeColor="text2"/>
              </w:rPr>
            </w:pPr>
            <w:r w:rsidRPr="00D51929">
              <w:rPr>
                <w:rFonts w:ascii="Arial" w:eastAsia="Calibri" w:hAnsi="Arial" w:cs="Arial"/>
                <w:b/>
                <w:lang w:val="es-CR" w:eastAsia="en-US"/>
              </w:rPr>
              <w:t>Cambio de nombre de la Carrera de Enseñanza de la Matemática Asistida por Computadora</w:t>
            </w:r>
            <w:r w:rsidRPr="00D51929">
              <w:rPr>
                <w:rFonts w:ascii="Arial" w:hAnsi="Arial" w:cs="Arial"/>
                <w:b/>
              </w:rPr>
              <w:t xml:space="preserve"> </w:t>
            </w:r>
            <w:r w:rsidRPr="00D51929">
              <w:rPr>
                <w:rFonts w:ascii="Arial" w:eastAsia="Calibri" w:hAnsi="Arial" w:cs="Arial"/>
                <w:b/>
                <w:lang w:val="es-CR" w:eastAsia="en-US"/>
              </w:rPr>
              <w:t>por el de “Enseñanza de la Matemática con Entornos Tecnológicos”, con acrónimo MATEC</w:t>
            </w:r>
            <w:r w:rsidRPr="00D51929">
              <w:rPr>
                <w:rFonts w:ascii="Arial" w:eastAsia="Calibri" w:hAnsi="Arial" w:cs="Arial"/>
                <w:b/>
                <w:lang w:val="es-ES_tradnl" w:eastAsia="en-US"/>
              </w:rPr>
              <w:t xml:space="preserve"> </w:t>
            </w:r>
            <w:r w:rsidRPr="00D51929">
              <w:rPr>
                <w:rFonts w:ascii="Arial" w:eastAsia="Calibri" w:hAnsi="Arial" w:cs="Arial"/>
                <w:b/>
                <w:lang w:val="es-CR" w:eastAsia="en-US"/>
              </w:rPr>
              <w:t>y cambio del título otorgado</w:t>
            </w:r>
          </w:p>
        </w:tc>
      </w:tr>
      <w:tr w:rsidR="008F2DEB" w:rsidRPr="00B63456" w:rsidTr="00771E71">
        <w:tc>
          <w:tcPr>
            <w:tcW w:w="1691" w:type="pct"/>
          </w:tcPr>
          <w:p w:rsidR="00D51929" w:rsidRPr="00D51929" w:rsidRDefault="00D51929" w:rsidP="001B572D">
            <w:pPr>
              <w:pStyle w:val="Textoindependiente"/>
              <w:rPr>
                <w:rFonts w:ascii="Arial" w:eastAsia="Cambria" w:hAnsi="Arial" w:cs="Arial"/>
                <w:b/>
                <w:lang w:val="es-ES_tradnl" w:eastAsia="en-US"/>
              </w:rPr>
            </w:pPr>
            <w:r w:rsidRPr="00D51929">
              <w:rPr>
                <w:rFonts w:ascii="Arial" w:eastAsia="Calibri" w:hAnsi="Arial" w:cs="Arial"/>
                <w:b/>
              </w:rPr>
              <w:t xml:space="preserve">Sesión Ordinaria No. 3022, </w:t>
            </w:r>
            <w:r w:rsidRPr="001B572D">
              <w:rPr>
                <w:rFonts w:ascii="Arial" w:eastAsia="Calibri" w:hAnsi="Arial" w:cs="Arial"/>
                <w:b/>
                <w:sz w:val="22"/>
                <w:szCs w:val="22"/>
              </w:rPr>
              <w:t>Artículo</w:t>
            </w:r>
            <w:r w:rsidRPr="00D51929">
              <w:rPr>
                <w:rFonts w:ascii="Arial" w:eastAsia="Calibri" w:hAnsi="Arial" w:cs="Arial"/>
                <w:b/>
              </w:rPr>
              <w:t xml:space="preserve"> 9, del 17 de mayo de 2017.  </w:t>
            </w:r>
          </w:p>
          <w:p w:rsidR="008F2DEB" w:rsidRPr="00D51929" w:rsidRDefault="008F2DEB" w:rsidP="00D51929">
            <w:pPr>
              <w:jc w:val="both"/>
              <w:rPr>
                <w:rFonts w:ascii="Arial" w:hAnsi="Arial" w:cs="Arial"/>
                <w:b/>
                <w:i/>
                <w:color w:val="1F497D" w:themeColor="text2"/>
                <w:lang w:val="es-ES_tradnl"/>
              </w:rPr>
            </w:pPr>
          </w:p>
        </w:tc>
        <w:tc>
          <w:tcPr>
            <w:tcW w:w="3309" w:type="pct"/>
          </w:tcPr>
          <w:p w:rsidR="008F2DEB" w:rsidRPr="00D51929" w:rsidRDefault="00D51929" w:rsidP="00D51929">
            <w:pPr>
              <w:jc w:val="both"/>
              <w:rPr>
                <w:rFonts w:ascii="Arial" w:hAnsi="Arial" w:cs="Arial"/>
                <w:b/>
                <w:i/>
                <w:color w:val="1F497D" w:themeColor="text2"/>
              </w:rPr>
            </w:pPr>
            <w:r w:rsidRPr="00D51929">
              <w:rPr>
                <w:rFonts w:ascii="Arial" w:eastAsia="Cambria" w:hAnsi="Arial" w:cs="Arial"/>
                <w:b/>
                <w:lang w:val="es-ES_tradnl" w:eastAsia="en-US"/>
              </w:rPr>
              <w:t xml:space="preserve">Modificación del acuerdo tomado en la </w:t>
            </w:r>
            <w:r w:rsidRPr="00D51929">
              <w:rPr>
                <w:rFonts w:ascii="Arial" w:eastAsia="Calibri" w:hAnsi="Arial" w:cs="Arial"/>
                <w:b/>
                <w:lang w:val="es-ES_tradnl" w:eastAsia="en-US"/>
              </w:rPr>
              <w:t xml:space="preserve">Sesión Ordinaria No. 3015, Artículo 14, del 22 de marzo de 2017, </w:t>
            </w:r>
            <w:r w:rsidRPr="00D51929">
              <w:rPr>
                <w:rFonts w:ascii="Arial" w:eastAsia="Cambria" w:hAnsi="Arial" w:cs="Arial"/>
                <w:b/>
                <w:lang w:val="es-ES_tradnl" w:eastAsia="en-US"/>
              </w:rPr>
              <w:t xml:space="preserve">Proyecto de Acreditación Institucional ante el </w:t>
            </w:r>
            <w:r w:rsidRPr="00D51929">
              <w:rPr>
                <w:rFonts w:ascii="Arial" w:eastAsia="Calibri" w:hAnsi="Arial" w:cs="Arial"/>
                <w:b/>
                <w:lang w:val="es-ES_tradnl" w:eastAsia="en-US"/>
              </w:rPr>
              <w:t>Alto Consejo de Evaluación de la Investigación y Educación Superior (HCERES), para corregir una cita errónea en el Resultando 1</w:t>
            </w:r>
          </w:p>
        </w:tc>
      </w:tr>
      <w:tr w:rsidR="008F2DEB" w:rsidRPr="00B63456" w:rsidTr="00771E71">
        <w:tc>
          <w:tcPr>
            <w:tcW w:w="1691" w:type="pct"/>
          </w:tcPr>
          <w:p w:rsidR="008F2DEB" w:rsidRPr="001B572D" w:rsidRDefault="001B572D" w:rsidP="001B572D">
            <w:pPr>
              <w:jc w:val="both"/>
              <w:rPr>
                <w:rFonts w:ascii="Arial" w:hAnsi="Arial" w:cs="Arial"/>
                <w:b/>
              </w:rPr>
            </w:pPr>
            <w:r w:rsidRPr="001B572D">
              <w:rPr>
                <w:rFonts w:ascii="Arial" w:hAnsi="Arial" w:cs="Arial"/>
                <w:b/>
              </w:rPr>
              <w:t>Sesión Ordinaria No. 3027, Artículo 6, del 14 de junio de 2017</w:t>
            </w:r>
            <w:r w:rsidR="007A33A0">
              <w:rPr>
                <w:rFonts w:ascii="Arial" w:hAnsi="Arial" w:cs="Arial"/>
                <w:b/>
              </w:rPr>
              <w:t>.</w:t>
            </w:r>
          </w:p>
        </w:tc>
        <w:tc>
          <w:tcPr>
            <w:tcW w:w="3309" w:type="pct"/>
          </w:tcPr>
          <w:p w:rsidR="008F2DEB" w:rsidRPr="001B572D" w:rsidRDefault="001B572D" w:rsidP="001B572D">
            <w:pPr>
              <w:jc w:val="both"/>
              <w:rPr>
                <w:rFonts w:ascii="Arial" w:hAnsi="Arial" w:cs="Arial"/>
                <w:b/>
              </w:rPr>
            </w:pPr>
            <w:r w:rsidRPr="001B572D">
              <w:rPr>
                <w:rFonts w:ascii="Arial" w:hAnsi="Arial" w:cs="Arial"/>
                <w:b/>
              </w:rPr>
              <w:t>Creación del Área Académica de Maestría en Ciencia y Tecnología para la Sostenibilidad, adscrita a la Dirección de Posgrado del ITCR</w:t>
            </w:r>
          </w:p>
        </w:tc>
      </w:tr>
      <w:tr w:rsidR="008F2DEB" w:rsidRPr="00B63456" w:rsidTr="00771E71">
        <w:tc>
          <w:tcPr>
            <w:tcW w:w="1691" w:type="pct"/>
          </w:tcPr>
          <w:p w:rsidR="008F2DEB" w:rsidRPr="001B572D" w:rsidRDefault="001B572D" w:rsidP="001B572D">
            <w:pPr>
              <w:jc w:val="both"/>
              <w:rPr>
                <w:rFonts w:ascii="Arial" w:hAnsi="Arial" w:cs="Arial"/>
                <w:b/>
              </w:rPr>
            </w:pPr>
            <w:r w:rsidRPr="001B572D">
              <w:rPr>
                <w:rFonts w:ascii="Arial" w:hAnsi="Arial" w:cs="Arial"/>
                <w:b/>
              </w:rPr>
              <w:t>Sesión Ordinaria No. 3027, Artículo 20, del 14 de junio de 2017</w:t>
            </w:r>
            <w:r w:rsidR="007A33A0">
              <w:rPr>
                <w:rFonts w:ascii="Arial" w:hAnsi="Arial" w:cs="Arial"/>
                <w:b/>
              </w:rPr>
              <w:t>.</w:t>
            </w:r>
          </w:p>
        </w:tc>
        <w:tc>
          <w:tcPr>
            <w:tcW w:w="3309" w:type="pct"/>
          </w:tcPr>
          <w:p w:rsidR="008F2DEB" w:rsidRPr="001B572D" w:rsidRDefault="001B572D" w:rsidP="001B572D">
            <w:pPr>
              <w:jc w:val="both"/>
              <w:rPr>
                <w:rFonts w:ascii="Arial" w:hAnsi="Arial" w:cs="Arial"/>
                <w:b/>
              </w:rPr>
            </w:pPr>
            <w:r w:rsidRPr="001B572D">
              <w:rPr>
                <w:rFonts w:ascii="Arial" w:hAnsi="Arial" w:cs="Arial"/>
                <w:b/>
              </w:rPr>
              <w:t>Modificación del Artículo 47 del Reglamento del Régimen de Enseñanza-Aprendizaje</w:t>
            </w:r>
          </w:p>
        </w:tc>
      </w:tr>
    </w:tbl>
    <w:tbl>
      <w:tblPr>
        <w:tblStyle w:val="Tablaconcuadrcula"/>
        <w:tblW w:w="9634" w:type="dxa"/>
        <w:tblLook w:val="04A0" w:firstRow="1" w:lastRow="0" w:firstColumn="1" w:lastColumn="0" w:noHBand="0" w:noVBand="1"/>
      </w:tblPr>
      <w:tblGrid>
        <w:gridCol w:w="3256"/>
        <w:gridCol w:w="6378"/>
      </w:tblGrid>
      <w:tr w:rsidR="00922435" w:rsidTr="00922435">
        <w:tc>
          <w:tcPr>
            <w:tcW w:w="3256" w:type="dxa"/>
          </w:tcPr>
          <w:p w:rsidR="00922435" w:rsidRPr="00227DF2" w:rsidRDefault="00227DF2" w:rsidP="00C91456">
            <w:pPr>
              <w:jc w:val="both"/>
              <w:rPr>
                <w:rFonts w:ascii="Arial" w:hAnsi="Arial" w:cs="Arial"/>
                <w:b/>
              </w:rPr>
            </w:pPr>
            <w:r w:rsidRPr="00227DF2">
              <w:rPr>
                <w:rFonts w:ascii="Arial" w:hAnsi="Arial" w:cs="Arial"/>
                <w:b/>
              </w:rPr>
              <w:t>Sesión Ordinaria No. 3029</w:t>
            </w:r>
          </w:p>
        </w:tc>
        <w:tc>
          <w:tcPr>
            <w:tcW w:w="6378" w:type="dxa"/>
          </w:tcPr>
          <w:p w:rsidR="00922435" w:rsidRDefault="00862495" w:rsidP="00C91456">
            <w:pPr>
              <w:jc w:val="both"/>
              <w:rPr>
                <w:b/>
              </w:rPr>
            </w:pPr>
            <w:r w:rsidRPr="00926C13">
              <w:rPr>
                <w:rFonts w:ascii="Arial" w:hAnsi="Arial" w:cs="Arial"/>
                <w:b/>
              </w:rPr>
              <w:t>Nota de Corte Institucional para admisión de estudiantes en el año   201</w:t>
            </w:r>
            <w:r>
              <w:rPr>
                <w:rFonts w:ascii="Arial" w:hAnsi="Arial" w:cs="Arial"/>
                <w:b/>
              </w:rPr>
              <w:t>8</w:t>
            </w:r>
          </w:p>
        </w:tc>
      </w:tr>
      <w:tr w:rsidR="00227DF2" w:rsidTr="00922435">
        <w:tc>
          <w:tcPr>
            <w:tcW w:w="3256" w:type="dxa"/>
          </w:tcPr>
          <w:p w:rsidR="00227DF2" w:rsidRPr="00227DF2" w:rsidRDefault="00227DF2" w:rsidP="00227DF2">
            <w:pPr>
              <w:jc w:val="both"/>
              <w:rPr>
                <w:rFonts w:ascii="Arial" w:hAnsi="Arial" w:cs="Arial"/>
                <w:b/>
              </w:rPr>
            </w:pPr>
            <w:r w:rsidRPr="00227DF2">
              <w:rPr>
                <w:rFonts w:ascii="Arial" w:hAnsi="Arial" w:cs="Arial"/>
                <w:b/>
              </w:rPr>
              <w:t>Sesión Ordinaria No. 3029</w:t>
            </w:r>
          </w:p>
        </w:tc>
        <w:tc>
          <w:tcPr>
            <w:tcW w:w="6378" w:type="dxa"/>
          </w:tcPr>
          <w:p w:rsidR="00227DF2" w:rsidRDefault="00862495" w:rsidP="00227DF2">
            <w:pPr>
              <w:jc w:val="both"/>
              <w:rPr>
                <w:b/>
              </w:rPr>
            </w:pPr>
            <w:r>
              <w:rPr>
                <w:rFonts w:ascii="Arial" w:hAnsi="Arial" w:cs="Arial"/>
                <w:b/>
              </w:rPr>
              <w:t>Programa de Maestría en Educación Técnica</w:t>
            </w:r>
          </w:p>
        </w:tc>
      </w:tr>
      <w:tr w:rsidR="00227DF2" w:rsidTr="00922435">
        <w:tc>
          <w:tcPr>
            <w:tcW w:w="3256" w:type="dxa"/>
          </w:tcPr>
          <w:p w:rsidR="00227DF2" w:rsidRPr="00227DF2" w:rsidRDefault="00227DF2" w:rsidP="00227DF2">
            <w:pPr>
              <w:jc w:val="both"/>
              <w:rPr>
                <w:rFonts w:ascii="Arial" w:hAnsi="Arial" w:cs="Arial"/>
                <w:b/>
              </w:rPr>
            </w:pPr>
            <w:r w:rsidRPr="00227DF2">
              <w:rPr>
                <w:rFonts w:ascii="Arial" w:hAnsi="Arial" w:cs="Arial"/>
                <w:b/>
              </w:rPr>
              <w:t>Sesión Ordinaria No. 3029</w:t>
            </w:r>
          </w:p>
        </w:tc>
        <w:tc>
          <w:tcPr>
            <w:tcW w:w="6378" w:type="dxa"/>
          </w:tcPr>
          <w:p w:rsidR="00227DF2" w:rsidRDefault="00862495" w:rsidP="00227DF2">
            <w:pPr>
              <w:jc w:val="both"/>
              <w:rPr>
                <w:b/>
              </w:rPr>
            </w:pPr>
            <w:r w:rsidRPr="00F634DD">
              <w:rPr>
                <w:rFonts w:ascii="Arial" w:hAnsi="Arial" w:cs="Arial"/>
                <w:b/>
              </w:rPr>
              <w:t xml:space="preserve">Rediseño Curricular de </w:t>
            </w:r>
            <w:r>
              <w:rPr>
                <w:rFonts w:ascii="Arial" w:hAnsi="Arial" w:cs="Arial"/>
                <w:b/>
              </w:rPr>
              <w:t>l</w:t>
            </w:r>
            <w:r w:rsidRPr="004E2865">
              <w:rPr>
                <w:rFonts w:ascii="Arial" w:hAnsi="Arial" w:cs="Arial"/>
                <w:b/>
              </w:rPr>
              <w:t>a Carrera de Ciencia e Ingeniería de los Materiales</w:t>
            </w:r>
            <w:r>
              <w:rPr>
                <w:rFonts w:ascii="Arial" w:hAnsi="Arial" w:cs="Arial"/>
                <w:b/>
              </w:rPr>
              <w:t xml:space="preserve"> </w:t>
            </w:r>
            <w:r w:rsidRPr="007006D8">
              <w:rPr>
                <w:rFonts w:ascii="Arial" w:hAnsi="Arial" w:cs="Arial"/>
                <w:b/>
              </w:rPr>
              <w:t>del Instituto Tecnológico de Costa Rica</w:t>
            </w:r>
          </w:p>
        </w:tc>
      </w:tr>
      <w:tr w:rsidR="00227DF2" w:rsidTr="00922435">
        <w:tc>
          <w:tcPr>
            <w:tcW w:w="3256" w:type="dxa"/>
          </w:tcPr>
          <w:p w:rsidR="00227DF2" w:rsidRPr="00227DF2" w:rsidRDefault="00227DF2" w:rsidP="00227DF2">
            <w:pPr>
              <w:jc w:val="both"/>
              <w:rPr>
                <w:rFonts w:ascii="Arial" w:hAnsi="Arial" w:cs="Arial"/>
                <w:b/>
              </w:rPr>
            </w:pPr>
            <w:r w:rsidRPr="00227DF2">
              <w:rPr>
                <w:rFonts w:ascii="Arial" w:hAnsi="Arial" w:cs="Arial"/>
                <w:b/>
              </w:rPr>
              <w:t>Sesión Ordinaria No. 3029</w:t>
            </w:r>
          </w:p>
        </w:tc>
        <w:tc>
          <w:tcPr>
            <w:tcW w:w="6378" w:type="dxa"/>
          </w:tcPr>
          <w:p w:rsidR="00227DF2" w:rsidRDefault="00862495" w:rsidP="00227DF2">
            <w:pPr>
              <w:jc w:val="both"/>
              <w:rPr>
                <w:b/>
              </w:rPr>
            </w:pPr>
            <w:r>
              <w:rPr>
                <w:rFonts w:ascii="Arial" w:eastAsia="Calibri" w:hAnsi="Arial" w:cs="Arial"/>
                <w:b/>
                <w:bCs/>
                <w:lang w:val="es-CR"/>
              </w:rPr>
              <w:t>Creación de la Unidad Académica, Categoría 3, de la Carrera de Licenciatura en Ingeniería Física del Instituto Tecnológico de Costa Rica</w:t>
            </w:r>
          </w:p>
        </w:tc>
      </w:tr>
    </w:tbl>
    <w:p w:rsidR="00922435" w:rsidRDefault="00922435" w:rsidP="00C91456">
      <w:pPr>
        <w:jc w:val="both"/>
        <w:rPr>
          <w:b/>
        </w:rPr>
      </w:pPr>
    </w:p>
    <w:p w:rsidR="00555B64" w:rsidRDefault="00555B64">
      <w:pPr>
        <w:rPr>
          <w:b/>
        </w:rPr>
      </w:pPr>
      <w:r>
        <w:rPr>
          <w:b/>
        </w:rPr>
        <w:br w:type="page"/>
      </w:r>
    </w:p>
    <w:p w:rsidR="005C5123" w:rsidRDefault="005C5123" w:rsidP="00C91456">
      <w:pPr>
        <w:jc w:val="both"/>
        <w:rPr>
          <w:b/>
        </w:rPr>
      </w:pPr>
      <w:r>
        <w:rPr>
          <w:noProof/>
          <w:lang w:val="es-CR" w:eastAsia="es-CR"/>
        </w:rPr>
        <mc:AlternateContent>
          <mc:Choice Requires="wps">
            <w:drawing>
              <wp:anchor distT="0" distB="0" distL="114300" distR="114300" simplePos="0" relativeHeight="251670528" behindDoc="0" locked="0" layoutInCell="1" allowOverlap="1" wp14:anchorId="52BE6DDF" wp14:editId="6E89DB4D">
                <wp:simplePos x="0" y="0"/>
                <wp:positionH relativeFrom="column">
                  <wp:posOffset>154305</wp:posOffset>
                </wp:positionH>
                <wp:positionV relativeFrom="paragraph">
                  <wp:posOffset>8890</wp:posOffset>
                </wp:positionV>
                <wp:extent cx="5433060" cy="1059180"/>
                <wp:effectExtent l="0" t="0" r="15240" b="26670"/>
                <wp:wrapNone/>
                <wp:docPr id="2" name="Proceso alternativo 2"/>
                <wp:cNvGraphicFramePr/>
                <a:graphic xmlns:a="http://schemas.openxmlformats.org/drawingml/2006/main">
                  <a:graphicData uri="http://schemas.microsoft.com/office/word/2010/wordprocessingShape">
                    <wps:wsp>
                      <wps:cNvSpPr/>
                      <wps:spPr>
                        <a:xfrm>
                          <a:off x="0" y="0"/>
                          <a:ext cx="5433060" cy="1059180"/>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5C5123" w:rsidRPr="00FA06B9" w:rsidRDefault="005C5123" w:rsidP="005C5123">
                            <w:pPr>
                              <w:jc w:val="center"/>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A06B9">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TEMAS </w:t>
                            </w:r>
                            <w:r>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EN ANÁLISIS DE LA COMI</w:t>
                            </w:r>
                            <w:r w:rsidRPr="00FA06B9">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2BE6DDF" id="Proceso alternativo 2" o:spid="_x0000_s1028" type="#_x0000_t176" style="position:absolute;left:0;text-align:left;margin-left:12.15pt;margin-top:.7pt;width:427.8pt;height:8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" fillcolor="#4f81bd" strokecolor="#385d8a" strokeweight="2pt">
                <v:textbox>
                  <w:txbxContent>
                    <w:p w:rsidR="005C5123" w:rsidRPr="00FA06B9" w:rsidRDefault="005C5123" w:rsidP="005C5123">
                      <w:pPr>
                        <w:jc w:val="center"/>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A06B9">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TEMAS </w:t>
                      </w:r>
                      <w:r>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EN ANÁLISIS DE LA COMI</w:t>
                      </w:r>
                      <w:r w:rsidRPr="00FA06B9">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SIÓN</w:t>
                      </w:r>
                    </w:p>
                  </w:txbxContent>
                </v:textbox>
              </v:shape>
            </w:pict>
          </mc:Fallback>
        </mc:AlternateContent>
      </w:r>
    </w:p>
    <w:p w:rsidR="005C5123" w:rsidRDefault="005C5123" w:rsidP="00C91456">
      <w:pPr>
        <w:jc w:val="both"/>
        <w:rPr>
          <w:b/>
        </w:rPr>
      </w:pPr>
    </w:p>
    <w:p w:rsidR="005C5123" w:rsidRDefault="005C5123" w:rsidP="00C91456">
      <w:pPr>
        <w:jc w:val="both"/>
        <w:rPr>
          <w:b/>
        </w:rPr>
      </w:pPr>
    </w:p>
    <w:p w:rsidR="0089169C" w:rsidRPr="003144C7" w:rsidRDefault="0089169C" w:rsidP="00C91456">
      <w:pPr>
        <w:jc w:val="both"/>
        <w:rPr>
          <w:b/>
        </w:rPr>
      </w:pPr>
    </w:p>
    <w:p w:rsidR="002711A0" w:rsidRPr="003144C7" w:rsidRDefault="002711A0" w:rsidP="00C91456">
      <w:pPr>
        <w:jc w:val="both"/>
        <w:rPr>
          <w:b/>
        </w:rPr>
      </w:pPr>
    </w:p>
    <w:p w:rsidR="002711A0" w:rsidRPr="003144C7" w:rsidRDefault="002711A0" w:rsidP="00C91456">
      <w:pPr>
        <w:jc w:val="both"/>
        <w:rPr>
          <w:b/>
        </w:rPr>
      </w:pPr>
    </w:p>
    <w:p w:rsidR="0089169C" w:rsidRDefault="0089169C" w:rsidP="009C2B5A">
      <w:pPr>
        <w:jc w:val="both"/>
        <w:rPr>
          <w:rFonts w:ascii="Arial" w:hAnsi="Arial"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245"/>
      </w:tblGrid>
      <w:tr w:rsidR="001E2F35" w:rsidRPr="00B63456" w:rsidTr="001E2F35">
        <w:tc>
          <w:tcPr>
            <w:tcW w:w="4106" w:type="dxa"/>
            <w:tcBorders>
              <w:top w:val="single" w:sz="4" w:space="0" w:color="auto"/>
              <w:left w:val="single" w:sz="4" w:space="0" w:color="auto"/>
              <w:bottom w:val="single" w:sz="4" w:space="0" w:color="auto"/>
              <w:right w:val="single" w:sz="4" w:space="0" w:color="auto"/>
            </w:tcBorders>
          </w:tcPr>
          <w:p w:rsidR="001E2F35" w:rsidRPr="00B63456" w:rsidRDefault="001E2F35" w:rsidP="00B90332">
            <w:pPr>
              <w:pStyle w:val="Fuentedeprrafopredet"/>
              <w:tabs>
                <w:tab w:val="left" w:pos="851"/>
                <w:tab w:val="left" w:pos="4253"/>
              </w:tabs>
              <w:suppressAutoHyphens/>
              <w:jc w:val="center"/>
              <w:rPr>
                <w:rFonts w:ascii="Arial" w:hAnsi="Arial" w:cs="Arial"/>
                <w:b/>
                <w:sz w:val="24"/>
                <w:szCs w:val="24"/>
              </w:rPr>
            </w:pPr>
            <w:r w:rsidRPr="00B63456">
              <w:rPr>
                <w:rFonts w:ascii="Arial" w:hAnsi="Arial" w:cs="Arial"/>
                <w:b/>
                <w:sz w:val="24"/>
                <w:szCs w:val="24"/>
              </w:rPr>
              <w:t>TEMA</w:t>
            </w:r>
          </w:p>
        </w:tc>
        <w:tc>
          <w:tcPr>
            <w:tcW w:w="5245" w:type="dxa"/>
            <w:tcBorders>
              <w:top w:val="single" w:sz="4" w:space="0" w:color="auto"/>
              <w:left w:val="single" w:sz="4" w:space="0" w:color="auto"/>
              <w:bottom w:val="single" w:sz="4" w:space="0" w:color="auto"/>
              <w:right w:val="single" w:sz="4" w:space="0" w:color="auto"/>
            </w:tcBorders>
          </w:tcPr>
          <w:p w:rsidR="001E2F35" w:rsidRPr="00B63456" w:rsidRDefault="001E2F35" w:rsidP="001E2F35">
            <w:pPr>
              <w:pStyle w:val="Fuentedeprrafopredet"/>
              <w:tabs>
                <w:tab w:val="left" w:pos="851"/>
                <w:tab w:val="left" w:pos="4253"/>
              </w:tabs>
              <w:suppressAutoHyphens/>
              <w:jc w:val="center"/>
              <w:rPr>
                <w:rFonts w:ascii="Arial" w:hAnsi="Arial" w:cs="Arial"/>
                <w:b/>
                <w:sz w:val="24"/>
                <w:szCs w:val="24"/>
              </w:rPr>
            </w:pPr>
            <w:r w:rsidRPr="00B63456">
              <w:rPr>
                <w:rFonts w:ascii="Arial" w:hAnsi="Arial" w:cs="Arial"/>
                <w:b/>
                <w:sz w:val="24"/>
                <w:szCs w:val="24"/>
              </w:rPr>
              <w:t>ACCIONES SEGUIDAS</w:t>
            </w:r>
          </w:p>
        </w:tc>
      </w:tr>
      <w:tr w:rsidR="001E2F35" w:rsidRPr="00B63456" w:rsidTr="001E2F35">
        <w:tc>
          <w:tcPr>
            <w:tcW w:w="4106" w:type="dxa"/>
            <w:tcBorders>
              <w:top w:val="single" w:sz="4" w:space="0" w:color="auto"/>
              <w:left w:val="single" w:sz="4" w:space="0" w:color="auto"/>
              <w:bottom w:val="single" w:sz="4" w:space="0" w:color="auto"/>
              <w:right w:val="single" w:sz="4" w:space="0" w:color="auto"/>
            </w:tcBorders>
          </w:tcPr>
          <w:p w:rsidR="001E2F35" w:rsidRPr="001E2F35" w:rsidRDefault="001E2F35" w:rsidP="00B90332">
            <w:pPr>
              <w:numPr>
                <w:ilvl w:val="0"/>
                <w:numId w:val="4"/>
              </w:numPr>
              <w:tabs>
                <w:tab w:val="left" w:pos="426"/>
              </w:tabs>
              <w:autoSpaceDE w:val="0"/>
              <w:autoSpaceDN w:val="0"/>
              <w:adjustRightInd w:val="0"/>
              <w:ind w:left="426" w:hanging="426"/>
              <w:jc w:val="both"/>
              <w:rPr>
                <w:rFonts w:ascii="Arial" w:hAnsi="Arial" w:cs="Arial"/>
                <w:b/>
              </w:rPr>
            </w:pPr>
            <w:r w:rsidRPr="001E2F35">
              <w:rPr>
                <w:rFonts w:ascii="Arial" w:hAnsi="Arial" w:cs="Arial"/>
                <w:b/>
              </w:rPr>
              <w:t>Evaluación Docente</w:t>
            </w:r>
          </w:p>
        </w:tc>
        <w:tc>
          <w:tcPr>
            <w:tcW w:w="5245" w:type="dxa"/>
            <w:tcBorders>
              <w:top w:val="single" w:sz="4" w:space="0" w:color="auto"/>
              <w:left w:val="single" w:sz="4" w:space="0" w:color="auto"/>
              <w:bottom w:val="single" w:sz="4" w:space="0" w:color="auto"/>
              <w:right w:val="single" w:sz="4" w:space="0" w:color="auto"/>
            </w:tcBorders>
          </w:tcPr>
          <w:p w:rsidR="001E2F35" w:rsidRPr="00DD7111" w:rsidRDefault="001E2F35" w:rsidP="0053463A">
            <w:pPr>
              <w:pStyle w:val="Fuentedeprrafopredet"/>
              <w:tabs>
                <w:tab w:val="left" w:pos="851"/>
                <w:tab w:val="left" w:pos="4253"/>
              </w:tabs>
              <w:suppressAutoHyphens/>
              <w:jc w:val="both"/>
              <w:rPr>
                <w:rFonts w:ascii="Arial" w:hAnsi="Arial" w:cs="Arial"/>
                <w:color w:val="FF0000"/>
                <w:sz w:val="24"/>
                <w:szCs w:val="24"/>
              </w:rPr>
            </w:pPr>
            <w:r w:rsidRPr="0088326B">
              <w:rPr>
                <w:rFonts w:ascii="Arial" w:hAnsi="Arial" w:cs="Arial"/>
                <w:sz w:val="24"/>
                <w:szCs w:val="24"/>
              </w:rPr>
              <w:t xml:space="preserve">A la espera del informe final de la Comisión de Evaluación del Desempeño Laboral a la cuál mediante acuerdo de la Sesión Ordinaria No. 2969, Artículo 10 del 04 de mayo de 2016 se le amplió el plazo </w:t>
            </w:r>
            <w:r w:rsidR="00225107">
              <w:rPr>
                <w:rFonts w:ascii="Arial" w:hAnsi="Arial" w:cs="Arial"/>
                <w:sz w:val="24"/>
                <w:szCs w:val="24"/>
              </w:rPr>
              <w:t>a</w:t>
            </w:r>
            <w:r w:rsidRPr="0088326B">
              <w:rPr>
                <w:rFonts w:ascii="Arial" w:hAnsi="Arial" w:cs="Arial"/>
                <w:sz w:val="24"/>
                <w:szCs w:val="24"/>
              </w:rPr>
              <w:t xml:space="preserve"> diciembre de 2016. </w:t>
            </w:r>
          </w:p>
        </w:tc>
      </w:tr>
      <w:tr w:rsidR="001E2F35" w:rsidRPr="00B63456" w:rsidTr="001E2F35">
        <w:tc>
          <w:tcPr>
            <w:tcW w:w="4106" w:type="dxa"/>
            <w:tcBorders>
              <w:top w:val="single" w:sz="4" w:space="0" w:color="auto"/>
              <w:left w:val="single" w:sz="4" w:space="0" w:color="auto"/>
              <w:bottom w:val="single" w:sz="4" w:space="0" w:color="auto"/>
              <w:right w:val="single" w:sz="4" w:space="0" w:color="auto"/>
            </w:tcBorders>
          </w:tcPr>
          <w:p w:rsidR="001E2F35" w:rsidRPr="001E2F35" w:rsidRDefault="001E2F35" w:rsidP="00B90332">
            <w:pPr>
              <w:numPr>
                <w:ilvl w:val="0"/>
                <w:numId w:val="4"/>
              </w:numPr>
              <w:tabs>
                <w:tab w:val="left" w:pos="426"/>
              </w:tabs>
              <w:autoSpaceDE w:val="0"/>
              <w:autoSpaceDN w:val="0"/>
              <w:adjustRightInd w:val="0"/>
              <w:ind w:left="426" w:hanging="426"/>
              <w:jc w:val="both"/>
              <w:rPr>
                <w:rFonts w:ascii="Arial" w:hAnsi="Arial" w:cs="Arial"/>
                <w:b/>
              </w:rPr>
            </w:pPr>
            <w:r w:rsidRPr="001E2F35">
              <w:rPr>
                <w:rFonts w:ascii="Arial" w:hAnsi="Arial" w:cs="Arial"/>
                <w:b/>
              </w:rPr>
              <w:t>Normativa para la contratación o designación de personal para el desarrollo de labores académicas no contempladas en el Reglamento de Concursos Internos y Externos (Jubilados)</w:t>
            </w:r>
          </w:p>
        </w:tc>
        <w:tc>
          <w:tcPr>
            <w:tcW w:w="5245" w:type="dxa"/>
            <w:tcBorders>
              <w:top w:val="single" w:sz="4" w:space="0" w:color="auto"/>
              <w:left w:val="single" w:sz="4" w:space="0" w:color="auto"/>
              <w:bottom w:val="single" w:sz="4" w:space="0" w:color="auto"/>
              <w:right w:val="single" w:sz="4" w:space="0" w:color="auto"/>
            </w:tcBorders>
          </w:tcPr>
          <w:p w:rsidR="0053463A" w:rsidRDefault="001E2F35" w:rsidP="001E2F35">
            <w:pPr>
              <w:pStyle w:val="Fuentedeprrafopredet"/>
              <w:tabs>
                <w:tab w:val="left" w:pos="851"/>
                <w:tab w:val="left" w:pos="4253"/>
              </w:tabs>
              <w:suppressAutoHyphens/>
              <w:jc w:val="both"/>
              <w:rPr>
                <w:rFonts w:ascii="Arial" w:hAnsi="Arial" w:cs="Arial"/>
                <w:sz w:val="24"/>
                <w:szCs w:val="24"/>
              </w:rPr>
            </w:pPr>
            <w:r w:rsidRPr="0088326B">
              <w:rPr>
                <w:rFonts w:ascii="Arial" w:hAnsi="Arial" w:cs="Arial"/>
                <w:sz w:val="24"/>
                <w:szCs w:val="24"/>
              </w:rPr>
              <w:t>En reunión No. 488-2015, del 27 de noviembre de 2015, se revisaron los considerandos de la propuesta borrador, indicando que los miembros de la Comisión revisarán nuevamente las observaciones planteadas por la OPI.</w:t>
            </w:r>
            <w:r w:rsidR="0053463A">
              <w:rPr>
                <w:rFonts w:ascii="Arial" w:hAnsi="Arial" w:cs="Arial"/>
                <w:sz w:val="24"/>
                <w:szCs w:val="24"/>
              </w:rPr>
              <w:t xml:space="preserve"> </w:t>
            </w:r>
          </w:p>
          <w:p w:rsidR="001E2F35" w:rsidRDefault="001E2F35" w:rsidP="001E2F35">
            <w:pPr>
              <w:pStyle w:val="Fuentedeprrafopredet"/>
              <w:tabs>
                <w:tab w:val="left" w:pos="851"/>
                <w:tab w:val="left" w:pos="4253"/>
              </w:tabs>
              <w:suppressAutoHyphens/>
              <w:jc w:val="both"/>
              <w:rPr>
                <w:rFonts w:ascii="Arial" w:hAnsi="Arial" w:cs="Arial"/>
                <w:sz w:val="24"/>
                <w:szCs w:val="24"/>
              </w:rPr>
            </w:pPr>
            <w:r w:rsidRPr="0088326B">
              <w:rPr>
                <w:rFonts w:ascii="Arial" w:hAnsi="Arial" w:cs="Arial"/>
                <w:sz w:val="24"/>
                <w:szCs w:val="24"/>
              </w:rPr>
              <w:t xml:space="preserve"> </w:t>
            </w:r>
          </w:p>
          <w:p w:rsidR="007A23AF" w:rsidRPr="0088326B" w:rsidRDefault="007A23AF" w:rsidP="001E2F35">
            <w:pPr>
              <w:pStyle w:val="Fuentedeprrafopredet"/>
              <w:tabs>
                <w:tab w:val="left" w:pos="851"/>
                <w:tab w:val="left" w:pos="4253"/>
              </w:tabs>
              <w:suppressAutoHyphens/>
              <w:jc w:val="both"/>
              <w:rPr>
                <w:rFonts w:ascii="Arial" w:hAnsi="Arial" w:cs="Arial"/>
                <w:sz w:val="24"/>
                <w:szCs w:val="24"/>
              </w:rPr>
            </w:pPr>
            <w:r w:rsidRPr="00DD7111">
              <w:rPr>
                <w:rFonts w:ascii="Arial" w:hAnsi="Arial" w:cs="Arial"/>
                <w:color w:val="FF0000"/>
                <w:sz w:val="24"/>
                <w:szCs w:val="24"/>
                <w:highlight w:val="yellow"/>
              </w:rPr>
              <w:t>Pendiente de agenda.</w:t>
            </w:r>
          </w:p>
        </w:tc>
      </w:tr>
      <w:tr w:rsidR="001E2F35" w:rsidRPr="00B63456" w:rsidTr="001E2F35">
        <w:tc>
          <w:tcPr>
            <w:tcW w:w="4106" w:type="dxa"/>
            <w:tcBorders>
              <w:top w:val="single" w:sz="4" w:space="0" w:color="auto"/>
              <w:left w:val="single" w:sz="4" w:space="0" w:color="auto"/>
              <w:bottom w:val="single" w:sz="4" w:space="0" w:color="auto"/>
              <w:right w:val="single" w:sz="4" w:space="0" w:color="auto"/>
            </w:tcBorders>
          </w:tcPr>
          <w:p w:rsidR="001E2F35" w:rsidRPr="001E2F35" w:rsidRDefault="001E2F35" w:rsidP="00B90332">
            <w:pPr>
              <w:numPr>
                <w:ilvl w:val="0"/>
                <w:numId w:val="4"/>
              </w:numPr>
              <w:tabs>
                <w:tab w:val="left" w:pos="426"/>
              </w:tabs>
              <w:autoSpaceDE w:val="0"/>
              <w:autoSpaceDN w:val="0"/>
              <w:adjustRightInd w:val="0"/>
              <w:ind w:left="426" w:hanging="426"/>
              <w:jc w:val="both"/>
              <w:rPr>
                <w:rFonts w:ascii="Arial" w:hAnsi="Arial" w:cs="Arial"/>
                <w:b/>
              </w:rPr>
            </w:pPr>
            <w:r w:rsidRPr="001E2F35">
              <w:rPr>
                <w:rFonts w:ascii="Arial" w:hAnsi="Arial" w:cs="Arial"/>
                <w:b/>
              </w:rPr>
              <w:t>Revisión propuesta reforma artículos exclusivos posgrado.  Reglamento de Admisión</w:t>
            </w:r>
          </w:p>
          <w:p w:rsidR="001E2F35" w:rsidRPr="001E2F35" w:rsidRDefault="001E2F35" w:rsidP="001E2F35">
            <w:pPr>
              <w:pStyle w:val="Fuentedeprrafopredet"/>
              <w:tabs>
                <w:tab w:val="left" w:pos="851"/>
                <w:tab w:val="left" w:pos="4253"/>
              </w:tabs>
              <w:suppressAutoHyphens/>
              <w:jc w:val="center"/>
              <w:rPr>
                <w:rFonts w:ascii="Arial" w:hAnsi="Arial" w:cs="Arial"/>
                <w:b/>
                <w:sz w:val="24"/>
                <w:szCs w:val="24"/>
              </w:rPr>
            </w:pPr>
          </w:p>
        </w:tc>
        <w:tc>
          <w:tcPr>
            <w:tcW w:w="5245" w:type="dxa"/>
            <w:tcBorders>
              <w:top w:val="single" w:sz="4" w:space="0" w:color="auto"/>
              <w:left w:val="single" w:sz="4" w:space="0" w:color="auto"/>
              <w:bottom w:val="single" w:sz="4" w:space="0" w:color="auto"/>
              <w:right w:val="single" w:sz="4" w:space="0" w:color="auto"/>
            </w:tcBorders>
          </w:tcPr>
          <w:p w:rsidR="0053463A" w:rsidRDefault="001E2F35" w:rsidP="001E2F35">
            <w:pPr>
              <w:pStyle w:val="Fuentedeprrafopredet"/>
              <w:tabs>
                <w:tab w:val="left" w:pos="851"/>
                <w:tab w:val="left" w:pos="4253"/>
              </w:tabs>
              <w:suppressAutoHyphens/>
              <w:jc w:val="both"/>
              <w:rPr>
                <w:rFonts w:ascii="Arial" w:hAnsi="Arial" w:cs="Arial"/>
                <w:sz w:val="24"/>
                <w:szCs w:val="24"/>
              </w:rPr>
            </w:pPr>
            <w:r w:rsidRPr="0088326B">
              <w:rPr>
                <w:rFonts w:ascii="Arial" w:hAnsi="Arial" w:cs="Arial"/>
                <w:sz w:val="24"/>
                <w:szCs w:val="24"/>
              </w:rPr>
              <w:t>A la espera de que la Dirección de Post Grado defina si elabora un solo reglamento de post grado que incluya todos los aspectos relacionados a los post grados o sigue con la idea de que se modifiquen los reglamentos donde se hace referencia a post grado.</w:t>
            </w:r>
          </w:p>
          <w:p w:rsidR="0053463A" w:rsidRDefault="0053463A" w:rsidP="001E2F35">
            <w:pPr>
              <w:pStyle w:val="Fuentedeprrafopredet"/>
              <w:tabs>
                <w:tab w:val="left" w:pos="851"/>
                <w:tab w:val="left" w:pos="4253"/>
              </w:tabs>
              <w:suppressAutoHyphens/>
              <w:jc w:val="both"/>
              <w:rPr>
                <w:rFonts w:ascii="Arial" w:hAnsi="Arial" w:cs="Arial"/>
                <w:sz w:val="24"/>
                <w:szCs w:val="24"/>
              </w:rPr>
            </w:pPr>
          </w:p>
          <w:p w:rsidR="001E2F35" w:rsidRPr="0088326B" w:rsidRDefault="0053463A" w:rsidP="0053463A">
            <w:pPr>
              <w:pStyle w:val="Fuentedeprrafopredet"/>
              <w:tabs>
                <w:tab w:val="left" w:pos="851"/>
                <w:tab w:val="left" w:pos="4253"/>
              </w:tabs>
              <w:suppressAutoHyphens/>
              <w:jc w:val="both"/>
              <w:rPr>
                <w:rFonts w:ascii="Arial" w:hAnsi="Arial" w:cs="Arial"/>
                <w:sz w:val="24"/>
                <w:szCs w:val="24"/>
              </w:rPr>
            </w:pPr>
            <w:r>
              <w:rPr>
                <w:rFonts w:ascii="Arial" w:hAnsi="Arial" w:cs="Arial"/>
                <w:sz w:val="24"/>
                <w:szCs w:val="24"/>
              </w:rPr>
              <w:t xml:space="preserve">En reunión sostenida con la Directora de la Dirección de Post grado, Dra. Carmen Madriz  el lunes 26 de junio en horas de la tarde, le manifiesta al Coordinador de la Comisión, Ing. Jorge Chaves A, que la posición del Consejo de Post grado es que lo relativo a los post grados sea incorporado en la normativa vigente en la institución.  </w:t>
            </w:r>
          </w:p>
        </w:tc>
      </w:tr>
      <w:tr w:rsidR="001E2F35" w:rsidRPr="00B63456" w:rsidTr="001E2F35">
        <w:tc>
          <w:tcPr>
            <w:tcW w:w="4106" w:type="dxa"/>
            <w:tcBorders>
              <w:top w:val="single" w:sz="4" w:space="0" w:color="auto"/>
              <w:left w:val="single" w:sz="4" w:space="0" w:color="auto"/>
              <w:bottom w:val="single" w:sz="4" w:space="0" w:color="auto"/>
              <w:right w:val="single" w:sz="4" w:space="0" w:color="auto"/>
            </w:tcBorders>
          </w:tcPr>
          <w:p w:rsidR="001E2F35" w:rsidRPr="001E2F35" w:rsidRDefault="001E2F35" w:rsidP="00B90332">
            <w:pPr>
              <w:numPr>
                <w:ilvl w:val="0"/>
                <w:numId w:val="4"/>
              </w:numPr>
              <w:tabs>
                <w:tab w:val="left" w:pos="426"/>
              </w:tabs>
              <w:autoSpaceDE w:val="0"/>
              <w:autoSpaceDN w:val="0"/>
              <w:adjustRightInd w:val="0"/>
              <w:ind w:left="426" w:hanging="426"/>
              <w:jc w:val="both"/>
              <w:rPr>
                <w:rFonts w:ascii="Arial" w:hAnsi="Arial" w:cs="Arial"/>
                <w:b/>
              </w:rPr>
            </w:pPr>
            <w:r w:rsidRPr="001E2F35">
              <w:rPr>
                <w:rFonts w:ascii="Arial" w:hAnsi="Arial" w:cs="Arial"/>
                <w:b/>
              </w:rPr>
              <w:t>Información uso de equipo científico-tecnológico</w:t>
            </w:r>
          </w:p>
        </w:tc>
        <w:tc>
          <w:tcPr>
            <w:tcW w:w="5245" w:type="dxa"/>
            <w:tcBorders>
              <w:top w:val="single" w:sz="4" w:space="0" w:color="auto"/>
              <w:left w:val="single" w:sz="4" w:space="0" w:color="auto"/>
              <w:bottom w:val="single" w:sz="4" w:space="0" w:color="auto"/>
              <w:right w:val="single" w:sz="4" w:space="0" w:color="auto"/>
            </w:tcBorders>
          </w:tcPr>
          <w:p w:rsidR="001E2F35" w:rsidRDefault="001E2F35" w:rsidP="007F3DBF">
            <w:pPr>
              <w:pStyle w:val="Fuentedeprrafopredet"/>
              <w:tabs>
                <w:tab w:val="left" w:pos="851"/>
                <w:tab w:val="left" w:pos="4253"/>
              </w:tabs>
              <w:suppressAutoHyphens/>
              <w:jc w:val="both"/>
              <w:rPr>
                <w:rFonts w:ascii="Arial" w:hAnsi="Arial" w:cs="Arial"/>
                <w:sz w:val="24"/>
                <w:szCs w:val="24"/>
              </w:rPr>
            </w:pPr>
            <w:r w:rsidRPr="0088326B">
              <w:rPr>
                <w:rFonts w:ascii="Arial" w:hAnsi="Arial" w:cs="Arial"/>
                <w:sz w:val="24"/>
                <w:szCs w:val="24"/>
              </w:rPr>
              <w:t>Se recibe oficio VIE-044-15, del 04 de febrero de 2015, se revisa en la reunión No. 457-2015, del 20 de febrero de 2015 y el señor Jorge Chaves indica que este tema debe verse en conjunto con la Comisión de Planificación y Administración, en una futura reunión.</w:t>
            </w:r>
            <w:r w:rsidR="00AD5593">
              <w:rPr>
                <w:rFonts w:ascii="Arial" w:hAnsi="Arial" w:cs="Arial"/>
                <w:sz w:val="24"/>
                <w:szCs w:val="24"/>
              </w:rPr>
              <w:t xml:space="preserve">  </w:t>
            </w:r>
          </w:p>
          <w:p w:rsidR="00DD7111" w:rsidRPr="00DD7111" w:rsidRDefault="007A23AF" w:rsidP="00E2285C">
            <w:pPr>
              <w:pStyle w:val="Fuentedeprrafopredet"/>
              <w:tabs>
                <w:tab w:val="left" w:pos="851"/>
                <w:tab w:val="left" w:pos="4253"/>
              </w:tabs>
              <w:suppressAutoHyphens/>
              <w:jc w:val="both"/>
              <w:rPr>
                <w:rFonts w:ascii="Arial" w:hAnsi="Arial" w:cs="Arial"/>
                <w:color w:val="FF0000"/>
                <w:sz w:val="24"/>
                <w:szCs w:val="24"/>
              </w:rPr>
            </w:pPr>
            <w:r>
              <w:rPr>
                <w:rFonts w:ascii="Arial" w:hAnsi="Arial" w:cs="Arial"/>
                <w:sz w:val="24"/>
                <w:szCs w:val="24"/>
              </w:rPr>
              <w:t>Pendiente de agenda</w:t>
            </w:r>
            <w:r w:rsidR="00E2285C">
              <w:rPr>
                <w:rFonts w:ascii="Arial" w:hAnsi="Arial" w:cs="Arial"/>
                <w:sz w:val="24"/>
                <w:szCs w:val="24"/>
              </w:rPr>
              <w:t xml:space="preserve">r, </w:t>
            </w:r>
            <w:r w:rsidR="007028EE">
              <w:rPr>
                <w:rFonts w:ascii="Arial" w:hAnsi="Arial" w:cs="Arial"/>
                <w:sz w:val="24"/>
                <w:szCs w:val="24"/>
              </w:rPr>
              <w:t>(</w:t>
            </w:r>
            <w:r w:rsidR="00E2285C" w:rsidRPr="007028EE">
              <w:rPr>
                <w:rFonts w:ascii="Arial" w:hAnsi="Arial" w:cs="Arial"/>
                <w:sz w:val="24"/>
                <w:szCs w:val="24"/>
              </w:rPr>
              <w:t>dificultad por las agendas de comisiones están muy cargadas</w:t>
            </w:r>
            <w:r w:rsidR="007028EE">
              <w:rPr>
                <w:rFonts w:ascii="Arial" w:hAnsi="Arial" w:cs="Arial"/>
                <w:sz w:val="24"/>
                <w:szCs w:val="24"/>
              </w:rPr>
              <w:t>)</w:t>
            </w:r>
            <w:r w:rsidR="00E2285C" w:rsidRPr="007028EE">
              <w:rPr>
                <w:rFonts w:ascii="Arial" w:hAnsi="Arial" w:cs="Arial"/>
                <w:sz w:val="24"/>
                <w:szCs w:val="24"/>
              </w:rPr>
              <w:t>.</w:t>
            </w:r>
          </w:p>
        </w:tc>
      </w:tr>
      <w:tr w:rsidR="001E2F35" w:rsidRPr="00B63456" w:rsidTr="001E2F35">
        <w:tc>
          <w:tcPr>
            <w:tcW w:w="4106" w:type="dxa"/>
            <w:tcBorders>
              <w:top w:val="single" w:sz="4" w:space="0" w:color="auto"/>
              <w:left w:val="single" w:sz="4" w:space="0" w:color="auto"/>
              <w:bottom w:val="single" w:sz="4" w:space="0" w:color="auto"/>
              <w:right w:val="single" w:sz="4" w:space="0" w:color="auto"/>
            </w:tcBorders>
          </w:tcPr>
          <w:p w:rsidR="001E2F35" w:rsidRPr="001E2F35" w:rsidRDefault="001E2F35" w:rsidP="00B90332">
            <w:pPr>
              <w:numPr>
                <w:ilvl w:val="0"/>
                <w:numId w:val="4"/>
              </w:numPr>
              <w:tabs>
                <w:tab w:val="left" w:pos="426"/>
              </w:tabs>
              <w:autoSpaceDE w:val="0"/>
              <w:autoSpaceDN w:val="0"/>
              <w:adjustRightInd w:val="0"/>
              <w:ind w:left="426" w:hanging="426"/>
              <w:jc w:val="both"/>
              <w:rPr>
                <w:rFonts w:ascii="Arial" w:hAnsi="Arial" w:cs="Arial"/>
                <w:b/>
              </w:rPr>
            </w:pPr>
            <w:r w:rsidRPr="001E2F35">
              <w:rPr>
                <w:rFonts w:ascii="Arial" w:hAnsi="Arial" w:cs="Arial"/>
                <w:b/>
              </w:rPr>
              <w:t>Informe de Programas de Investigación 2011-2012-2013</w:t>
            </w:r>
          </w:p>
        </w:tc>
        <w:tc>
          <w:tcPr>
            <w:tcW w:w="5245" w:type="dxa"/>
            <w:tcBorders>
              <w:top w:val="single" w:sz="4" w:space="0" w:color="auto"/>
              <w:left w:val="single" w:sz="4" w:space="0" w:color="auto"/>
              <w:bottom w:val="single" w:sz="4" w:space="0" w:color="auto"/>
              <w:right w:val="single" w:sz="4" w:space="0" w:color="auto"/>
            </w:tcBorders>
          </w:tcPr>
          <w:p w:rsidR="001E2F35" w:rsidRPr="0088326B" w:rsidRDefault="001E2F35" w:rsidP="001E2F35">
            <w:pPr>
              <w:pStyle w:val="Fuentedeprrafopredet"/>
              <w:tabs>
                <w:tab w:val="left" w:pos="851"/>
                <w:tab w:val="left" w:pos="4253"/>
              </w:tabs>
              <w:suppressAutoHyphens/>
              <w:jc w:val="both"/>
              <w:rPr>
                <w:rFonts w:ascii="Arial" w:hAnsi="Arial" w:cs="Arial"/>
                <w:sz w:val="24"/>
                <w:szCs w:val="24"/>
              </w:rPr>
            </w:pPr>
            <w:r w:rsidRPr="0088326B">
              <w:rPr>
                <w:rFonts w:ascii="Arial" w:hAnsi="Arial" w:cs="Arial"/>
                <w:sz w:val="24"/>
                <w:szCs w:val="24"/>
              </w:rPr>
              <w:t>En reunión No. 454-2015 del 23 de enero de 2015, se conoció oficio VIE-1096-14, del 16 de diciembre de 2014, en el cual remiten informe de los Programas de Investigación en Nanotecnología, Energías Limpias e-Science, 2011-2012-2013.</w:t>
            </w:r>
            <w:r w:rsidR="00FF77AF">
              <w:rPr>
                <w:rFonts w:ascii="Arial" w:hAnsi="Arial" w:cs="Arial"/>
                <w:sz w:val="24"/>
                <w:szCs w:val="24"/>
              </w:rPr>
              <w:t xml:space="preserve"> </w:t>
            </w:r>
          </w:p>
          <w:p w:rsidR="001E2F35" w:rsidRPr="0088326B" w:rsidRDefault="001E2F35" w:rsidP="001E2F35">
            <w:pPr>
              <w:pStyle w:val="Fuentedeprrafopredet"/>
              <w:tabs>
                <w:tab w:val="left" w:pos="851"/>
                <w:tab w:val="left" w:pos="4253"/>
              </w:tabs>
              <w:suppressAutoHyphens/>
              <w:jc w:val="both"/>
              <w:rPr>
                <w:rFonts w:ascii="Arial" w:hAnsi="Arial" w:cs="Arial"/>
                <w:sz w:val="24"/>
                <w:szCs w:val="24"/>
              </w:rPr>
            </w:pPr>
          </w:p>
          <w:p w:rsidR="00421163" w:rsidRDefault="00FF77AF" w:rsidP="00421163">
            <w:pPr>
              <w:pStyle w:val="Fuentedeprrafopredet"/>
              <w:tabs>
                <w:tab w:val="left" w:pos="851"/>
                <w:tab w:val="left" w:pos="4253"/>
              </w:tabs>
              <w:suppressAutoHyphens/>
              <w:jc w:val="both"/>
              <w:rPr>
                <w:rFonts w:ascii="Arial" w:hAnsi="Arial" w:cs="Arial"/>
                <w:sz w:val="24"/>
                <w:szCs w:val="24"/>
              </w:rPr>
            </w:pPr>
            <w:r>
              <w:rPr>
                <w:rFonts w:ascii="Arial" w:hAnsi="Arial" w:cs="Arial"/>
                <w:sz w:val="24"/>
                <w:szCs w:val="24"/>
              </w:rPr>
              <w:t xml:space="preserve">Se da por conocido y se programará una reunión con Vicerrector de Investigación para conversar al respecto. </w:t>
            </w:r>
          </w:p>
          <w:p w:rsidR="002114A3" w:rsidRDefault="002114A3" w:rsidP="00421163">
            <w:pPr>
              <w:pStyle w:val="Fuentedeprrafopredet"/>
              <w:tabs>
                <w:tab w:val="left" w:pos="851"/>
                <w:tab w:val="left" w:pos="4253"/>
              </w:tabs>
              <w:suppressAutoHyphens/>
              <w:jc w:val="both"/>
              <w:rPr>
                <w:rFonts w:ascii="Arial" w:hAnsi="Arial" w:cs="Arial"/>
                <w:sz w:val="24"/>
                <w:szCs w:val="24"/>
              </w:rPr>
            </w:pPr>
          </w:p>
          <w:p w:rsidR="002114A3" w:rsidRPr="00610746" w:rsidRDefault="002114A3" w:rsidP="00421163">
            <w:pPr>
              <w:pStyle w:val="Fuentedeprrafopredet"/>
              <w:tabs>
                <w:tab w:val="left" w:pos="851"/>
                <w:tab w:val="left" w:pos="4253"/>
              </w:tabs>
              <w:suppressAutoHyphens/>
              <w:jc w:val="both"/>
              <w:rPr>
                <w:rFonts w:ascii="Arial" w:hAnsi="Arial" w:cs="Arial"/>
                <w:color w:val="FF0000"/>
                <w:sz w:val="24"/>
                <w:szCs w:val="24"/>
              </w:rPr>
            </w:pPr>
            <w:r w:rsidRPr="00610746">
              <w:rPr>
                <w:rFonts w:ascii="Arial" w:hAnsi="Arial" w:cs="Arial"/>
                <w:color w:val="FF0000"/>
                <w:sz w:val="24"/>
                <w:szCs w:val="24"/>
              </w:rPr>
              <w:t>Pendiente de agenda</w:t>
            </w:r>
            <w:r w:rsidR="00610746">
              <w:rPr>
                <w:rFonts w:ascii="Arial" w:hAnsi="Arial" w:cs="Arial"/>
                <w:color w:val="FF0000"/>
                <w:sz w:val="24"/>
                <w:szCs w:val="24"/>
              </w:rPr>
              <w:t>r</w:t>
            </w:r>
            <w:r w:rsidRPr="00610746">
              <w:rPr>
                <w:rFonts w:ascii="Arial" w:hAnsi="Arial" w:cs="Arial"/>
                <w:color w:val="FF0000"/>
                <w:sz w:val="24"/>
                <w:szCs w:val="24"/>
              </w:rPr>
              <w:t xml:space="preserve"> reunión con la VIE.</w:t>
            </w:r>
          </w:p>
          <w:p w:rsidR="00DD7111" w:rsidRPr="00DD7111" w:rsidRDefault="00DD7111" w:rsidP="00421163">
            <w:pPr>
              <w:pStyle w:val="Fuentedeprrafopredet"/>
              <w:tabs>
                <w:tab w:val="left" w:pos="851"/>
                <w:tab w:val="left" w:pos="4253"/>
              </w:tabs>
              <w:suppressAutoHyphens/>
              <w:jc w:val="both"/>
              <w:rPr>
                <w:rFonts w:ascii="Arial" w:hAnsi="Arial" w:cs="Arial"/>
                <w:strike/>
                <w:color w:val="FF0000"/>
                <w:sz w:val="24"/>
                <w:szCs w:val="24"/>
              </w:rPr>
            </w:pPr>
          </w:p>
        </w:tc>
      </w:tr>
      <w:tr w:rsidR="001E2F35" w:rsidRPr="00B63456" w:rsidTr="001E2F35">
        <w:tc>
          <w:tcPr>
            <w:tcW w:w="4106" w:type="dxa"/>
            <w:tcBorders>
              <w:top w:val="single" w:sz="4" w:space="0" w:color="auto"/>
              <w:left w:val="single" w:sz="4" w:space="0" w:color="auto"/>
              <w:bottom w:val="single" w:sz="4" w:space="0" w:color="auto"/>
              <w:right w:val="single" w:sz="4" w:space="0" w:color="auto"/>
            </w:tcBorders>
          </w:tcPr>
          <w:p w:rsidR="001E2F35" w:rsidRPr="001E2F35" w:rsidRDefault="001E2F35" w:rsidP="00B90332">
            <w:pPr>
              <w:numPr>
                <w:ilvl w:val="0"/>
                <w:numId w:val="4"/>
              </w:numPr>
              <w:tabs>
                <w:tab w:val="left" w:pos="426"/>
              </w:tabs>
              <w:autoSpaceDE w:val="0"/>
              <w:autoSpaceDN w:val="0"/>
              <w:adjustRightInd w:val="0"/>
              <w:ind w:left="426" w:hanging="426"/>
              <w:jc w:val="both"/>
              <w:rPr>
                <w:rFonts w:ascii="Arial" w:hAnsi="Arial" w:cs="Arial"/>
                <w:b/>
              </w:rPr>
            </w:pPr>
            <w:r w:rsidRPr="001E2F35">
              <w:rPr>
                <w:rFonts w:ascii="Arial" w:hAnsi="Arial" w:cs="Arial"/>
                <w:b/>
              </w:rPr>
              <w:t>Informe de resultados obtenidos a partir del incremento en la inversión para la investigación y extensión con recursos FEES (paso del 1% al 3%)</w:t>
            </w:r>
          </w:p>
        </w:tc>
        <w:tc>
          <w:tcPr>
            <w:tcW w:w="5245" w:type="dxa"/>
            <w:tcBorders>
              <w:top w:val="single" w:sz="4" w:space="0" w:color="auto"/>
              <w:left w:val="single" w:sz="4" w:space="0" w:color="auto"/>
              <w:bottom w:val="single" w:sz="4" w:space="0" w:color="auto"/>
              <w:right w:val="single" w:sz="4" w:space="0" w:color="auto"/>
            </w:tcBorders>
          </w:tcPr>
          <w:p w:rsidR="001E2F35" w:rsidRDefault="001E2F35" w:rsidP="001E2F35">
            <w:pPr>
              <w:pStyle w:val="Fuentedeprrafopredet"/>
              <w:tabs>
                <w:tab w:val="left" w:pos="851"/>
                <w:tab w:val="left" w:pos="4253"/>
              </w:tabs>
              <w:suppressAutoHyphens/>
              <w:jc w:val="both"/>
              <w:rPr>
                <w:rFonts w:ascii="Arial" w:hAnsi="Arial" w:cs="Arial"/>
                <w:sz w:val="24"/>
                <w:szCs w:val="24"/>
              </w:rPr>
            </w:pPr>
            <w:r w:rsidRPr="0088326B">
              <w:rPr>
                <w:rFonts w:ascii="Arial" w:hAnsi="Arial" w:cs="Arial"/>
                <w:sz w:val="24"/>
                <w:szCs w:val="24"/>
              </w:rPr>
              <w:t xml:space="preserve">Se conoce en reunión No. 457-2015, del 20 de febrero de 2015, oficio VIE-045-15, de fecha de recibido 06 de febrero de 2015.  El señor Jorge Chaves indica que este tema debe de verse en forma conjunta con la Comisión de Planificación y Administración, por lo que se les invitará en una futura reunión. </w:t>
            </w:r>
          </w:p>
          <w:p w:rsidR="004D54D0" w:rsidRDefault="004D54D0" w:rsidP="001E2F35">
            <w:pPr>
              <w:pStyle w:val="Fuentedeprrafopredet"/>
              <w:tabs>
                <w:tab w:val="left" w:pos="851"/>
                <w:tab w:val="left" w:pos="4253"/>
              </w:tabs>
              <w:suppressAutoHyphens/>
              <w:jc w:val="both"/>
              <w:rPr>
                <w:rFonts w:ascii="Arial" w:hAnsi="Arial" w:cs="Arial"/>
                <w:sz w:val="24"/>
                <w:szCs w:val="24"/>
              </w:rPr>
            </w:pPr>
          </w:p>
          <w:p w:rsidR="00AD5593" w:rsidRPr="0088326B" w:rsidRDefault="002114A3" w:rsidP="0053463A">
            <w:pPr>
              <w:pStyle w:val="Fuentedeprrafopredet"/>
              <w:tabs>
                <w:tab w:val="left" w:pos="851"/>
                <w:tab w:val="left" w:pos="4253"/>
              </w:tabs>
              <w:suppressAutoHyphens/>
              <w:jc w:val="both"/>
              <w:rPr>
                <w:rFonts w:ascii="Arial" w:hAnsi="Arial" w:cs="Arial"/>
                <w:sz w:val="24"/>
                <w:szCs w:val="24"/>
              </w:rPr>
            </w:pPr>
            <w:r w:rsidRPr="004D54D0">
              <w:rPr>
                <w:rFonts w:ascii="Arial" w:hAnsi="Arial" w:cs="Arial"/>
                <w:color w:val="FF0000"/>
                <w:sz w:val="24"/>
                <w:szCs w:val="24"/>
              </w:rPr>
              <w:t>Pendiente de agenda</w:t>
            </w:r>
            <w:r w:rsidR="00AD5593" w:rsidRPr="004D54D0">
              <w:rPr>
                <w:rFonts w:ascii="Arial" w:hAnsi="Arial" w:cs="Arial"/>
                <w:color w:val="FF0000"/>
                <w:sz w:val="24"/>
                <w:szCs w:val="24"/>
              </w:rPr>
              <w:t>.</w:t>
            </w:r>
            <w:r w:rsidR="00DD7111" w:rsidRPr="004D54D0">
              <w:rPr>
                <w:rFonts w:ascii="Arial" w:hAnsi="Arial" w:cs="Arial"/>
                <w:color w:val="FF0000"/>
                <w:sz w:val="24"/>
                <w:szCs w:val="24"/>
              </w:rPr>
              <w:t xml:space="preserve"> </w:t>
            </w:r>
          </w:p>
        </w:tc>
      </w:tr>
      <w:tr w:rsidR="001E2F35" w:rsidRPr="00B63456" w:rsidTr="001E2F35">
        <w:tc>
          <w:tcPr>
            <w:tcW w:w="4106" w:type="dxa"/>
            <w:tcBorders>
              <w:top w:val="single" w:sz="4" w:space="0" w:color="auto"/>
              <w:left w:val="single" w:sz="4" w:space="0" w:color="auto"/>
              <w:bottom w:val="single" w:sz="4" w:space="0" w:color="auto"/>
              <w:right w:val="single" w:sz="4" w:space="0" w:color="auto"/>
            </w:tcBorders>
          </w:tcPr>
          <w:p w:rsidR="001E2F35" w:rsidRPr="001E2F35" w:rsidRDefault="001E2F35" w:rsidP="00B90332">
            <w:pPr>
              <w:numPr>
                <w:ilvl w:val="0"/>
                <w:numId w:val="4"/>
              </w:numPr>
              <w:tabs>
                <w:tab w:val="left" w:pos="426"/>
              </w:tabs>
              <w:autoSpaceDE w:val="0"/>
              <w:autoSpaceDN w:val="0"/>
              <w:adjustRightInd w:val="0"/>
              <w:ind w:left="426" w:hanging="426"/>
              <w:jc w:val="both"/>
              <w:rPr>
                <w:rFonts w:ascii="Arial" w:hAnsi="Arial" w:cs="Arial"/>
                <w:b/>
              </w:rPr>
            </w:pPr>
            <w:r w:rsidRPr="001E2F35">
              <w:rPr>
                <w:rFonts w:ascii="Arial" w:hAnsi="Arial" w:cs="Arial"/>
                <w:b/>
              </w:rPr>
              <w:t>Revisión pendientes del Reglamento de Enseñanza-Aprendizaje</w:t>
            </w:r>
          </w:p>
        </w:tc>
        <w:tc>
          <w:tcPr>
            <w:tcW w:w="5245" w:type="dxa"/>
            <w:tcBorders>
              <w:top w:val="single" w:sz="4" w:space="0" w:color="auto"/>
              <w:left w:val="single" w:sz="4" w:space="0" w:color="auto"/>
              <w:bottom w:val="single" w:sz="4" w:space="0" w:color="auto"/>
              <w:right w:val="single" w:sz="4" w:space="0" w:color="auto"/>
            </w:tcBorders>
          </w:tcPr>
          <w:p w:rsidR="001E2F35" w:rsidRDefault="001E2F35" w:rsidP="001E2F35">
            <w:pPr>
              <w:pStyle w:val="Fuentedeprrafopredet"/>
              <w:tabs>
                <w:tab w:val="left" w:pos="851"/>
                <w:tab w:val="left" w:pos="4253"/>
              </w:tabs>
              <w:suppressAutoHyphens/>
              <w:jc w:val="both"/>
              <w:rPr>
                <w:rFonts w:ascii="Arial" w:hAnsi="Arial" w:cs="Arial"/>
                <w:sz w:val="24"/>
                <w:szCs w:val="24"/>
              </w:rPr>
            </w:pPr>
            <w:r w:rsidRPr="0088326B">
              <w:rPr>
                <w:rFonts w:ascii="Arial" w:hAnsi="Arial" w:cs="Arial"/>
                <w:sz w:val="24"/>
                <w:szCs w:val="24"/>
              </w:rPr>
              <w:t xml:space="preserve">En reunión No.  509-2016, realizada martes 7 de junio del 2016, se dispuso:  “Enviar un oficio a la Vicerrectoría de Docencia, indicando que el Consejo Institucional nombró una Comisión Especial, la cual laboró una propuesta, pero es criterio de esta Comisión que se requiere el criterio técnico de la Vicerrectoría de Docencia sobre los cambios propuestos. </w:t>
            </w:r>
          </w:p>
          <w:p w:rsidR="00421163" w:rsidRPr="0088326B" w:rsidRDefault="00421163" w:rsidP="001E2F35">
            <w:pPr>
              <w:pStyle w:val="Fuentedeprrafopredet"/>
              <w:tabs>
                <w:tab w:val="left" w:pos="851"/>
                <w:tab w:val="left" w:pos="4253"/>
              </w:tabs>
              <w:suppressAutoHyphens/>
              <w:jc w:val="both"/>
              <w:rPr>
                <w:rFonts w:ascii="Arial" w:hAnsi="Arial" w:cs="Arial"/>
                <w:sz w:val="24"/>
                <w:szCs w:val="24"/>
              </w:rPr>
            </w:pPr>
          </w:p>
          <w:p w:rsidR="00225107" w:rsidRDefault="001E2F35" w:rsidP="001E2F35">
            <w:pPr>
              <w:pStyle w:val="Fuentedeprrafopredet"/>
              <w:tabs>
                <w:tab w:val="left" w:pos="851"/>
                <w:tab w:val="left" w:pos="4253"/>
              </w:tabs>
              <w:suppressAutoHyphens/>
              <w:jc w:val="both"/>
              <w:rPr>
                <w:rFonts w:ascii="Arial" w:hAnsi="Arial" w:cs="Arial"/>
                <w:sz w:val="24"/>
                <w:szCs w:val="24"/>
              </w:rPr>
            </w:pPr>
            <w:r w:rsidRPr="0088326B">
              <w:rPr>
                <w:rFonts w:ascii="Arial" w:hAnsi="Arial" w:cs="Arial"/>
                <w:sz w:val="24"/>
                <w:szCs w:val="24"/>
              </w:rPr>
              <w:t xml:space="preserve">Se envió oficio SCI-396-2016, de fecha 28 de junio del 2016, en el cual se solicitó el criterio técnico del Consejo Docencia sobre la propuesta de reforma. </w:t>
            </w:r>
          </w:p>
          <w:p w:rsidR="00421163" w:rsidRDefault="00421163" w:rsidP="001E2F35">
            <w:pPr>
              <w:pStyle w:val="Fuentedeprrafopredet"/>
              <w:tabs>
                <w:tab w:val="left" w:pos="851"/>
                <w:tab w:val="left" w:pos="4253"/>
              </w:tabs>
              <w:suppressAutoHyphens/>
              <w:jc w:val="both"/>
              <w:rPr>
                <w:rFonts w:ascii="Arial" w:hAnsi="Arial" w:cs="Arial"/>
                <w:sz w:val="24"/>
                <w:szCs w:val="24"/>
              </w:rPr>
            </w:pPr>
          </w:p>
          <w:p w:rsidR="00225107" w:rsidRDefault="00225107" w:rsidP="008050B3">
            <w:pPr>
              <w:widowControl w:val="0"/>
              <w:tabs>
                <w:tab w:val="left" w:pos="3495"/>
              </w:tabs>
              <w:suppressAutoHyphens/>
              <w:autoSpaceDE w:val="0"/>
              <w:autoSpaceDN w:val="0"/>
              <w:adjustRightInd w:val="0"/>
              <w:jc w:val="both"/>
              <w:rPr>
                <w:rFonts w:ascii="Arial" w:hAnsi="Arial" w:cs="Arial"/>
              </w:rPr>
            </w:pPr>
            <w:r>
              <w:rPr>
                <w:rFonts w:ascii="Arial" w:hAnsi="Arial" w:cs="Arial"/>
                <w:bCs/>
              </w:rPr>
              <w:t>En r</w:t>
            </w:r>
            <w:r w:rsidRPr="008730A2">
              <w:rPr>
                <w:rFonts w:ascii="Arial" w:hAnsi="Arial" w:cs="Arial"/>
                <w:bCs/>
              </w:rPr>
              <w:t xml:space="preserve">eunión </w:t>
            </w:r>
            <w:r w:rsidRPr="008730A2">
              <w:rPr>
                <w:rFonts w:ascii="Arial" w:hAnsi="Arial" w:cs="Arial"/>
              </w:rPr>
              <w:t>Ordinaria</w:t>
            </w:r>
            <w:r w:rsidRPr="008730A2">
              <w:rPr>
                <w:rFonts w:ascii="Arial" w:hAnsi="Arial" w:cs="Arial"/>
                <w:bCs/>
              </w:rPr>
              <w:t xml:space="preserve"> No.  </w:t>
            </w:r>
            <w:r>
              <w:rPr>
                <w:rFonts w:ascii="Arial" w:hAnsi="Arial" w:cs="Arial"/>
                <w:bCs/>
              </w:rPr>
              <w:t>530-2016, f</w:t>
            </w:r>
            <w:r w:rsidRPr="008730A2">
              <w:rPr>
                <w:rFonts w:ascii="Arial" w:hAnsi="Arial" w:cs="Arial"/>
                <w:bCs/>
              </w:rPr>
              <w:t>echa</w:t>
            </w:r>
            <w:r>
              <w:rPr>
                <w:rFonts w:ascii="Arial" w:hAnsi="Arial" w:cs="Arial"/>
              </w:rPr>
              <w:t xml:space="preserve"> martes 29 de noviembre del 2016</w:t>
            </w:r>
            <w:r w:rsidRPr="00225107">
              <w:rPr>
                <w:rFonts w:ascii="Arial" w:hAnsi="Arial" w:cs="Arial"/>
              </w:rPr>
              <w:t>, el</w:t>
            </w:r>
            <w:r w:rsidRPr="00A1439C">
              <w:rPr>
                <w:rFonts w:ascii="Arial" w:hAnsi="Arial" w:cs="Arial"/>
              </w:rPr>
              <w:t xml:space="preserve"> señor Jorge Chaves </w:t>
            </w:r>
            <w:r w:rsidR="00AA22B1" w:rsidRPr="001A35C9">
              <w:rPr>
                <w:rFonts w:ascii="Arial" w:hAnsi="Arial" w:cs="Arial"/>
              </w:rPr>
              <w:t xml:space="preserve">propone que en vista de los resultados de las consultas y viendo que existen pronunciamientos de diversas escuelas solo referidas a un artículo del reglamento propuesto se tome la decisión de desistir de dicha reforma integral y seguir con reformas parciales a dicho reglamento. </w:t>
            </w:r>
          </w:p>
          <w:p w:rsidR="002114A3" w:rsidRPr="00225107" w:rsidRDefault="00B272AD" w:rsidP="007028EE">
            <w:pPr>
              <w:widowControl w:val="0"/>
              <w:tabs>
                <w:tab w:val="left" w:pos="3495"/>
              </w:tabs>
              <w:suppressAutoHyphens/>
              <w:autoSpaceDE w:val="0"/>
              <w:autoSpaceDN w:val="0"/>
              <w:adjustRightInd w:val="0"/>
              <w:jc w:val="both"/>
              <w:rPr>
                <w:rFonts w:ascii="Arial" w:hAnsi="Arial" w:cs="Arial"/>
                <w:b/>
              </w:rPr>
            </w:pPr>
            <w:r>
              <w:rPr>
                <w:rFonts w:ascii="Arial" w:hAnsi="Arial" w:cs="Arial"/>
              </w:rPr>
              <w:t>Actualmente el Consejo de D</w:t>
            </w:r>
            <w:r w:rsidR="00DD7111" w:rsidRPr="007028EE">
              <w:rPr>
                <w:rFonts w:ascii="Arial" w:hAnsi="Arial" w:cs="Arial"/>
              </w:rPr>
              <w:t xml:space="preserve">ocencia está dictaminando lo relativo a la nota para ir a examen de reposición y </w:t>
            </w:r>
            <w:r w:rsidR="007028EE" w:rsidRPr="007028EE">
              <w:rPr>
                <w:rFonts w:ascii="Arial" w:hAnsi="Arial" w:cs="Arial"/>
              </w:rPr>
              <w:t xml:space="preserve">acaba de ingresar a la Comisión con fecha 27 de junio. </w:t>
            </w:r>
          </w:p>
        </w:tc>
      </w:tr>
      <w:tr w:rsidR="001E2F35" w:rsidRPr="00B63456" w:rsidTr="001E2F35">
        <w:tc>
          <w:tcPr>
            <w:tcW w:w="4106" w:type="dxa"/>
            <w:tcBorders>
              <w:top w:val="single" w:sz="4" w:space="0" w:color="auto"/>
              <w:left w:val="single" w:sz="4" w:space="0" w:color="auto"/>
              <w:bottom w:val="single" w:sz="4" w:space="0" w:color="auto"/>
              <w:right w:val="single" w:sz="4" w:space="0" w:color="auto"/>
            </w:tcBorders>
          </w:tcPr>
          <w:p w:rsidR="001E2F35" w:rsidRPr="001E2F35" w:rsidRDefault="001E2F35" w:rsidP="00B90332">
            <w:pPr>
              <w:numPr>
                <w:ilvl w:val="0"/>
                <w:numId w:val="4"/>
              </w:numPr>
              <w:tabs>
                <w:tab w:val="left" w:pos="426"/>
              </w:tabs>
              <w:autoSpaceDE w:val="0"/>
              <w:autoSpaceDN w:val="0"/>
              <w:adjustRightInd w:val="0"/>
              <w:ind w:left="426" w:hanging="426"/>
              <w:jc w:val="both"/>
              <w:rPr>
                <w:rFonts w:ascii="Arial" w:hAnsi="Arial" w:cs="Arial"/>
                <w:b/>
              </w:rPr>
            </w:pPr>
            <w:r w:rsidRPr="001E2F35">
              <w:rPr>
                <w:rFonts w:ascii="Arial" w:hAnsi="Arial" w:cs="Arial"/>
                <w:b/>
              </w:rPr>
              <w:t>Aspectos de la relación TEC/FUNDATEC. Centro de Transferencia y transformación de materiales CTTM</w:t>
            </w:r>
          </w:p>
        </w:tc>
        <w:tc>
          <w:tcPr>
            <w:tcW w:w="5245" w:type="dxa"/>
            <w:tcBorders>
              <w:top w:val="single" w:sz="4" w:space="0" w:color="auto"/>
              <w:left w:val="single" w:sz="4" w:space="0" w:color="auto"/>
              <w:bottom w:val="single" w:sz="4" w:space="0" w:color="auto"/>
              <w:right w:val="single" w:sz="4" w:space="0" w:color="auto"/>
            </w:tcBorders>
          </w:tcPr>
          <w:p w:rsidR="001E2F35" w:rsidRPr="00142E08" w:rsidRDefault="001E2F35" w:rsidP="001E2F35">
            <w:pPr>
              <w:pStyle w:val="Fuentedeprrafopredet"/>
              <w:tabs>
                <w:tab w:val="left" w:pos="851"/>
                <w:tab w:val="left" w:pos="4253"/>
              </w:tabs>
              <w:suppressAutoHyphens/>
              <w:jc w:val="both"/>
              <w:rPr>
                <w:rFonts w:ascii="Arial" w:hAnsi="Arial" w:cs="Arial"/>
                <w:color w:val="FF0000"/>
                <w:sz w:val="24"/>
                <w:szCs w:val="24"/>
              </w:rPr>
            </w:pPr>
            <w:r w:rsidRPr="0088326B">
              <w:rPr>
                <w:rFonts w:ascii="Arial" w:hAnsi="Arial" w:cs="Arial"/>
                <w:sz w:val="24"/>
                <w:szCs w:val="24"/>
              </w:rPr>
              <w:t>Se recibió oficio AUDI-AD-004-2015, del 25 de febrero de 2015.</w:t>
            </w:r>
            <w:r w:rsidR="00142E08">
              <w:rPr>
                <w:rFonts w:ascii="Arial" w:hAnsi="Arial" w:cs="Arial"/>
                <w:sz w:val="24"/>
                <w:szCs w:val="24"/>
              </w:rPr>
              <w:t xml:space="preserve"> </w:t>
            </w:r>
            <w:r w:rsidR="00142E08" w:rsidRPr="007028EE">
              <w:rPr>
                <w:rFonts w:ascii="Arial" w:hAnsi="Arial" w:cs="Arial"/>
                <w:sz w:val="24"/>
                <w:szCs w:val="24"/>
              </w:rPr>
              <w:t>El tema se dio por conocido en la Comisión y se espera incorporar las mejoras respectivas en el nuevo Reglamento de Vinculación Externa Remunerada del ITCR con la Coadyuvancia de la FUNDATEC. (RVER)</w:t>
            </w:r>
          </w:p>
          <w:p w:rsidR="002114A3" w:rsidRPr="0088326B" w:rsidRDefault="002114A3" w:rsidP="00D25D31">
            <w:pPr>
              <w:pStyle w:val="Fuentedeprrafopredet"/>
              <w:tabs>
                <w:tab w:val="left" w:pos="851"/>
                <w:tab w:val="left" w:pos="4253"/>
              </w:tabs>
              <w:suppressAutoHyphens/>
              <w:jc w:val="both"/>
              <w:rPr>
                <w:rFonts w:ascii="Arial" w:hAnsi="Arial" w:cs="Arial"/>
                <w:sz w:val="24"/>
                <w:szCs w:val="24"/>
              </w:rPr>
            </w:pPr>
          </w:p>
        </w:tc>
      </w:tr>
      <w:tr w:rsidR="001E2F35" w:rsidRPr="00B63456" w:rsidTr="001E2F35">
        <w:tc>
          <w:tcPr>
            <w:tcW w:w="4106" w:type="dxa"/>
            <w:tcBorders>
              <w:top w:val="single" w:sz="4" w:space="0" w:color="auto"/>
              <w:left w:val="single" w:sz="4" w:space="0" w:color="auto"/>
              <w:bottom w:val="single" w:sz="4" w:space="0" w:color="auto"/>
              <w:right w:val="single" w:sz="4" w:space="0" w:color="auto"/>
            </w:tcBorders>
          </w:tcPr>
          <w:p w:rsidR="001E2F35" w:rsidRPr="001E2F35" w:rsidRDefault="001E2F35" w:rsidP="00B90332">
            <w:pPr>
              <w:numPr>
                <w:ilvl w:val="0"/>
                <w:numId w:val="4"/>
              </w:numPr>
              <w:tabs>
                <w:tab w:val="left" w:pos="426"/>
              </w:tabs>
              <w:autoSpaceDE w:val="0"/>
              <w:autoSpaceDN w:val="0"/>
              <w:adjustRightInd w:val="0"/>
              <w:ind w:left="426" w:hanging="426"/>
              <w:jc w:val="both"/>
              <w:rPr>
                <w:rFonts w:ascii="Arial" w:hAnsi="Arial" w:cs="Arial"/>
                <w:b/>
              </w:rPr>
            </w:pPr>
            <w:r w:rsidRPr="001E2F35">
              <w:rPr>
                <w:rFonts w:ascii="Arial" w:hAnsi="Arial" w:cs="Arial"/>
                <w:b/>
              </w:rPr>
              <w:t>Aspectos de la relación TEC/FUNDATEC-CEQUIATEC</w:t>
            </w:r>
          </w:p>
        </w:tc>
        <w:tc>
          <w:tcPr>
            <w:tcW w:w="5245" w:type="dxa"/>
            <w:tcBorders>
              <w:top w:val="single" w:sz="4" w:space="0" w:color="auto"/>
              <w:left w:val="single" w:sz="4" w:space="0" w:color="auto"/>
              <w:bottom w:val="single" w:sz="4" w:space="0" w:color="auto"/>
              <w:right w:val="single" w:sz="4" w:space="0" w:color="auto"/>
            </w:tcBorders>
          </w:tcPr>
          <w:p w:rsidR="001E2F35" w:rsidRPr="00142E08" w:rsidRDefault="001E2F35" w:rsidP="001E2F35">
            <w:pPr>
              <w:pStyle w:val="Fuentedeprrafopredet"/>
              <w:tabs>
                <w:tab w:val="left" w:pos="851"/>
                <w:tab w:val="left" w:pos="4253"/>
              </w:tabs>
              <w:suppressAutoHyphens/>
              <w:jc w:val="both"/>
              <w:rPr>
                <w:rFonts w:ascii="Arial" w:hAnsi="Arial" w:cs="Arial"/>
                <w:color w:val="FF0000"/>
                <w:sz w:val="24"/>
                <w:szCs w:val="24"/>
              </w:rPr>
            </w:pPr>
            <w:r w:rsidRPr="001A35C9">
              <w:rPr>
                <w:rFonts w:ascii="Arial" w:hAnsi="Arial" w:cs="Arial"/>
                <w:sz w:val="24"/>
                <w:szCs w:val="24"/>
              </w:rPr>
              <w:t>Se recibió oficio AUDI-59-2015 del 26 de marzo de 2015.</w:t>
            </w:r>
            <w:r w:rsidR="00142E08">
              <w:rPr>
                <w:rFonts w:ascii="Arial" w:hAnsi="Arial" w:cs="Arial"/>
                <w:sz w:val="24"/>
                <w:szCs w:val="24"/>
              </w:rPr>
              <w:t xml:space="preserve"> </w:t>
            </w:r>
            <w:r w:rsidR="00142E08" w:rsidRPr="007028EE">
              <w:rPr>
                <w:rFonts w:ascii="Arial" w:hAnsi="Arial" w:cs="Arial"/>
                <w:sz w:val="24"/>
                <w:szCs w:val="24"/>
              </w:rPr>
              <w:t>Se dio por conocido por parte de los integrantes de la Comisión y se determinó que era conveniente incorporar cambios en el Reglamento de Vinculación  (RVER).</w:t>
            </w:r>
          </w:p>
          <w:p w:rsidR="001E2F35" w:rsidRPr="006717C5" w:rsidRDefault="001E2F35" w:rsidP="001E2F35">
            <w:pPr>
              <w:pStyle w:val="Fuentedeprrafopredet"/>
              <w:tabs>
                <w:tab w:val="left" w:pos="851"/>
                <w:tab w:val="left" w:pos="4253"/>
              </w:tabs>
              <w:suppressAutoHyphens/>
              <w:jc w:val="both"/>
              <w:rPr>
                <w:rFonts w:ascii="Arial" w:hAnsi="Arial" w:cs="Arial"/>
                <w:color w:val="FF0000"/>
                <w:sz w:val="24"/>
                <w:szCs w:val="24"/>
              </w:rPr>
            </w:pPr>
          </w:p>
          <w:p w:rsidR="001E2F35" w:rsidRPr="006717C5" w:rsidRDefault="00AC6538" w:rsidP="00AC6538">
            <w:pPr>
              <w:pStyle w:val="Fuentedeprrafopredet"/>
              <w:tabs>
                <w:tab w:val="left" w:pos="851"/>
                <w:tab w:val="left" w:pos="4253"/>
              </w:tabs>
              <w:suppressAutoHyphens/>
              <w:jc w:val="both"/>
              <w:rPr>
                <w:rFonts w:ascii="Arial" w:hAnsi="Arial" w:cs="Arial"/>
                <w:color w:val="FF0000"/>
                <w:sz w:val="24"/>
                <w:szCs w:val="24"/>
              </w:rPr>
            </w:pPr>
            <w:r w:rsidRPr="006717C5">
              <w:rPr>
                <w:rFonts w:ascii="Arial" w:hAnsi="Arial" w:cs="Arial"/>
                <w:color w:val="FF0000"/>
                <w:sz w:val="24"/>
                <w:szCs w:val="24"/>
              </w:rPr>
              <w:t xml:space="preserve">Se dará el mismo trámite que al tema anterior. </w:t>
            </w:r>
          </w:p>
          <w:p w:rsidR="002114A3" w:rsidRPr="001A35C9" w:rsidRDefault="002114A3" w:rsidP="00AC6538">
            <w:pPr>
              <w:pStyle w:val="Fuentedeprrafopredet"/>
              <w:tabs>
                <w:tab w:val="left" w:pos="851"/>
                <w:tab w:val="left" w:pos="4253"/>
              </w:tabs>
              <w:suppressAutoHyphens/>
              <w:jc w:val="both"/>
              <w:rPr>
                <w:rFonts w:ascii="Arial" w:hAnsi="Arial" w:cs="Arial"/>
                <w:sz w:val="24"/>
                <w:szCs w:val="24"/>
              </w:rPr>
            </w:pPr>
            <w:r w:rsidRPr="006717C5">
              <w:rPr>
                <w:rFonts w:ascii="Arial" w:hAnsi="Arial" w:cs="Arial"/>
                <w:color w:val="FF0000"/>
                <w:sz w:val="24"/>
                <w:szCs w:val="24"/>
              </w:rPr>
              <w:t>Pendiente de agenda.</w:t>
            </w:r>
          </w:p>
        </w:tc>
      </w:tr>
      <w:tr w:rsidR="001E2F35" w:rsidRPr="00B63456" w:rsidTr="001E2F35">
        <w:tc>
          <w:tcPr>
            <w:tcW w:w="4106" w:type="dxa"/>
            <w:tcBorders>
              <w:top w:val="single" w:sz="4" w:space="0" w:color="auto"/>
              <w:left w:val="single" w:sz="4" w:space="0" w:color="auto"/>
              <w:bottom w:val="single" w:sz="4" w:space="0" w:color="auto"/>
              <w:right w:val="single" w:sz="4" w:space="0" w:color="auto"/>
            </w:tcBorders>
          </w:tcPr>
          <w:p w:rsidR="001E2F35" w:rsidRPr="001E2F35" w:rsidRDefault="001E2F35" w:rsidP="00B90332">
            <w:pPr>
              <w:numPr>
                <w:ilvl w:val="0"/>
                <w:numId w:val="4"/>
              </w:numPr>
              <w:tabs>
                <w:tab w:val="left" w:pos="426"/>
              </w:tabs>
              <w:autoSpaceDE w:val="0"/>
              <w:autoSpaceDN w:val="0"/>
              <w:adjustRightInd w:val="0"/>
              <w:ind w:left="426" w:hanging="426"/>
              <w:jc w:val="both"/>
              <w:rPr>
                <w:rFonts w:ascii="Arial" w:hAnsi="Arial" w:cs="Arial"/>
                <w:b/>
              </w:rPr>
            </w:pPr>
            <w:r w:rsidRPr="001E2F35">
              <w:rPr>
                <w:rFonts w:ascii="Arial" w:hAnsi="Arial" w:cs="Arial"/>
                <w:b/>
              </w:rPr>
              <w:t>Solicitud de la VIE Modificación Artículos 42 y 119 de Estatuto Orgánico, para que entre en vigencia la Normativa “Gestión de Programas de Investigación del ITCR”</w:t>
            </w:r>
          </w:p>
        </w:tc>
        <w:tc>
          <w:tcPr>
            <w:tcW w:w="5245" w:type="dxa"/>
            <w:tcBorders>
              <w:top w:val="single" w:sz="4" w:space="0" w:color="auto"/>
              <w:left w:val="single" w:sz="4" w:space="0" w:color="auto"/>
              <w:bottom w:val="single" w:sz="4" w:space="0" w:color="auto"/>
              <w:right w:val="single" w:sz="4" w:space="0" w:color="auto"/>
            </w:tcBorders>
          </w:tcPr>
          <w:p w:rsidR="00D25D31" w:rsidRPr="0088326B" w:rsidRDefault="001E2F35" w:rsidP="00D25D31">
            <w:pPr>
              <w:pStyle w:val="Fuentedeprrafopredet"/>
              <w:tabs>
                <w:tab w:val="left" w:pos="851"/>
                <w:tab w:val="left" w:pos="4253"/>
              </w:tabs>
              <w:suppressAutoHyphens/>
              <w:jc w:val="both"/>
              <w:rPr>
                <w:rFonts w:ascii="Arial" w:hAnsi="Arial" w:cs="Arial"/>
                <w:sz w:val="24"/>
                <w:szCs w:val="24"/>
              </w:rPr>
            </w:pPr>
            <w:r w:rsidRPr="0088326B">
              <w:rPr>
                <w:rFonts w:ascii="Arial" w:hAnsi="Arial" w:cs="Arial"/>
                <w:sz w:val="24"/>
                <w:szCs w:val="24"/>
              </w:rPr>
              <w:t>Se recibe el oficio VIE-769-2014, del 17 de setiembre de 2014, suscrito por el Dr. Milton Villareal, Vicerrector VIE, en el cual hace solicitud de modificación Artículos 42 y 119 del Estatuto Orgánico.</w:t>
            </w:r>
            <w:r w:rsidR="00D25D31" w:rsidRPr="0088326B">
              <w:rPr>
                <w:rFonts w:ascii="Arial" w:hAnsi="Arial" w:cs="Arial"/>
                <w:sz w:val="24"/>
                <w:szCs w:val="24"/>
              </w:rPr>
              <w:t xml:space="preserve"> </w:t>
            </w:r>
          </w:p>
          <w:p w:rsidR="00142E08" w:rsidRDefault="00142E08" w:rsidP="00D25D31">
            <w:pPr>
              <w:pStyle w:val="Fuentedeprrafopredet"/>
              <w:tabs>
                <w:tab w:val="left" w:pos="851"/>
                <w:tab w:val="left" w:pos="4253"/>
              </w:tabs>
              <w:suppressAutoHyphens/>
              <w:jc w:val="both"/>
              <w:rPr>
                <w:rFonts w:ascii="Arial" w:hAnsi="Arial" w:cs="Arial"/>
                <w:sz w:val="24"/>
                <w:szCs w:val="24"/>
              </w:rPr>
            </w:pPr>
          </w:p>
          <w:p w:rsidR="001E2F35" w:rsidRPr="00E2285C" w:rsidRDefault="002114A3" w:rsidP="00E2285C">
            <w:pPr>
              <w:pStyle w:val="Fuentedeprrafopredet"/>
              <w:tabs>
                <w:tab w:val="left" w:pos="851"/>
                <w:tab w:val="left" w:pos="4253"/>
              </w:tabs>
              <w:suppressAutoHyphens/>
              <w:jc w:val="both"/>
              <w:rPr>
                <w:rFonts w:ascii="Arial" w:hAnsi="Arial" w:cs="Arial"/>
                <w:sz w:val="24"/>
                <w:szCs w:val="24"/>
              </w:rPr>
            </w:pPr>
            <w:r w:rsidRPr="006717C5">
              <w:rPr>
                <w:rFonts w:ascii="Arial" w:hAnsi="Arial" w:cs="Arial"/>
                <w:color w:val="FF0000"/>
                <w:sz w:val="24"/>
                <w:szCs w:val="24"/>
              </w:rPr>
              <w:t>Pendiente de agenda</w:t>
            </w:r>
            <w:r w:rsidR="007028EE" w:rsidRPr="006717C5">
              <w:rPr>
                <w:rFonts w:ascii="Arial" w:hAnsi="Arial" w:cs="Arial"/>
                <w:color w:val="FF0000"/>
                <w:sz w:val="24"/>
                <w:szCs w:val="24"/>
              </w:rPr>
              <w:t>r</w:t>
            </w:r>
            <w:r w:rsidR="001E2F35" w:rsidRPr="006717C5">
              <w:rPr>
                <w:rFonts w:ascii="Arial" w:hAnsi="Arial" w:cs="Arial"/>
                <w:color w:val="FF0000"/>
                <w:sz w:val="24"/>
                <w:szCs w:val="24"/>
              </w:rPr>
              <w:t>.</w:t>
            </w:r>
          </w:p>
        </w:tc>
      </w:tr>
      <w:tr w:rsidR="001E2F35" w:rsidRPr="00B63456" w:rsidTr="001E2F35">
        <w:tc>
          <w:tcPr>
            <w:tcW w:w="4106" w:type="dxa"/>
            <w:tcBorders>
              <w:top w:val="single" w:sz="4" w:space="0" w:color="auto"/>
              <w:left w:val="single" w:sz="4" w:space="0" w:color="auto"/>
              <w:bottom w:val="single" w:sz="4" w:space="0" w:color="auto"/>
              <w:right w:val="single" w:sz="4" w:space="0" w:color="auto"/>
            </w:tcBorders>
          </w:tcPr>
          <w:p w:rsidR="001E2F35" w:rsidRPr="001E2F35" w:rsidRDefault="001E2F35" w:rsidP="00B90332">
            <w:pPr>
              <w:numPr>
                <w:ilvl w:val="0"/>
                <w:numId w:val="4"/>
              </w:numPr>
              <w:tabs>
                <w:tab w:val="left" w:pos="426"/>
              </w:tabs>
              <w:autoSpaceDE w:val="0"/>
              <w:autoSpaceDN w:val="0"/>
              <w:adjustRightInd w:val="0"/>
              <w:ind w:left="426" w:hanging="426"/>
              <w:jc w:val="both"/>
              <w:rPr>
                <w:rFonts w:ascii="Arial" w:hAnsi="Arial" w:cs="Arial"/>
                <w:b/>
              </w:rPr>
            </w:pPr>
            <w:r w:rsidRPr="001E2F35">
              <w:rPr>
                <w:rFonts w:ascii="Arial" w:hAnsi="Arial" w:cs="Arial"/>
                <w:b/>
              </w:rPr>
              <w:t>Reglamento SIBECATEC</w:t>
            </w:r>
          </w:p>
        </w:tc>
        <w:tc>
          <w:tcPr>
            <w:tcW w:w="5245" w:type="dxa"/>
            <w:tcBorders>
              <w:top w:val="single" w:sz="4" w:space="0" w:color="auto"/>
              <w:left w:val="single" w:sz="4" w:space="0" w:color="auto"/>
              <w:bottom w:val="single" w:sz="4" w:space="0" w:color="auto"/>
              <w:right w:val="single" w:sz="4" w:space="0" w:color="auto"/>
            </w:tcBorders>
          </w:tcPr>
          <w:p w:rsidR="001E2F35" w:rsidRDefault="00795302" w:rsidP="001E2F35">
            <w:pPr>
              <w:pStyle w:val="Fuentedeprrafopredet"/>
              <w:tabs>
                <w:tab w:val="left" w:pos="851"/>
                <w:tab w:val="left" w:pos="4253"/>
              </w:tabs>
              <w:suppressAutoHyphens/>
              <w:jc w:val="both"/>
              <w:rPr>
                <w:rFonts w:ascii="Arial" w:hAnsi="Arial" w:cs="Arial"/>
                <w:sz w:val="24"/>
                <w:szCs w:val="24"/>
              </w:rPr>
            </w:pPr>
            <w:r w:rsidRPr="0088326B">
              <w:rPr>
                <w:rFonts w:ascii="Arial" w:hAnsi="Arial" w:cs="Arial"/>
                <w:sz w:val="24"/>
                <w:szCs w:val="24"/>
              </w:rPr>
              <w:t>Esta propuesta se analizó en las Minutas Nos. 516</w:t>
            </w:r>
            <w:r w:rsidR="00D25D31">
              <w:rPr>
                <w:rFonts w:ascii="Arial" w:hAnsi="Arial" w:cs="Arial"/>
                <w:sz w:val="24"/>
                <w:szCs w:val="24"/>
              </w:rPr>
              <w:t>-2016</w:t>
            </w:r>
            <w:r w:rsidRPr="0088326B">
              <w:rPr>
                <w:rFonts w:ascii="Arial" w:hAnsi="Arial" w:cs="Arial"/>
                <w:sz w:val="24"/>
                <w:szCs w:val="24"/>
              </w:rPr>
              <w:t>, 517</w:t>
            </w:r>
            <w:r w:rsidR="00D25D31">
              <w:rPr>
                <w:rFonts w:ascii="Arial" w:hAnsi="Arial" w:cs="Arial"/>
                <w:sz w:val="24"/>
                <w:szCs w:val="24"/>
              </w:rPr>
              <w:t>-2016</w:t>
            </w:r>
            <w:r w:rsidRPr="0088326B">
              <w:rPr>
                <w:rFonts w:ascii="Arial" w:hAnsi="Arial" w:cs="Arial"/>
                <w:sz w:val="24"/>
                <w:szCs w:val="24"/>
              </w:rPr>
              <w:t>, 520</w:t>
            </w:r>
            <w:r w:rsidR="00D25D31">
              <w:rPr>
                <w:rFonts w:ascii="Arial" w:hAnsi="Arial" w:cs="Arial"/>
                <w:sz w:val="24"/>
                <w:szCs w:val="24"/>
              </w:rPr>
              <w:t>-2016</w:t>
            </w:r>
            <w:r w:rsidRPr="0088326B">
              <w:rPr>
                <w:rFonts w:ascii="Arial" w:hAnsi="Arial" w:cs="Arial"/>
                <w:sz w:val="24"/>
                <w:szCs w:val="24"/>
              </w:rPr>
              <w:t>, 521</w:t>
            </w:r>
            <w:r w:rsidR="00D25D31">
              <w:rPr>
                <w:rFonts w:ascii="Arial" w:hAnsi="Arial" w:cs="Arial"/>
                <w:sz w:val="24"/>
                <w:szCs w:val="24"/>
              </w:rPr>
              <w:t>-2016</w:t>
            </w:r>
            <w:r w:rsidRPr="0088326B">
              <w:rPr>
                <w:rFonts w:ascii="Arial" w:hAnsi="Arial" w:cs="Arial"/>
                <w:sz w:val="24"/>
                <w:szCs w:val="24"/>
              </w:rPr>
              <w:t xml:space="preserve"> y 522</w:t>
            </w:r>
            <w:r w:rsidR="00D25D31">
              <w:rPr>
                <w:rFonts w:ascii="Arial" w:hAnsi="Arial" w:cs="Arial"/>
                <w:sz w:val="24"/>
                <w:szCs w:val="24"/>
              </w:rPr>
              <w:t>-2016</w:t>
            </w:r>
            <w:r w:rsidRPr="0088326B">
              <w:rPr>
                <w:rFonts w:ascii="Arial" w:hAnsi="Arial" w:cs="Arial"/>
                <w:sz w:val="24"/>
                <w:szCs w:val="24"/>
              </w:rPr>
              <w:t>, en esta última se dispuso realizar dos encerronas para los días 28 de octubre</w:t>
            </w:r>
            <w:r w:rsidR="00D25D31">
              <w:rPr>
                <w:rFonts w:ascii="Arial" w:hAnsi="Arial" w:cs="Arial"/>
                <w:sz w:val="24"/>
                <w:szCs w:val="24"/>
              </w:rPr>
              <w:t xml:space="preserve"> de 2016</w:t>
            </w:r>
            <w:r w:rsidRPr="0088326B">
              <w:rPr>
                <w:rFonts w:ascii="Arial" w:hAnsi="Arial" w:cs="Arial"/>
                <w:sz w:val="24"/>
                <w:szCs w:val="24"/>
              </w:rPr>
              <w:t xml:space="preserve"> y 4 de noviembre</w:t>
            </w:r>
            <w:r w:rsidR="00D25D31">
              <w:rPr>
                <w:rFonts w:ascii="Arial" w:hAnsi="Arial" w:cs="Arial"/>
                <w:sz w:val="24"/>
                <w:szCs w:val="24"/>
              </w:rPr>
              <w:t xml:space="preserve"> de 2016</w:t>
            </w:r>
            <w:r w:rsidRPr="0088326B">
              <w:rPr>
                <w:rFonts w:ascii="Arial" w:hAnsi="Arial" w:cs="Arial"/>
                <w:sz w:val="24"/>
                <w:szCs w:val="24"/>
              </w:rPr>
              <w:t>, de 1:00 p.m. a 4:00 p.m. para analizar este tema en particular.  De cuales se llevó a cabo la encerrona del 28 de oc</w:t>
            </w:r>
            <w:r w:rsidR="00D25D31">
              <w:rPr>
                <w:rFonts w:ascii="Arial" w:hAnsi="Arial" w:cs="Arial"/>
                <w:sz w:val="24"/>
                <w:szCs w:val="24"/>
              </w:rPr>
              <w:t>tubre del año en curso, analiza</w:t>
            </w:r>
            <w:r w:rsidRPr="0088326B">
              <w:rPr>
                <w:rFonts w:ascii="Arial" w:hAnsi="Arial" w:cs="Arial"/>
                <w:sz w:val="24"/>
                <w:szCs w:val="24"/>
              </w:rPr>
              <w:t>do hasta el Artículo 26.</w:t>
            </w:r>
          </w:p>
          <w:p w:rsidR="002114A3" w:rsidRPr="0088326B" w:rsidRDefault="00142E08" w:rsidP="007028EE">
            <w:pPr>
              <w:pStyle w:val="Fuentedeprrafopredet"/>
              <w:tabs>
                <w:tab w:val="left" w:pos="851"/>
                <w:tab w:val="left" w:pos="4253"/>
              </w:tabs>
              <w:suppressAutoHyphens/>
              <w:jc w:val="both"/>
              <w:rPr>
                <w:rFonts w:ascii="Arial" w:hAnsi="Arial" w:cs="Arial"/>
                <w:sz w:val="24"/>
                <w:szCs w:val="24"/>
              </w:rPr>
            </w:pPr>
            <w:r w:rsidRPr="007028EE">
              <w:rPr>
                <w:rFonts w:ascii="Arial" w:hAnsi="Arial" w:cs="Arial"/>
                <w:sz w:val="24"/>
                <w:szCs w:val="24"/>
              </w:rPr>
              <w:t xml:space="preserve">La Comisión dispuso, devolver el Reglamento a la VIESA con una serie de observaciones de fondo al mismo. </w:t>
            </w:r>
          </w:p>
        </w:tc>
      </w:tr>
      <w:tr w:rsidR="001E2F35" w:rsidRPr="00B63456" w:rsidTr="001E2F35">
        <w:tc>
          <w:tcPr>
            <w:tcW w:w="4106" w:type="dxa"/>
            <w:tcBorders>
              <w:top w:val="single" w:sz="4" w:space="0" w:color="auto"/>
              <w:left w:val="single" w:sz="4" w:space="0" w:color="auto"/>
              <w:bottom w:val="single" w:sz="4" w:space="0" w:color="auto"/>
              <w:right w:val="single" w:sz="4" w:space="0" w:color="auto"/>
            </w:tcBorders>
          </w:tcPr>
          <w:p w:rsidR="001E2F35" w:rsidRPr="001E2F35" w:rsidRDefault="001E2F35" w:rsidP="00B90332">
            <w:pPr>
              <w:numPr>
                <w:ilvl w:val="0"/>
                <w:numId w:val="4"/>
              </w:numPr>
              <w:tabs>
                <w:tab w:val="left" w:pos="426"/>
              </w:tabs>
              <w:autoSpaceDE w:val="0"/>
              <w:autoSpaceDN w:val="0"/>
              <w:adjustRightInd w:val="0"/>
              <w:ind w:left="426" w:hanging="426"/>
              <w:jc w:val="both"/>
              <w:rPr>
                <w:rFonts w:ascii="Arial" w:hAnsi="Arial" w:cs="Arial"/>
                <w:b/>
              </w:rPr>
            </w:pPr>
            <w:r w:rsidRPr="001E2F35">
              <w:rPr>
                <w:rFonts w:ascii="Arial" w:hAnsi="Arial" w:cs="Arial"/>
                <w:b/>
              </w:rPr>
              <w:t xml:space="preserve">Reglamento de Becas para el personal del ITCR  </w:t>
            </w:r>
          </w:p>
        </w:tc>
        <w:tc>
          <w:tcPr>
            <w:tcW w:w="5245" w:type="dxa"/>
            <w:tcBorders>
              <w:top w:val="single" w:sz="4" w:space="0" w:color="auto"/>
              <w:left w:val="single" w:sz="4" w:space="0" w:color="auto"/>
              <w:bottom w:val="single" w:sz="4" w:space="0" w:color="auto"/>
              <w:right w:val="single" w:sz="4" w:space="0" w:color="auto"/>
            </w:tcBorders>
          </w:tcPr>
          <w:p w:rsidR="001E2F35" w:rsidRPr="0088326B" w:rsidRDefault="001E2F35" w:rsidP="001E2F35">
            <w:pPr>
              <w:pStyle w:val="Fuentedeprrafopredet"/>
              <w:tabs>
                <w:tab w:val="left" w:pos="851"/>
                <w:tab w:val="left" w:pos="4253"/>
              </w:tabs>
              <w:suppressAutoHyphens/>
              <w:jc w:val="both"/>
              <w:rPr>
                <w:rFonts w:ascii="Arial" w:hAnsi="Arial" w:cs="Arial"/>
                <w:sz w:val="24"/>
                <w:szCs w:val="24"/>
              </w:rPr>
            </w:pPr>
            <w:r w:rsidRPr="0088326B">
              <w:rPr>
                <w:rFonts w:ascii="Arial" w:hAnsi="Arial" w:cs="Arial"/>
                <w:sz w:val="24"/>
                <w:szCs w:val="24"/>
              </w:rPr>
              <w:t xml:space="preserve">Tema conjunto en análisis con la Comisión Planificación.  En oficio SCI-347-2014 con fecha 29 mayo, 2014, fue trasladado al Comité de Becas para algunas observaciones, aún no se ha recibido respuesta. </w:t>
            </w:r>
          </w:p>
          <w:p w:rsidR="001E2F35" w:rsidRPr="0088326B" w:rsidRDefault="001E2F35" w:rsidP="001E2F35">
            <w:pPr>
              <w:pStyle w:val="Fuentedeprrafopredet"/>
              <w:tabs>
                <w:tab w:val="left" w:pos="851"/>
                <w:tab w:val="left" w:pos="4253"/>
              </w:tabs>
              <w:suppressAutoHyphens/>
              <w:jc w:val="both"/>
              <w:rPr>
                <w:rFonts w:ascii="Arial" w:hAnsi="Arial" w:cs="Arial"/>
                <w:sz w:val="24"/>
                <w:szCs w:val="24"/>
              </w:rPr>
            </w:pPr>
          </w:p>
          <w:p w:rsidR="002114A3" w:rsidRDefault="001E2F35" w:rsidP="001E2F35">
            <w:pPr>
              <w:pStyle w:val="Fuentedeprrafopredet"/>
              <w:tabs>
                <w:tab w:val="left" w:pos="851"/>
                <w:tab w:val="left" w:pos="4253"/>
              </w:tabs>
              <w:suppressAutoHyphens/>
              <w:jc w:val="both"/>
              <w:rPr>
                <w:rFonts w:ascii="Arial" w:hAnsi="Arial" w:cs="Arial"/>
                <w:sz w:val="24"/>
                <w:szCs w:val="24"/>
              </w:rPr>
            </w:pPr>
            <w:r w:rsidRPr="0088326B">
              <w:rPr>
                <w:rFonts w:ascii="Arial" w:hAnsi="Arial" w:cs="Arial"/>
                <w:sz w:val="24"/>
                <w:szCs w:val="24"/>
              </w:rPr>
              <w:t>En reunión 473-2015 del 31 de julio de 2015, se discute la propuesta de reglamento y se dispone que el señor Bernal Martínez junto con la señora María Estrada y Jorge Carmona, se reunirán el próximo lunes 03 de agosto</w:t>
            </w:r>
            <w:r w:rsidR="00494380">
              <w:rPr>
                <w:rFonts w:ascii="Arial" w:hAnsi="Arial" w:cs="Arial"/>
                <w:sz w:val="24"/>
                <w:szCs w:val="24"/>
              </w:rPr>
              <w:t xml:space="preserve"> de 2015</w:t>
            </w:r>
            <w:r w:rsidRPr="0088326B">
              <w:rPr>
                <w:rFonts w:ascii="Arial" w:hAnsi="Arial" w:cs="Arial"/>
                <w:sz w:val="24"/>
                <w:szCs w:val="24"/>
              </w:rPr>
              <w:t>, con el fin de discutir la propuesta y se analizarán los pro y los contra de cada acción para incorporarlo a la propuesta que se presentará al Consejo de Rectoría.  El señor Tomás Guzmán enviará información de otras universidades, para que conozcan la forma de manejar las becas para el personal.</w:t>
            </w:r>
          </w:p>
          <w:p w:rsidR="006717C5" w:rsidRDefault="006717C5" w:rsidP="001E2F35">
            <w:pPr>
              <w:pStyle w:val="Fuentedeprrafopredet"/>
              <w:tabs>
                <w:tab w:val="left" w:pos="851"/>
                <w:tab w:val="left" w:pos="4253"/>
              </w:tabs>
              <w:suppressAutoHyphens/>
              <w:jc w:val="both"/>
              <w:rPr>
                <w:rFonts w:ascii="Arial" w:hAnsi="Arial" w:cs="Arial"/>
                <w:sz w:val="24"/>
                <w:szCs w:val="24"/>
              </w:rPr>
            </w:pPr>
          </w:p>
          <w:p w:rsidR="001E2F35" w:rsidRPr="0088326B" w:rsidRDefault="002114A3" w:rsidP="001E2F35">
            <w:pPr>
              <w:pStyle w:val="Fuentedeprrafopredet"/>
              <w:tabs>
                <w:tab w:val="left" w:pos="851"/>
                <w:tab w:val="left" w:pos="4253"/>
              </w:tabs>
              <w:suppressAutoHyphens/>
              <w:jc w:val="both"/>
              <w:rPr>
                <w:rFonts w:ascii="Arial" w:hAnsi="Arial" w:cs="Arial"/>
                <w:sz w:val="24"/>
                <w:szCs w:val="24"/>
              </w:rPr>
            </w:pPr>
            <w:r w:rsidRPr="006717C5">
              <w:rPr>
                <w:rFonts w:ascii="Arial" w:hAnsi="Arial" w:cs="Arial"/>
                <w:color w:val="FF0000"/>
                <w:sz w:val="24"/>
                <w:szCs w:val="24"/>
              </w:rPr>
              <w:t>Pendiente de agenda.</w:t>
            </w:r>
            <w:r w:rsidR="001E2F35" w:rsidRPr="006717C5">
              <w:rPr>
                <w:rFonts w:ascii="Arial" w:hAnsi="Arial" w:cs="Arial"/>
                <w:color w:val="FF0000"/>
                <w:sz w:val="24"/>
                <w:szCs w:val="24"/>
              </w:rPr>
              <w:t xml:space="preserve">  </w:t>
            </w:r>
          </w:p>
        </w:tc>
      </w:tr>
      <w:tr w:rsidR="001E2F35" w:rsidRPr="00B63456" w:rsidTr="001E2F35">
        <w:tc>
          <w:tcPr>
            <w:tcW w:w="4106" w:type="dxa"/>
            <w:tcBorders>
              <w:top w:val="single" w:sz="4" w:space="0" w:color="auto"/>
              <w:left w:val="single" w:sz="4" w:space="0" w:color="auto"/>
              <w:bottom w:val="single" w:sz="4" w:space="0" w:color="auto"/>
              <w:right w:val="single" w:sz="4" w:space="0" w:color="auto"/>
            </w:tcBorders>
          </w:tcPr>
          <w:p w:rsidR="001E2F35" w:rsidRPr="001E2F35" w:rsidRDefault="001E2F35" w:rsidP="00B90332">
            <w:pPr>
              <w:numPr>
                <w:ilvl w:val="0"/>
                <w:numId w:val="4"/>
              </w:numPr>
              <w:tabs>
                <w:tab w:val="left" w:pos="426"/>
              </w:tabs>
              <w:autoSpaceDE w:val="0"/>
              <w:autoSpaceDN w:val="0"/>
              <w:adjustRightInd w:val="0"/>
              <w:ind w:left="426" w:hanging="426"/>
              <w:jc w:val="both"/>
              <w:rPr>
                <w:rFonts w:ascii="Arial" w:hAnsi="Arial" w:cs="Arial"/>
                <w:b/>
              </w:rPr>
            </w:pPr>
            <w:r w:rsidRPr="001E2F35">
              <w:rPr>
                <w:rFonts w:ascii="Arial" w:hAnsi="Arial" w:cs="Arial"/>
                <w:b/>
              </w:rPr>
              <w:t>Propuesta Carrera de Bachillerato de Gestión en Sostenibilidad Turística</w:t>
            </w:r>
          </w:p>
        </w:tc>
        <w:tc>
          <w:tcPr>
            <w:tcW w:w="5245" w:type="dxa"/>
            <w:tcBorders>
              <w:top w:val="single" w:sz="4" w:space="0" w:color="auto"/>
              <w:left w:val="single" w:sz="4" w:space="0" w:color="auto"/>
              <w:bottom w:val="single" w:sz="4" w:space="0" w:color="auto"/>
              <w:right w:val="single" w:sz="4" w:space="0" w:color="auto"/>
            </w:tcBorders>
          </w:tcPr>
          <w:p w:rsidR="00544E4F" w:rsidRPr="0088326B" w:rsidRDefault="00544E4F" w:rsidP="00544E4F">
            <w:pPr>
              <w:jc w:val="both"/>
              <w:rPr>
                <w:rFonts w:ascii="Arial" w:hAnsi="Arial" w:cs="Arial"/>
              </w:rPr>
            </w:pPr>
            <w:r w:rsidRPr="0088326B">
              <w:rPr>
                <w:rFonts w:ascii="Arial" w:hAnsi="Arial" w:cs="Arial"/>
                <w:bCs/>
              </w:rPr>
              <w:t xml:space="preserve">Reunión </w:t>
            </w:r>
            <w:r w:rsidRPr="0088326B">
              <w:rPr>
                <w:rFonts w:ascii="Arial" w:hAnsi="Arial" w:cs="Arial"/>
              </w:rPr>
              <w:t>Ordinaria</w:t>
            </w:r>
            <w:r w:rsidRPr="0088326B">
              <w:rPr>
                <w:rFonts w:ascii="Arial" w:hAnsi="Arial" w:cs="Arial"/>
                <w:bCs/>
              </w:rPr>
              <w:t xml:space="preserve"> No.  518-2016, de fecha</w:t>
            </w:r>
            <w:r w:rsidRPr="0088326B">
              <w:rPr>
                <w:rFonts w:ascii="Arial" w:hAnsi="Arial" w:cs="Arial"/>
              </w:rPr>
              <w:t xml:space="preserve"> martes 6 de setiembre del 2016, mediante oficio SCI-526-2016, se señaló lo siguiente:</w:t>
            </w:r>
            <w:r w:rsidR="007028EE">
              <w:rPr>
                <w:rFonts w:ascii="Arial" w:hAnsi="Arial" w:cs="Arial"/>
              </w:rPr>
              <w:t xml:space="preserve"> </w:t>
            </w:r>
            <w:r w:rsidRPr="0088326B">
              <w:rPr>
                <w:rFonts w:ascii="Arial" w:hAnsi="Arial" w:cs="Arial"/>
              </w:rPr>
              <w:t>“</w:t>
            </w:r>
            <w:r w:rsidR="00494380">
              <w:rPr>
                <w:rFonts w:ascii="Arial" w:hAnsi="Arial" w:cs="Arial"/>
              </w:rPr>
              <w:t>En</w:t>
            </w:r>
            <w:r w:rsidRPr="0088326B">
              <w:rPr>
                <w:rFonts w:ascii="Arial" w:hAnsi="Arial" w:cs="Arial"/>
              </w:rPr>
              <w:t xml:space="preserve"> relación </w:t>
            </w:r>
            <w:r w:rsidR="00494380">
              <w:rPr>
                <w:rFonts w:ascii="Arial" w:hAnsi="Arial" w:cs="Arial"/>
              </w:rPr>
              <w:t>con</w:t>
            </w:r>
            <w:r w:rsidRPr="0088326B">
              <w:rPr>
                <w:rFonts w:ascii="Arial" w:hAnsi="Arial" w:cs="Arial"/>
              </w:rPr>
              <w:t xml:space="preserve"> la propuesta de Plan de estudios de la Carrera de Bachillerato de Gestión de Sostenibilidad Turística</w:t>
            </w:r>
            <w:r w:rsidR="00494380">
              <w:rPr>
                <w:rFonts w:ascii="Arial" w:hAnsi="Arial" w:cs="Arial"/>
              </w:rPr>
              <w:t>,</w:t>
            </w:r>
            <w:r w:rsidRPr="0088326B">
              <w:rPr>
                <w:rFonts w:ascii="Arial" w:hAnsi="Arial" w:cs="Arial"/>
              </w:rPr>
              <w:t xml:space="preserve"> deseo informarle que la Comisión de Asuntos Académicos y Estudiantiles ha tratado en el tema en las reuniones Nos. 494, 496, 498, 499, 505, 506, 507, 517 y 518, realizadas durante el año en curso.</w:t>
            </w:r>
          </w:p>
          <w:p w:rsidR="00544E4F" w:rsidRPr="0088326B" w:rsidRDefault="00544E4F" w:rsidP="00544E4F">
            <w:pPr>
              <w:jc w:val="both"/>
              <w:rPr>
                <w:rFonts w:ascii="Arial" w:hAnsi="Arial" w:cs="Arial"/>
              </w:rPr>
            </w:pPr>
            <w:r w:rsidRPr="0088326B">
              <w:rPr>
                <w:rFonts w:ascii="Arial" w:hAnsi="Arial" w:cs="Arial"/>
              </w:rPr>
              <w:t>La Comisión está de acuerdo en que estén pensando en matrículas por ciertos períodos y otras medidas acordes.</w:t>
            </w:r>
          </w:p>
          <w:p w:rsidR="001E2F35" w:rsidRDefault="00544E4F" w:rsidP="00494380">
            <w:pPr>
              <w:jc w:val="both"/>
              <w:rPr>
                <w:rFonts w:ascii="Arial" w:hAnsi="Arial" w:cs="Arial"/>
              </w:rPr>
            </w:pPr>
            <w:r w:rsidRPr="0088326B">
              <w:rPr>
                <w:rFonts w:ascii="Arial" w:hAnsi="Arial" w:cs="Arial"/>
              </w:rPr>
              <w:t>Por lo anterior, la propuesta requiere ser fortalecida en los siguientes aspectos: Malla curricular, programas de los cursos, revisión de la relación entre el perfil profesional y los cursos, pues hay competencias sobre la justificación de la carrera y campo de inse</w:t>
            </w:r>
            <w:r w:rsidR="00494380">
              <w:rPr>
                <w:rFonts w:ascii="Arial" w:hAnsi="Arial" w:cs="Arial"/>
              </w:rPr>
              <w:t xml:space="preserve">rción laboral.  Por lo anterior, se requiere </w:t>
            </w:r>
            <w:r w:rsidRPr="0088326B">
              <w:rPr>
                <w:rFonts w:ascii="Arial" w:hAnsi="Arial" w:cs="Arial"/>
              </w:rPr>
              <w:t>que estas observaciones sean atendidas antes de continuar con las etapas finales de aprobación de la carrera“.</w:t>
            </w:r>
          </w:p>
          <w:p w:rsidR="00067CF9" w:rsidRDefault="00067CF9" w:rsidP="00494380">
            <w:pPr>
              <w:jc w:val="both"/>
              <w:rPr>
                <w:rFonts w:ascii="Arial" w:hAnsi="Arial" w:cs="Arial"/>
              </w:rPr>
            </w:pPr>
          </w:p>
          <w:p w:rsidR="00067CF9" w:rsidRDefault="00067CF9" w:rsidP="008050B3">
            <w:pPr>
              <w:widowControl w:val="0"/>
              <w:tabs>
                <w:tab w:val="left" w:pos="3495"/>
              </w:tabs>
              <w:suppressAutoHyphens/>
              <w:autoSpaceDE w:val="0"/>
              <w:autoSpaceDN w:val="0"/>
              <w:adjustRightInd w:val="0"/>
              <w:ind w:right="-108"/>
              <w:jc w:val="both"/>
              <w:rPr>
                <w:rFonts w:ascii="Arial" w:hAnsi="Arial" w:cs="Arial"/>
                <w:bCs/>
              </w:rPr>
            </w:pPr>
            <w:r w:rsidRPr="009C6A05">
              <w:rPr>
                <w:rFonts w:ascii="Arial" w:hAnsi="Arial" w:cs="Arial"/>
                <w:bCs/>
              </w:rPr>
              <w:t xml:space="preserve">Reunión </w:t>
            </w:r>
            <w:r w:rsidRPr="009C6A05">
              <w:rPr>
                <w:rFonts w:ascii="Arial" w:hAnsi="Arial" w:cs="Arial"/>
              </w:rPr>
              <w:t>Ordinaria</w:t>
            </w:r>
            <w:r w:rsidRPr="009C6A05">
              <w:rPr>
                <w:rFonts w:ascii="Arial" w:hAnsi="Arial" w:cs="Arial"/>
                <w:bCs/>
              </w:rPr>
              <w:t>: No.  538-2017, de fecha</w:t>
            </w:r>
            <w:r w:rsidRPr="009C6A05">
              <w:rPr>
                <w:rFonts w:ascii="Arial" w:hAnsi="Arial" w:cs="Arial"/>
              </w:rPr>
              <w:t xml:space="preserve"> martes 21 de febrero de 2017, en conjunto con el señor Luis Paulino Méndez, Vicerrector de Docencia, se dispuso d</w:t>
            </w:r>
            <w:r w:rsidRPr="009C6A05">
              <w:rPr>
                <w:rFonts w:ascii="Arial" w:hAnsi="Arial" w:cs="Arial"/>
                <w:bCs/>
              </w:rPr>
              <w:t>evolver la propuesta al Consejo de Docencia.</w:t>
            </w:r>
          </w:p>
          <w:p w:rsidR="009C6A05" w:rsidRDefault="009C6A05" w:rsidP="00067CF9">
            <w:pPr>
              <w:widowControl w:val="0"/>
              <w:tabs>
                <w:tab w:val="left" w:pos="3495"/>
              </w:tabs>
              <w:suppressAutoHyphens/>
              <w:autoSpaceDE w:val="0"/>
              <w:autoSpaceDN w:val="0"/>
              <w:adjustRightInd w:val="0"/>
              <w:ind w:right="-120"/>
              <w:jc w:val="both"/>
              <w:rPr>
                <w:rFonts w:ascii="Arial" w:hAnsi="Arial" w:cs="Arial"/>
                <w:bCs/>
              </w:rPr>
            </w:pPr>
          </w:p>
          <w:p w:rsidR="009C6A05" w:rsidRDefault="009C6A05" w:rsidP="00067CF9">
            <w:pPr>
              <w:widowControl w:val="0"/>
              <w:tabs>
                <w:tab w:val="left" w:pos="3495"/>
              </w:tabs>
              <w:suppressAutoHyphens/>
              <w:autoSpaceDE w:val="0"/>
              <w:autoSpaceDN w:val="0"/>
              <w:adjustRightInd w:val="0"/>
              <w:ind w:right="-120"/>
              <w:jc w:val="both"/>
              <w:rPr>
                <w:rFonts w:ascii="Arial" w:hAnsi="Arial" w:cs="Arial"/>
                <w:bCs/>
              </w:rPr>
            </w:pPr>
            <w:r>
              <w:rPr>
                <w:rFonts w:ascii="Arial" w:hAnsi="Arial" w:cs="Arial"/>
                <w:bCs/>
              </w:rPr>
              <w:t xml:space="preserve">Reunión Ordinaria:  No. 553-2017, de fecha jueves 22 de </w:t>
            </w:r>
            <w:r w:rsidR="008050B3">
              <w:rPr>
                <w:rFonts w:ascii="Arial" w:hAnsi="Arial" w:cs="Arial"/>
                <w:bCs/>
              </w:rPr>
              <w:t>junio del 2017, se recibió al Ing. Luis Paulino Méndez, Vicerrector Docencia, y se dispuso trasladar el tema a la Vicerrectoría de Docencia para que analice la pertinencia de qu</w:t>
            </w:r>
            <w:r w:rsidR="006717C5">
              <w:rPr>
                <w:rFonts w:ascii="Arial" w:hAnsi="Arial" w:cs="Arial"/>
                <w:bCs/>
              </w:rPr>
              <w:t>é</w:t>
            </w:r>
            <w:r w:rsidR="008050B3">
              <w:rPr>
                <w:rFonts w:ascii="Arial" w:hAnsi="Arial" w:cs="Arial"/>
                <w:bCs/>
              </w:rPr>
              <w:t xml:space="preserve"> instancias técnicas como el CEDA</w:t>
            </w:r>
            <w:r w:rsidR="006717C5">
              <w:rPr>
                <w:rFonts w:ascii="Arial" w:hAnsi="Arial" w:cs="Arial"/>
                <w:bCs/>
              </w:rPr>
              <w:t>,</w:t>
            </w:r>
            <w:r w:rsidR="008050B3">
              <w:rPr>
                <w:rFonts w:ascii="Arial" w:hAnsi="Arial" w:cs="Arial"/>
                <w:bCs/>
              </w:rPr>
              <w:t xml:space="preserve"> revisen la propuesta actualizada.</w:t>
            </w:r>
          </w:p>
          <w:p w:rsidR="008050B3" w:rsidRPr="00067CF9" w:rsidRDefault="008050B3" w:rsidP="00067CF9">
            <w:pPr>
              <w:widowControl w:val="0"/>
              <w:tabs>
                <w:tab w:val="left" w:pos="3495"/>
              </w:tabs>
              <w:suppressAutoHyphens/>
              <w:autoSpaceDE w:val="0"/>
              <w:autoSpaceDN w:val="0"/>
              <w:adjustRightInd w:val="0"/>
              <w:ind w:right="-120"/>
              <w:jc w:val="both"/>
              <w:rPr>
                <w:rFonts w:ascii="Arial" w:hAnsi="Arial" w:cs="Arial"/>
                <w:b/>
                <w:bCs/>
              </w:rPr>
            </w:pPr>
          </w:p>
        </w:tc>
      </w:tr>
      <w:tr w:rsidR="001E2F35" w:rsidRPr="00B63456" w:rsidTr="001E2F35">
        <w:tc>
          <w:tcPr>
            <w:tcW w:w="4106" w:type="dxa"/>
            <w:tcBorders>
              <w:top w:val="single" w:sz="4" w:space="0" w:color="auto"/>
              <w:left w:val="single" w:sz="4" w:space="0" w:color="auto"/>
              <w:bottom w:val="single" w:sz="4" w:space="0" w:color="auto"/>
              <w:right w:val="single" w:sz="4" w:space="0" w:color="auto"/>
            </w:tcBorders>
          </w:tcPr>
          <w:p w:rsidR="001E2F35" w:rsidRPr="001E2F35" w:rsidRDefault="001E2F35" w:rsidP="00B90332">
            <w:pPr>
              <w:numPr>
                <w:ilvl w:val="0"/>
                <w:numId w:val="4"/>
              </w:numPr>
              <w:tabs>
                <w:tab w:val="left" w:pos="426"/>
              </w:tabs>
              <w:autoSpaceDE w:val="0"/>
              <w:autoSpaceDN w:val="0"/>
              <w:adjustRightInd w:val="0"/>
              <w:ind w:left="426" w:hanging="426"/>
              <w:jc w:val="both"/>
              <w:rPr>
                <w:rFonts w:ascii="Arial" w:hAnsi="Arial" w:cs="Arial"/>
                <w:b/>
              </w:rPr>
            </w:pPr>
            <w:r w:rsidRPr="001E2F35">
              <w:rPr>
                <w:rFonts w:ascii="Arial" w:hAnsi="Arial" w:cs="Arial"/>
                <w:b/>
              </w:rPr>
              <w:t>Propuesta de Reforma del “Reglamento de Centros de Formación Humanística”</w:t>
            </w:r>
          </w:p>
        </w:tc>
        <w:tc>
          <w:tcPr>
            <w:tcW w:w="5245" w:type="dxa"/>
            <w:tcBorders>
              <w:top w:val="single" w:sz="4" w:space="0" w:color="auto"/>
              <w:left w:val="single" w:sz="4" w:space="0" w:color="auto"/>
              <w:bottom w:val="single" w:sz="4" w:space="0" w:color="auto"/>
              <w:right w:val="single" w:sz="4" w:space="0" w:color="auto"/>
            </w:tcBorders>
          </w:tcPr>
          <w:p w:rsidR="009C5F05" w:rsidRPr="009C5F05" w:rsidRDefault="001E2F35" w:rsidP="009C5F05">
            <w:pPr>
              <w:jc w:val="both"/>
              <w:rPr>
                <w:rFonts w:ascii="Arial" w:hAnsi="Arial" w:cs="Arial"/>
              </w:rPr>
            </w:pPr>
            <w:r w:rsidRPr="009C5F05">
              <w:rPr>
                <w:rFonts w:ascii="Arial" w:hAnsi="Arial" w:cs="Arial"/>
              </w:rPr>
              <w:t>En la Minuta No. 5</w:t>
            </w:r>
            <w:r w:rsidR="009C5F05" w:rsidRPr="009C5F05">
              <w:rPr>
                <w:rFonts w:ascii="Arial" w:hAnsi="Arial" w:cs="Arial"/>
              </w:rPr>
              <w:t>20</w:t>
            </w:r>
            <w:r w:rsidRPr="009C5F05">
              <w:rPr>
                <w:rFonts w:ascii="Arial" w:hAnsi="Arial" w:cs="Arial"/>
              </w:rPr>
              <w:t>-201</w:t>
            </w:r>
            <w:r w:rsidR="009C5F05" w:rsidRPr="009C5F05">
              <w:rPr>
                <w:rFonts w:ascii="Arial" w:hAnsi="Arial" w:cs="Arial"/>
              </w:rPr>
              <w:t>6</w:t>
            </w:r>
            <w:r w:rsidRPr="009C5F05">
              <w:rPr>
                <w:rFonts w:ascii="Arial" w:hAnsi="Arial" w:cs="Arial"/>
              </w:rPr>
              <w:t xml:space="preserve">, del martes </w:t>
            </w:r>
            <w:r w:rsidR="009C5F05">
              <w:rPr>
                <w:rFonts w:ascii="Arial" w:hAnsi="Arial" w:cs="Arial"/>
              </w:rPr>
              <w:t>20 de setiembre</w:t>
            </w:r>
            <w:r w:rsidRPr="009C5F05">
              <w:rPr>
                <w:rFonts w:ascii="Arial" w:hAnsi="Arial" w:cs="Arial"/>
              </w:rPr>
              <w:t xml:space="preserve"> del 2016, </w:t>
            </w:r>
            <w:r w:rsidR="009C5F05">
              <w:rPr>
                <w:rFonts w:ascii="Arial" w:hAnsi="Arial" w:cs="Arial"/>
              </w:rPr>
              <w:t>e</w:t>
            </w:r>
            <w:r w:rsidR="009C5F05" w:rsidRPr="009C5F05">
              <w:rPr>
                <w:rFonts w:ascii="Arial" w:hAnsi="Arial" w:cs="Arial"/>
              </w:rPr>
              <w:t>l señor Luis Paulino</w:t>
            </w:r>
            <w:r w:rsidR="009C5F05">
              <w:rPr>
                <w:rFonts w:ascii="Arial" w:hAnsi="Arial" w:cs="Arial"/>
              </w:rPr>
              <w:t xml:space="preserve"> Méndez</w:t>
            </w:r>
            <w:r w:rsidR="00494380">
              <w:rPr>
                <w:rFonts w:ascii="Arial" w:hAnsi="Arial" w:cs="Arial"/>
              </w:rPr>
              <w:t>,</w:t>
            </w:r>
            <w:r w:rsidR="009C5F05">
              <w:rPr>
                <w:rFonts w:ascii="Arial" w:hAnsi="Arial" w:cs="Arial"/>
              </w:rPr>
              <w:t xml:space="preserve"> señaló</w:t>
            </w:r>
            <w:r w:rsidR="009C5F05" w:rsidRPr="009C5F05">
              <w:rPr>
                <w:rFonts w:ascii="Arial" w:hAnsi="Arial" w:cs="Arial"/>
              </w:rPr>
              <w:t xml:space="preserve"> que la propuesta de Reglamento debe analizarse en Consejo de Docencia, pero requiere la posición y apoyo de la Representación Estudiantil.</w:t>
            </w:r>
          </w:p>
          <w:p w:rsidR="00AC6538" w:rsidRPr="00AC6538" w:rsidRDefault="00AC6538" w:rsidP="009C5F05">
            <w:pPr>
              <w:jc w:val="both"/>
              <w:rPr>
                <w:rFonts w:ascii="Arial" w:hAnsi="Arial" w:cs="Arial"/>
                <w:color w:val="FF0000"/>
              </w:rPr>
            </w:pPr>
            <w:r w:rsidRPr="001A35C9">
              <w:rPr>
                <w:rFonts w:ascii="Arial" w:hAnsi="Arial" w:cs="Arial"/>
              </w:rPr>
              <w:t xml:space="preserve">A la espera de que </w:t>
            </w:r>
            <w:r w:rsidR="00494380">
              <w:rPr>
                <w:rFonts w:ascii="Arial" w:hAnsi="Arial" w:cs="Arial"/>
              </w:rPr>
              <w:t xml:space="preserve">el </w:t>
            </w:r>
            <w:r w:rsidRPr="001A35C9">
              <w:rPr>
                <w:rFonts w:ascii="Arial" w:hAnsi="Arial" w:cs="Arial"/>
              </w:rPr>
              <w:t xml:space="preserve">Consejo de Docencia envíe observaciones. </w:t>
            </w:r>
          </w:p>
        </w:tc>
      </w:tr>
      <w:tr w:rsidR="001E2F35" w:rsidRPr="00B63456" w:rsidTr="001E2F35">
        <w:tc>
          <w:tcPr>
            <w:tcW w:w="4106" w:type="dxa"/>
            <w:tcBorders>
              <w:top w:val="single" w:sz="4" w:space="0" w:color="auto"/>
              <w:left w:val="single" w:sz="4" w:space="0" w:color="auto"/>
              <w:bottom w:val="single" w:sz="4" w:space="0" w:color="auto"/>
              <w:right w:val="single" w:sz="4" w:space="0" w:color="auto"/>
            </w:tcBorders>
          </w:tcPr>
          <w:p w:rsidR="001E2F35" w:rsidRPr="001E2F35" w:rsidRDefault="001E2F35" w:rsidP="00B90332">
            <w:pPr>
              <w:numPr>
                <w:ilvl w:val="0"/>
                <w:numId w:val="4"/>
              </w:numPr>
              <w:tabs>
                <w:tab w:val="left" w:pos="426"/>
              </w:tabs>
              <w:autoSpaceDE w:val="0"/>
              <w:autoSpaceDN w:val="0"/>
              <w:adjustRightInd w:val="0"/>
              <w:ind w:left="426" w:hanging="426"/>
              <w:jc w:val="both"/>
              <w:rPr>
                <w:rFonts w:ascii="Arial" w:hAnsi="Arial" w:cs="Arial"/>
                <w:b/>
              </w:rPr>
            </w:pPr>
            <w:r w:rsidRPr="001E2F35">
              <w:rPr>
                <w:rFonts w:ascii="Arial" w:hAnsi="Arial" w:cs="Arial"/>
                <w:b/>
              </w:rPr>
              <w:t>Nota sobre el “Cálculo de cupos mínimos para abrir grupos en el ITCR”</w:t>
            </w:r>
          </w:p>
        </w:tc>
        <w:tc>
          <w:tcPr>
            <w:tcW w:w="5245" w:type="dxa"/>
            <w:tcBorders>
              <w:top w:val="single" w:sz="4" w:space="0" w:color="auto"/>
              <w:left w:val="single" w:sz="4" w:space="0" w:color="auto"/>
              <w:bottom w:val="single" w:sz="4" w:space="0" w:color="auto"/>
              <w:right w:val="single" w:sz="4" w:space="0" w:color="auto"/>
            </w:tcBorders>
          </w:tcPr>
          <w:p w:rsidR="001E2F35" w:rsidRPr="00881C81" w:rsidRDefault="001E2F35" w:rsidP="00881C81">
            <w:pPr>
              <w:jc w:val="both"/>
              <w:rPr>
                <w:rFonts w:ascii="Arial" w:hAnsi="Arial" w:cs="Arial"/>
              </w:rPr>
            </w:pPr>
            <w:r w:rsidRPr="00ED24EA">
              <w:rPr>
                <w:rFonts w:ascii="Arial" w:hAnsi="Arial" w:cs="Arial"/>
                <w:color w:val="FF0000"/>
              </w:rPr>
              <w:t>Tema pendiente de agendar en la Comisión</w:t>
            </w:r>
            <w:r w:rsidRPr="00881C81">
              <w:rPr>
                <w:rFonts w:ascii="Arial" w:hAnsi="Arial" w:cs="Arial"/>
              </w:rPr>
              <w:t xml:space="preserve">.  </w:t>
            </w:r>
          </w:p>
        </w:tc>
      </w:tr>
      <w:tr w:rsidR="001E2F35" w:rsidRPr="00B63456" w:rsidTr="001E2F35">
        <w:tc>
          <w:tcPr>
            <w:tcW w:w="4106" w:type="dxa"/>
            <w:tcBorders>
              <w:top w:val="single" w:sz="4" w:space="0" w:color="auto"/>
              <w:left w:val="single" w:sz="4" w:space="0" w:color="auto"/>
              <w:bottom w:val="single" w:sz="4" w:space="0" w:color="auto"/>
              <w:right w:val="single" w:sz="4" w:space="0" w:color="auto"/>
            </w:tcBorders>
          </w:tcPr>
          <w:p w:rsidR="001E2F35" w:rsidRPr="001E2F35" w:rsidRDefault="001E2F35" w:rsidP="00B90332">
            <w:pPr>
              <w:numPr>
                <w:ilvl w:val="0"/>
                <w:numId w:val="4"/>
              </w:numPr>
              <w:tabs>
                <w:tab w:val="left" w:pos="426"/>
              </w:tabs>
              <w:autoSpaceDE w:val="0"/>
              <w:autoSpaceDN w:val="0"/>
              <w:adjustRightInd w:val="0"/>
              <w:ind w:left="426" w:hanging="426"/>
              <w:jc w:val="both"/>
              <w:rPr>
                <w:rFonts w:ascii="Arial" w:hAnsi="Arial" w:cs="Arial"/>
                <w:b/>
              </w:rPr>
            </w:pPr>
            <w:r w:rsidRPr="001E2F35">
              <w:rPr>
                <w:rFonts w:ascii="Arial" w:hAnsi="Arial" w:cs="Arial"/>
                <w:b/>
              </w:rPr>
              <w:t>Reforma Integral del Reglamento para el Reconocimiento y Equiparación  de Grados y Títulos del  Instituto Tecnológico de Costa Rica</w:t>
            </w:r>
          </w:p>
        </w:tc>
        <w:tc>
          <w:tcPr>
            <w:tcW w:w="5245" w:type="dxa"/>
            <w:tcBorders>
              <w:top w:val="single" w:sz="4" w:space="0" w:color="auto"/>
              <w:left w:val="single" w:sz="4" w:space="0" w:color="auto"/>
              <w:bottom w:val="single" w:sz="4" w:space="0" w:color="auto"/>
              <w:right w:val="single" w:sz="4" w:space="0" w:color="auto"/>
            </w:tcBorders>
          </w:tcPr>
          <w:p w:rsidR="001E2F35" w:rsidRPr="00881C81" w:rsidRDefault="003C54FB" w:rsidP="001A35C9">
            <w:pPr>
              <w:jc w:val="both"/>
              <w:rPr>
                <w:rFonts w:ascii="Arial" w:hAnsi="Arial" w:cs="Arial"/>
              </w:rPr>
            </w:pPr>
            <w:r w:rsidRPr="001A35C9">
              <w:rPr>
                <w:rFonts w:ascii="Arial" w:hAnsi="Arial" w:cs="Arial"/>
              </w:rPr>
              <w:t>La Comisión estudió la propuesta e hizo una serie de observacion</w:t>
            </w:r>
            <w:r w:rsidR="00FF77AF" w:rsidRPr="001A35C9">
              <w:rPr>
                <w:rFonts w:ascii="Arial" w:hAnsi="Arial" w:cs="Arial"/>
              </w:rPr>
              <w:t>e</w:t>
            </w:r>
            <w:r w:rsidRPr="001A35C9">
              <w:rPr>
                <w:rFonts w:ascii="Arial" w:hAnsi="Arial" w:cs="Arial"/>
              </w:rPr>
              <w:t xml:space="preserve">s y recomendaciones, mismas que fueron tramitadas mediante </w:t>
            </w:r>
            <w:r w:rsidR="001E2F35" w:rsidRPr="001A35C9">
              <w:rPr>
                <w:rFonts w:ascii="Arial" w:hAnsi="Arial" w:cs="Arial"/>
              </w:rPr>
              <w:t>el oficio SCI-279-2016, dirigido al Ing. Luis Paulino Méndez, Coordinador del CIRE</w:t>
            </w:r>
            <w:r w:rsidR="001E2F35" w:rsidRPr="00881C81">
              <w:rPr>
                <w:rFonts w:ascii="Arial" w:hAnsi="Arial" w:cs="Arial"/>
              </w:rPr>
              <w:t xml:space="preserve">, </w:t>
            </w:r>
          </w:p>
        </w:tc>
      </w:tr>
      <w:tr w:rsidR="00D2352A" w:rsidRPr="00B63456" w:rsidTr="001E2F35">
        <w:tc>
          <w:tcPr>
            <w:tcW w:w="4106" w:type="dxa"/>
            <w:tcBorders>
              <w:top w:val="single" w:sz="4" w:space="0" w:color="auto"/>
              <w:left w:val="single" w:sz="4" w:space="0" w:color="auto"/>
              <w:bottom w:val="single" w:sz="4" w:space="0" w:color="auto"/>
              <w:right w:val="single" w:sz="4" w:space="0" w:color="auto"/>
            </w:tcBorders>
          </w:tcPr>
          <w:p w:rsidR="00D2352A" w:rsidRPr="00DC24F9" w:rsidRDefault="00DC24F9" w:rsidP="00AF5994">
            <w:pPr>
              <w:numPr>
                <w:ilvl w:val="0"/>
                <w:numId w:val="4"/>
              </w:numPr>
              <w:tabs>
                <w:tab w:val="left" w:pos="426"/>
              </w:tabs>
              <w:autoSpaceDE w:val="0"/>
              <w:autoSpaceDN w:val="0"/>
              <w:adjustRightInd w:val="0"/>
              <w:ind w:left="426" w:hanging="426"/>
              <w:jc w:val="both"/>
              <w:rPr>
                <w:rFonts w:ascii="Arial" w:hAnsi="Arial" w:cs="Arial"/>
                <w:b/>
                <w:bCs/>
              </w:rPr>
            </w:pPr>
            <w:r w:rsidRPr="00270E69">
              <w:rPr>
                <w:rFonts w:ascii="Arial" w:hAnsi="Arial" w:cs="Arial"/>
                <w:b/>
                <w:bCs/>
              </w:rPr>
              <w:t>Solicitud para que el Consejo Institucional se pronuncie sobre el acuerdo tomado por el Consejo de Escuela de Ingeniería Electrónica en el cual se avala que las Áreas Académicas de Ingeniería Mecatrónica e Ingeniería en Computadores</w:t>
            </w:r>
            <w:r w:rsidR="00ED24EA">
              <w:rPr>
                <w:rFonts w:ascii="Arial" w:hAnsi="Arial" w:cs="Arial"/>
                <w:b/>
                <w:bCs/>
              </w:rPr>
              <w:t>,</w:t>
            </w:r>
            <w:r w:rsidRPr="00270E69">
              <w:rPr>
                <w:rFonts w:ascii="Arial" w:hAnsi="Arial" w:cs="Arial"/>
                <w:b/>
                <w:bCs/>
              </w:rPr>
              <w:t xml:space="preserve"> sigan formando parte de esa Escuela </w:t>
            </w:r>
          </w:p>
        </w:tc>
        <w:tc>
          <w:tcPr>
            <w:tcW w:w="5245" w:type="dxa"/>
            <w:tcBorders>
              <w:top w:val="single" w:sz="4" w:space="0" w:color="auto"/>
              <w:left w:val="single" w:sz="4" w:space="0" w:color="auto"/>
              <w:bottom w:val="single" w:sz="4" w:space="0" w:color="auto"/>
              <w:right w:val="single" w:sz="4" w:space="0" w:color="auto"/>
            </w:tcBorders>
          </w:tcPr>
          <w:p w:rsidR="00DC24F9" w:rsidRDefault="0035364A" w:rsidP="0035364A">
            <w:pPr>
              <w:pStyle w:val="Fuentedeprrafopredet"/>
              <w:tabs>
                <w:tab w:val="left" w:pos="851"/>
                <w:tab w:val="left" w:pos="4253"/>
              </w:tabs>
              <w:suppressAutoHyphens/>
              <w:jc w:val="both"/>
              <w:rPr>
                <w:rFonts w:ascii="Arial" w:hAnsi="Arial" w:cs="Arial"/>
                <w:sz w:val="24"/>
                <w:szCs w:val="24"/>
              </w:rPr>
            </w:pPr>
            <w:r>
              <w:rPr>
                <w:rFonts w:ascii="Arial" w:hAnsi="Arial" w:cs="Arial"/>
                <w:sz w:val="24"/>
                <w:szCs w:val="24"/>
              </w:rPr>
              <w:t xml:space="preserve">En </w:t>
            </w:r>
            <w:r w:rsidR="00DC24F9" w:rsidRPr="0035364A">
              <w:rPr>
                <w:rFonts w:ascii="Arial" w:hAnsi="Arial" w:cs="Arial"/>
                <w:sz w:val="24"/>
                <w:szCs w:val="24"/>
              </w:rPr>
              <w:t xml:space="preserve">Minuta No. 525, realizada el </w:t>
            </w:r>
            <w:r w:rsidR="00DC24F9">
              <w:rPr>
                <w:rFonts w:ascii="Arial" w:hAnsi="Arial" w:cs="Arial"/>
                <w:sz w:val="24"/>
                <w:szCs w:val="24"/>
              </w:rPr>
              <w:t>martes 25 de octubre del 2016</w:t>
            </w:r>
            <w:r>
              <w:rPr>
                <w:rFonts w:ascii="Arial" w:hAnsi="Arial" w:cs="Arial"/>
                <w:sz w:val="24"/>
                <w:szCs w:val="24"/>
              </w:rPr>
              <w:t>, se dispuso e</w:t>
            </w:r>
            <w:r w:rsidR="00DC24F9" w:rsidRPr="0035364A">
              <w:rPr>
                <w:rFonts w:ascii="Arial" w:hAnsi="Arial" w:cs="Arial"/>
                <w:sz w:val="24"/>
                <w:szCs w:val="24"/>
              </w:rPr>
              <w:t>nviar un oficio a la Escuela de Ingeniería en Electrónica para informarle que es criterio de la Comisión que este tema se retomará una vez que se reciba el Informe por parte</w:t>
            </w:r>
            <w:r w:rsidR="003C54FB">
              <w:rPr>
                <w:rFonts w:ascii="Arial" w:hAnsi="Arial" w:cs="Arial"/>
                <w:sz w:val="24"/>
                <w:szCs w:val="24"/>
              </w:rPr>
              <w:t xml:space="preserve"> de la Vicerrectoría de Docencia</w:t>
            </w:r>
            <w:r w:rsidR="00494380">
              <w:rPr>
                <w:rFonts w:ascii="Arial" w:hAnsi="Arial" w:cs="Arial"/>
                <w:sz w:val="24"/>
                <w:szCs w:val="24"/>
              </w:rPr>
              <w:t>,</w:t>
            </w:r>
            <w:r w:rsidR="003C54FB">
              <w:rPr>
                <w:rFonts w:ascii="Arial" w:hAnsi="Arial" w:cs="Arial"/>
                <w:sz w:val="24"/>
                <w:szCs w:val="24"/>
              </w:rPr>
              <w:t xml:space="preserve"> con el dictamen de la Comisión especial integrada para tal efecto. </w:t>
            </w:r>
          </w:p>
          <w:p w:rsidR="00142E08" w:rsidRDefault="00142E08" w:rsidP="0035364A">
            <w:pPr>
              <w:pStyle w:val="Fuentedeprrafopredet"/>
              <w:tabs>
                <w:tab w:val="left" w:pos="851"/>
                <w:tab w:val="left" w:pos="4253"/>
              </w:tabs>
              <w:suppressAutoHyphens/>
              <w:jc w:val="both"/>
              <w:rPr>
                <w:rFonts w:ascii="Arial" w:hAnsi="Arial" w:cs="Arial"/>
                <w:sz w:val="24"/>
                <w:szCs w:val="24"/>
              </w:rPr>
            </w:pPr>
          </w:p>
          <w:p w:rsidR="00D2352A" w:rsidRPr="0035364A" w:rsidRDefault="00142E08" w:rsidP="00E63F18">
            <w:pPr>
              <w:pStyle w:val="Fuentedeprrafopredet"/>
              <w:tabs>
                <w:tab w:val="left" w:pos="851"/>
                <w:tab w:val="left" w:pos="4253"/>
              </w:tabs>
              <w:suppressAutoHyphens/>
              <w:jc w:val="both"/>
              <w:rPr>
                <w:rFonts w:ascii="Arial" w:hAnsi="Arial" w:cs="Arial"/>
                <w:sz w:val="24"/>
                <w:szCs w:val="24"/>
              </w:rPr>
            </w:pPr>
            <w:r w:rsidRPr="007028EE">
              <w:rPr>
                <w:rFonts w:ascii="Arial" w:hAnsi="Arial" w:cs="Arial"/>
                <w:sz w:val="24"/>
                <w:szCs w:val="24"/>
              </w:rPr>
              <w:t>En este tema es importante aclarar que el Consejo Institucional a la fecha no ha recibido una solicitud formal para convertir alguna área académica en Escuela</w:t>
            </w:r>
            <w:r w:rsidR="00E63F18" w:rsidRPr="007028EE">
              <w:rPr>
                <w:rFonts w:ascii="Arial" w:hAnsi="Arial" w:cs="Arial"/>
                <w:sz w:val="24"/>
                <w:szCs w:val="24"/>
              </w:rPr>
              <w:t>.</w:t>
            </w:r>
            <w:r w:rsidRPr="007028EE">
              <w:rPr>
                <w:rFonts w:ascii="Arial" w:hAnsi="Arial" w:cs="Arial"/>
                <w:sz w:val="24"/>
                <w:szCs w:val="24"/>
              </w:rPr>
              <w:t xml:space="preserve"> </w:t>
            </w:r>
          </w:p>
        </w:tc>
      </w:tr>
      <w:tr w:rsidR="008050B3" w:rsidRPr="00B63456" w:rsidTr="001E2F35">
        <w:tc>
          <w:tcPr>
            <w:tcW w:w="4106" w:type="dxa"/>
            <w:tcBorders>
              <w:top w:val="single" w:sz="4" w:space="0" w:color="auto"/>
              <w:left w:val="single" w:sz="4" w:space="0" w:color="auto"/>
              <w:bottom w:val="single" w:sz="4" w:space="0" w:color="auto"/>
              <w:right w:val="single" w:sz="4" w:space="0" w:color="auto"/>
            </w:tcBorders>
          </w:tcPr>
          <w:p w:rsidR="008050B3" w:rsidRPr="00E63F18" w:rsidRDefault="000D2E5B" w:rsidP="008050B3">
            <w:pPr>
              <w:numPr>
                <w:ilvl w:val="0"/>
                <w:numId w:val="4"/>
              </w:numPr>
              <w:tabs>
                <w:tab w:val="left" w:pos="426"/>
              </w:tabs>
              <w:autoSpaceDE w:val="0"/>
              <w:autoSpaceDN w:val="0"/>
              <w:adjustRightInd w:val="0"/>
              <w:ind w:left="426" w:hanging="426"/>
              <w:jc w:val="both"/>
              <w:rPr>
                <w:rFonts w:ascii="Arial" w:hAnsi="Arial" w:cs="Arial"/>
                <w:b/>
                <w:bCs/>
              </w:rPr>
            </w:pPr>
            <w:r w:rsidRPr="00E63F18">
              <w:rPr>
                <w:rFonts w:ascii="Arial" w:hAnsi="Arial" w:cs="Arial"/>
                <w:b/>
                <w:bCs/>
              </w:rPr>
              <w:t xml:space="preserve">Reglamento General de </w:t>
            </w:r>
            <w:r w:rsidR="008050B3" w:rsidRPr="00E63F18">
              <w:rPr>
                <w:rFonts w:ascii="Arial" w:hAnsi="Arial" w:cs="Arial"/>
                <w:b/>
                <w:bCs/>
              </w:rPr>
              <w:t xml:space="preserve">Investigación y Extensión </w:t>
            </w:r>
          </w:p>
        </w:tc>
        <w:tc>
          <w:tcPr>
            <w:tcW w:w="5245" w:type="dxa"/>
            <w:tcBorders>
              <w:top w:val="single" w:sz="4" w:space="0" w:color="auto"/>
              <w:left w:val="single" w:sz="4" w:space="0" w:color="auto"/>
              <w:bottom w:val="single" w:sz="4" w:space="0" w:color="auto"/>
              <w:right w:val="single" w:sz="4" w:space="0" w:color="auto"/>
            </w:tcBorders>
          </w:tcPr>
          <w:p w:rsidR="00E63F18" w:rsidRPr="00E63F18" w:rsidRDefault="00E95315" w:rsidP="00E63F18">
            <w:pPr>
              <w:tabs>
                <w:tab w:val="left" w:pos="3321"/>
              </w:tabs>
              <w:jc w:val="both"/>
              <w:rPr>
                <w:rFonts w:ascii="Arial" w:hAnsi="Arial" w:cs="Arial"/>
                <w:b/>
              </w:rPr>
            </w:pPr>
            <w:r w:rsidRPr="00E63F18">
              <w:rPr>
                <w:rFonts w:ascii="Arial" w:hAnsi="Arial" w:cs="Arial"/>
                <w:bCs/>
              </w:rPr>
              <w:t xml:space="preserve">Este reglamento todavía no ha llegado </w:t>
            </w:r>
            <w:r w:rsidR="00E63F18" w:rsidRPr="00E63F18">
              <w:rPr>
                <w:rFonts w:ascii="Arial" w:hAnsi="Arial" w:cs="Arial"/>
                <w:bCs/>
              </w:rPr>
              <w:t xml:space="preserve">en su versión final al </w:t>
            </w:r>
            <w:r w:rsidRPr="00E63F18">
              <w:rPr>
                <w:rFonts w:ascii="Arial" w:hAnsi="Arial" w:cs="Arial"/>
                <w:bCs/>
              </w:rPr>
              <w:t>Consejo Institucional para su aprobación. La Señora Vicerrectora de Investigación y Extensión ha mantenido informada a la Comisión</w:t>
            </w:r>
            <w:r w:rsidR="000D2E5B" w:rsidRPr="00E63F18">
              <w:rPr>
                <w:rFonts w:ascii="Arial" w:hAnsi="Arial" w:cs="Arial"/>
                <w:bCs/>
              </w:rPr>
              <w:t xml:space="preserve"> de Asuntos Académicos y Estudiantiles</w:t>
            </w:r>
            <w:r w:rsidRPr="00E63F18">
              <w:rPr>
                <w:rFonts w:ascii="Arial" w:hAnsi="Arial" w:cs="Arial"/>
                <w:bCs/>
              </w:rPr>
              <w:t xml:space="preserve"> y al Consejo Institucional sobre el trámite del mismo, el cual está en este momento en consulta a las Escuelas.</w:t>
            </w:r>
            <w:r w:rsidRPr="00E63F18">
              <w:rPr>
                <w:rFonts w:ascii="Arial" w:hAnsi="Arial" w:cs="Arial"/>
                <w:bCs/>
                <w:strike/>
              </w:rPr>
              <w:t xml:space="preserve"> </w:t>
            </w:r>
            <w:r w:rsidR="00260AA2" w:rsidRPr="00E63F18">
              <w:rPr>
                <w:rFonts w:ascii="Arial" w:hAnsi="Arial" w:cs="Arial"/>
                <w:strike/>
              </w:rPr>
              <w:t xml:space="preserve"> </w:t>
            </w:r>
          </w:p>
          <w:p w:rsidR="008050B3" w:rsidRPr="00E63F18" w:rsidRDefault="008050B3" w:rsidP="00260AA2">
            <w:pPr>
              <w:tabs>
                <w:tab w:val="left" w:pos="3321"/>
              </w:tabs>
              <w:jc w:val="both"/>
              <w:rPr>
                <w:rFonts w:ascii="Arial" w:hAnsi="Arial" w:cs="Arial"/>
                <w:b/>
              </w:rPr>
            </w:pPr>
          </w:p>
        </w:tc>
      </w:tr>
      <w:tr w:rsidR="008050B3" w:rsidRPr="00B63456" w:rsidTr="001E2F35">
        <w:tc>
          <w:tcPr>
            <w:tcW w:w="4106" w:type="dxa"/>
            <w:tcBorders>
              <w:top w:val="single" w:sz="4" w:space="0" w:color="auto"/>
              <w:left w:val="single" w:sz="4" w:space="0" w:color="auto"/>
              <w:bottom w:val="single" w:sz="4" w:space="0" w:color="auto"/>
              <w:right w:val="single" w:sz="4" w:space="0" w:color="auto"/>
            </w:tcBorders>
          </w:tcPr>
          <w:p w:rsidR="008050B3" w:rsidRPr="00224DE3" w:rsidRDefault="008050B3" w:rsidP="008050B3">
            <w:pPr>
              <w:numPr>
                <w:ilvl w:val="0"/>
                <w:numId w:val="4"/>
              </w:numPr>
              <w:tabs>
                <w:tab w:val="left" w:pos="426"/>
              </w:tabs>
              <w:autoSpaceDE w:val="0"/>
              <w:autoSpaceDN w:val="0"/>
              <w:adjustRightInd w:val="0"/>
              <w:ind w:left="426" w:hanging="426"/>
              <w:jc w:val="both"/>
              <w:rPr>
                <w:rFonts w:ascii="Arial" w:hAnsi="Arial" w:cs="Arial"/>
                <w:b/>
                <w:bCs/>
              </w:rPr>
            </w:pPr>
            <w:r>
              <w:rPr>
                <w:rFonts w:ascii="Arial" w:hAnsi="Arial" w:cs="Arial"/>
                <w:b/>
                <w:bCs/>
              </w:rPr>
              <w:t>P</w:t>
            </w:r>
            <w:r w:rsidRPr="00674C0F">
              <w:rPr>
                <w:rFonts w:ascii="Arial" w:hAnsi="Arial" w:cs="Arial"/>
                <w:b/>
                <w:bCs/>
              </w:rPr>
              <w:t xml:space="preserve">ropuesta de modificación de reglamento de la Prueba de Aptitud Académica </w:t>
            </w:r>
          </w:p>
        </w:tc>
        <w:tc>
          <w:tcPr>
            <w:tcW w:w="5245" w:type="dxa"/>
            <w:tcBorders>
              <w:top w:val="single" w:sz="4" w:space="0" w:color="auto"/>
              <w:left w:val="single" w:sz="4" w:space="0" w:color="auto"/>
              <w:bottom w:val="single" w:sz="4" w:space="0" w:color="auto"/>
              <w:right w:val="single" w:sz="4" w:space="0" w:color="auto"/>
            </w:tcBorders>
          </w:tcPr>
          <w:p w:rsidR="00017DAB" w:rsidRDefault="00017DAB" w:rsidP="00017DAB">
            <w:pPr>
              <w:widowControl w:val="0"/>
              <w:tabs>
                <w:tab w:val="left" w:pos="3495"/>
              </w:tabs>
              <w:suppressAutoHyphens/>
              <w:autoSpaceDE w:val="0"/>
              <w:autoSpaceDN w:val="0"/>
              <w:adjustRightInd w:val="0"/>
              <w:ind w:right="-120"/>
              <w:jc w:val="both"/>
              <w:rPr>
                <w:rFonts w:ascii="Arial" w:hAnsi="Arial" w:cs="Arial"/>
                <w:bCs/>
              </w:rPr>
            </w:pPr>
            <w:r w:rsidRPr="00017DAB">
              <w:rPr>
                <w:rFonts w:ascii="Arial" w:hAnsi="Arial" w:cs="Arial"/>
                <w:bCs/>
              </w:rPr>
              <w:t xml:space="preserve">Reunión </w:t>
            </w:r>
            <w:r w:rsidRPr="00E63F18">
              <w:rPr>
                <w:rFonts w:ascii="Arial" w:hAnsi="Arial" w:cs="Arial"/>
                <w:bCs/>
              </w:rPr>
              <w:t>Ordinaria</w:t>
            </w:r>
            <w:r w:rsidRPr="00017DAB">
              <w:rPr>
                <w:rFonts w:ascii="Arial" w:hAnsi="Arial" w:cs="Arial"/>
                <w:bCs/>
              </w:rPr>
              <w:t xml:space="preserve">: No.  548-2017, realizada el </w:t>
            </w:r>
            <w:r w:rsidRPr="00E63F18">
              <w:rPr>
                <w:rFonts w:ascii="Arial" w:hAnsi="Arial" w:cs="Arial"/>
                <w:bCs/>
              </w:rPr>
              <w:t>Martes 9 de mayo de 2017</w:t>
            </w:r>
          </w:p>
          <w:p w:rsidR="00ED24EA" w:rsidRPr="00E63F18" w:rsidRDefault="00ED24EA" w:rsidP="00017DAB">
            <w:pPr>
              <w:widowControl w:val="0"/>
              <w:tabs>
                <w:tab w:val="left" w:pos="3495"/>
              </w:tabs>
              <w:suppressAutoHyphens/>
              <w:autoSpaceDE w:val="0"/>
              <w:autoSpaceDN w:val="0"/>
              <w:adjustRightInd w:val="0"/>
              <w:ind w:right="-120"/>
              <w:jc w:val="both"/>
              <w:rPr>
                <w:rFonts w:ascii="Arial" w:hAnsi="Arial" w:cs="Arial"/>
                <w:bCs/>
              </w:rPr>
            </w:pPr>
          </w:p>
          <w:p w:rsidR="008050B3" w:rsidRPr="00E63F18" w:rsidRDefault="00E63F18" w:rsidP="00017DAB">
            <w:pPr>
              <w:jc w:val="both"/>
              <w:rPr>
                <w:rFonts w:ascii="Arial" w:hAnsi="Arial" w:cs="Arial"/>
                <w:bCs/>
              </w:rPr>
            </w:pPr>
            <w:r w:rsidRPr="00ED24EA">
              <w:rPr>
                <w:rFonts w:ascii="Arial" w:hAnsi="Arial" w:cs="Arial"/>
                <w:bCs/>
                <w:color w:val="FF0000"/>
              </w:rPr>
              <w:t xml:space="preserve">Pendiente de dictaminar </w:t>
            </w:r>
          </w:p>
        </w:tc>
      </w:tr>
      <w:tr w:rsidR="008050B3" w:rsidRPr="00B63456" w:rsidTr="001E2F35">
        <w:tc>
          <w:tcPr>
            <w:tcW w:w="4106" w:type="dxa"/>
            <w:tcBorders>
              <w:top w:val="single" w:sz="4" w:space="0" w:color="auto"/>
              <w:left w:val="single" w:sz="4" w:space="0" w:color="auto"/>
              <w:bottom w:val="single" w:sz="4" w:space="0" w:color="auto"/>
              <w:right w:val="single" w:sz="4" w:space="0" w:color="auto"/>
            </w:tcBorders>
          </w:tcPr>
          <w:p w:rsidR="008050B3" w:rsidRPr="00224DE3" w:rsidRDefault="008050B3" w:rsidP="008050B3">
            <w:pPr>
              <w:numPr>
                <w:ilvl w:val="0"/>
                <w:numId w:val="4"/>
              </w:numPr>
              <w:tabs>
                <w:tab w:val="left" w:pos="426"/>
              </w:tabs>
              <w:autoSpaceDE w:val="0"/>
              <w:autoSpaceDN w:val="0"/>
              <w:adjustRightInd w:val="0"/>
              <w:ind w:left="426" w:hanging="426"/>
              <w:jc w:val="both"/>
              <w:rPr>
                <w:rFonts w:ascii="Arial" w:hAnsi="Arial" w:cs="Arial"/>
                <w:b/>
                <w:bCs/>
              </w:rPr>
            </w:pPr>
            <w:r>
              <w:rPr>
                <w:rFonts w:ascii="Arial" w:hAnsi="Arial" w:cs="Arial"/>
                <w:b/>
                <w:bCs/>
              </w:rPr>
              <w:t>M</w:t>
            </w:r>
            <w:r w:rsidRPr="00674C0F">
              <w:rPr>
                <w:rFonts w:ascii="Arial" w:hAnsi="Arial" w:cs="Arial"/>
                <w:b/>
                <w:bCs/>
              </w:rPr>
              <w:t xml:space="preserve">odificación al artículo 41 del Convenio de Coordinación de la Educación Superior Estatal </w:t>
            </w:r>
          </w:p>
        </w:tc>
        <w:tc>
          <w:tcPr>
            <w:tcW w:w="5245" w:type="dxa"/>
            <w:tcBorders>
              <w:top w:val="single" w:sz="4" w:space="0" w:color="auto"/>
              <w:left w:val="single" w:sz="4" w:space="0" w:color="auto"/>
              <w:bottom w:val="single" w:sz="4" w:space="0" w:color="auto"/>
              <w:right w:val="single" w:sz="4" w:space="0" w:color="auto"/>
            </w:tcBorders>
          </w:tcPr>
          <w:p w:rsidR="008050B3" w:rsidRPr="00017DAB" w:rsidRDefault="006D3F62" w:rsidP="00017DAB">
            <w:pPr>
              <w:widowControl w:val="0"/>
              <w:tabs>
                <w:tab w:val="left" w:pos="3495"/>
              </w:tabs>
              <w:suppressAutoHyphens/>
              <w:autoSpaceDE w:val="0"/>
              <w:autoSpaceDN w:val="0"/>
              <w:adjustRightInd w:val="0"/>
              <w:jc w:val="both"/>
              <w:rPr>
                <w:rFonts w:ascii="Arial" w:hAnsi="Arial" w:cs="Arial"/>
              </w:rPr>
            </w:pPr>
            <w:r w:rsidRPr="00017DAB">
              <w:rPr>
                <w:rFonts w:ascii="Arial" w:hAnsi="Arial" w:cs="Arial"/>
                <w:bCs/>
              </w:rPr>
              <w:t xml:space="preserve">Reunión </w:t>
            </w:r>
            <w:r w:rsidRPr="00017DAB">
              <w:rPr>
                <w:rFonts w:ascii="Arial" w:hAnsi="Arial" w:cs="Arial"/>
              </w:rPr>
              <w:t>Ordinaria</w:t>
            </w:r>
            <w:r w:rsidRPr="00017DAB">
              <w:rPr>
                <w:rFonts w:ascii="Arial" w:hAnsi="Arial" w:cs="Arial"/>
                <w:bCs/>
              </w:rPr>
              <w:t xml:space="preserve">: No.  551-2017, realizada el </w:t>
            </w:r>
            <w:r w:rsidRPr="00017DAB">
              <w:rPr>
                <w:rFonts w:ascii="Arial" w:hAnsi="Arial" w:cs="Arial"/>
              </w:rPr>
              <w:t>martes 6 de junio de 2017</w:t>
            </w:r>
            <w:r w:rsidR="00E63F18">
              <w:rPr>
                <w:rFonts w:ascii="Arial" w:hAnsi="Arial" w:cs="Arial"/>
              </w:rPr>
              <w:t xml:space="preserve">. </w:t>
            </w:r>
          </w:p>
          <w:p w:rsidR="006D3F62" w:rsidRDefault="006D3F62" w:rsidP="00017DAB">
            <w:pPr>
              <w:widowControl w:val="0"/>
              <w:tabs>
                <w:tab w:val="left" w:pos="3495"/>
              </w:tabs>
              <w:suppressAutoHyphens/>
              <w:autoSpaceDE w:val="0"/>
              <w:autoSpaceDN w:val="0"/>
              <w:adjustRightInd w:val="0"/>
              <w:jc w:val="both"/>
              <w:rPr>
                <w:rFonts w:ascii="Arial" w:hAnsi="Arial" w:cs="Arial"/>
              </w:rPr>
            </w:pPr>
            <w:r w:rsidRPr="00017DAB">
              <w:rPr>
                <w:rFonts w:ascii="Arial" w:hAnsi="Arial" w:cs="Arial"/>
              </w:rPr>
              <w:t>Se dispuso:</w:t>
            </w:r>
          </w:p>
          <w:p w:rsidR="00ED24EA" w:rsidRPr="00017DAB" w:rsidRDefault="00ED24EA" w:rsidP="00017DAB">
            <w:pPr>
              <w:widowControl w:val="0"/>
              <w:tabs>
                <w:tab w:val="left" w:pos="3495"/>
              </w:tabs>
              <w:suppressAutoHyphens/>
              <w:autoSpaceDE w:val="0"/>
              <w:autoSpaceDN w:val="0"/>
              <w:adjustRightInd w:val="0"/>
              <w:jc w:val="both"/>
              <w:rPr>
                <w:rFonts w:ascii="Arial" w:hAnsi="Arial" w:cs="Arial"/>
                <w:bCs/>
              </w:rPr>
            </w:pPr>
          </w:p>
          <w:p w:rsidR="006D3F62" w:rsidRPr="006D3F62" w:rsidRDefault="00E63F18" w:rsidP="00E63F18">
            <w:pPr>
              <w:pStyle w:val="Prrafodelista"/>
              <w:autoSpaceDE w:val="0"/>
              <w:autoSpaceDN w:val="0"/>
              <w:adjustRightInd w:val="0"/>
              <w:spacing w:after="0" w:line="240" w:lineRule="auto"/>
              <w:ind w:left="34"/>
              <w:jc w:val="both"/>
              <w:rPr>
                <w:rFonts w:ascii="Arial" w:hAnsi="Arial" w:cs="Arial"/>
                <w:bCs/>
                <w:sz w:val="24"/>
                <w:szCs w:val="24"/>
              </w:rPr>
            </w:pPr>
            <w:r>
              <w:rPr>
                <w:rFonts w:ascii="Arial" w:hAnsi="Arial" w:cs="Arial"/>
                <w:bCs/>
                <w:sz w:val="24"/>
                <w:szCs w:val="24"/>
              </w:rPr>
              <w:t xml:space="preserve">Dar tiempo hasta finales de junio de 2017 para que las Escuelas puedan pronunciarse sobre el tema. </w:t>
            </w:r>
          </w:p>
        </w:tc>
      </w:tr>
      <w:tr w:rsidR="008050B3" w:rsidRPr="00B63456" w:rsidTr="001E2F35">
        <w:tc>
          <w:tcPr>
            <w:tcW w:w="4106" w:type="dxa"/>
            <w:tcBorders>
              <w:top w:val="single" w:sz="4" w:space="0" w:color="auto"/>
              <w:left w:val="single" w:sz="4" w:space="0" w:color="auto"/>
              <w:bottom w:val="single" w:sz="4" w:space="0" w:color="auto"/>
              <w:right w:val="single" w:sz="4" w:space="0" w:color="auto"/>
            </w:tcBorders>
          </w:tcPr>
          <w:p w:rsidR="008050B3" w:rsidRDefault="008050B3" w:rsidP="008050B3">
            <w:pPr>
              <w:numPr>
                <w:ilvl w:val="0"/>
                <w:numId w:val="4"/>
              </w:numPr>
              <w:tabs>
                <w:tab w:val="left" w:pos="426"/>
              </w:tabs>
              <w:autoSpaceDE w:val="0"/>
              <w:autoSpaceDN w:val="0"/>
              <w:adjustRightInd w:val="0"/>
              <w:ind w:left="426" w:hanging="426"/>
              <w:jc w:val="both"/>
              <w:rPr>
                <w:rFonts w:ascii="Arial" w:hAnsi="Arial" w:cs="Arial"/>
                <w:b/>
                <w:bCs/>
              </w:rPr>
            </w:pPr>
            <w:r w:rsidRPr="00674C0F">
              <w:rPr>
                <w:rFonts w:ascii="Arial" w:hAnsi="Arial" w:cs="Arial"/>
                <w:b/>
                <w:bCs/>
              </w:rPr>
              <w:t>Temas relacionados con Centros Académicos</w:t>
            </w:r>
          </w:p>
          <w:p w:rsidR="00C72C14" w:rsidRDefault="00C72C14" w:rsidP="00C72C14">
            <w:pPr>
              <w:tabs>
                <w:tab w:val="left" w:pos="426"/>
              </w:tabs>
              <w:autoSpaceDE w:val="0"/>
              <w:autoSpaceDN w:val="0"/>
              <w:adjustRightInd w:val="0"/>
              <w:ind w:left="426"/>
              <w:jc w:val="both"/>
              <w:rPr>
                <w:rFonts w:ascii="Arial" w:hAnsi="Arial" w:cs="Arial"/>
                <w:b/>
                <w:bCs/>
              </w:rPr>
            </w:pPr>
          </w:p>
          <w:p w:rsidR="00C72C14" w:rsidRPr="009C44AF" w:rsidRDefault="00C72C14" w:rsidP="00C72C14">
            <w:pPr>
              <w:ind w:left="360"/>
              <w:jc w:val="both"/>
              <w:rPr>
                <w:rFonts w:ascii="Arial" w:eastAsia="Calibri" w:hAnsi="Arial" w:cs="Arial"/>
                <w:bCs/>
                <w:lang w:eastAsia="en-US"/>
              </w:rPr>
            </w:pPr>
            <w:r w:rsidRPr="009C44AF">
              <w:rPr>
                <w:rFonts w:ascii="Arial" w:eastAsia="Calibri" w:hAnsi="Arial" w:cs="Arial"/>
                <w:bCs/>
                <w:lang w:eastAsia="en-US"/>
              </w:rPr>
              <w:t>Análisis de gira al Centro Académico de Limón</w:t>
            </w:r>
          </w:p>
          <w:p w:rsidR="00C72C14" w:rsidRDefault="00C72C14" w:rsidP="00C72C14">
            <w:pPr>
              <w:tabs>
                <w:tab w:val="left" w:pos="426"/>
              </w:tabs>
              <w:autoSpaceDE w:val="0"/>
              <w:autoSpaceDN w:val="0"/>
              <w:adjustRightInd w:val="0"/>
              <w:ind w:left="426"/>
              <w:jc w:val="both"/>
              <w:rPr>
                <w:rFonts w:ascii="Arial" w:hAnsi="Arial" w:cs="Arial"/>
                <w:b/>
                <w:bCs/>
              </w:rPr>
            </w:pPr>
          </w:p>
          <w:p w:rsidR="00C72C14" w:rsidRDefault="00C72C14" w:rsidP="00C72C14">
            <w:pPr>
              <w:tabs>
                <w:tab w:val="left" w:pos="426"/>
              </w:tabs>
              <w:autoSpaceDE w:val="0"/>
              <w:autoSpaceDN w:val="0"/>
              <w:adjustRightInd w:val="0"/>
              <w:ind w:left="426"/>
              <w:jc w:val="both"/>
              <w:rPr>
                <w:rFonts w:ascii="Arial" w:eastAsia="Calibri" w:hAnsi="Arial" w:cs="Arial"/>
                <w:bCs/>
                <w:lang w:eastAsia="en-US"/>
              </w:rPr>
            </w:pPr>
          </w:p>
          <w:p w:rsidR="00C72C14" w:rsidRDefault="00C72C14" w:rsidP="00C72C14">
            <w:pPr>
              <w:tabs>
                <w:tab w:val="left" w:pos="426"/>
              </w:tabs>
              <w:autoSpaceDE w:val="0"/>
              <w:autoSpaceDN w:val="0"/>
              <w:adjustRightInd w:val="0"/>
              <w:ind w:left="426"/>
              <w:jc w:val="both"/>
              <w:rPr>
                <w:rFonts w:ascii="Arial" w:eastAsia="Calibri" w:hAnsi="Arial" w:cs="Arial"/>
                <w:bCs/>
                <w:lang w:eastAsia="en-US"/>
              </w:rPr>
            </w:pPr>
          </w:p>
          <w:p w:rsidR="00C72C14" w:rsidRDefault="00C72C14" w:rsidP="00C72C14">
            <w:pPr>
              <w:tabs>
                <w:tab w:val="left" w:pos="426"/>
              </w:tabs>
              <w:autoSpaceDE w:val="0"/>
              <w:autoSpaceDN w:val="0"/>
              <w:adjustRightInd w:val="0"/>
              <w:ind w:left="426"/>
              <w:jc w:val="both"/>
              <w:rPr>
                <w:rFonts w:ascii="Arial" w:eastAsia="Calibri" w:hAnsi="Arial" w:cs="Arial"/>
                <w:bCs/>
                <w:lang w:eastAsia="en-US"/>
              </w:rPr>
            </w:pPr>
          </w:p>
          <w:p w:rsidR="00C72C14" w:rsidRDefault="00C72C14" w:rsidP="00C72C14">
            <w:pPr>
              <w:tabs>
                <w:tab w:val="left" w:pos="426"/>
              </w:tabs>
              <w:autoSpaceDE w:val="0"/>
              <w:autoSpaceDN w:val="0"/>
              <w:adjustRightInd w:val="0"/>
              <w:ind w:left="426"/>
              <w:jc w:val="both"/>
              <w:rPr>
                <w:rFonts w:ascii="Arial" w:eastAsia="Calibri" w:hAnsi="Arial" w:cs="Arial"/>
                <w:bCs/>
                <w:lang w:eastAsia="en-US"/>
              </w:rPr>
            </w:pPr>
          </w:p>
          <w:p w:rsidR="00C72C14" w:rsidRDefault="00C72C14" w:rsidP="00C72C14">
            <w:pPr>
              <w:tabs>
                <w:tab w:val="left" w:pos="426"/>
              </w:tabs>
              <w:autoSpaceDE w:val="0"/>
              <w:autoSpaceDN w:val="0"/>
              <w:adjustRightInd w:val="0"/>
              <w:ind w:left="426"/>
              <w:jc w:val="both"/>
              <w:rPr>
                <w:rFonts w:ascii="Arial" w:eastAsia="Calibri" w:hAnsi="Arial" w:cs="Arial"/>
                <w:bCs/>
                <w:lang w:eastAsia="en-US"/>
              </w:rPr>
            </w:pPr>
          </w:p>
          <w:p w:rsidR="00C72C14" w:rsidRDefault="00C72C14" w:rsidP="00C72C14">
            <w:pPr>
              <w:tabs>
                <w:tab w:val="left" w:pos="426"/>
              </w:tabs>
              <w:autoSpaceDE w:val="0"/>
              <w:autoSpaceDN w:val="0"/>
              <w:adjustRightInd w:val="0"/>
              <w:ind w:left="426"/>
              <w:jc w:val="both"/>
              <w:rPr>
                <w:rFonts w:ascii="Arial" w:eastAsia="Calibri" w:hAnsi="Arial" w:cs="Arial"/>
                <w:bCs/>
                <w:lang w:eastAsia="en-US"/>
              </w:rPr>
            </w:pPr>
          </w:p>
          <w:p w:rsidR="00C72C14" w:rsidRDefault="00C72C14" w:rsidP="00C72C14">
            <w:pPr>
              <w:tabs>
                <w:tab w:val="left" w:pos="426"/>
              </w:tabs>
              <w:autoSpaceDE w:val="0"/>
              <w:autoSpaceDN w:val="0"/>
              <w:adjustRightInd w:val="0"/>
              <w:ind w:left="426"/>
              <w:jc w:val="both"/>
              <w:rPr>
                <w:rFonts w:ascii="Arial" w:eastAsia="Calibri" w:hAnsi="Arial" w:cs="Arial"/>
                <w:bCs/>
                <w:lang w:eastAsia="en-US"/>
              </w:rPr>
            </w:pPr>
          </w:p>
          <w:p w:rsidR="00C72C14" w:rsidRDefault="00C72C14" w:rsidP="00C72C14">
            <w:pPr>
              <w:tabs>
                <w:tab w:val="left" w:pos="426"/>
              </w:tabs>
              <w:autoSpaceDE w:val="0"/>
              <w:autoSpaceDN w:val="0"/>
              <w:adjustRightInd w:val="0"/>
              <w:ind w:left="426"/>
              <w:jc w:val="both"/>
              <w:rPr>
                <w:rFonts w:ascii="Arial" w:eastAsia="Calibri" w:hAnsi="Arial" w:cs="Arial"/>
                <w:bCs/>
                <w:lang w:eastAsia="en-US"/>
              </w:rPr>
            </w:pPr>
          </w:p>
          <w:p w:rsidR="00C72C14" w:rsidRDefault="00C72C14" w:rsidP="00C72C14">
            <w:pPr>
              <w:tabs>
                <w:tab w:val="left" w:pos="426"/>
              </w:tabs>
              <w:autoSpaceDE w:val="0"/>
              <w:autoSpaceDN w:val="0"/>
              <w:adjustRightInd w:val="0"/>
              <w:ind w:left="426"/>
              <w:jc w:val="both"/>
              <w:rPr>
                <w:rFonts w:ascii="Arial" w:eastAsia="Calibri" w:hAnsi="Arial" w:cs="Arial"/>
                <w:bCs/>
                <w:lang w:eastAsia="en-US"/>
              </w:rPr>
            </w:pPr>
          </w:p>
          <w:p w:rsidR="00C72C14" w:rsidRDefault="00C72C14" w:rsidP="00C72C14">
            <w:pPr>
              <w:tabs>
                <w:tab w:val="left" w:pos="426"/>
              </w:tabs>
              <w:autoSpaceDE w:val="0"/>
              <w:autoSpaceDN w:val="0"/>
              <w:adjustRightInd w:val="0"/>
              <w:ind w:left="426"/>
              <w:jc w:val="both"/>
              <w:rPr>
                <w:rFonts w:ascii="Arial" w:eastAsia="Calibri" w:hAnsi="Arial" w:cs="Arial"/>
                <w:bCs/>
                <w:lang w:eastAsia="en-US"/>
              </w:rPr>
            </w:pPr>
          </w:p>
          <w:p w:rsidR="00C72C14" w:rsidRDefault="00C72C14" w:rsidP="00C72C14">
            <w:pPr>
              <w:tabs>
                <w:tab w:val="left" w:pos="426"/>
              </w:tabs>
              <w:autoSpaceDE w:val="0"/>
              <w:autoSpaceDN w:val="0"/>
              <w:adjustRightInd w:val="0"/>
              <w:ind w:left="426"/>
              <w:jc w:val="both"/>
              <w:rPr>
                <w:rFonts w:ascii="Arial" w:eastAsia="Calibri" w:hAnsi="Arial" w:cs="Arial"/>
                <w:bCs/>
                <w:lang w:eastAsia="en-US"/>
              </w:rPr>
            </w:pPr>
          </w:p>
          <w:p w:rsidR="00A51FDD" w:rsidRDefault="00A51FDD" w:rsidP="00C72C14">
            <w:pPr>
              <w:tabs>
                <w:tab w:val="left" w:pos="426"/>
              </w:tabs>
              <w:autoSpaceDE w:val="0"/>
              <w:autoSpaceDN w:val="0"/>
              <w:adjustRightInd w:val="0"/>
              <w:ind w:left="426"/>
              <w:jc w:val="both"/>
              <w:rPr>
                <w:rFonts w:ascii="Arial" w:eastAsia="Calibri" w:hAnsi="Arial" w:cs="Arial"/>
                <w:bCs/>
                <w:lang w:eastAsia="en-US"/>
              </w:rPr>
            </w:pPr>
          </w:p>
          <w:p w:rsidR="00E95315" w:rsidRDefault="00E95315" w:rsidP="00C72C14">
            <w:pPr>
              <w:tabs>
                <w:tab w:val="left" w:pos="426"/>
              </w:tabs>
              <w:autoSpaceDE w:val="0"/>
              <w:autoSpaceDN w:val="0"/>
              <w:adjustRightInd w:val="0"/>
              <w:ind w:left="426"/>
              <w:jc w:val="both"/>
              <w:rPr>
                <w:rFonts w:ascii="Arial" w:eastAsia="Calibri" w:hAnsi="Arial" w:cs="Arial"/>
                <w:bCs/>
                <w:lang w:eastAsia="en-US"/>
              </w:rPr>
            </w:pPr>
          </w:p>
          <w:p w:rsidR="00E95315" w:rsidRDefault="00E95315" w:rsidP="00C72C14">
            <w:pPr>
              <w:tabs>
                <w:tab w:val="left" w:pos="426"/>
              </w:tabs>
              <w:autoSpaceDE w:val="0"/>
              <w:autoSpaceDN w:val="0"/>
              <w:adjustRightInd w:val="0"/>
              <w:ind w:left="426"/>
              <w:jc w:val="both"/>
              <w:rPr>
                <w:rFonts w:ascii="Arial" w:eastAsia="Calibri" w:hAnsi="Arial" w:cs="Arial"/>
                <w:bCs/>
                <w:lang w:eastAsia="en-US"/>
              </w:rPr>
            </w:pPr>
          </w:p>
          <w:p w:rsidR="00E95315" w:rsidRDefault="00E95315" w:rsidP="00C72C14">
            <w:pPr>
              <w:tabs>
                <w:tab w:val="left" w:pos="426"/>
              </w:tabs>
              <w:autoSpaceDE w:val="0"/>
              <w:autoSpaceDN w:val="0"/>
              <w:adjustRightInd w:val="0"/>
              <w:ind w:left="426"/>
              <w:jc w:val="both"/>
              <w:rPr>
                <w:rFonts w:ascii="Arial" w:eastAsia="Calibri" w:hAnsi="Arial" w:cs="Arial"/>
                <w:bCs/>
                <w:lang w:eastAsia="en-US"/>
              </w:rPr>
            </w:pPr>
          </w:p>
          <w:p w:rsidR="00C72C14" w:rsidRPr="00224DE3" w:rsidRDefault="00C72C14" w:rsidP="001A7EB8">
            <w:pPr>
              <w:tabs>
                <w:tab w:val="left" w:pos="426"/>
              </w:tabs>
              <w:autoSpaceDE w:val="0"/>
              <w:autoSpaceDN w:val="0"/>
              <w:adjustRightInd w:val="0"/>
              <w:jc w:val="both"/>
              <w:rPr>
                <w:rFonts w:ascii="Arial" w:hAnsi="Arial" w:cs="Arial"/>
                <w:b/>
                <w:bCs/>
              </w:rPr>
            </w:pPr>
            <w:r w:rsidRPr="003F4193">
              <w:rPr>
                <w:rFonts w:ascii="Arial" w:eastAsia="Calibri" w:hAnsi="Arial" w:cs="Arial"/>
                <w:bCs/>
                <w:lang w:eastAsia="en-US"/>
              </w:rPr>
              <w:t>Solicitud de creación de una Sede en la Región Pacífico</w:t>
            </w:r>
          </w:p>
        </w:tc>
        <w:tc>
          <w:tcPr>
            <w:tcW w:w="5245" w:type="dxa"/>
            <w:tcBorders>
              <w:top w:val="single" w:sz="4" w:space="0" w:color="auto"/>
              <w:left w:val="single" w:sz="4" w:space="0" w:color="auto"/>
              <w:bottom w:val="single" w:sz="4" w:space="0" w:color="auto"/>
              <w:right w:val="single" w:sz="4" w:space="0" w:color="auto"/>
            </w:tcBorders>
          </w:tcPr>
          <w:p w:rsidR="00E95315" w:rsidRPr="007028EE" w:rsidRDefault="00E95315" w:rsidP="001A7EB8">
            <w:pPr>
              <w:widowControl w:val="0"/>
              <w:tabs>
                <w:tab w:val="left" w:pos="3495"/>
              </w:tabs>
              <w:suppressAutoHyphens/>
              <w:autoSpaceDE w:val="0"/>
              <w:autoSpaceDN w:val="0"/>
              <w:adjustRightInd w:val="0"/>
              <w:ind w:right="-120"/>
              <w:jc w:val="both"/>
              <w:rPr>
                <w:rFonts w:ascii="Arial" w:hAnsi="Arial" w:cs="Arial"/>
                <w:bCs/>
              </w:rPr>
            </w:pPr>
            <w:r w:rsidRPr="007028EE">
              <w:rPr>
                <w:rFonts w:ascii="Arial" w:hAnsi="Arial" w:cs="Arial"/>
                <w:bCs/>
              </w:rPr>
              <w:t xml:space="preserve">En diversas sesiones de la Comisión se han abordado temas relacionados con los centros académicos, principalmente por inquietudes y denuncias del sector estudiantil. </w:t>
            </w:r>
          </w:p>
          <w:p w:rsidR="00E95315" w:rsidRPr="007028EE" w:rsidRDefault="00E95315" w:rsidP="001A7EB8">
            <w:pPr>
              <w:widowControl w:val="0"/>
              <w:tabs>
                <w:tab w:val="left" w:pos="3495"/>
              </w:tabs>
              <w:suppressAutoHyphens/>
              <w:autoSpaceDE w:val="0"/>
              <w:autoSpaceDN w:val="0"/>
              <w:adjustRightInd w:val="0"/>
              <w:ind w:right="-120"/>
              <w:jc w:val="both"/>
              <w:rPr>
                <w:rFonts w:ascii="Arial" w:hAnsi="Arial" w:cs="Arial"/>
                <w:bCs/>
              </w:rPr>
            </w:pPr>
          </w:p>
          <w:p w:rsidR="00E95315" w:rsidRPr="007028EE" w:rsidRDefault="00E95315" w:rsidP="001A7EB8">
            <w:pPr>
              <w:widowControl w:val="0"/>
              <w:tabs>
                <w:tab w:val="left" w:pos="3495"/>
              </w:tabs>
              <w:suppressAutoHyphens/>
              <w:autoSpaceDE w:val="0"/>
              <w:autoSpaceDN w:val="0"/>
              <w:adjustRightInd w:val="0"/>
              <w:ind w:right="-120"/>
              <w:jc w:val="both"/>
              <w:rPr>
                <w:rFonts w:ascii="Arial" w:hAnsi="Arial" w:cs="Arial"/>
                <w:bCs/>
              </w:rPr>
            </w:pPr>
            <w:r w:rsidRPr="007028EE">
              <w:rPr>
                <w:rFonts w:ascii="Arial" w:hAnsi="Arial" w:cs="Arial"/>
                <w:bCs/>
              </w:rPr>
              <w:t xml:space="preserve">Desde la Comisión se ha solicitado a la Administración atender las inquietudes del movimiento estudiantil. </w:t>
            </w:r>
          </w:p>
          <w:p w:rsidR="00A51FDD" w:rsidRPr="001A7EB8" w:rsidRDefault="00A51FDD" w:rsidP="001A7EB8">
            <w:pPr>
              <w:autoSpaceDE w:val="0"/>
              <w:autoSpaceDN w:val="0"/>
              <w:adjustRightInd w:val="0"/>
              <w:jc w:val="both"/>
              <w:rPr>
                <w:rFonts w:ascii="Arial" w:hAnsi="Arial" w:cs="Arial"/>
                <w:bCs/>
                <w:strike/>
              </w:rPr>
            </w:pPr>
          </w:p>
          <w:p w:rsidR="00C72C14" w:rsidRPr="008730A2" w:rsidRDefault="00C72C14" w:rsidP="00C72C14">
            <w:pPr>
              <w:widowControl w:val="0"/>
              <w:tabs>
                <w:tab w:val="left" w:pos="3495"/>
              </w:tabs>
              <w:suppressAutoHyphens/>
              <w:autoSpaceDE w:val="0"/>
              <w:autoSpaceDN w:val="0"/>
              <w:adjustRightInd w:val="0"/>
              <w:ind w:right="-120"/>
              <w:rPr>
                <w:rFonts w:ascii="Arial" w:hAnsi="Arial" w:cs="Arial"/>
                <w:b/>
              </w:rPr>
            </w:pPr>
            <w:r w:rsidRPr="008730A2">
              <w:rPr>
                <w:rFonts w:ascii="Arial" w:hAnsi="Arial" w:cs="Arial"/>
                <w:bCs/>
              </w:rPr>
              <w:t xml:space="preserve">Reunión </w:t>
            </w:r>
            <w:r w:rsidRPr="008730A2">
              <w:rPr>
                <w:rFonts w:ascii="Arial" w:hAnsi="Arial" w:cs="Arial"/>
              </w:rPr>
              <w:t>Ordinaria</w:t>
            </w:r>
            <w:r w:rsidRPr="008730A2">
              <w:rPr>
                <w:rFonts w:ascii="Arial" w:hAnsi="Arial" w:cs="Arial"/>
                <w:bCs/>
              </w:rPr>
              <w:t xml:space="preserve">: No.  </w:t>
            </w:r>
            <w:r>
              <w:rPr>
                <w:rFonts w:ascii="Arial" w:hAnsi="Arial" w:cs="Arial"/>
                <w:bCs/>
              </w:rPr>
              <w:t xml:space="preserve">550-2017, </w:t>
            </w:r>
            <w:r>
              <w:rPr>
                <w:rFonts w:ascii="Arial" w:hAnsi="Arial" w:cs="Arial"/>
              </w:rPr>
              <w:t>realizada el martes 31 de mayo de 2017</w:t>
            </w:r>
            <w:r w:rsidR="001A7EB8">
              <w:rPr>
                <w:rFonts w:ascii="Arial" w:hAnsi="Arial" w:cs="Arial"/>
              </w:rPr>
              <w:t>.</w:t>
            </w:r>
          </w:p>
          <w:p w:rsidR="00C72C14" w:rsidRPr="00C72C14" w:rsidRDefault="00C72C14" w:rsidP="00C72C14">
            <w:pPr>
              <w:jc w:val="both"/>
              <w:rPr>
                <w:rFonts w:ascii="Arial" w:hAnsi="Arial" w:cs="Arial"/>
                <w:bCs/>
              </w:rPr>
            </w:pPr>
            <w:r w:rsidRPr="00C72C14">
              <w:rPr>
                <w:rFonts w:ascii="Arial" w:hAnsi="Arial" w:cs="Arial"/>
                <w:bCs/>
              </w:rPr>
              <w:t>El señor Jorge Carmona rescata que los fundamentos presentados por el señor Douglas Salazar, para la solicitud de creación de una Sede en la Región del Pacífico, tienen asidero, los números lo respaldan.  Sugiere que esto se considere a futuro.</w:t>
            </w:r>
          </w:p>
          <w:p w:rsidR="00C72C14" w:rsidRDefault="00C72C14" w:rsidP="00C72C14">
            <w:pPr>
              <w:pStyle w:val="Prrafodelista"/>
              <w:spacing w:after="0" w:line="240" w:lineRule="auto"/>
              <w:ind w:left="567"/>
              <w:contextualSpacing w:val="0"/>
              <w:jc w:val="both"/>
              <w:rPr>
                <w:rFonts w:ascii="Arial" w:hAnsi="Arial" w:cs="Arial"/>
                <w:bCs/>
                <w:sz w:val="24"/>
                <w:szCs w:val="24"/>
              </w:rPr>
            </w:pPr>
          </w:p>
          <w:p w:rsidR="00C72C14" w:rsidRDefault="00C72C14" w:rsidP="00C72C14">
            <w:pPr>
              <w:widowControl w:val="0"/>
              <w:tabs>
                <w:tab w:val="left" w:pos="3495"/>
              </w:tabs>
              <w:suppressAutoHyphens/>
              <w:autoSpaceDE w:val="0"/>
              <w:autoSpaceDN w:val="0"/>
              <w:adjustRightInd w:val="0"/>
              <w:jc w:val="both"/>
              <w:rPr>
                <w:rFonts w:ascii="Arial" w:hAnsi="Arial" w:cs="Arial"/>
                <w:bCs/>
              </w:rPr>
            </w:pPr>
            <w:r>
              <w:rPr>
                <w:rFonts w:ascii="Arial" w:hAnsi="Arial" w:cs="Arial"/>
                <w:bCs/>
              </w:rPr>
              <w:t xml:space="preserve">El señor Jorge Chaves considera que se debe valorar el análisis de </w:t>
            </w:r>
            <w:r w:rsidR="007028EE">
              <w:rPr>
                <w:rFonts w:ascii="Arial" w:hAnsi="Arial" w:cs="Arial"/>
                <w:bCs/>
              </w:rPr>
              <w:t>toda la información</w:t>
            </w:r>
            <w:r>
              <w:rPr>
                <w:rFonts w:ascii="Arial" w:hAnsi="Arial" w:cs="Arial"/>
                <w:bCs/>
              </w:rPr>
              <w:t xml:space="preserve"> que gira en torno a esta solicitud.  Se compromete a elaborar la propuesta.</w:t>
            </w:r>
          </w:p>
          <w:p w:rsidR="007028EE" w:rsidRDefault="007028EE" w:rsidP="00C72C14">
            <w:pPr>
              <w:widowControl w:val="0"/>
              <w:tabs>
                <w:tab w:val="left" w:pos="3495"/>
              </w:tabs>
              <w:suppressAutoHyphens/>
              <w:autoSpaceDE w:val="0"/>
              <w:autoSpaceDN w:val="0"/>
              <w:adjustRightInd w:val="0"/>
              <w:jc w:val="both"/>
              <w:rPr>
                <w:rFonts w:ascii="Arial" w:hAnsi="Arial" w:cs="Arial"/>
                <w:bCs/>
              </w:rPr>
            </w:pPr>
          </w:p>
        </w:tc>
      </w:tr>
      <w:tr w:rsidR="008050B3" w:rsidRPr="00B63456" w:rsidTr="001E2F35">
        <w:tc>
          <w:tcPr>
            <w:tcW w:w="4106" w:type="dxa"/>
            <w:tcBorders>
              <w:top w:val="single" w:sz="4" w:space="0" w:color="auto"/>
              <w:left w:val="single" w:sz="4" w:space="0" w:color="auto"/>
              <w:bottom w:val="single" w:sz="4" w:space="0" w:color="auto"/>
              <w:right w:val="single" w:sz="4" w:space="0" w:color="auto"/>
            </w:tcBorders>
          </w:tcPr>
          <w:p w:rsidR="008050B3" w:rsidRPr="00B96D84" w:rsidRDefault="008050B3" w:rsidP="008050B3">
            <w:pPr>
              <w:numPr>
                <w:ilvl w:val="0"/>
                <w:numId w:val="4"/>
              </w:numPr>
              <w:tabs>
                <w:tab w:val="left" w:pos="426"/>
              </w:tabs>
              <w:autoSpaceDE w:val="0"/>
              <w:autoSpaceDN w:val="0"/>
              <w:adjustRightInd w:val="0"/>
              <w:ind w:left="426" w:hanging="426"/>
              <w:jc w:val="both"/>
              <w:rPr>
                <w:rFonts w:ascii="Arial" w:hAnsi="Arial" w:cs="Arial"/>
                <w:i/>
                <w:sz w:val="20"/>
                <w:szCs w:val="20"/>
              </w:rPr>
            </w:pPr>
            <w:r w:rsidRPr="001004C4">
              <w:rPr>
                <w:rFonts w:ascii="Arial" w:hAnsi="Arial" w:cs="Arial"/>
                <w:b/>
                <w:bCs/>
              </w:rPr>
              <w:t>Temas áreas académicas</w:t>
            </w:r>
          </w:p>
          <w:p w:rsidR="00B96D84" w:rsidRDefault="00B96D84" w:rsidP="00B96D84">
            <w:pPr>
              <w:tabs>
                <w:tab w:val="left" w:pos="426"/>
              </w:tabs>
              <w:autoSpaceDE w:val="0"/>
              <w:autoSpaceDN w:val="0"/>
              <w:adjustRightInd w:val="0"/>
              <w:ind w:left="426"/>
              <w:jc w:val="both"/>
              <w:rPr>
                <w:rFonts w:ascii="Arial" w:hAnsi="Arial" w:cs="Arial"/>
                <w:b/>
                <w:bCs/>
              </w:rPr>
            </w:pPr>
          </w:p>
          <w:p w:rsidR="00941EF3" w:rsidRDefault="00941EF3" w:rsidP="00B96D84">
            <w:pPr>
              <w:tabs>
                <w:tab w:val="left" w:pos="426"/>
              </w:tabs>
              <w:autoSpaceDE w:val="0"/>
              <w:autoSpaceDN w:val="0"/>
              <w:adjustRightInd w:val="0"/>
              <w:ind w:left="426"/>
              <w:jc w:val="both"/>
              <w:rPr>
                <w:rFonts w:ascii="Arial" w:hAnsi="Arial" w:cs="Arial"/>
                <w:b/>
                <w:bCs/>
              </w:rPr>
            </w:pPr>
            <w:r w:rsidRPr="00B96D84">
              <w:rPr>
                <w:rFonts w:ascii="Arial" w:hAnsi="Arial" w:cs="Arial"/>
                <w:b/>
                <w:bCs/>
              </w:rPr>
              <w:t>Exclusión de las Áreas Académicas en el proceso de elección de Representantes Académicos ante el Consejo de Investigación y Extensión y apegados a la Normativa Institucional Vigente</w:t>
            </w:r>
          </w:p>
          <w:p w:rsidR="00941EF3" w:rsidRDefault="00941EF3" w:rsidP="00B96D84">
            <w:pPr>
              <w:tabs>
                <w:tab w:val="left" w:pos="426"/>
              </w:tabs>
              <w:autoSpaceDE w:val="0"/>
              <w:autoSpaceDN w:val="0"/>
              <w:adjustRightInd w:val="0"/>
              <w:ind w:left="426"/>
              <w:jc w:val="both"/>
              <w:rPr>
                <w:rFonts w:ascii="Arial" w:hAnsi="Arial" w:cs="Arial"/>
                <w:b/>
                <w:bCs/>
              </w:rPr>
            </w:pPr>
          </w:p>
          <w:p w:rsidR="00941EF3" w:rsidRDefault="00941EF3" w:rsidP="00B96D84">
            <w:pPr>
              <w:tabs>
                <w:tab w:val="left" w:pos="426"/>
              </w:tabs>
              <w:autoSpaceDE w:val="0"/>
              <w:autoSpaceDN w:val="0"/>
              <w:adjustRightInd w:val="0"/>
              <w:ind w:left="426"/>
              <w:jc w:val="both"/>
              <w:rPr>
                <w:rFonts w:ascii="Arial" w:hAnsi="Arial" w:cs="Arial"/>
                <w:b/>
                <w:bCs/>
              </w:rPr>
            </w:pPr>
          </w:p>
          <w:p w:rsidR="009E19C0" w:rsidRDefault="009E19C0" w:rsidP="00B96D84">
            <w:pPr>
              <w:tabs>
                <w:tab w:val="left" w:pos="426"/>
              </w:tabs>
              <w:autoSpaceDE w:val="0"/>
              <w:autoSpaceDN w:val="0"/>
              <w:adjustRightInd w:val="0"/>
              <w:ind w:left="426"/>
              <w:jc w:val="both"/>
              <w:rPr>
                <w:rFonts w:ascii="Arial" w:hAnsi="Arial" w:cs="Arial"/>
                <w:b/>
                <w:bCs/>
              </w:rPr>
            </w:pPr>
          </w:p>
          <w:p w:rsidR="00B96D84" w:rsidRDefault="00B96D84" w:rsidP="00B96D84">
            <w:pPr>
              <w:tabs>
                <w:tab w:val="left" w:pos="426"/>
              </w:tabs>
              <w:autoSpaceDE w:val="0"/>
              <w:autoSpaceDN w:val="0"/>
              <w:adjustRightInd w:val="0"/>
              <w:ind w:left="426"/>
              <w:jc w:val="both"/>
              <w:rPr>
                <w:rFonts w:ascii="Arial" w:hAnsi="Arial" w:cs="Arial"/>
                <w:b/>
                <w:bCs/>
              </w:rPr>
            </w:pPr>
            <w:r w:rsidRPr="00B96D84">
              <w:rPr>
                <w:rFonts w:ascii="Arial" w:hAnsi="Arial" w:cs="Arial"/>
                <w:b/>
                <w:bCs/>
              </w:rPr>
              <w:t>Propuesta de homologación de los puestos de Director de Escuela y Coordinador de Área Académica</w:t>
            </w:r>
          </w:p>
          <w:p w:rsidR="00B96D84" w:rsidRDefault="00B96D84" w:rsidP="00B96D84">
            <w:pPr>
              <w:tabs>
                <w:tab w:val="left" w:pos="426"/>
              </w:tabs>
              <w:autoSpaceDE w:val="0"/>
              <w:autoSpaceDN w:val="0"/>
              <w:adjustRightInd w:val="0"/>
              <w:ind w:left="426"/>
              <w:jc w:val="both"/>
              <w:rPr>
                <w:rFonts w:ascii="Arial" w:hAnsi="Arial" w:cs="Arial"/>
                <w:b/>
                <w:bCs/>
              </w:rPr>
            </w:pPr>
          </w:p>
          <w:p w:rsidR="00B96D84" w:rsidRDefault="00B96D84" w:rsidP="00B96D84">
            <w:pPr>
              <w:tabs>
                <w:tab w:val="left" w:pos="426"/>
              </w:tabs>
              <w:autoSpaceDE w:val="0"/>
              <w:autoSpaceDN w:val="0"/>
              <w:adjustRightInd w:val="0"/>
              <w:ind w:left="426"/>
              <w:jc w:val="both"/>
              <w:rPr>
                <w:rFonts w:ascii="Arial" w:hAnsi="Arial" w:cs="Arial"/>
                <w:u w:val="single"/>
              </w:rPr>
            </w:pPr>
          </w:p>
          <w:p w:rsidR="00B96D84" w:rsidRDefault="00B96D84" w:rsidP="00B96D84">
            <w:pPr>
              <w:tabs>
                <w:tab w:val="left" w:pos="426"/>
              </w:tabs>
              <w:autoSpaceDE w:val="0"/>
              <w:autoSpaceDN w:val="0"/>
              <w:adjustRightInd w:val="0"/>
              <w:ind w:left="426"/>
              <w:jc w:val="both"/>
              <w:rPr>
                <w:rFonts w:ascii="Arial" w:hAnsi="Arial" w:cs="Arial"/>
                <w:u w:val="single"/>
              </w:rPr>
            </w:pPr>
          </w:p>
          <w:p w:rsidR="00B96D84" w:rsidRDefault="00B96D84" w:rsidP="00B96D84">
            <w:pPr>
              <w:tabs>
                <w:tab w:val="left" w:pos="426"/>
              </w:tabs>
              <w:autoSpaceDE w:val="0"/>
              <w:autoSpaceDN w:val="0"/>
              <w:adjustRightInd w:val="0"/>
              <w:ind w:left="426"/>
              <w:jc w:val="both"/>
              <w:rPr>
                <w:rFonts w:ascii="Arial" w:hAnsi="Arial" w:cs="Arial"/>
                <w:u w:val="single"/>
              </w:rPr>
            </w:pPr>
          </w:p>
          <w:p w:rsidR="00B96D84" w:rsidRPr="008050B3" w:rsidRDefault="00B96D84" w:rsidP="00941EF3">
            <w:pPr>
              <w:tabs>
                <w:tab w:val="left" w:pos="426"/>
              </w:tabs>
              <w:autoSpaceDE w:val="0"/>
              <w:autoSpaceDN w:val="0"/>
              <w:adjustRightInd w:val="0"/>
              <w:jc w:val="both"/>
              <w:rPr>
                <w:rFonts w:ascii="Arial" w:hAnsi="Arial" w:cs="Arial"/>
                <w:i/>
                <w:sz w:val="20"/>
                <w:szCs w:val="20"/>
              </w:rPr>
            </w:pPr>
          </w:p>
        </w:tc>
        <w:tc>
          <w:tcPr>
            <w:tcW w:w="5245" w:type="dxa"/>
            <w:tcBorders>
              <w:top w:val="single" w:sz="4" w:space="0" w:color="auto"/>
              <w:left w:val="single" w:sz="4" w:space="0" w:color="auto"/>
              <w:bottom w:val="single" w:sz="4" w:space="0" w:color="auto"/>
              <w:right w:val="single" w:sz="4" w:space="0" w:color="auto"/>
            </w:tcBorders>
          </w:tcPr>
          <w:p w:rsidR="00941EF3" w:rsidRDefault="00941EF3" w:rsidP="00941EF3">
            <w:pPr>
              <w:widowControl w:val="0"/>
              <w:tabs>
                <w:tab w:val="left" w:pos="3495"/>
              </w:tabs>
              <w:suppressAutoHyphens/>
              <w:autoSpaceDE w:val="0"/>
              <w:autoSpaceDN w:val="0"/>
              <w:adjustRightInd w:val="0"/>
              <w:ind w:right="-120"/>
              <w:rPr>
                <w:rFonts w:ascii="Arial" w:hAnsi="Arial" w:cs="Arial"/>
              </w:rPr>
            </w:pPr>
            <w:r w:rsidRPr="008730A2">
              <w:rPr>
                <w:rFonts w:ascii="Arial" w:hAnsi="Arial" w:cs="Arial"/>
                <w:bCs/>
              </w:rPr>
              <w:t xml:space="preserve">Reunión </w:t>
            </w:r>
            <w:r w:rsidRPr="008730A2">
              <w:rPr>
                <w:rFonts w:ascii="Arial" w:hAnsi="Arial" w:cs="Arial"/>
              </w:rPr>
              <w:t>Ordinaria</w:t>
            </w:r>
            <w:r w:rsidRPr="008730A2">
              <w:rPr>
                <w:rFonts w:ascii="Arial" w:hAnsi="Arial" w:cs="Arial"/>
                <w:bCs/>
              </w:rPr>
              <w:t xml:space="preserve">: No.  </w:t>
            </w:r>
            <w:r>
              <w:rPr>
                <w:rFonts w:ascii="Arial" w:hAnsi="Arial" w:cs="Arial"/>
                <w:bCs/>
              </w:rPr>
              <w:t>550-2017</w:t>
            </w:r>
            <w:r w:rsidRPr="008730A2">
              <w:rPr>
                <w:rFonts w:ascii="Arial" w:hAnsi="Arial" w:cs="Arial"/>
                <w:bCs/>
              </w:rPr>
              <w:t xml:space="preserve">      </w:t>
            </w:r>
            <w:r>
              <w:rPr>
                <w:rFonts w:ascii="Arial" w:hAnsi="Arial" w:cs="Arial"/>
                <w:bCs/>
              </w:rPr>
              <w:t xml:space="preserve"> </w:t>
            </w:r>
            <w:r w:rsidRPr="008730A2">
              <w:rPr>
                <w:rFonts w:ascii="Arial" w:hAnsi="Arial" w:cs="Arial"/>
                <w:bCs/>
              </w:rPr>
              <w:t>Fecha</w:t>
            </w:r>
            <w:r w:rsidRPr="008730A2">
              <w:rPr>
                <w:rFonts w:ascii="Arial" w:hAnsi="Arial" w:cs="Arial"/>
              </w:rPr>
              <w:t xml:space="preserve">: </w:t>
            </w:r>
            <w:r>
              <w:rPr>
                <w:rFonts w:ascii="Arial" w:hAnsi="Arial" w:cs="Arial"/>
              </w:rPr>
              <w:t>Martes 31 de mayo de 2017</w:t>
            </w:r>
          </w:p>
          <w:p w:rsidR="00E95315" w:rsidRDefault="00E95315" w:rsidP="00941EF3">
            <w:pPr>
              <w:widowControl w:val="0"/>
              <w:tabs>
                <w:tab w:val="left" w:pos="3495"/>
              </w:tabs>
              <w:suppressAutoHyphens/>
              <w:autoSpaceDE w:val="0"/>
              <w:autoSpaceDN w:val="0"/>
              <w:adjustRightInd w:val="0"/>
              <w:ind w:right="-120"/>
              <w:rPr>
                <w:rFonts w:ascii="Arial" w:hAnsi="Arial" w:cs="Arial"/>
              </w:rPr>
            </w:pPr>
          </w:p>
          <w:p w:rsidR="00E95315" w:rsidRPr="007028EE" w:rsidRDefault="00E95315" w:rsidP="00941EF3">
            <w:pPr>
              <w:widowControl w:val="0"/>
              <w:tabs>
                <w:tab w:val="left" w:pos="3495"/>
              </w:tabs>
              <w:suppressAutoHyphens/>
              <w:autoSpaceDE w:val="0"/>
              <w:autoSpaceDN w:val="0"/>
              <w:adjustRightInd w:val="0"/>
              <w:jc w:val="both"/>
              <w:rPr>
                <w:rFonts w:ascii="Arial" w:hAnsi="Arial" w:cs="Arial"/>
              </w:rPr>
            </w:pPr>
            <w:r w:rsidRPr="007028EE">
              <w:rPr>
                <w:rFonts w:ascii="Arial" w:hAnsi="Arial" w:cs="Arial"/>
              </w:rPr>
              <w:t xml:space="preserve">Los Coordinadores de Áreas Académicas manifiestan su malestar por no poder participar en la elección de integrantes del Consejo de Investigación, </w:t>
            </w:r>
            <w:r w:rsidR="000D2E5B" w:rsidRPr="007028EE">
              <w:rPr>
                <w:rFonts w:ascii="Arial" w:hAnsi="Arial" w:cs="Arial"/>
              </w:rPr>
              <w:t xml:space="preserve">indican que no se les está dando </w:t>
            </w:r>
            <w:r w:rsidRPr="007028EE">
              <w:rPr>
                <w:rFonts w:ascii="Arial" w:hAnsi="Arial" w:cs="Arial"/>
              </w:rPr>
              <w:t xml:space="preserve"> un trato igualitario al del resto de profesores del ITCR. </w:t>
            </w:r>
          </w:p>
          <w:p w:rsidR="00941EF3" w:rsidRPr="00583548" w:rsidRDefault="00E95315" w:rsidP="00941EF3">
            <w:pPr>
              <w:widowControl w:val="0"/>
              <w:tabs>
                <w:tab w:val="left" w:pos="3495"/>
              </w:tabs>
              <w:suppressAutoHyphens/>
              <w:autoSpaceDE w:val="0"/>
              <w:autoSpaceDN w:val="0"/>
              <w:adjustRightInd w:val="0"/>
              <w:jc w:val="both"/>
              <w:rPr>
                <w:rFonts w:ascii="Arial" w:hAnsi="Arial" w:cs="Arial"/>
                <w:color w:val="FF0000"/>
              </w:rPr>
            </w:pPr>
            <w:r w:rsidRPr="00583548">
              <w:rPr>
                <w:rFonts w:ascii="Arial" w:hAnsi="Arial" w:cs="Arial"/>
                <w:color w:val="FF0000"/>
              </w:rPr>
              <w:t>Tema pendiente de análisis</w:t>
            </w:r>
          </w:p>
          <w:p w:rsidR="009E19C0" w:rsidRDefault="009E19C0" w:rsidP="00941EF3">
            <w:pPr>
              <w:widowControl w:val="0"/>
              <w:tabs>
                <w:tab w:val="left" w:pos="3495"/>
              </w:tabs>
              <w:suppressAutoHyphens/>
              <w:autoSpaceDE w:val="0"/>
              <w:autoSpaceDN w:val="0"/>
              <w:adjustRightInd w:val="0"/>
              <w:jc w:val="both"/>
              <w:rPr>
                <w:rFonts w:ascii="Arial" w:hAnsi="Arial" w:cs="Arial"/>
                <w:bCs/>
              </w:rPr>
            </w:pPr>
          </w:p>
          <w:p w:rsidR="00B96D84" w:rsidRDefault="00B96D84" w:rsidP="00B96D84">
            <w:r w:rsidRPr="008730A2">
              <w:rPr>
                <w:rFonts w:ascii="Arial" w:hAnsi="Arial" w:cs="Arial"/>
                <w:bCs/>
              </w:rPr>
              <w:t xml:space="preserve">Reunión </w:t>
            </w:r>
            <w:r w:rsidRPr="008730A2">
              <w:rPr>
                <w:rFonts w:ascii="Arial" w:hAnsi="Arial" w:cs="Arial"/>
              </w:rPr>
              <w:t>Ordinaria</w:t>
            </w:r>
            <w:r w:rsidRPr="008730A2">
              <w:rPr>
                <w:rFonts w:ascii="Arial" w:hAnsi="Arial" w:cs="Arial"/>
                <w:bCs/>
              </w:rPr>
              <w:t xml:space="preserve">: No.  </w:t>
            </w:r>
            <w:r>
              <w:rPr>
                <w:rFonts w:ascii="Arial" w:hAnsi="Arial" w:cs="Arial"/>
                <w:bCs/>
              </w:rPr>
              <w:t xml:space="preserve">551-2017, realizada el </w:t>
            </w:r>
            <w:r>
              <w:rPr>
                <w:rFonts w:ascii="Arial" w:hAnsi="Arial" w:cs="Arial"/>
              </w:rPr>
              <w:t>Martes 6 de junio de 2017:</w:t>
            </w:r>
          </w:p>
          <w:p w:rsidR="00B96D84" w:rsidRDefault="00B96D84" w:rsidP="00941EF3">
            <w:pPr>
              <w:widowControl w:val="0"/>
              <w:tabs>
                <w:tab w:val="left" w:pos="3495"/>
              </w:tabs>
              <w:suppressAutoHyphens/>
              <w:autoSpaceDE w:val="0"/>
              <w:autoSpaceDN w:val="0"/>
              <w:adjustRightInd w:val="0"/>
              <w:jc w:val="both"/>
              <w:rPr>
                <w:rFonts w:ascii="Arial" w:hAnsi="Arial" w:cs="Arial"/>
                <w:bCs/>
              </w:rPr>
            </w:pPr>
            <w:r w:rsidRPr="0014670D">
              <w:rPr>
                <w:rFonts w:ascii="Arial" w:hAnsi="Arial" w:cs="Arial"/>
                <w:bCs/>
              </w:rPr>
              <w:t>El señor Jorge Chaves informa que conversó se reunión con la señora Arys Carrasquilla y con el señor Milton Villegas, quienes indicaron que no están de acuerdo con la propuesta que envió el señor Luis Paulino Méndez para homologar porque es un “parche” que no resuelve el problema de fondo.</w:t>
            </w:r>
          </w:p>
          <w:p w:rsidR="00583548" w:rsidRDefault="00583548" w:rsidP="00941EF3">
            <w:pPr>
              <w:widowControl w:val="0"/>
              <w:tabs>
                <w:tab w:val="left" w:pos="3495"/>
              </w:tabs>
              <w:suppressAutoHyphens/>
              <w:autoSpaceDE w:val="0"/>
              <w:autoSpaceDN w:val="0"/>
              <w:adjustRightInd w:val="0"/>
              <w:jc w:val="both"/>
              <w:rPr>
                <w:rFonts w:ascii="Arial" w:hAnsi="Arial" w:cs="Arial"/>
                <w:bCs/>
              </w:rPr>
            </w:pPr>
          </w:p>
          <w:p w:rsidR="00E95315" w:rsidRDefault="00E95315" w:rsidP="00941EF3">
            <w:pPr>
              <w:widowControl w:val="0"/>
              <w:tabs>
                <w:tab w:val="left" w:pos="3495"/>
              </w:tabs>
              <w:suppressAutoHyphens/>
              <w:autoSpaceDE w:val="0"/>
              <w:autoSpaceDN w:val="0"/>
              <w:adjustRightInd w:val="0"/>
              <w:jc w:val="both"/>
              <w:rPr>
                <w:rFonts w:ascii="Arial" w:hAnsi="Arial" w:cs="Arial"/>
                <w:bCs/>
              </w:rPr>
            </w:pPr>
            <w:r w:rsidRPr="00583548">
              <w:rPr>
                <w:rFonts w:ascii="Arial" w:hAnsi="Arial" w:cs="Arial"/>
                <w:bCs/>
                <w:color w:val="FF0000"/>
              </w:rPr>
              <w:t>Tema pendiente de agendar</w:t>
            </w:r>
          </w:p>
        </w:tc>
      </w:tr>
      <w:tr w:rsidR="00C72C14" w:rsidRPr="00B63456" w:rsidTr="001E2F35">
        <w:tc>
          <w:tcPr>
            <w:tcW w:w="4106" w:type="dxa"/>
            <w:tcBorders>
              <w:top w:val="single" w:sz="4" w:space="0" w:color="auto"/>
              <w:left w:val="single" w:sz="4" w:space="0" w:color="auto"/>
              <w:bottom w:val="single" w:sz="4" w:space="0" w:color="auto"/>
              <w:right w:val="single" w:sz="4" w:space="0" w:color="auto"/>
            </w:tcBorders>
          </w:tcPr>
          <w:p w:rsidR="00C72C14" w:rsidRPr="00C72C14" w:rsidRDefault="00C72C14" w:rsidP="00C72C14">
            <w:pPr>
              <w:numPr>
                <w:ilvl w:val="0"/>
                <w:numId w:val="4"/>
              </w:numPr>
              <w:tabs>
                <w:tab w:val="left" w:pos="426"/>
              </w:tabs>
              <w:autoSpaceDE w:val="0"/>
              <w:autoSpaceDN w:val="0"/>
              <w:adjustRightInd w:val="0"/>
              <w:ind w:left="426" w:hanging="426"/>
              <w:jc w:val="both"/>
              <w:rPr>
                <w:rFonts w:ascii="Arial" w:hAnsi="Arial" w:cs="Arial"/>
                <w:b/>
                <w:bCs/>
              </w:rPr>
            </w:pPr>
            <w:r w:rsidRPr="00C72C14">
              <w:rPr>
                <w:rFonts w:ascii="Arial" w:hAnsi="Arial" w:cs="Arial"/>
                <w:b/>
                <w:bCs/>
              </w:rPr>
              <w:t>Atención del inciso a del acuerdo Sesión Ordinaria No. 2985, artículo 8, del 17 de agosto de 2016. “Comportamiento histórico de la oferta de cupos en los últimos 5 años”</w:t>
            </w:r>
          </w:p>
        </w:tc>
        <w:tc>
          <w:tcPr>
            <w:tcW w:w="5245" w:type="dxa"/>
            <w:tcBorders>
              <w:top w:val="single" w:sz="4" w:space="0" w:color="auto"/>
              <w:left w:val="single" w:sz="4" w:space="0" w:color="auto"/>
              <w:bottom w:val="single" w:sz="4" w:space="0" w:color="auto"/>
              <w:right w:val="single" w:sz="4" w:space="0" w:color="auto"/>
            </w:tcBorders>
          </w:tcPr>
          <w:p w:rsidR="00C72C14" w:rsidRPr="008730A2" w:rsidRDefault="00A46659" w:rsidP="00017DAB">
            <w:pPr>
              <w:widowControl w:val="0"/>
              <w:tabs>
                <w:tab w:val="left" w:pos="3495"/>
              </w:tabs>
              <w:suppressAutoHyphens/>
              <w:autoSpaceDE w:val="0"/>
              <w:autoSpaceDN w:val="0"/>
              <w:adjustRightInd w:val="0"/>
              <w:ind w:right="-120"/>
              <w:rPr>
                <w:rFonts w:ascii="Arial" w:hAnsi="Arial" w:cs="Arial"/>
                <w:bCs/>
              </w:rPr>
            </w:pPr>
            <w:r w:rsidRPr="00583548">
              <w:rPr>
                <w:rFonts w:ascii="Arial" w:hAnsi="Arial" w:cs="Arial"/>
                <w:bCs/>
                <w:color w:val="FF0000"/>
              </w:rPr>
              <w:t>Pendiente de agendar.</w:t>
            </w:r>
          </w:p>
        </w:tc>
      </w:tr>
    </w:tbl>
    <w:p w:rsidR="005C4E4B" w:rsidRDefault="005C4E4B">
      <w:pPr>
        <w:rPr>
          <w:rFonts w:ascii="Arial" w:hAnsi="Arial" w:cs="Arial"/>
          <w:i/>
          <w:sz w:val="20"/>
          <w:szCs w:val="20"/>
        </w:rPr>
      </w:pPr>
    </w:p>
    <w:p w:rsidR="00A063DF" w:rsidRDefault="00A063DF">
      <w:pPr>
        <w:rPr>
          <w:rFonts w:ascii="Arial" w:hAnsi="Arial" w:cs="Arial"/>
          <w:i/>
          <w:sz w:val="20"/>
          <w:szCs w:val="20"/>
        </w:rPr>
      </w:pPr>
      <w:r>
        <w:rPr>
          <w:rFonts w:ascii="Arial" w:hAnsi="Arial" w:cs="Arial"/>
          <w:i/>
          <w:sz w:val="20"/>
          <w:szCs w:val="20"/>
        </w:rPr>
        <w:br w:type="page"/>
      </w:r>
    </w:p>
    <w:p w:rsidR="00A063DF" w:rsidRDefault="00A063DF">
      <w:pPr>
        <w:rPr>
          <w:rFonts w:ascii="Arial" w:hAnsi="Arial" w:cs="Arial"/>
          <w:i/>
          <w:sz w:val="20"/>
          <w:szCs w:val="20"/>
        </w:rPr>
      </w:pPr>
    </w:p>
    <w:p w:rsidR="00542658" w:rsidRDefault="00542658">
      <w:pPr>
        <w:rPr>
          <w:rFonts w:ascii="Arial" w:hAnsi="Arial" w:cs="Arial"/>
          <w:i/>
          <w:sz w:val="20"/>
          <w:szCs w:val="20"/>
        </w:rPr>
      </w:pPr>
    </w:p>
    <w:p w:rsidR="00542658" w:rsidRDefault="00542658">
      <w:pPr>
        <w:rPr>
          <w:rFonts w:ascii="Arial" w:hAnsi="Arial" w:cs="Arial"/>
          <w:b/>
          <w:bCs/>
        </w:rPr>
      </w:pPr>
      <w:r>
        <w:rPr>
          <w:noProof/>
          <w:lang w:val="es-CR" w:eastAsia="es-CR"/>
        </w:rPr>
        <mc:AlternateContent>
          <mc:Choice Requires="wps">
            <w:drawing>
              <wp:anchor distT="0" distB="0" distL="114300" distR="114300" simplePos="0" relativeHeight="251672576" behindDoc="0" locked="0" layoutInCell="1" allowOverlap="1" wp14:anchorId="608C0C4F" wp14:editId="77C120FE">
                <wp:simplePos x="0" y="0"/>
                <wp:positionH relativeFrom="column">
                  <wp:posOffset>0</wp:posOffset>
                </wp:positionH>
                <wp:positionV relativeFrom="paragraph">
                  <wp:posOffset>-635</wp:posOffset>
                </wp:positionV>
                <wp:extent cx="5433060" cy="1059180"/>
                <wp:effectExtent l="0" t="0" r="15240" b="26670"/>
                <wp:wrapNone/>
                <wp:docPr id="1" name="Proceso alternativo 1"/>
                <wp:cNvGraphicFramePr/>
                <a:graphic xmlns:a="http://schemas.openxmlformats.org/drawingml/2006/main">
                  <a:graphicData uri="http://schemas.microsoft.com/office/word/2010/wordprocessingShape">
                    <wps:wsp>
                      <wps:cNvSpPr/>
                      <wps:spPr>
                        <a:xfrm>
                          <a:off x="0" y="0"/>
                          <a:ext cx="5433060" cy="1059180"/>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542658" w:rsidRPr="00FA06B9" w:rsidRDefault="00542658" w:rsidP="00542658">
                            <w:pPr>
                              <w:jc w:val="center"/>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OTROS TEMAS ANALIZADOS EN COMI</w:t>
                            </w:r>
                            <w:r w:rsidRPr="00FA06B9">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SIÓN</w:t>
                            </w:r>
                            <w:r>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Y QUE NO REQUIRIERON ACUERDO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08C0C4F" id="Proceso alternativo 1" o:spid="_x0000_s1029" type="#_x0000_t176" style="position:absolute;margin-left:0;margin-top:-.05pt;width:427.8pt;height:8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" fillcolor="#4f81bd" strokecolor="#385d8a" strokeweight="2pt">
                <v:textbox>
                  <w:txbxContent>
                    <w:p w:rsidR="00542658" w:rsidRPr="00FA06B9" w:rsidRDefault="00542658" w:rsidP="00542658">
                      <w:pPr>
                        <w:jc w:val="center"/>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OTROS TEMAS ANALIZADOS EN COMI</w:t>
                      </w:r>
                      <w:r w:rsidRPr="00FA06B9">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SIÓN</w:t>
                      </w:r>
                      <w:r>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Y QUE NO REQUIRIERON ACUERDO</w:t>
                      </w:r>
                    </w:p>
                  </w:txbxContent>
                </v:textbox>
              </v:shape>
            </w:pict>
          </mc:Fallback>
        </mc:AlternateContent>
      </w:r>
    </w:p>
    <w:p w:rsidR="00542658" w:rsidRDefault="00542658">
      <w:pPr>
        <w:rPr>
          <w:rFonts w:ascii="Arial" w:hAnsi="Arial" w:cs="Arial"/>
          <w:b/>
          <w:bCs/>
        </w:rPr>
      </w:pPr>
    </w:p>
    <w:p w:rsidR="00BE24BE" w:rsidRDefault="00BE24BE">
      <w:pPr>
        <w:rPr>
          <w:rFonts w:ascii="Arial" w:hAnsi="Arial" w:cs="Arial"/>
          <w:b/>
          <w:bCs/>
        </w:rPr>
      </w:pPr>
    </w:p>
    <w:p w:rsidR="00542658" w:rsidRDefault="00542658">
      <w:pPr>
        <w:rPr>
          <w:rFonts w:ascii="Arial" w:hAnsi="Arial" w:cs="Arial"/>
          <w:b/>
          <w:bCs/>
        </w:rPr>
      </w:pPr>
    </w:p>
    <w:p w:rsidR="00542658" w:rsidRDefault="00542658">
      <w:pPr>
        <w:rPr>
          <w:rFonts w:ascii="Arial" w:hAnsi="Arial" w:cs="Arial"/>
          <w:b/>
          <w:bCs/>
        </w:rPr>
      </w:pPr>
    </w:p>
    <w:p w:rsidR="00542658" w:rsidRDefault="00542658">
      <w:pPr>
        <w:rPr>
          <w:rFonts w:ascii="Arial" w:hAnsi="Arial" w:cs="Arial"/>
          <w:b/>
          <w:bCs/>
        </w:rPr>
      </w:pPr>
    </w:p>
    <w:p w:rsidR="005F2BD9" w:rsidRDefault="005F2BD9">
      <w:pPr>
        <w:rPr>
          <w:rFonts w:ascii="Arial" w:hAnsi="Arial" w:cs="Arial"/>
          <w:b/>
          <w:bCs/>
        </w:rPr>
      </w:pPr>
    </w:p>
    <w:p w:rsidR="00F14D85" w:rsidRPr="00A2073B" w:rsidRDefault="00F14D85" w:rsidP="006F123A">
      <w:pPr>
        <w:pStyle w:val="Prrafodelista"/>
        <w:numPr>
          <w:ilvl w:val="0"/>
          <w:numId w:val="24"/>
        </w:numPr>
        <w:autoSpaceDE w:val="0"/>
        <w:autoSpaceDN w:val="0"/>
        <w:adjustRightInd w:val="0"/>
        <w:spacing w:after="0" w:line="240" w:lineRule="auto"/>
        <w:ind w:left="426" w:hanging="426"/>
        <w:jc w:val="both"/>
        <w:rPr>
          <w:rFonts w:ascii="Arial" w:hAnsi="Arial" w:cs="Arial"/>
          <w:b/>
          <w:bCs/>
          <w:sz w:val="24"/>
          <w:szCs w:val="24"/>
        </w:rPr>
      </w:pPr>
      <w:r w:rsidRPr="00446C95">
        <w:rPr>
          <w:rFonts w:ascii="Arial" w:hAnsi="Arial" w:cs="Arial"/>
          <w:b/>
          <w:bCs/>
          <w:sz w:val="24"/>
          <w:szCs w:val="24"/>
        </w:rPr>
        <w:t>Solicitud a la administración de la realización de una Graduación para la primera generación del Centro Académico Alajuela</w:t>
      </w:r>
    </w:p>
    <w:p w:rsidR="005059A6" w:rsidRDefault="00F14D85" w:rsidP="006F123A">
      <w:pPr>
        <w:ind w:left="426"/>
        <w:jc w:val="both"/>
        <w:rPr>
          <w:rFonts w:ascii="Arial" w:hAnsi="Arial" w:cs="Arial"/>
          <w:b/>
          <w:bCs/>
        </w:rPr>
      </w:pPr>
      <w:r w:rsidRPr="00142470">
        <w:rPr>
          <w:rFonts w:ascii="Arial" w:hAnsi="Arial" w:cs="Arial"/>
          <w:bCs/>
        </w:rPr>
        <w:t xml:space="preserve">El señor Henry Alfaro informa que la representación </w:t>
      </w:r>
      <w:r>
        <w:rPr>
          <w:rFonts w:ascii="Arial" w:hAnsi="Arial" w:cs="Arial"/>
          <w:bCs/>
        </w:rPr>
        <w:t>estudiantil presentó el tema ante el Consejo Institucional la semana anterior, posteriormente ser reunió con el señor Julio Calvo y la Administración está anuente a realizar la graduación en Alajuela sin necesidad de que se presente una propuesta porque basta con una carta.  Añade que él se comprometió a que si el tema avanzaba él retira la propuesta mañana del Consejo Institucional</w:t>
      </w:r>
      <w:r>
        <w:rPr>
          <w:rFonts w:ascii="Arial" w:hAnsi="Arial" w:cs="Arial"/>
          <w:b/>
          <w:bCs/>
        </w:rPr>
        <w:t xml:space="preserve"> </w:t>
      </w:r>
    </w:p>
    <w:p w:rsidR="005059A6" w:rsidRDefault="005059A6" w:rsidP="006F123A">
      <w:pPr>
        <w:ind w:left="426"/>
        <w:jc w:val="both"/>
        <w:rPr>
          <w:rFonts w:ascii="Arial" w:hAnsi="Arial" w:cs="Arial"/>
          <w:b/>
          <w:bCs/>
        </w:rPr>
      </w:pPr>
    </w:p>
    <w:p w:rsidR="005059A6" w:rsidRDefault="005059A6" w:rsidP="006F123A">
      <w:pPr>
        <w:pStyle w:val="Prrafodelista"/>
        <w:numPr>
          <w:ilvl w:val="0"/>
          <w:numId w:val="24"/>
        </w:numPr>
        <w:autoSpaceDE w:val="0"/>
        <w:autoSpaceDN w:val="0"/>
        <w:adjustRightInd w:val="0"/>
        <w:spacing w:after="0" w:line="240" w:lineRule="auto"/>
        <w:ind w:left="426" w:hanging="426"/>
        <w:jc w:val="both"/>
        <w:rPr>
          <w:rFonts w:ascii="Arial" w:hAnsi="Arial" w:cs="Arial"/>
          <w:b/>
          <w:bCs/>
          <w:sz w:val="24"/>
          <w:szCs w:val="24"/>
        </w:rPr>
      </w:pPr>
      <w:r w:rsidRPr="00446C95">
        <w:rPr>
          <w:rFonts w:ascii="Arial" w:hAnsi="Arial" w:cs="Arial"/>
          <w:b/>
          <w:bCs/>
          <w:sz w:val="24"/>
          <w:szCs w:val="24"/>
        </w:rPr>
        <w:t>Exclusión de la base de normativa institucional la norma denominada: “Fundamentos Humanísticos de la Beca Mauricio Campos”</w:t>
      </w:r>
      <w:r w:rsidRPr="00446C95">
        <w:rPr>
          <w:rFonts w:ascii="Arial" w:hAnsi="Arial" w:cs="Arial"/>
          <w:b/>
          <w:bCs/>
          <w:sz w:val="24"/>
          <w:szCs w:val="24"/>
        </w:rPr>
        <w:tab/>
      </w:r>
    </w:p>
    <w:p w:rsidR="005059A6" w:rsidRPr="0083554C" w:rsidRDefault="005059A6" w:rsidP="006F123A">
      <w:pPr>
        <w:pStyle w:val="Prrafodelista"/>
        <w:autoSpaceDE w:val="0"/>
        <w:autoSpaceDN w:val="0"/>
        <w:adjustRightInd w:val="0"/>
        <w:spacing w:after="0" w:line="240" w:lineRule="auto"/>
        <w:ind w:left="426"/>
        <w:jc w:val="both"/>
        <w:rPr>
          <w:rFonts w:ascii="Arial" w:hAnsi="Arial" w:cs="Arial"/>
          <w:bCs/>
          <w:sz w:val="24"/>
          <w:szCs w:val="24"/>
        </w:rPr>
      </w:pPr>
      <w:r w:rsidRPr="0083554C">
        <w:rPr>
          <w:rFonts w:ascii="Arial" w:hAnsi="Arial" w:cs="Arial"/>
          <w:bCs/>
          <w:sz w:val="24"/>
          <w:szCs w:val="24"/>
        </w:rPr>
        <w:t>Se revisa en Libracos de la Actas los siguientes acuerdos:</w:t>
      </w:r>
    </w:p>
    <w:p w:rsidR="005059A6" w:rsidRPr="0083554C" w:rsidRDefault="005059A6" w:rsidP="006F123A">
      <w:pPr>
        <w:pStyle w:val="Prrafodelista"/>
        <w:autoSpaceDE w:val="0"/>
        <w:autoSpaceDN w:val="0"/>
        <w:adjustRightInd w:val="0"/>
        <w:spacing w:after="0" w:line="240" w:lineRule="auto"/>
        <w:ind w:left="426"/>
        <w:jc w:val="both"/>
        <w:rPr>
          <w:rFonts w:ascii="Arial" w:hAnsi="Arial" w:cs="Arial"/>
          <w:bCs/>
          <w:sz w:val="24"/>
          <w:szCs w:val="24"/>
        </w:rPr>
      </w:pPr>
      <w:r w:rsidRPr="0083554C">
        <w:rPr>
          <w:rFonts w:ascii="Arial" w:hAnsi="Arial" w:cs="Arial"/>
          <w:bCs/>
          <w:sz w:val="24"/>
          <w:szCs w:val="24"/>
        </w:rPr>
        <w:t>Sesión No. 1994, Artículo 10, de 1998</w:t>
      </w:r>
    </w:p>
    <w:p w:rsidR="005059A6" w:rsidRPr="0083554C" w:rsidRDefault="005059A6" w:rsidP="006F123A">
      <w:pPr>
        <w:pStyle w:val="Prrafodelista"/>
        <w:autoSpaceDE w:val="0"/>
        <w:autoSpaceDN w:val="0"/>
        <w:adjustRightInd w:val="0"/>
        <w:spacing w:after="0" w:line="240" w:lineRule="auto"/>
        <w:ind w:left="426"/>
        <w:jc w:val="both"/>
        <w:rPr>
          <w:rFonts w:ascii="Arial" w:hAnsi="Arial" w:cs="Arial"/>
          <w:bCs/>
          <w:sz w:val="24"/>
          <w:szCs w:val="24"/>
        </w:rPr>
      </w:pPr>
      <w:r w:rsidRPr="0083554C">
        <w:rPr>
          <w:rFonts w:ascii="Arial" w:hAnsi="Arial" w:cs="Arial"/>
          <w:bCs/>
          <w:sz w:val="24"/>
          <w:szCs w:val="24"/>
        </w:rPr>
        <w:t>Sesión No. 1746, Artículo 8, de 1994</w:t>
      </w:r>
    </w:p>
    <w:p w:rsidR="005059A6" w:rsidRPr="0083554C" w:rsidRDefault="005059A6" w:rsidP="006F123A">
      <w:pPr>
        <w:pStyle w:val="Prrafodelista"/>
        <w:autoSpaceDE w:val="0"/>
        <w:autoSpaceDN w:val="0"/>
        <w:adjustRightInd w:val="0"/>
        <w:spacing w:after="0" w:line="240" w:lineRule="auto"/>
        <w:ind w:left="426"/>
        <w:jc w:val="both"/>
        <w:rPr>
          <w:rFonts w:ascii="Arial" w:hAnsi="Arial" w:cs="Arial"/>
          <w:bCs/>
          <w:sz w:val="24"/>
          <w:szCs w:val="24"/>
        </w:rPr>
      </w:pPr>
      <w:r w:rsidRPr="0083554C">
        <w:rPr>
          <w:rFonts w:ascii="Arial" w:hAnsi="Arial" w:cs="Arial"/>
          <w:bCs/>
          <w:sz w:val="24"/>
          <w:szCs w:val="24"/>
        </w:rPr>
        <w:t>Sesión No. 1686, Artículo 12, de 1993</w:t>
      </w:r>
    </w:p>
    <w:p w:rsidR="005059A6" w:rsidRDefault="005059A6" w:rsidP="006F123A">
      <w:pPr>
        <w:pStyle w:val="Prrafodelista"/>
        <w:autoSpaceDE w:val="0"/>
        <w:autoSpaceDN w:val="0"/>
        <w:adjustRightInd w:val="0"/>
        <w:spacing w:after="0" w:line="240" w:lineRule="auto"/>
        <w:ind w:left="426"/>
        <w:jc w:val="both"/>
        <w:rPr>
          <w:rFonts w:ascii="Arial" w:hAnsi="Arial" w:cs="Arial"/>
          <w:b/>
          <w:bCs/>
          <w:sz w:val="24"/>
          <w:szCs w:val="24"/>
        </w:rPr>
      </w:pPr>
    </w:p>
    <w:p w:rsidR="005059A6" w:rsidRDefault="005059A6" w:rsidP="006F123A">
      <w:pPr>
        <w:pStyle w:val="Prrafodelista"/>
        <w:autoSpaceDE w:val="0"/>
        <w:autoSpaceDN w:val="0"/>
        <w:adjustRightInd w:val="0"/>
        <w:spacing w:after="0" w:line="240" w:lineRule="auto"/>
        <w:ind w:left="426"/>
        <w:jc w:val="both"/>
        <w:rPr>
          <w:rFonts w:ascii="Arial" w:hAnsi="Arial" w:cs="Arial"/>
          <w:bCs/>
          <w:sz w:val="24"/>
          <w:szCs w:val="24"/>
        </w:rPr>
      </w:pPr>
      <w:r w:rsidRPr="00F011F9">
        <w:rPr>
          <w:rFonts w:ascii="Arial" w:hAnsi="Arial" w:cs="Arial"/>
          <w:bCs/>
          <w:sz w:val="24"/>
          <w:szCs w:val="24"/>
        </w:rPr>
        <w:t>Se llega a la conclusión de que como no existe norma</w:t>
      </w:r>
      <w:r w:rsidR="00FB415C">
        <w:rPr>
          <w:rFonts w:ascii="Arial" w:hAnsi="Arial" w:cs="Arial"/>
          <w:bCs/>
          <w:sz w:val="24"/>
          <w:szCs w:val="24"/>
        </w:rPr>
        <w:t xml:space="preserve"> </w:t>
      </w:r>
      <w:r>
        <w:rPr>
          <w:rFonts w:ascii="Arial" w:hAnsi="Arial" w:cs="Arial"/>
          <w:bCs/>
          <w:sz w:val="24"/>
          <w:szCs w:val="24"/>
        </w:rPr>
        <w:t>no se requiere elevar propuesta al pleno para eliminarlo de la página web.</w:t>
      </w:r>
    </w:p>
    <w:p w:rsidR="00A209F9" w:rsidRDefault="00A209F9" w:rsidP="006F123A">
      <w:pPr>
        <w:pStyle w:val="Prrafodelista"/>
        <w:autoSpaceDE w:val="0"/>
        <w:autoSpaceDN w:val="0"/>
        <w:adjustRightInd w:val="0"/>
        <w:spacing w:after="0" w:line="240" w:lineRule="auto"/>
        <w:ind w:left="426"/>
        <w:jc w:val="both"/>
        <w:rPr>
          <w:rFonts w:ascii="Arial" w:hAnsi="Arial" w:cs="Arial"/>
          <w:b/>
          <w:bCs/>
          <w:sz w:val="24"/>
          <w:szCs w:val="24"/>
        </w:rPr>
      </w:pPr>
    </w:p>
    <w:p w:rsidR="005059A6" w:rsidRPr="00F011F9" w:rsidRDefault="005059A6" w:rsidP="006F123A">
      <w:pPr>
        <w:pStyle w:val="Prrafodelista"/>
        <w:autoSpaceDE w:val="0"/>
        <w:autoSpaceDN w:val="0"/>
        <w:adjustRightInd w:val="0"/>
        <w:spacing w:after="0" w:line="240" w:lineRule="auto"/>
        <w:ind w:left="426"/>
        <w:jc w:val="both"/>
        <w:rPr>
          <w:rFonts w:ascii="Arial" w:hAnsi="Arial" w:cs="Arial"/>
          <w:bCs/>
          <w:sz w:val="24"/>
          <w:szCs w:val="24"/>
        </w:rPr>
      </w:pPr>
      <w:r w:rsidRPr="00AE3329">
        <w:rPr>
          <w:rFonts w:ascii="Arial" w:hAnsi="Arial" w:cs="Arial"/>
          <w:b/>
          <w:bCs/>
          <w:sz w:val="24"/>
          <w:szCs w:val="24"/>
        </w:rPr>
        <w:t>S</w:t>
      </w:r>
      <w:r w:rsidR="00A209F9">
        <w:rPr>
          <w:rFonts w:ascii="Arial" w:hAnsi="Arial" w:cs="Arial"/>
          <w:b/>
          <w:bCs/>
          <w:sz w:val="24"/>
          <w:szCs w:val="24"/>
        </w:rPr>
        <w:t>e solicita</w:t>
      </w:r>
      <w:r w:rsidRPr="00AE3329">
        <w:rPr>
          <w:rFonts w:ascii="Arial" w:hAnsi="Arial" w:cs="Arial"/>
          <w:b/>
          <w:bCs/>
          <w:sz w:val="24"/>
          <w:szCs w:val="24"/>
        </w:rPr>
        <w:t xml:space="preserve"> verbalmente a la señora Bertalía Sánchez, procede a eliminar de la base de normativa institucional la norma denominada: “Fundamentos Humanísticos de la Beca Mauricio Campos”</w:t>
      </w:r>
      <w:r>
        <w:rPr>
          <w:rFonts w:ascii="Arial" w:hAnsi="Arial" w:cs="Arial"/>
          <w:b/>
          <w:bCs/>
          <w:sz w:val="24"/>
          <w:szCs w:val="24"/>
        </w:rPr>
        <w:t>.</w:t>
      </w:r>
    </w:p>
    <w:p w:rsidR="005059A6" w:rsidRDefault="005059A6" w:rsidP="006F123A">
      <w:pPr>
        <w:pStyle w:val="Prrafodelista"/>
        <w:autoSpaceDE w:val="0"/>
        <w:autoSpaceDN w:val="0"/>
        <w:adjustRightInd w:val="0"/>
        <w:spacing w:after="0" w:line="240" w:lineRule="auto"/>
        <w:ind w:left="709"/>
        <w:jc w:val="both"/>
        <w:rPr>
          <w:rFonts w:ascii="Arial" w:hAnsi="Arial" w:cs="Arial"/>
          <w:bCs/>
          <w:sz w:val="24"/>
          <w:szCs w:val="24"/>
        </w:rPr>
      </w:pPr>
    </w:p>
    <w:p w:rsidR="0011719C" w:rsidRPr="0011719C" w:rsidRDefault="0011719C" w:rsidP="006F123A">
      <w:pPr>
        <w:pStyle w:val="Prrafodelista"/>
        <w:numPr>
          <w:ilvl w:val="0"/>
          <w:numId w:val="24"/>
        </w:numPr>
        <w:autoSpaceDE w:val="0"/>
        <w:autoSpaceDN w:val="0"/>
        <w:adjustRightInd w:val="0"/>
        <w:spacing w:after="0" w:line="240" w:lineRule="auto"/>
        <w:ind w:left="426" w:hanging="426"/>
        <w:jc w:val="both"/>
        <w:rPr>
          <w:rFonts w:ascii="Arial" w:hAnsi="Arial" w:cs="Arial"/>
          <w:b/>
          <w:bCs/>
        </w:rPr>
      </w:pPr>
      <w:r w:rsidRPr="00545872">
        <w:rPr>
          <w:rFonts w:ascii="Arial" w:hAnsi="Arial" w:cs="Arial"/>
          <w:b/>
          <w:bCs/>
          <w:sz w:val="24"/>
          <w:szCs w:val="24"/>
        </w:rPr>
        <w:t>Informe de</w:t>
      </w:r>
      <w:r>
        <w:rPr>
          <w:rFonts w:ascii="Arial" w:hAnsi="Arial" w:cs="Arial"/>
          <w:b/>
          <w:bCs/>
          <w:sz w:val="24"/>
          <w:szCs w:val="24"/>
        </w:rPr>
        <w:t xml:space="preserve"> Comisión de Fondo Solidario de</w:t>
      </w:r>
      <w:r w:rsidRPr="00545872">
        <w:rPr>
          <w:rFonts w:ascii="Arial" w:hAnsi="Arial" w:cs="Arial"/>
          <w:b/>
          <w:bCs/>
          <w:sz w:val="24"/>
          <w:szCs w:val="24"/>
        </w:rPr>
        <w:t xml:space="preserve"> Desarrollo Estudiantil 2016</w:t>
      </w:r>
      <w:r w:rsidRPr="00506C80">
        <w:rPr>
          <w:rFonts w:ascii="Arial" w:hAnsi="Arial" w:cs="Arial"/>
          <w:b/>
          <w:bCs/>
          <w:sz w:val="24"/>
          <w:szCs w:val="24"/>
        </w:rPr>
        <w:t xml:space="preserve"> </w:t>
      </w:r>
    </w:p>
    <w:p w:rsidR="00A209F9" w:rsidRPr="00410A05" w:rsidRDefault="0011719C" w:rsidP="006F123A">
      <w:pPr>
        <w:ind w:left="426"/>
        <w:jc w:val="both"/>
        <w:rPr>
          <w:rFonts w:ascii="Arial" w:hAnsi="Arial" w:cs="Arial"/>
          <w:bCs/>
        </w:rPr>
      </w:pPr>
      <w:r w:rsidRPr="0011719C">
        <w:rPr>
          <w:rFonts w:ascii="Arial" w:hAnsi="Arial" w:cs="Arial"/>
          <w:bCs/>
        </w:rPr>
        <w:t>Se recibió a la señora Claudia Madrizova quien presentó el informe en Comisión, posteriormente se solicitó a la Licda. Bertalía Sánchez Salas, Directora Ejecutiva de la Secretaría del Consejo Institucional un espacio del foro, el cual se realizó en la Sesión No.</w:t>
      </w:r>
      <w:r w:rsidRPr="00FC6100">
        <w:rPr>
          <w:rFonts w:ascii="Arial" w:hAnsi="Arial" w:cs="Arial"/>
          <w:bCs/>
        </w:rPr>
        <w:t xml:space="preserve"> </w:t>
      </w:r>
      <w:r w:rsidR="00FC6100" w:rsidRPr="00FC6100">
        <w:rPr>
          <w:rFonts w:ascii="Arial" w:hAnsi="Arial" w:cs="Arial"/>
          <w:bCs/>
        </w:rPr>
        <w:t>3020</w:t>
      </w:r>
      <w:r w:rsidR="00FC6100">
        <w:rPr>
          <w:rFonts w:ascii="Arial" w:hAnsi="Arial" w:cs="Arial"/>
          <w:bCs/>
        </w:rPr>
        <w:t xml:space="preserve">, </w:t>
      </w:r>
      <w:r w:rsidR="00FC6100" w:rsidRPr="00410A05">
        <w:rPr>
          <w:rFonts w:ascii="Arial" w:hAnsi="Arial" w:cs="Arial"/>
          <w:bCs/>
        </w:rPr>
        <w:t>de fecha miércoles 3 de mayo de abril de 2017</w:t>
      </w:r>
    </w:p>
    <w:p w:rsidR="00A209F9" w:rsidRDefault="00A209F9" w:rsidP="006F123A">
      <w:pPr>
        <w:ind w:left="426"/>
        <w:jc w:val="both"/>
        <w:rPr>
          <w:rFonts w:ascii="Arial" w:hAnsi="Arial" w:cs="Arial"/>
          <w:b/>
          <w:bCs/>
        </w:rPr>
      </w:pPr>
    </w:p>
    <w:p w:rsidR="00A209F9" w:rsidRPr="00A209F9" w:rsidRDefault="00A209F9" w:rsidP="00A209F9">
      <w:pPr>
        <w:pStyle w:val="Prrafodelista"/>
        <w:numPr>
          <w:ilvl w:val="0"/>
          <w:numId w:val="24"/>
        </w:numPr>
        <w:autoSpaceDE w:val="0"/>
        <w:autoSpaceDN w:val="0"/>
        <w:adjustRightInd w:val="0"/>
        <w:spacing w:after="0" w:line="240" w:lineRule="auto"/>
        <w:ind w:left="426" w:hanging="426"/>
        <w:jc w:val="both"/>
        <w:rPr>
          <w:rFonts w:ascii="Arial" w:hAnsi="Arial" w:cs="Arial"/>
          <w:b/>
          <w:bCs/>
        </w:rPr>
      </w:pPr>
      <w:r>
        <w:rPr>
          <w:rFonts w:ascii="Arial" w:hAnsi="Arial" w:cs="Arial"/>
          <w:b/>
          <w:bCs/>
          <w:sz w:val="24"/>
          <w:szCs w:val="24"/>
        </w:rPr>
        <w:t>I</w:t>
      </w:r>
      <w:r w:rsidRPr="00A209F9">
        <w:rPr>
          <w:rFonts w:ascii="Arial" w:hAnsi="Arial" w:cs="Arial"/>
          <w:b/>
          <w:bCs/>
          <w:sz w:val="24"/>
          <w:szCs w:val="24"/>
        </w:rPr>
        <w:t xml:space="preserve">nforme de necesidades del Centro Académico de Alajuela </w:t>
      </w:r>
    </w:p>
    <w:p w:rsidR="00F14D85" w:rsidRPr="00A209F9" w:rsidRDefault="00A209F9" w:rsidP="00A209F9">
      <w:pPr>
        <w:ind w:left="426"/>
        <w:jc w:val="both"/>
        <w:rPr>
          <w:rFonts w:ascii="Arial" w:hAnsi="Arial" w:cs="Arial"/>
          <w:b/>
          <w:bCs/>
        </w:rPr>
      </w:pPr>
      <w:r>
        <w:rPr>
          <w:rFonts w:ascii="Arial" w:hAnsi="Arial" w:cs="Arial"/>
          <w:bCs/>
        </w:rPr>
        <w:t>Se dispuso s</w:t>
      </w:r>
      <w:r w:rsidRPr="00A209F9">
        <w:rPr>
          <w:rFonts w:ascii="Arial" w:hAnsi="Arial" w:cs="Arial"/>
          <w:bCs/>
        </w:rPr>
        <w:t>olicitar a la Directora Ejecutiva de la Secretaría del Consejo Institucional un espacio para foro</w:t>
      </w:r>
      <w:r>
        <w:rPr>
          <w:rFonts w:ascii="Arial" w:hAnsi="Arial" w:cs="Arial"/>
          <w:bCs/>
        </w:rPr>
        <w:t>, el cual se re</w:t>
      </w:r>
      <w:r w:rsidR="00410A05">
        <w:rPr>
          <w:rFonts w:ascii="Arial" w:hAnsi="Arial" w:cs="Arial"/>
          <w:bCs/>
        </w:rPr>
        <w:t>alizó en la Sesión No. 3028 en el Centro Académico de Alajuela.</w:t>
      </w:r>
      <w:r w:rsidRPr="00A209F9">
        <w:rPr>
          <w:rFonts w:ascii="Arial" w:hAnsi="Arial" w:cs="Arial"/>
          <w:b/>
          <w:bCs/>
        </w:rPr>
        <w:t xml:space="preserve"> </w:t>
      </w:r>
      <w:r w:rsidR="00F14D85" w:rsidRPr="00A209F9">
        <w:rPr>
          <w:rFonts w:ascii="Arial" w:hAnsi="Arial" w:cs="Arial"/>
          <w:b/>
          <w:bCs/>
        </w:rPr>
        <w:br w:type="page"/>
      </w:r>
    </w:p>
    <w:p w:rsidR="005F2BD9" w:rsidRDefault="005F2BD9">
      <w:pPr>
        <w:rPr>
          <w:rFonts w:ascii="Arial" w:hAnsi="Arial" w:cs="Arial"/>
          <w:b/>
          <w:bCs/>
        </w:rPr>
      </w:pPr>
    </w:p>
    <w:p w:rsidR="00FE033F" w:rsidRDefault="0063359F">
      <w:pPr>
        <w:rPr>
          <w:rFonts w:ascii="Arial" w:hAnsi="Arial" w:cs="Arial"/>
          <w:i/>
          <w:sz w:val="20"/>
          <w:szCs w:val="20"/>
        </w:rPr>
      </w:pPr>
      <w:r>
        <w:rPr>
          <w:rFonts w:ascii="Arial" w:hAnsi="Arial" w:cs="Arial"/>
          <w:noProof/>
          <w:lang w:val="es-CR" w:eastAsia="es-CR"/>
        </w:rPr>
        <mc:AlternateContent>
          <mc:Choice Requires="wps">
            <w:drawing>
              <wp:anchor distT="0" distB="0" distL="114300" distR="114300" simplePos="0" relativeHeight="251668480" behindDoc="0" locked="0" layoutInCell="1" allowOverlap="1" wp14:anchorId="03262ABF" wp14:editId="6A4285BA">
                <wp:simplePos x="0" y="0"/>
                <wp:positionH relativeFrom="margin">
                  <wp:align>center</wp:align>
                </wp:positionH>
                <wp:positionV relativeFrom="paragraph">
                  <wp:posOffset>31115</wp:posOffset>
                </wp:positionV>
                <wp:extent cx="5086350" cy="501701"/>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50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59F" w:rsidRPr="0066096B" w:rsidRDefault="0063359F" w:rsidP="0063359F">
                            <w:pPr>
                              <w:jc w:val="center"/>
                              <w:rPr>
                                <w:rFonts w:ascii="Arial" w:hAnsi="Arial" w:cs="Arial"/>
                                <w:b/>
                                <w:lang w:val="es-CR"/>
                                <w14:shadow w14:blurRad="50800" w14:dist="38100" w14:dir="0" w14:sx="100000" w14:sy="100000" w14:kx="0" w14:ky="0" w14:algn="l">
                                  <w14:srgbClr w14:val="000000">
                                    <w14:alpha w14:val="60000"/>
                                  </w14:srgbClr>
                                </w14:shadow>
                              </w:rPr>
                            </w:pPr>
                            <w:r w:rsidRPr="0066096B">
                              <w:rPr>
                                <w:rFonts w:ascii="Arial" w:hAnsi="Arial" w:cs="Arial"/>
                                <w:b/>
                                <w:bCs/>
                                <w14:shadow w14:blurRad="50800" w14:dist="38100" w14:dir="0" w14:sx="100000" w14:sy="100000" w14:kx="0" w14:ky="0" w14:algn="l">
                                  <w14:srgbClr w14:val="000000">
                                    <w14:alpha w14:val="60000"/>
                                  </w14:srgbClr>
                                </w14:shadow>
                              </w:rPr>
                              <w:t>FISCALIZACIÓN EL CUMPLIMIENTO DE LAS POLÍTICAS RELACIONADAS CON LA TEMÁTICA DE LA COMISIÓN</w:t>
                            </w:r>
                            <w:r w:rsidRPr="0066096B">
                              <w:rPr>
                                <w:rFonts w:ascii="Arial" w:hAnsi="Arial" w:cs="Arial"/>
                                <w:b/>
                                <w:bCs/>
                                <w:lang w:val="es-CR"/>
                                <w14:shadow w14:blurRad="50800" w14:dist="38100" w14:dir="0" w14:sx="100000" w14:sy="100000" w14:kx="0" w14:ky="0" w14:algn="l">
                                  <w14:srgbClr w14:val="000000">
                                    <w14:alpha w14:val="60000"/>
                                  </w14:srgbClr>
                                </w14:shadow>
                              </w:rPr>
                              <w:t xml:space="preserve"> </w:t>
                            </w:r>
                          </w:p>
                        </w:txbxContent>
                      </wps:txbx>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03262ABF" id="Text Box 8" o:spid="_x0000_s1030" type="#_x0000_t202" style="position:absolute;margin-left:0;margin-top:2.45pt;width:400.5pt;height:39.5pt;z-index:25166848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tKQuQIAAME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" filled="f" stroked="f">
                <v:textbox>
                  <w:txbxContent>
                    <w:p w:rsidR="0063359F" w:rsidRPr="0066096B" w:rsidRDefault="0063359F" w:rsidP="0063359F">
                      <w:pPr>
                        <w:jc w:val="center"/>
                        <w:rPr>
                          <w:rFonts w:ascii="Arial" w:hAnsi="Arial" w:cs="Arial"/>
                          <w:b/>
                          <w:lang w:val="es-CR"/>
                          <w14:shadow w14:blurRad="50800" w14:dist="38100" w14:dir="0" w14:sx="100000" w14:sy="100000" w14:kx="0" w14:ky="0" w14:algn="l">
                            <w14:srgbClr w14:val="000000">
                              <w14:alpha w14:val="60000"/>
                            </w14:srgbClr>
                          </w14:shadow>
                        </w:rPr>
                      </w:pPr>
                      <w:r w:rsidRPr="0066096B">
                        <w:rPr>
                          <w:rFonts w:ascii="Arial" w:hAnsi="Arial" w:cs="Arial"/>
                          <w:b/>
                          <w:bCs/>
                          <w14:shadow w14:blurRad="50800" w14:dist="38100" w14:dir="0" w14:sx="100000" w14:sy="100000" w14:kx="0" w14:ky="0" w14:algn="l">
                            <w14:srgbClr w14:val="000000">
                              <w14:alpha w14:val="60000"/>
                            </w14:srgbClr>
                          </w14:shadow>
                        </w:rPr>
                        <w:t>FISCALIZACIÓN EL CUMPLIMIENTO DE LAS POLÍTICAS RELACIONADAS CON LA TEMÁTICA DE LA COMISIÓN</w:t>
                      </w:r>
                      <w:r w:rsidRPr="0066096B">
                        <w:rPr>
                          <w:rFonts w:ascii="Arial" w:hAnsi="Arial" w:cs="Arial"/>
                          <w:b/>
                          <w:bCs/>
                          <w:lang w:val="es-CR"/>
                          <w14:shadow w14:blurRad="50800" w14:dist="38100" w14:dir="0" w14:sx="100000" w14:sy="100000" w14:kx="0" w14:ky="0" w14:algn="l">
                            <w14:srgbClr w14:val="000000">
                              <w14:alpha w14:val="60000"/>
                            </w14:srgbClr>
                          </w14:shadow>
                        </w:rPr>
                        <w:t xml:space="preserve"> </w:t>
                      </w:r>
                    </w:p>
                  </w:txbxContent>
                </v:textbox>
                <w10:wrap anchorx="margin"/>
              </v:shape>
            </w:pict>
          </mc:Fallback>
        </mc:AlternateContent>
      </w:r>
    </w:p>
    <w:p w:rsidR="00FE033F" w:rsidRDefault="00FE033F">
      <w:pPr>
        <w:rPr>
          <w:rFonts w:ascii="Arial" w:hAnsi="Arial" w:cs="Arial"/>
          <w:i/>
          <w:sz w:val="20"/>
          <w:szCs w:val="20"/>
        </w:rPr>
      </w:pPr>
    </w:p>
    <w:p w:rsidR="00FE033F" w:rsidRDefault="00FE033F">
      <w:pPr>
        <w:rPr>
          <w:rFonts w:ascii="Arial" w:hAnsi="Arial" w:cs="Arial"/>
          <w:i/>
          <w:sz w:val="20"/>
          <w:szCs w:val="20"/>
        </w:rPr>
      </w:pPr>
    </w:p>
    <w:p w:rsidR="00FE033F" w:rsidRDefault="00FE033F">
      <w:pPr>
        <w:rPr>
          <w:rFonts w:ascii="Arial" w:hAnsi="Arial" w:cs="Arial"/>
          <w:i/>
          <w:sz w:val="20"/>
          <w:szCs w:val="20"/>
        </w:rPr>
      </w:pPr>
    </w:p>
    <w:p w:rsidR="0063359F" w:rsidRPr="00617AED" w:rsidRDefault="0063359F" w:rsidP="0063359F">
      <w:pPr>
        <w:jc w:val="both"/>
        <w:rPr>
          <w:rFonts w:ascii="Arial" w:hAnsi="Arial" w:cs="Arial"/>
        </w:rPr>
      </w:pPr>
      <w:r w:rsidRPr="00617AED">
        <w:rPr>
          <w:rFonts w:ascii="Arial" w:hAnsi="Arial" w:cs="Arial"/>
        </w:rPr>
        <w:t xml:space="preserve">Como parte </w:t>
      </w:r>
      <w:r w:rsidR="00D45B02">
        <w:rPr>
          <w:rFonts w:ascii="Arial" w:hAnsi="Arial" w:cs="Arial"/>
        </w:rPr>
        <w:t xml:space="preserve">de </w:t>
      </w:r>
      <w:r w:rsidRPr="00617AED">
        <w:rPr>
          <w:rFonts w:ascii="Arial" w:hAnsi="Arial" w:cs="Arial"/>
        </w:rPr>
        <w:t xml:space="preserve">la función de fiscalización de las </w:t>
      </w:r>
      <w:r w:rsidR="00E20B6C">
        <w:rPr>
          <w:rFonts w:ascii="Arial" w:hAnsi="Arial" w:cs="Arial"/>
        </w:rPr>
        <w:t>P</w:t>
      </w:r>
      <w:r w:rsidRPr="00617AED">
        <w:rPr>
          <w:rFonts w:ascii="Arial" w:hAnsi="Arial" w:cs="Arial"/>
        </w:rPr>
        <w:t xml:space="preserve">olíticas </w:t>
      </w:r>
      <w:r w:rsidR="00E20B6C">
        <w:rPr>
          <w:rFonts w:ascii="Arial" w:hAnsi="Arial" w:cs="Arial"/>
        </w:rPr>
        <w:t>G</w:t>
      </w:r>
      <w:r w:rsidRPr="00617AED">
        <w:rPr>
          <w:rFonts w:ascii="Arial" w:hAnsi="Arial" w:cs="Arial"/>
        </w:rPr>
        <w:t xml:space="preserve">enerales que le corresponde al Consejo Institucional, la Comisión de Asuntos Académicos analizó y dictaminó los temas que dieron origen a los siguientes acuerdos, los cuales están más ampliamente expuestos en la sección de asuntos dictaminados y que contribuyen en gran medida al cumplimiento de </w:t>
      </w:r>
      <w:r w:rsidR="00AA6591">
        <w:rPr>
          <w:rFonts w:ascii="Arial" w:hAnsi="Arial" w:cs="Arial"/>
        </w:rPr>
        <w:t>P</w:t>
      </w:r>
      <w:r w:rsidRPr="00617AED">
        <w:rPr>
          <w:rFonts w:ascii="Arial" w:hAnsi="Arial" w:cs="Arial"/>
        </w:rPr>
        <w:t xml:space="preserve">olíticas </w:t>
      </w:r>
      <w:r w:rsidR="00AA6591">
        <w:rPr>
          <w:rFonts w:ascii="Arial" w:hAnsi="Arial" w:cs="Arial"/>
        </w:rPr>
        <w:t>G</w:t>
      </w:r>
      <w:r w:rsidRPr="00617AED">
        <w:rPr>
          <w:rFonts w:ascii="Arial" w:hAnsi="Arial" w:cs="Arial"/>
        </w:rPr>
        <w:t>enerales, como se muestra en el siguiente cuadro</w:t>
      </w:r>
      <w:r>
        <w:rPr>
          <w:rFonts w:ascii="Arial" w:hAnsi="Arial" w:cs="Arial"/>
        </w:rPr>
        <w:t>:</w:t>
      </w:r>
    </w:p>
    <w:p w:rsidR="0063359F" w:rsidRPr="00617AED" w:rsidRDefault="0063359F" w:rsidP="0063359F">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8"/>
        <w:gridCol w:w="4852"/>
        <w:gridCol w:w="1178"/>
      </w:tblGrid>
      <w:tr w:rsidR="00A20E32" w:rsidRPr="00B63456" w:rsidTr="007028EE">
        <w:tc>
          <w:tcPr>
            <w:tcW w:w="1585" w:type="pct"/>
            <w:shd w:val="clear" w:color="auto" w:fill="002060"/>
          </w:tcPr>
          <w:p w:rsidR="00A20E32" w:rsidRPr="00A20E32" w:rsidRDefault="00A20E32" w:rsidP="00A20E32">
            <w:pPr>
              <w:ind w:right="51"/>
              <w:jc w:val="center"/>
              <w:rPr>
                <w:rFonts w:ascii="Arial" w:hAnsi="Arial" w:cs="Arial"/>
                <w:b/>
              </w:rPr>
            </w:pPr>
            <w:r w:rsidRPr="00A20E32">
              <w:rPr>
                <w:rFonts w:ascii="Arial" w:hAnsi="Arial" w:cs="Arial"/>
                <w:b/>
              </w:rPr>
              <w:t>No. DE ACUERDO</w:t>
            </w:r>
          </w:p>
        </w:tc>
        <w:tc>
          <w:tcPr>
            <w:tcW w:w="2748" w:type="pct"/>
            <w:shd w:val="clear" w:color="auto" w:fill="002060"/>
          </w:tcPr>
          <w:p w:rsidR="00A20E32" w:rsidRPr="00A20E32" w:rsidRDefault="00A20E32" w:rsidP="00A20E32">
            <w:pPr>
              <w:jc w:val="center"/>
              <w:rPr>
                <w:rFonts w:ascii="Arial" w:hAnsi="Arial" w:cs="Arial"/>
                <w:b/>
              </w:rPr>
            </w:pPr>
            <w:r w:rsidRPr="00A20E32">
              <w:rPr>
                <w:rFonts w:ascii="Arial" w:hAnsi="Arial" w:cs="Arial"/>
                <w:b/>
              </w:rPr>
              <w:t>NOMBRE</w:t>
            </w:r>
          </w:p>
        </w:tc>
        <w:tc>
          <w:tcPr>
            <w:tcW w:w="667" w:type="pct"/>
            <w:shd w:val="clear" w:color="auto" w:fill="002060"/>
          </w:tcPr>
          <w:p w:rsidR="00A20E32" w:rsidRPr="00A20E32" w:rsidRDefault="00A20E32" w:rsidP="00A20E32">
            <w:pPr>
              <w:jc w:val="center"/>
              <w:rPr>
                <w:rFonts w:ascii="Arial" w:hAnsi="Arial" w:cs="Arial"/>
                <w:b/>
              </w:rPr>
            </w:pPr>
            <w:r w:rsidRPr="00A20E32">
              <w:rPr>
                <w:rFonts w:ascii="Arial" w:hAnsi="Arial" w:cs="Arial"/>
                <w:b/>
              </w:rPr>
              <w:t>POLÍTICAS GENERALES</w:t>
            </w:r>
          </w:p>
        </w:tc>
      </w:tr>
      <w:tr w:rsidR="00A20E32" w:rsidRPr="00B63456" w:rsidTr="007028EE">
        <w:tc>
          <w:tcPr>
            <w:tcW w:w="1585" w:type="pct"/>
          </w:tcPr>
          <w:p w:rsidR="00A20E32" w:rsidRPr="00D51929" w:rsidRDefault="00A20E32" w:rsidP="002D0B04">
            <w:pPr>
              <w:ind w:right="51"/>
              <w:jc w:val="both"/>
              <w:rPr>
                <w:rFonts w:ascii="Arial" w:hAnsi="Arial" w:cs="Arial"/>
                <w:b/>
              </w:rPr>
            </w:pPr>
            <w:r w:rsidRPr="00D51929">
              <w:rPr>
                <w:rFonts w:ascii="Arial" w:hAnsi="Arial" w:cs="Arial"/>
                <w:b/>
              </w:rPr>
              <w:t xml:space="preserve">Sesión Ordinaria No. 3011, Artículo 7, del 01 de marzo de 2017.  </w:t>
            </w:r>
          </w:p>
        </w:tc>
        <w:tc>
          <w:tcPr>
            <w:tcW w:w="2748" w:type="pct"/>
          </w:tcPr>
          <w:p w:rsidR="00A20E32" w:rsidRPr="00D51929" w:rsidRDefault="00A20E32" w:rsidP="002D0B04">
            <w:pPr>
              <w:jc w:val="both"/>
              <w:rPr>
                <w:rFonts w:ascii="Arial" w:hAnsi="Arial" w:cs="Arial"/>
                <w:b/>
                <w:i/>
                <w:color w:val="1F497D" w:themeColor="text2"/>
              </w:rPr>
            </w:pPr>
            <w:r w:rsidRPr="00D51929">
              <w:rPr>
                <w:rFonts w:ascii="Arial" w:hAnsi="Arial" w:cs="Arial"/>
                <w:b/>
              </w:rPr>
              <w:t>Modificación de los artículos 11 y 23 del Reglamento de Becas y Préstamos Estudiantiles del Instituto Tecnológico de Costa Rica</w:t>
            </w:r>
          </w:p>
        </w:tc>
        <w:tc>
          <w:tcPr>
            <w:tcW w:w="667" w:type="pct"/>
          </w:tcPr>
          <w:p w:rsidR="00A20E32" w:rsidRPr="00D51929" w:rsidRDefault="00E62906" w:rsidP="007028EE">
            <w:pPr>
              <w:jc w:val="center"/>
              <w:rPr>
                <w:rFonts w:ascii="Arial" w:hAnsi="Arial" w:cs="Arial"/>
                <w:b/>
              </w:rPr>
            </w:pPr>
            <w:r>
              <w:rPr>
                <w:rFonts w:ascii="Arial" w:hAnsi="Arial" w:cs="Arial"/>
                <w:b/>
              </w:rPr>
              <w:t>2 - 8</w:t>
            </w:r>
          </w:p>
        </w:tc>
      </w:tr>
      <w:tr w:rsidR="00A20E32" w:rsidRPr="00B63456" w:rsidTr="007028EE">
        <w:tc>
          <w:tcPr>
            <w:tcW w:w="1585" w:type="pct"/>
          </w:tcPr>
          <w:p w:rsidR="00A20E32" w:rsidRPr="00D51929" w:rsidRDefault="00A20E32" w:rsidP="002D0B04">
            <w:pPr>
              <w:ind w:right="51"/>
              <w:jc w:val="both"/>
              <w:rPr>
                <w:rFonts w:ascii="Arial" w:hAnsi="Arial" w:cs="Arial"/>
                <w:b/>
              </w:rPr>
            </w:pPr>
            <w:r w:rsidRPr="00D51929">
              <w:rPr>
                <w:rFonts w:ascii="Arial" w:hAnsi="Arial" w:cs="Arial"/>
                <w:b/>
              </w:rPr>
              <w:t xml:space="preserve">Sesión Ordinaria No. 3012, Artículo 7, del 08 de marzo de 2017.  </w:t>
            </w:r>
          </w:p>
          <w:p w:rsidR="00A20E32" w:rsidRPr="00D51929" w:rsidRDefault="00A20E32" w:rsidP="002D0B04">
            <w:pPr>
              <w:jc w:val="both"/>
              <w:rPr>
                <w:rFonts w:ascii="Arial" w:hAnsi="Arial" w:cs="Arial"/>
                <w:b/>
                <w:i/>
                <w:color w:val="1F497D" w:themeColor="text2"/>
              </w:rPr>
            </w:pPr>
          </w:p>
        </w:tc>
        <w:tc>
          <w:tcPr>
            <w:tcW w:w="2748" w:type="pct"/>
          </w:tcPr>
          <w:p w:rsidR="00A20E32" w:rsidRPr="00D51929" w:rsidRDefault="00A20E32" w:rsidP="002D0B04">
            <w:pPr>
              <w:jc w:val="both"/>
              <w:rPr>
                <w:rFonts w:ascii="Arial" w:hAnsi="Arial" w:cs="Arial"/>
                <w:b/>
                <w:i/>
                <w:color w:val="1F497D" w:themeColor="text2"/>
              </w:rPr>
            </w:pPr>
            <w:r w:rsidRPr="00D51929">
              <w:rPr>
                <w:rFonts w:ascii="Arial" w:hAnsi="Arial" w:cs="Arial"/>
                <w:b/>
              </w:rPr>
              <w:t>Autorizar a la Fundación Tecnológica de Costa Rica –FUNDATEC- para que tome del Fondo de Apoyo a la Vinculación, el importe para cubrir el costo del cambio de puerta, la remodelación de espacio de atrás del Auditorio del CETT y la construcción de rampas</w:t>
            </w:r>
          </w:p>
        </w:tc>
        <w:tc>
          <w:tcPr>
            <w:tcW w:w="667" w:type="pct"/>
          </w:tcPr>
          <w:p w:rsidR="00A20E32" w:rsidRPr="00D51929" w:rsidRDefault="00E62906" w:rsidP="007028EE">
            <w:pPr>
              <w:jc w:val="center"/>
              <w:rPr>
                <w:rFonts w:ascii="Arial" w:hAnsi="Arial" w:cs="Arial"/>
                <w:b/>
              </w:rPr>
            </w:pPr>
            <w:r>
              <w:rPr>
                <w:rFonts w:ascii="Arial" w:hAnsi="Arial" w:cs="Arial"/>
                <w:b/>
              </w:rPr>
              <w:t>4 - 12</w:t>
            </w:r>
          </w:p>
        </w:tc>
      </w:tr>
      <w:tr w:rsidR="00A20E32" w:rsidRPr="00B63456" w:rsidTr="007028EE">
        <w:tc>
          <w:tcPr>
            <w:tcW w:w="1585" w:type="pct"/>
          </w:tcPr>
          <w:p w:rsidR="00A20E32" w:rsidRPr="008619F0" w:rsidRDefault="00A20E32" w:rsidP="002D0B04">
            <w:pPr>
              <w:ind w:left="67"/>
              <w:jc w:val="both"/>
              <w:rPr>
                <w:rFonts w:ascii="Arial" w:eastAsia="Calibri" w:hAnsi="Arial" w:cs="Arial"/>
                <w:b/>
              </w:rPr>
            </w:pPr>
            <w:r w:rsidRPr="00D51929">
              <w:rPr>
                <w:rFonts w:ascii="Arial" w:eastAsia="Calibri" w:hAnsi="Arial" w:cs="Arial"/>
                <w:b/>
              </w:rPr>
              <w:t xml:space="preserve">Sesión Ordinaria No. 3012, Artículo 8, del 08 de marzo de 2017.   </w:t>
            </w:r>
          </w:p>
        </w:tc>
        <w:tc>
          <w:tcPr>
            <w:tcW w:w="2748" w:type="pct"/>
          </w:tcPr>
          <w:p w:rsidR="00A20E32" w:rsidRPr="00D51929" w:rsidRDefault="00A20E32" w:rsidP="002D0B04">
            <w:pPr>
              <w:jc w:val="both"/>
              <w:rPr>
                <w:rFonts w:ascii="Arial" w:hAnsi="Arial" w:cs="Arial"/>
                <w:b/>
                <w:i/>
                <w:color w:val="1F497D" w:themeColor="text2"/>
              </w:rPr>
            </w:pPr>
            <w:r w:rsidRPr="00D51929">
              <w:rPr>
                <w:rFonts w:ascii="Arial" w:eastAsia="Calibri" w:hAnsi="Arial" w:cs="Arial"/>
                <w:b/>
              </w:rPr>
              <w:t>Disposiciones de la Convocatoria de Proyectos de Investigación y Extensión 2018</w:t>
            </w:r>
          </w:p>
        </w:tc>
        <w:tc>
          <w:tcPr>
            <w:tcW w:w="667" w:type="pct"/>
          </w:tcPr>
          <w:p w:rsidR="00A20E32" w:rsidRPr="00D51929" w:rsidRDefault="00E62906" w:rsidP="007028EE">
            <w:pPr>
              <w:jc w:val="center"/>
              <w:rPr>
                <w:rFonts w:ascii="Arial" w:eastAsia="Calibri" w:hAnsi="Arial" w:cs="Arial"/>
                <w:b/>
              </w:rPr>
            </w:pPr>
            <w:r>
              <w:rPr>
                <w:rFonts w:ascii="Arial" w:eastAsia="Calibri" w:hAnsi="Arial" w:cs="Arial"/>
                <w:b/>
              </w:rPr>
              <w:t>2- 7</w:t>
            </w:r>
          </w:p>
        </w:tc>
      </w:tr>
      <w:tr w:rsidR="00A20E32" w:rsidRPr="00B63456" w:rsidTr="007028EE">
        <w:tc>
          <w:tcPr>
            <w:tcW w:w="1585" w:type="pct"/>
          </w:tcPr>
          <w:p w:rsidR="00A20E32" w:rsidRPr="00D51929" w:rsidRDefault="00A20E32" w:rsidP="002D0B04">
            <w:pPr>
              <w:ind w:left="67"/>
              <w:jc w:val="both"/>
              <w:rPr>
                <w:rFonts w:ascii="Arial" w:eastAsia="Calibri" w:hAnsi="Arial" w:cs="Arial"/>
                <w:b/>
              </w:rPr>
            </w:pPr>
            <w:r w:rsidRPr="00D51929">
              <w:rPr>
                <w:rFonts w:ascii="Arial" w:eastAsia="Calibri" w:hAnsi="Arial" w:cs="Arial"/>
                <w:b/>
              </w:rPr>
              <w:t xml:space="preserve">Sesión Ordinaria No. 3012, Artículo 11, del 08 de marzo de 2017.  </w:t>
            </w:r>
          </w:p>
        </w:tc>
        <w:tc>
          <w:tcPr>
            <w:tcW w:w="2748" w:type="pct"/>
          </w:tcPr>
          <w:p w:rsidR="00A20E32" w:rsidRPr="00D51929" w:rsidRDefault="00A20E32" w:rsidP="002D0B04">
            <w:pPr>
              <w:jc w:val="both"/>
              <w:rPr>
                <w:rFonts w:ascii="Arial" w:hAnsi="Arial" w:cs="Arial"/>
                <w:b/>
                <w:i/>
                <w:color w:val="1F497D" w:themeColor="text2"/>
              </w:rPr>
            </w:pPr>
            <w:r w:rsidRPr="00D51929">
              <w:rPr>
                <w:rFonts w:ascii="Arial" w:eastAsia="Calibri" w:hAnsi="Arial" w:cs="Arial"/>
                <w:b/>
              </w:rPr>
              <w:t>Programa de Maestría en Ciencia y Tecnología para la sostenibilidad</w:t>
            </w:r>
          </w:p>
        </w:tc>
        <w:tc>
          <w:tcPr>
            <w:tcW w:w="667" w:type="pct"/>
          </w:tcPr>
          <w:p w:rsidR="00A20E32" w:rsidRPr="00D51929" w:rsidRDefault="00E62906" w:rsidP="007028EE">
            <w:pPr>
              <w:jc w:val="center"/>
              <w:rPr>
                <w:rFonts w:ascii="Arial" w:eastAsia="Calibri" w:hAnsi="Arial" w:cs="Arial"/>
                <w:b/>
              </w:rPr>
            </w:pPr>
            <w:r>
              <w:rPr>
                <w:rFonts w:ascii="Arial" w:eastAsia="Calibri" w:hAnsi="Arial" w:cs="Arial"/>
                <w:b/>
              </w:rPr>
              <w:t>1</w:t>
            </w:r>
          </w:p>
        </w:tc>
      </w:tr>
      <w:tr w:rsidR="00A20E32" w:rsidRPr="00B63456" w:rsidTr="007028EE">
        <w:tc>
          <w:tcPr>
            <w:tcW w:w="1585" w:type="pct"/>
          </w:tcPr>
          <w:p w:rsidR="00A20E32" w:rsidRPr="00D51929" w:rsidRDefault="00A20E32" w:rsidP="002D0B04">
            <w:pPr>
              <w:ind w:left="67"/>
              <w:jc w:val="both"/>
              <w:rPr>
                <w:rFonts w:ascii="Arial" w:hAnsi="Arial" w:cs="Arial"/>
                <w:b/>
                <w:i/>
                <w:color w:val="1F497D" w:themeColor="text2"/>
              </w:rPr>
            </w:pPr>
            <w:r w:rsidRPr="00D51929">
              <w:rPr>
                <w:rFonts w:ascii="Arial" w:eastAsia="Calibri" w:hAnsi="Arial" w:cs="Arial"/>
                <w:b/>
              </w:rPr>
              <w:t xml:space="preserve">Sesión Ordinaria No. 3015, Artículo 8, del 22 de marzo de 2017.  </w:t>
            </w:r>
          </w:p>
        </w:tc>
        <w:tc>
          <w:tcPr>
            <w:tcW w:w="2748" w:type="pct"/>
          </w:tcPr>
          <w:p w:rsidR="00A20E32" w:rsidRPr="00D51929" w:rsidRDefault="00A20E32" w:rsidP="002D0B04">
            <w:pPr>
              <w:jc w:val="both"/>
              <w:rPr>
                <w:rFonts w:ascii="Arial" w:eastAsia="Calibri" w:hAnsi="Arial" w:cs="Arial"/>
                <w:b/>
              </w:rPr>
            </w:pPr>
            <w:r w:rsidRPr="00D51929">
              <w:rPr>
                <w:rFonts w:ascii="Arial" w:eastAsia="Calibri" w:hAnsi="Arial" w:cs="Arial"/>
                <w:b/>
                <w:bCs/>
                <w:lang w:val="es-CR" w:eastAsia="en-US"/>
              </w:rPr>
              <w:t>Solicitud de Plan para el Fortalecimiento de la gestión del Centro Académico de Alajuela, en atención al acuerdo de la Sesión Ordinaria No. 2941, Artículo 8, del 8 de octubre de 2015, “Creación del Centro Académico de Alajuela”</w:t>
            </w:r>
          </w:p>
        </w:tc>
        <w:tc>
          <w:tcPr>
            <w:tcW w:w="667" w:type="pct"/>
          </w:tcPr>
          <w:p w:rsidR="00A20E32" w:rsidRPr="00D51929" w:rsidRDefault="00E62906" w:rsidP="007028EE">
            <w:pPr>
              <w:jc w:val="center"/>
              <w:rPr>
                <w:rFonts w:ascii="Arial" w:eastAsia="Calibri" w:hAnsi="Arial" w:cs="Arial"/>
                <w:b/>
                <w:bCs/>
                <w:lang w:val="es-CR" w:eastAsia="en-US"/>
              </w:rPr>
            </w:pPr>
            <w:r>
              <w:rPr>
                <w:rFonts w:ascii="Arial" w:eastAsia="Calibri" w:hAnsi="Arial" w:cs="Arial"/>
                <w:b/>
                <w:bCs/>
                <w:lang w:val="es-CR" w:eastAsia="en-US"/>
              </w:rPr>
              <w:t>2-13-17</w:t>
            </w:r>
          </w:p>
        </w:tc>
      </w:tr>
      <w:tr w:rsidR="00A20E32" w:rsidRPr="00B63456" w:rsidTr="007028EE">
        <w:tc>
          <w:tcPr>
            <w:tcW w:w="1585" w:type="pct"/>
          </w:tcPr>
          <w:p w:rsidR="00A20E32" w:rsidRPr="00D51929" w:rsidRDefault="00A20E32" w:rsidP="002D0B04">
            <w:pPr>
              <w:ind w:left="-74"/>
              <w:jc w:val="both"/>
              <w:rPr>
                <w:rFonts w:ascii="Arial" w:hAnsi="Arial" w:cs="Arial"/>
                <w:b/>
                <w:bCs/>
              </w:rPr>
            </w:pPr>
            <w:r w:rsidRPr="00D51929">
              <w:rPr>
                <w:rFonts w:ascii="Arial" w:eastAsia="Calibri" w:hAnsi="Arial" w:cs="Arial"/>
                <w:b/>
              </w:rPr>
              <w:t xml:space="preserve">Sesión Ordinaria No. 3015, Artículo 13, del 22 de marzo de 2017.  </w:t>
            </w:r>
          </w:p>
          <w:p w:rsidR="00A20E32" w:rsidRPr="00D51929" w:rsidRDefault="00A20E32" w:rsidP="002D0B04">
            <w:pPr>
              <w:jc w:val="both"/>
              <w:rPr>
                <w:rFonts w:ascii="Arial" w:hAnsi="Arial" w:cs="Arial"/>
                <w:b/>
                <w:i/>
                <w:color w:val="1F497D" w:themeColor="text2"/>
              </w:rPr>
            </w:pPr>
          </w:p>
        </w:tc>
        <w:tc>
          <w:tcPr>
            <w:tcW w:w="2748" w:type="pct"/>
          </w:tcPr>
          <w:p w:rsidR="00A20E32" w:rsidRPr="00D51929" w:rsidRDefault="00A20E32" w:rsidP="002D0B04">
            <w:pPr>
              <w:jc w:val="both"/>
              <w:rPr>
                <w:rFonts w:ascii="Arial" w:hAnsi="Arial" w:cs="Arial"/>
                <w:b/>
                <w:i/>
                <w:color w:val="1F497D" w:themeColor="text2"/>
              </w:rPr>
            </w:pPr>
            <w:r w:rsidRPr="00D51929">
              <w:rPr>
                <w:rFonts w:ascii="Arial" w:hAnsi="Arial" w:cs="Arial"/>
                <w:b/>
              </w:rPr>
              <w:t>Ratificación de nombramiento del MSc. Diego Camacho Cornejo, como Director del Programa de Regionalización durante el periodo comprendido del 22 de marzo al 31 de diciembre del 2017</w:t>
            </w:r>
          </w:p>
        </w:tc>
        <w:tc>
          <w:tcPr>
            <w:tcW w:w="667" w:type="pct"/>
          </w:tcPr>
          <w:p w:rsidR="00A20E32" w:rsidRPr="00D51929" w:rsidRDefault="00E62906" w:rsidP="007028EE">
            <w:pPr>
              <w:jc w:val="center"/>
              <w:rPr>
                <w:rFonts w:ascii="Arial" w:hAnsi="Arial" w:cs="Arial"/>
                <w:b/>
              </w:rPr>
            </w:pPr>
            <w:r>
              <w:rPr>
                <w:rFonts w:ascii="Arial" w:hAnsi="Arial" w:cs="Arial"/>
                <w:b/>
              </w:rPr>
              <w:t>17</w:t>
            </w:r>
          </w:p>
        </w:tc>
      </w:tr>
      <w:tr w:rsidR="00A20E32" w:rsidRPr="00B63456" w:rsidTr="007028EE">
        <w:tc>
          <w:tcPr>
            <w:tcW w:w="1585" w:type="pct"/>
          </w:tcPr>
          <w:p w:rsidR="00A20E32" w:rsidRPr="00D51929" w:rsidRDefault="00A20E32" w:rsidP="002D0B04">
            <w:pPr>
              <w:ind w:left="-74"/>
              <w:jc w:val="both"/>
              <w:rPr>
                <w:rFonts w:ascii="Arial" w:eastAsia="Cambria" w:hAnsi="Arial" w:cs="Arial"/>
                <w:b/>
                <w:lang w:val="es-ES_tradnl" w:eastAsia="en-US"/>
              </w:rPr>
            </w:pPr>
            <w:r w:rsidRPr="00D51929">
              <w:rPr>
                <w:rFonts w:ascii="Arial" w:eastAsia="Calibri" w:hAnsi="Arial" w:cs="Arial"/>
                <w:b/>
              </w:rPr>
              <w:t xml:space="preserve">Sesión Ordinaria No. 3015, Artículo 14, del 22 de marzo de 2017.  </w:t>
            </w:r>
          </w:p>
        </w:tc>
        <w:tc>
          <w:tcPr>
            <w:tcW w:w="2748" w:type="pct"/>
          </w:tcPr>
          <w:p w:rsidR="00A20E32" w:rsidRPr="00D51929" w:rsidRDefault="00A20E32" w:rsidP="002D0B04">
            <w:pPr>
              <w:ind w:left="-74"/>
              <w:jc w:val="both"/>
              <w:rPr>
                <w:rFonts w:ascii="Arial" w:eastAsia="Cambria" w:hAnsi="Arial" w:cs="Arial"/>
                <w:b/>
                <w:lang w:val="es-ES_tradnl" w:eastAsia="en-US"/>
              </w:rPr>
            </w:pPr>
            <w:r w:rsidRPr="00D51929">
              <w:rPr>
                <w:rFonts w:ascii="Arial" w:eastAsia="Cambria" w:hAnsi="Arial" w:cs="Arial"/>
                <w:b/>
                <w:lang w:val="es-ES_tradnl" w:eastAsia="en-US"/>
              </w:rPr>
              <w:t xml:space="preserve">Proyecto de Acreditación Institucional ante el Alto Consejo de Evaluación de la Investigación y Educación Superior (HCERES) </w:t>
            </w:r>
          </w:p>
        </w:tc>
        <w:tc>
          <w:tcPr>
            <w:tcW w:w="667" w:type="pct"/>
          </w:tcPr>
          <w:p w:rsidR="00A20E32" w:rsidRPr="00D51929" w:rsidRDefault="00E62906" w:rsidP="007028EE">
            <w:pPr>
              <w:ind w:left="-74"/>
              <w:jc w:val="center"/>
              <w:rPr>
                <w:rFonts w:ascii="Arial" w:eastAsia="Cambria" w:hAnsi="Arial" w:cs="Arial"/>
                <w:b/>
                <w:lang w:val="es-ES_tradnl" w:eastAsia="en-US"/>
              </w:rPr>
            </w:pPr>
            <w:r>
              <w:rPr>
                <w:rFonts w:ascii="Arial" w:eastAsia="Cambria" w:hAnsi="Arial" w:cs="Arial"/>
                <w:b/>
                <w:lang w:val="es-ES_tradnl" w:eastAsia="en-US"/>
              </w:rPr>
              <w:t>2- 15</w:t>
            </w:r>
          </w:p>
        </w:tc>
      </w:tr>
      <w:tr w:rsidR="00A20E32" w:rsidRPr="00B63456" w:rsidTr="007028EE">
        <w:tc>
          <w:tcPr>
            <w:tcW w:w="1585" w:type="pct"/>
          </w:tcPr>
          <w:p w:rsidR="00A20E32" w:rsidRPr="00D51929" w:rsidRDefault="00A20E32" w:rsidP="002D0B04">
            <w:pPr>
              <w:jc w:val="both"/>
              <w:rPr>
                <w:rFonts w:ascii="Arial" w:hAnsi="Arial" w:cs="Arial"/>
                <w:b/>
                <w:i/>
                <w:color w:val="1F497D" w:themeColor="text2"/>
              </w:rPr>
            </w:pPr>
            <w:r w:rsidRPr="00D51929">
              <w:rPr>
                <w:rFonts w:ascii="Arial" w:eastAsia="Calibri" w:hAnsi="Arial" w:cs="Arial"/>
                <w:b/>
              </w:rPr>
              <w:t xml:space="preserve">Sesión Ordinaria No. 3016, Artículo 7, del 29 de marzo de 2017.  </w:t>
            </w:r>
          </w:p>
        </w:tc>
        <w:tc>
          <w:tcPr>
            <w:tcW w:w="2748" w:type="pct"/>
          </w:tcPr>
          <w:p w:rsidR="00A20E32" w:rsidRPr="00D51929" w:rsidRDefault="00A20E32" w:rsidP="002D0B04">
            <w:pPr>
              <w:jc w:val="both"/>
              <w:rPr>
                <w:rFonts w:ascii="Arial" w:hAnsi="Arial" w:cs="Arial"/>
                <w:b/>
                <w:i/>
                <w:color w:val="1F497D" w:themeColor="text2"/>
              </w:rPr>
            </w:pPr>
            <w:r w:rsidRPr="00D51929">
              <w:rPr>
                <w:rFonts w:ascii="Arial" w:eastAsia="Cambria" w:hAnsi="Arial" w:cs="Arial"/>
                <w:b/>
                <w:lang w:val="es-ES_tradnl" w:eastAsia="en-US"/>
              </w:rPr>
              <w:t>Prórroga a la Administración para la atención del acuerdo de la Sesión No. 2985, Artículo 8, del 17 de agosto del 2016 “Autorización de Cupos de nuevo Ingreso 2017”</w:t>
            </w:r>
          </w:p>
        </w:tc>
        <w:tc>
          <w:tcPr>
            <w:tcW w:w="667" w:type="pct"/>
          </w:tcPr>
          <w:p w:rsidR="00A20E32" w:rsidRPr="00D51929" w:rsidRDefault="00E62906" w:rsidP="007028EE">
            <w:pPr>
              <w:jc w:val="center"/>
              <w:rPr>
                <w:rFonts w:ascii="Arial" w:eastAsia="Cambria" w:hAnsi="Arial" w:cs="Arial"/>
                <w:b/>
                <w:lang w:val="es-ES_tradnl" w:eastAsia="en-US"/>
              </w:rPr>
            </w:pPr>
            <w:r>
              <w:rPr>
                <w:rFonts w:ascii="Arial" w:eastAsia="Cambria" w:hAnsi="Arial" w:cs="Arial"/>
                <w:b/>
                <w:lang w:val="es-ES_tradnl" w:eastAsia="en-US"/>
              </w:rPr>
              <w:t>8</w:t>
            </w:r>
          </w:p>
        </w:tc>
      </w:tr>
      <w:tr w:rsidR="00A20E32" w:rsidRPr="00B63456" w:rsidTr="007028EE">
        <w:tc>
          <w:tcPr>
            <w:tcW w:w="1585" w:type="pct"/>
          </w:tcPr>
          <w:p w:rsidR="00A20E32" w:rsidRPr="00D51929" w:rsidRDefault="00A20E32" w:rsidP="002D0B04">
            <w:pPr>
              <w:jc w:val="both"/>
              <w:rPr>
                <w:rFonts w:ascii="Arial" w:hAnsi="Arial" w:cs="Arial"/>
                <w:b/>
                <w:i/>
                <w:color w:val="1F497D" w:themeColor="text2"/>
              </w:rPr>
            </w:pPr>
            <w:r w:rsidRPr="00D51929">
              <w:rPr>
                <w:rFonts w:ascii="Arial" w:eastAsia="Calibri" w:hAnsi="Arial" w:cs="Arial"/>
                <w:b/>
              </w:rPr>
              <w:t xml:space="preserve">Sesión Ordinaria No. 3017, Artículo 8, del 05 de abril de 2017.  </w:t>
            </w:r>
          </w:p>
        </w:tc>
        <w:tc>
          <w:tcPr>
            <w:tcW w:w="2748" w:type="pct"/>
          </w:tcPr>
          <w:p w:rsidR="00A20E32" w:rsidRPr="00D51929" w:rsidRDefault="00A20E32" w:rsidP="002D0B04">
            <w:pPr>
              <w:jc w:val="both"/>
              <w:rPr>
                <w:rFonts w:ascii="Arial" w:hAnsi="Arial" w:cs="Arial"/>
                <w:b/>
                <w:i/>
                <w:color w:val="1F497D" w:themeColor="text2"/>
              </w:rPr>
            </w:pPr>
            <w:r w:rsidRPr="00D51929">
              <w:rPr>
                <w:rFonts w:ascii="Arial" w:eastAsia="Calibri" w:hAnsi="Arial" w:cs="Arial"/>
                <w:b/>
                <w:lang w:val="es-CR" w:eastAsia="en-US"/>
              </w:rPr>
              <w:t>Cambio de nombre de la Carrera de Enseñanza de la Matemática Asistida por Computadora</w:t>
            </w:r>
            <w:r w:rsidRPr="00D51929">
              <w:rPr>
                <w:rFonts w:ascii="Arial" w:hAnsi="Arial" w:cs="Arial"/>
                <w:b/>
              </w:rPr>
              <w:t xml:space="preserve"> </w:t>
            </w:r>
            <w:r w:rsidRPr="00D51929">
              <w:rPr>
                <w:rFonts w:ascii="Arial" w:eastAsia="Calibri" w:hAnsi="Arial" w:cs="Arial"/>
                <w:b/>
                <w:lang w:val="es-CR" w:eastAsia="en-US"/>
              </w:rPr>
              <w:t>por el de “Enseñanza de la Matemática con Entornos Tecnológicos”, con acrónimo MATEC</w:t>
            </w:r>
            <w:r w:rsidRPr="00D51929">
              <w:rPr>
                <w:rFonts w:ascii="Arial" w:eastAsia="Calibri" w:hAnsi="Arial" w:cs="Arial"/>
                <w:b/>
                <w:lang w:val="es-ES_tradnl" w:eastAsia="en-US"/>
              </w:rPr>
              <w:t xml:space="preserve"> </w:t>
            </w:r>
            <w:r w:rsidRPr="00D51929">
              <w:rPr>
                <w:rFonts w:ascii="Arial" w:eastAsia="Calibri" w:hAnsi="Arial" w:cs="Arial"/>
                <w:b/>
                <w:lang w:val="es-CR" w:eastAsia="en-US"/>
              </w:rPr>
              <w:t>y cambio del título otorgado</w:t>
            </w:r>
          </w:p>
        </w:tc>
        <w:tc>
          <w:tcPr>
            <w:tcW w:w="667" w:type="pct"/>
          </w:tcPr>
          <w:p w:rsidR="00A20E32" w:rsidRPr="00D51929" w:rsidRDefault="00E62906" w:rsidP="007028EE">
            <w:pPr>
              <w:jc w:val="center"/>
              <w:rPr>
                <w:rFonts w:ascii="Arial" w:eastAsia="Calibri" w:hAnsi="Arial" w:cs="Arial"/>
                <w:b/>
                <w:lang w:val="es-CR" w:eastAsia="en-US"/>
              </w:rPr>
            </w:pPr>
            <w:r>
              <w:rPr>
                <w:rFonts w:ascii="Arial" w:eastAsia="Calibri" w:hAnsi="Arial" w:cs="Arial"/>
                <w:b/>
                <w:lang w:val="es-CR" w:eastAsia="en-US"/>
              </w:rPr>
              <w:t>1</w:t>
            </w:r>
          </w:p>
        </w:tc>
      </w:tr>
      <w:tr w:rsidR="00A20E32" w:rsidRPr="00B63456" w:rsidTr="007028EE">
        <w:tc>
          <w:tcPr>
            <w:tcW w:w="1585" w:type="pct"/>
          </w:tcPr>
          <w:p w:rsidR="00A20E32" w:rsidRPr="00D51929" w:rsidRDefault="00A20E32" w:rsidP="002D0B04">
            <w:pPr>
              <w:pStyle w:val="Textoindependiente"/>
              <w:rPr>
                <w:rFonts w:ascii="Arial" w:eastAsia="Cambria" w:hAnsi="Arial" w:cs="Arial"/>
                <w:b/>
                <w:lang w:val="es-ES_tradnl" w:eastAsia="en-US"/>
              </w:rPr>
            </w:pPr>
            <w:r w:rsidRPr="00D51929">
              <w:rPr>
                <w:rFonts w:ascii="Arial" w:eastAsia="Calibri" w:hAnsi="Arial" w:cs="Arial"/>
                <w:b/>
              </w:rPr>
              <w:t xml:space="preserve">Sesión Ordinaria No. 3022, </w:t>
            </w:r>
            <w:r w:rsidRPr="001B572D">
              <w:rPr>
                <w:rFonts w:ascii="Arial" w:eastAsia="Calibri" w:hAnsi="Arial" w:cs="Arial"/>
                <w:b/>
                <w:sz w:val="22"/>
                <w:szCs w:val="22"/>
              </w:rPr>
              <w:t>Artículo</w:t>
            </w:r>
            <w:r w:rsidRPr="00D51929">
              <w:rPr>
                <w:rFonts w:ascii="Arial" w:eastAsia="Calibri" w:hAnsi="Arial" w:cs="Arial"/>
                <w:b/>
              </w:rPr>
              <w:t xml:space="preserve"> 9, del 17 de mayo de 2017.  </w:t>
            </w:r>
          </w:p>
          <w:p w:rsidR="00A20E32" w:rsidRPr="00D51929" w:rsidRDefault="00A20E32" w:rsidP="002D0B04">
            <w:pPr>
              <w:jc w:val="both"/>
              <w:rPr>
                <w:rFonts w:ascii="Arial" w:hAnsi="Arial" w:cs="Arial"/>
                <w:b/>
                <w:i/>
                <w:color w:val="1F497D" w:themeColor="text2"/>
                <w:lang w:val="es-ES_tradnl"/>
              </w:rPr>
            </w:pPr>
          </w:p>
        </w:tc>
        <w:tc>
          <w:tcPr>
            <w:tcW w:w="2748" w:type="pct"/>
          </w:tcPr>
          <w:p w:rsidR="00A20E32" w:rsidRPr="00D51929" w:rsidRDefault="00A20E32" w:rsidP="002D0B04">
            <w:pPr>
              <w:jc w:val="both"/>
              <w:rPr>
                <w:rFonts w:ascii="Arial" w:hAnsi="Arial" w:cs="Arial"/>
                <w:b/>
                <w:i/>
                <w:color w:val="1F497D" w:themeColor="text2"/>
              </w:rPr>
            </w:pPr>
            <w:r w:rsidRPr="00D51929">
              <w:rPr>
                <w:rFonts w:ascii="Arial" w:eastAsia="Cambria" w:hAnsi="Arial" w:cs="Arial"/>
                <w:b/>
                <w:lang w:val="es-ES_tradnl" w:eastAsia="en-US"/>
              </w:rPr>
              <w:t xml:space="preserve">Modificación del acuerdo tomado en la </w:t>
            </w:r>
            <w:r w:rsidRPr="00D51929">
              <w:rPr>
                <w:rFonts w:ascii="Arial" w:eastAsia="Calibri" w:hAnsi="Arial" w:cs="Arial"/>
                <w:b/>
                <w:lang w:val="es-ES_tradnl" w:eastAsia="en-US"/>
              </w:rPr>
              <w:t xml:space="preserve">Sesión Ordinaria No. 3015, Artículo 14, del 22 de marzo de 2017, </w:t>
            </w:r>
            <w:r w:rsidRPr="00D51929">
              <w:rPr>
                <w:rFonts w:ascii="Arial" w:eastAsia="Cambria" w:hAnsi="Arial" w:cs="Arial"/>
                <w:b/>
                <w:lang w:val="es-ES_tradnl" w:eastAsia="en-US"/>
              </w:rPr>
              <w:t xml:space="preserve">Proyecto de Acreditación Institucional ante el </w:t>
            </w:r>
            <w:r w:rsidRPr="00D51929">
              <w:rPr>
                <w:rFonts w:ascii="Arial" w:eastAsia="Calibri" w:hAnsi="Arial" w:cs="Arial"/>
                <w:b/>
                <w:lang w:val="es-ES_tradnl" w:eastAsia="en-US"/>
              </w:rPr>
              <w:t>Alto Consejo de Evaluación de la Investigación y Educación Superior (HCERES), para corregir una cita errónea en el Resultando 1</w:t>
            </w:r>
          </w:p>
        </w:tc>
        <w:tc>
          <w:tcPr>
            <w:tcW w:w="667" w:type="pct"/>
          </w:tcPr>
          <w:p w:rsidR="00A20E32" w:rsidRPr="00D51929" w:rsidRDefault="00E62906" w:rsidP="007028EE">
            <w:pPr>
              <w:jc w:val="center"/>
              <w:rPr>
                <w:rFonts w:ascii="Arial" w:eastAsia="Cambria" w:hAnsi="Arial" w:cs="Arial"/>
                <w:b/>
                <w:lang w:val="es-ES_tradnl" w:eastAsia="en-US"/>
              </w:rPr>
            </w:pPr>
            <w:r>
              <w:rPr>
                <w:rFonts w:ascii="Arial" w:eastAsia="Cambria" w:hAnsi="Arial" w:cs="Arial"/>
                <w:b/>
                <w:lang w:val="es-ES_tradnl" w:eastAsia="en-US"/>
              </w:rPr>
              <w:t>2 - 15</w:t>
            </w:r>
          </w:p>
        </w:tc>
      </w:tr>
      <w:tr w:rsidR="00A20E32" w:rsidRPr="00B63456" w:rsidTr="007028EE">
        <w:tc>
          <w:tcPr>
            <w:tcW w:w="1585" w:type="pct"/>
          </w:tcPr>
          <w:p w:rsidR="00A20E32" w:rsidRPr="001B572D" w:rsidRDefault="00A20E32" w:rsidP="002D0B04">
            <w:pPr>
              <w:jc w:val="both"/>
              <w:rPr>
                <w:rFonts w:ascii="Arial" w:hAnsi="Arial" w:cs="Arial"/>
                <w:b/>
              </w:rPr>
            </w:pPr>
            <w:r w:rsidRPr="001B572D">
              <w:rPr>
                <w:rFonts w:ascii="Arial" w:hAnsi="Arial" w:cs="Arial"/>
                <w:b/>
              </w:rPr>
              <w:t>Sesión Ordinaria No. 3027, Artículo 6, del 14 de junio de 2017</w:t>
            </w:r>
            <w:r>
              <w:rPr>
                <w:rFonts w:ascii="Arial" w:hAnsi="Arial" w:cs="Arial"/>
                <w:b/>
              </w:rPr>
              <w:t>.</w:t>
            </w:r>
          </w:p>
        </w:tc>
        <w:tc>
          <w:tcPr>
            <w:tcW w:w="2748" w:type="pct"/>
          </w:tcPr>
          <w:p w:rsidR="00A20E32" w:rsidRPr="001B572D" w:rsidRDefault="00A20E32" w:rsidP="002D0B04">
            <w:pPr>
              <w:jc w:val="both"/>
              <w:rPr>
                <w:rFonts w:ascii="Arial" w:hAnsi="Arial" w:cs="Arial"/>
                <w:b/>
              </w:rPr>
            </w:pPr>
            <w:r w:rsidRPr="001B572D">
              <w:rPr>
                <w:rFonts w:ascii="Arial" w:hAnsi="Arial" w:cs="Arial"/>
                <w:b/>
              </w:rPr>
              <w:t>Creación del Área Académica de Maestría en Ciencia y Tecnología para la Sostenibilidad, adscrita a la Dirección de Posgrado del ITCR</w:t>
            </w:r>
          </w:p>
        </w:tc>
        <w:tc>
          <w:tcPr>
            <w:tcW w:w="667" w:type="pct"/>
          </w:tcPr>
          <w:p w:rsidR="00A20E32" w:rsidRPr="001B572D" w:rsidRDefault="00E62906" w:rsidP="006E04EF">
            <w:pPr>
              <w:jc w:val="center"/>
              <w:rPr>
                <w:rFonts w:ascii="Arial" w:hAnsi="Arial" w:cs="Arial"/>
                <w:b/>
              </w:rPr>
            </w:pPr>
            <w:r>
              <w:rPr>
                <w:rFonts w:ascii="Arial" w:hAnsi="Arial" w:cs="Arial"/>
                <w:b/>
              </w:rPr>
              <w:t>1</w:t>
            </w:r>
          </w:p>
        </w:tc>
      </w:tr>
      <w:tr w:rsidR="00A20E32" w:rsidRPr="00B63456" w:rsidTr="007028EE">
        <w:tc>
          <w:tcPr>
            <w:tcW w:w="1585" w:type="pct"/>
          </w:tcPr>
          <w:p w:rsidR="00A20E32" w:rsidRPr="001B572D" w:rsidRDefault="00A20E32" w:rsidP="002D0B04">
            <w:pPr>
              <w:jc w:val="both"/>
              <w:rPr>
                <w:rFonts w:ascii="Arial" w:hAnsi="Arial" w:cs="Arial"/>
                <w:b/>
              </w:rPr>
            </w:pPr>
            <w:r w:rsidRPr="001B572D">
              <w:rPr>
                <w:rFonts w:ascii="Arial" w:hAnsi="Arial" w:cs="Arial"/>
                <w:b/>
              </w:rPr>
              <w:t>Sesión Ordinaria No. 3027, Artículo 20, del 14 de junio de 2017</w:t>
            </w:r>
            <w:r>
              <w:rPr>
                <w:rFonts w:ascii="Arial" w:hAnsi="Arial" w:cs="Arial"/>
                <w:b/>
              </w:rPr>
              <w:t>.</w:t>
            </w:r>
          </w:p>
        </w:tc>
        <w:tc>
          <w:tcPr>
            <w:tcW w:w="2748" w:type="pct"/>
          </w:tcPr>
          <w:p w:rsidR="00A20E32" w:rsidRPr="001B572D" w:rsidRDefault="00A20E32" w:rsidP="002D0B04">
            <w:pPr>
              <w:jc w:val="both"/>
              <w:rPr>
                <w:rFonts w:ascii="Arial" w:hAnsi="Arial" w:cs="Arial"/>
                <w:b/>
              </w:rPr>
            </w:pPr>
            <w:r w:rsidRPr="001B572D">
              <w:rPr>
                <w:rFonts w:ascii="Arial" w:hAnsi="Arial" w:cs="Arial"/>
                <w:b/>
              </w:rPr>
              <w:t>Modificación del Artículo 47 del Reglamento del Régimen de Enseñanza-Aprendizaje</w:t>
            </w:r>
          </w:p>
        </w:tc>
        <w:tc>
          <w:tcPr>
            <w:tcW w:w="667" w:type="pct"/>
          </w:tcPr>
          <w:p w:rsidR="00A20E32" w:rsidRPr="001B572D" w:rsidRDefault="00E62906" w:rsidP="006E04EF">
            <w:pPr>
              <w:jc w:val="center"/>
              <w:rPr>
                <w:rFonts w:ascii="Arial" w:hAnsi="Arial" w:cs="Arial"/>
                <w:b/>
              </w:rPr>
            </w:pPr>
            <w:r>
              <w:rPr>
                <w:rFonts w:ascii="Arial" w:hAnsi="Arial" w:cs="Arial"/>
                <w:b/>
              </w:rPr>
              <w:t>8</w:t>
            </w:r>
          </w:p>
        </w:tc>
      </w:tr>
      <w:tr w:rsidR="007028EE" w:rsidRPr="00B63456" w:rsidTr="007028EE">
        <w:tc>
          <w:tcPr>
            <w:tcW w:w="1585" w:type="pct"/>
          </w:tcPr>
          <w:p w:rsidR="007028EE" w:rsidRPr="00227DF2" w:rsidRDefault="007028EE" w:rsidP="007028EE">
            <w:pPr>
              <w:jc w:val="both"/>
              <w:rPr>
                <w:rFonts w:ascii="Arial" w:hAnsi="Arial" w:cs="Arial"/>
                <w:b/>
              </w:rPr>
            </w:pPr>
            <w:r w:rsidRPr="00227DF2">
              <w:rPr>
                <w:rFonts w:ascii="Arial" w:hAnsi="Arial" w:cs="Arial"/>
                <w:b/>
              </w:rPr>
              <w:t>Sesión Ordinaria No. 3029</w:t>
            </w:r>
          </w:p>
        </w:tc>
        <w:tc>
          <w:tcPr>
            <w:tcW w:w="2748" w:type="pct"/>
          </w:tcPr>
          <w:p w:rsidR="007028EE" w:rsidRDefault="007028EE" w:rsidP="007028EE">
            <w:pPr>
              <w:jc w:val="both"/>
              <w:rPr>
                <w:b/>
              </w:rPr>
            </w:pPr>
            <w:r w:rsidRPr="00926C13">
              <w:rPr>
                <w:rFonts w:ascii="Arial" w:hAnsi="Arial" w:cs="Arial"/>
                <w:b/>
              </w:rPr>
              <w:t>Nota de Corte Institucional para admisión de estudiantes en el año   201</w:t>
            </w:r>
            <w:r>
              <w:rPr>
                <w:rFonts w:ascii="Arial" w:hAnsi="Arial" w:cs="Arial"/>
                <w:b/>
              </w:rPr>
              <w:t>8</w:t>
            </w:r>
          </w:p>
        </w:tc>
        <w:tc>
          <w:tcPr>
            <w:tcW w:w="667" w:type="pct"/>
          </w:tcPr>
          <w:p w:rsidR="007028EE" w:rsidRPr="00926C13" w:rsidRDefault="007028EE" w:rsidP="006E04EF">
            <w:pPr>
              <w:jc w:val="center"/>
              <w:rPr>
                <w:rFonts w:ascii="Arial" w:hAnsi="Arial" w:cs="Arial"/>
                <w:b/>
              </w:rPr>
            </w:pPr>
            <w:r>
              <w:rPr>
                <w:rFonts w:ascii="Arial" w:hAnsi="Arial" w:cs="Arial"/>
                <w:b/>
              </w:rPr>
              <w:t>8</w:t>
            </w:r>
          </w:p>
        </w:tc>
      </w:tr>
      <w:tr w:rsidR="007028EE" w:rsidRPr="00B63456" w:rsidTr="007028EE">
        <w:tc>
          <w:tcPr>
            <w:tcW w:w="1585" w:type="pct"/>
          </w:tcPr>
          <w:p w:rsidR="007028EE" w:rsidRPr="00227DF2" w:rsidRDefault="007028EE" w:rsidP="007028EE">
            <w:pPr>
              <w:jc w:val="both"/>
              <w:rPr>
                <w:rFonts w:ascii="Arial" w:hAnsi="Arial" w:cs="Arial"/>
                <w:b/>
              </w:rPr>
            </w:pPr>
            <w:r w:rsidRPr="00227DF2">
              <w:rPr>
                <w:rFonts w:ascii="Arial" w:hAnsi="Arial" w:cs="Arial"/>
                <w:b/>
              </w:rPr>
              <w:t>Sesión Ordinaria No. 3029</w:t>
            </w:r>
          </w:p>
        </w:tc>
        <w:tc>
          <w:tcPr>
            <w:tcW w:w="2748" w:type="pct"/>
          </w:tcPr>
          <w:p w:rsidR="007028EE" w:rsidRDefault="007028EE" w:rsidP="007028EE">
            <w:pPr>
              <w:jc w:val="both"/>
              <w:rPr>
                <w:b/>
              </w:rPr>
            </w:pPr>
            <w:r>
              <w:rPr>
                <w:rFonts w:ascii="Arial" w:hAnsi="Arial" w:cs="Arial"/>
                <w:b/>
              </w:rPr>
              <w:t>Programa de Maestría en Educación Técnica</w:t>
            </w:r>
          </w:p>
        </w:tc>
        <w:tc>
          <w:tcPr>
            <w:tcW w:w="667" w:type="pct"/>
          </w:tcPr>
          <w:p w:rsidR="007028EE" w:rsidRDefault="007028EE" w:rsidP="006E04EF">
            <w:pPr>
              <w:jc w:val="center"/>
              <w:rPr>
                <w:rFonts w:ascii="Arial" w:hAnsi="Arial" w:cs="Arial"/>
                <w:b/>
              </w:rPr>
            </w:pPr>
            <w:r>
              <w:rPr>
                <w:rFonts w:ascii="Arial" w:hAnsi="Arial" w:cs="Arial"/>
                <w:b/>
              </w:rPr>
              <w:t>1</w:t>
            </w:r>
          </w:p>
        </w:tc>
      </w:tr>
      <w:tr w:rsidR="007028EE" w:rsidRPr="00B63456" w:rsidTr="007028EE">
        <w:tc>
          <w:tcPr>
            <w:tcW w:w="1585" w:type="pct"/>
          </w:tcPr>
          <w:p w:rsidR="007028EE" w:rsidRPr="00227DF2" w:rsidRDefault="007028EE" w:rsidP="007028EE">
            <w:pPr>
              <w:jc w:val="both"/>
              <w:rPr>
                <w:rFonts w:ascii="Arial" w:hAnsi="Arial" w:cs="Arial"/>
                <w:b/>
              </w:rPr>
            </w:pPr>
            <w:r w:rsidRPr="00227DF2">
              <w:rPr>
                <w:rFonts w:ascii="Arial" w:hAnsi="Arial" w:cs="Arial"/>
                <w:b/>
              </w:rPr>
              <w:t>Sesión Ordinaria No. 3029</w:t>
            </w:r>
          </w:p>
        </w:tc>
        <w:tc>
          <w:tcPr>
            <w:tcW w:w="2748" w:type="pct"/>
          </w:tcPr>
          <w:p w:rsidR="007028EE" w:rsidRDefault="007028EE" w:rsidP="007028EE">
            <w:pPr>
              <w:jc w:val="both"/>
              <w:rPr>
                <w:b/>
              </w:rPr>
            </w:pPr>
            <w:r w:rsidRPr="00F634DD">
              <w:rPr>
                <w:rFonts w:ascii="Arial" w:hAnsi="Arial" w:cs="Arial"/>
                <w:b/>
              </w:rPr>
              <w:t xml:space="preserve">Rediseño Curricular de </w:t>
            </w:r>
            <w:r>
              <w:rPr>
                <w:rFonts w:ascii="Arial" w:hAnsi="Arial" w:cs="Arial"/>
                <w:b/>
              </w:rPr>
              <w:t>l</w:t>
            </w:r>
            <w:r w:rsidRPr="004E2865">
              <w:rPr>
                <w:rFonts w:ascii="Arial" w:hAnsi="Arial" w:cs="Arial"/>
                <w:b/>
              </w:rPr>
              <w:t>a Carrera de Ciencia e Ingeniería de los Materiales</w:t>
            </w:r>
            <w:r>
              <w:rPr>
                <w:rFonts w:ascii="Arial" w:hAnsi="Arial" w:cs="Arial"/>
                <w:b/>
              </w:rPr>
              <w:t xml:space="preserve"> </w:t>
            </w:r>
            <w:r w:rsidRPr="007006D8">
              <w:rPr>
                <w:rFonts w:ascii="Arial" w:hAnsi="Arial" w:cs="Arial"/>
                <w:b/>
              </w:rPr>
              <w:t>del Instituto Tecnológico de Costa Rica</w:t>
            </w:r>
          </w:p>
        </w:tc>
        <w:tc>
          <w:tcPr>
            <w:tcW w:w="667" w:type="pct"/>
          </w:tcPr>
          <w:p w:rsidR="007028EE" w:rsidRPr="00F634DD" w:rsidRDefault="007028EE" w:rsidP="006E04EF">
            <w:pPr>
              <w:jc w:val="center"/>
              <w:rPr>
                <w:rFonts w:ascii="Arial" w:hAnsi="Arial" w:cs="Arial"/>
                <w:b/>
              </w:rPr>
            </w:pPr>
            <w:r>
              <w:rPr>
                <w:rFonts w:ascii="Arial" w:hAnsi="Arial" w:cs="Arial"/>
                <w:b/>
              </w:rPr>
              <w:t>1</w:t>
            </w:r>
          </w:p>
        </w:tc>
      </w:tr>
      <w:tr w:rsidR="007028EE" w:rsidRPr="00B63456" w:rsidTr="007028EE">
        <w:tc>
          <w:tcPr>
            <w:tcW w:w="1585" w:type="pct"/>
          </w:tcPr>
          <w:p w:rsidR="007028EE" w:rsidRPr="00227DF2" w:rsidRDefault="007028EE" w:rsidP="007028EE">
            <w:pPr>
              <w:jc w:val="both"/>
              <w:rPr>
                <w:rFonts w:ascii="Arial" w:hAnsi="Arial" w:cs="Arial"/>
                <w:b/>
              </w:rPr>
            </w:pPr>
            <w:r w:rsidRPr="00227DF2">
              <w:rPr>
                <w:rFonts w:ascii="Arial" w:hAnsi="Arial" w:cs="Arial"/>
                <w:b/>
              </w:rPr>
              <w:t>Sesión Ordinaria No. 3029</w:t>
            </w:r>
          </w:p>
        </w:tc>
        <w:tc>
          <w:tcPr>
            <w:tcW w:w="2748" w:type="pct"/>
          </w:tcPr>
          <w:p w:rsidR="007028EE" w:rsidRDefault="007028EE" w:rsidP="007028EE">
            <w:pPr>
              <w:jc w:val="both"/>
              <w:rPr>
                <w:b/>
              </w:rPr>
            </w:pPr>
            <w:r>
              <w:rPr>
                <w:rFonts w:ascii="Arial" w:eastAsia="Calibri" w:hAnsi="Arial" w:cs="Arial"/>
                <w:b/>
                <w:bCs/>
                <w:lang w:val="es-CR"/>
              </w:rPr>
              <w:t>Creación de la Unidad Académica, Categoría 3, de la Carrera de Licenciatura en Ingeniería Física del Instituto Tecnológico de Costa Rica</w:t>
            </w:r>
          </w:p>
        </w:tc>
        <w:tc>
          <w:tcPr>
            <w:tcW w:w="667" w:type="pct"/>
          </w:tcPr>
          <w:p w:rsidR="007028EE" w:rsidRDefault="007028EE" w:rsidP="006E04EF">
            <w:pPr>
              <w:jc w:val="center"/>
              <w:rPr>
                <w:rFonts w:ascii="Arial" w:eastAsia="Calibri" w:hAnsi="Arial" w:cs="Arial"/>
                <w:b/>
                <w:bCs/>
                <w:lang w:val="es-CR"/>
              </w:rPr>
            </w:pPr>
            <w:r>
              <w:rPr>
                <w:rFonts w:ascii="Arial" w:eastAsia="Calibri" w:hAnsi="Arial" w:cs="Arial"/>
                <w:b/>
                <w:bCs/>
                <w:lang w:val="es-CR"/>
              </w:rPr>
              <w:t>1</w:t>
            </w:r>
          </w:p>
        </w:tc>
      </w:tr>
    </w:tbl>
    <w:p w:rsidR="00A20E32" w:rsidRDefault="00A20E32" w:rsidP="00A20E32">
      <w:pPr>
        <w:jc w:val="both"/>
        <w:rPr>
          <w:b/>
        </w:rPr>
      </w:pPr>
    </w:p>
    <w:p w:rsidR="003C7AB3" w:rsidRDefault="003C7AB3">
      <w:pPr>
        <w:rPr>
          <w:rFonts w:ascii="Arial" w:hAnsi="Arial" w:cs="Arial"/>
          <w:b/>
          <w:bCs/>
          <w:i/>
          <w:sz w:val="32"/>
          <w:szCs w:val="32"/>
        </w:rPr>
      </w:pPr>
      <w:r>
        <w:rPr>
          <w:rFonts w:ascii="Arial" w:hAnsi="Arial" w:cs="Arial"/>
          <w:b/>
          <w:bCs/>
          <w:i/>
          <w:sz w:val="32"/>
          <w:szCs w:val="32"/>
        </w:rPr>
        <w:br w:type="page"/>
      </w:r>
    </w:p>
    <w:p w:rsidR="0080081E" w:rsidRPr="007D0489" w:rsidRDefault="0080081E" w:rsidP="0080081E">
      <w:pPr>
        <w:jc w:val="center"/>
        <w:rPr>
          <w:rFonts w:ascii="Arial" w:hAnsi="Arial" w:cs="Arial"/>
          <w:b/>
          <w:bCs/>
          <w:sz w:val="32"/>
          <w:szCs w:val="32"/>
        </w:rPr>
      </w:pPr>
      <w:r w:rsidRPr="007D0489">
        <w:rPr>
          <w:rFonts w:ascii="Arial" w:hAnsi="Arial" w:cs="Arial"/>
          <w:b/>
          <w:bCs/>
          <w:sz w:val="32"/>
          <w:szCs w:val="32"/>
        </w:rPr>
        <w:t>CONCLUSIONES Y RECOMENDACIONES</w:t>
      </w:r>
    </w:p>
    <w:p w:rsidR="0080081E" w:rsidRPr="003334AE" w:rsidRDefault="0080081E" w:rsidP="0080081E">
      <w:pPr>
        <w:jc w:val="center"/>
        <w:rPr>
          <w:rFonts w:ascii="Arial" w:hAnsi="Arial" w:cs="Arial"/>
          <w:b/>
          <w:bCs/>
          <w:i/>
          <w:sz w:val="36"/>
          <w:szCs w:val="36"/>
        </w:rPr>
      </w:pPr>
    </w:p>
    <w:p w:rsidR="007D0489" w:rsidRDefault="00F97C96" w:rsidP="003C66CA">
      <w:pPr>
        <w:pStyle w:val="Textoindependiente"/>
        <w:rPr>
          <w:rFonts w:ascii="Arial" w:hAnsi="Arial" w:cs="Arial"/>
        </w:rPr>
      </w:pPr>
      <w:r>
        <w:rPr>
          <w:rFonts w:ascii="Arial" w:hAnsi="Arial" w:cs="Arial"/>
        </w:rPr>
        <w:t xml:space="preserve">Al igual que en el semestre anterior, se pudo trabajar y avanzar en algunos temas complejos. La </w:t>
      </w:r>
      <w:r w:rsidR="00D345CE">
        <w:rPr>
          <w:rFonts w:ascii="Arial" w:hAnsi="Arial" w:cs="Arial"/>
        </w:rPr>
        <w:t>r</w:t>
      </w:r>
      <w:r>
        <w:rPr>
          <w:rFonts w:ascii="Arial" w:hAnsi="Arial" w:cs="Arial"/>
        </w:rPr>
        <w:t xml:space="preserve">eforma </w:t>
      </w:r>
      <w:r w:rsidR="00D345CE">
        <w:rPr>
          <w:rFonts w:ascii="Arial" w:hAnsi="Arial" w:cs="Arial"/>
        </w:rPr>
        <w:t>i</w:t>
      </w:r>
      <w:r>
        <w:rPr>
          <w:rFonts w:ascii="Arial" w:hAnsi="Arial" w:cs="Arial"/>
        </w:rPr>
        <w:t>ntegral del Reglamento de</w:t>
      </w:r>
      <w:r w:rsidR="00D345CE">
        <w:rPr>
          <w:rFonts w:ascii="Arial" w:hAnsi="Arial" w:cs="Arial"/>
        </w:rPr>
        <w:t>l Régimen Enseñanza</w:t>
      </w:r>
      <w:r>
        <w:rPr>
          <w:rFonts w:ascii="Arial" w:hAnsi="Arial" w:cs="Arial"/>
        </w:rPr>
        <w:t xml:space="preserve"> Aprendizaje</w:t>
      </w:r>
      <w:r w:rsidR="00D345CE">
        <w:rPr>
          <w:rFonts w:ascii="Arial" w:hAnsi="Arial" w:cs="Arial"/>
        </w:rPr>
        <w:t xml:space="preserve"> (REA) todavía</w:t>
      </w:r>
      <w:r>
        <w:rPr>
          <w:rFonts w:ascii="Arial" w:hAnsi="Arial" w:cs="Arial"/>
        </w:rPr>
        <w:t xml:space="preserve"> no avanza significativamente, el Consejo de Docencia está dictaminando sobre el tema de</w:t>
      </w:r>
      <w:r w:rsidR="00D345CE">
        <w:rPr>
          <w:rFonts w:ascii="Arial" w:hAnsi="Arial" w:cs="Arial"/>
        </w:rPr>
        <w:t xml:space="preserve"> </w:t>
      </w:r>
      <w:r>
        <w:rPr>
          <w:rFonts w:ascii="Arial" w:hAnsi="Arial" w:cs="Arial"/>
        </w:rPr>
        <w:t xml:space="preserve">la nota mínima para </w:t>
      </w:r>
      <w:r w:rsidR="00D345CE">
        <w:rPr>
          <w:rFonts w:ascii="Arial" w:hAnsi="Arial" w:cs="Arial"/>
        </w:rPr>
        <w:t xml:space="preserve">tener derecho a </w:t>
      </w:r>
      <w:r>
        <w:rPr>
          <w:rFonts w:ascii="Arial" w:hAnsi="Arial" w:cs="Arial"/>
        </w:rPr>
        <w:t xml:space="preserve">examen de reposición, por otra </w:t>
      </w:r>
      <w:r w:rsidR="00D345CE">
        <w:rPr>
          <w:rFonts w:ascii="Arial" w:hAnsi="Arial" w:cs="Arial"/>
        </w:rPr>
        <w:t>parte,</w:t>
      </w:r>
      <w:r>
        <w:rPr>
          <w:rFonts w:ascii="Arial" w:hAnsi="Arial" w:cs="Arial"/>
        </w:rPr>
        <w:t xml:space="preserve"> el Consejo de Posgrados</w:t>
      </w:r>
      <w:r w:rsidR="00D345CE">
        <w:rPr>
          <w:rFonts w:ascii="Arial" w:hAnsi="Arial" w:cs="Arial"/>
        </w:rPr>
        <w:t xml:space="preserve"> insiste en no elaborar un Reglamento de Post Grados, con lo cual habría que incluirlos </w:t>
      </w:r>
      <w:r w:rsidR="007D0489">
        <w:rPr>
          <w:rFonts w:ascii="Arial" w:hAnsi="Arial" w:cs="Arial"/>
        </w:rPr>
        <w:t>en el Reglamento de Enseñanza–</w:t>
      </w:r>
      <w:r w:rsidR="00D345CE">
        <w:rPr>
          <w:rFonts w:ascii="Arial" w:hAnsi="Arial" w:cs="Arial"/>
        </w:rPr>
        <w:t xml:space="preserve">Aprendizaje. </w:t>
      </w:r>
    </w:p>
    <w:p w:rsidR="007D0489" w:rsidRDefault="007D0489" w:rsidP="003C66CA">
      <w:pPr>
        <w:pStyle w:val="Textoindependiente"/>
        <w:rPr>
          <w:rFonts w:ascii="Arial" w:hAnsi="Arial" w:cs="Arial"/>
        </w:rPr>
      </w:pPr>
    </w:p>
    <w:p w:rsidR="00D345CE" w:rsidRDefault="00D345CE" w:rsidP="003C66CA">
      <w:pPr>
        <w:pStyle w:val="Textoindependiente"/>
        <w:rPr>
          <w:rFonts w:ascii="Arial" w:hAnsi="Arial" w:cs="Arial"/>
        </w:rPr>
      </w:pPr>
      <w:r>
        <w:rPr>
          <w:rFonts w:ascii="Arial" w:hAnsi="Arial" w:cs="Arial"/>
        </w:rPr>
        <w:t xml:space="preserve">En este tema recomendamos que en el próximo semestre esta Comisión defina sobre la conveniencia de realizar la reforma integral del </w:t>
      </w:r>
      <w:r w:rsidR="007D0489">
        <w:rPr>
          <w:rFonts w:ascii="Arial" w:hAnsi="Arial" w:cs="Arial"/>
        </w:rPr>
        <w:t xml:space="preserve"> </w:t>
      </w:r>
      <w:r>
        <w:rPr>
          <w:rFonts w:ascii="Arial" w:hAnsi="Arial" w:cs="Arial"/>
        </w:rPr>
        <w:t xml:space="preserve">REA o por el contrario seguir realizándole modificaciones parciales al mismo hasta tanto no se discuta a profundidad sobre la docencia en el ITCR, lo cual podría ocurrir en el próximo Congreso Institucional. </w:t>
      </w:r>
    </w:p>
    <w:p w:rsidR="00D345CE" w:rsidRDefault="00D345CE" w:rsidP="003C66CA">
      <w:pPr>
        <w:pStyle w:val="Textoindependiente"/>
        <w:rPr>
          <w:rFonts w:ascii="Arial" w:hAnsi="Arial" w:cs="Arial"/>
        </w:rPr>
      </w:pPr>
    </w:p>
    <w:p w:rsidR="000275FE" w:rsidRDefault="00D345CE" w:rsidP="003C66CA">
      <w:pPr>
        <w:pStyle w:val="Textoindependiente"/>
        <w:rPr>
          <w:rFonts w:ascii="Arial" w:hAnsi="Arial" w:cs="Arial"/>
        </w:rPr>
      </w:pPr>
      <w:r>
        <w:rPr>
          <w:rFonts w:ascii="Arial" w:hAnsi="Arial" w:cs="Arial"/>
        </w:rPr>
        <w:t>De manera similar ocurrió con el Reglamento del Sistema de Becas (SIBECATEC), durante varias sesiones de la Comisión se ha tratado el tema y se han destinado sesiones aparte para avanzar</w:t>
      </w:r>
      <w:r w:rsidR="000275FE">
        <w:rPr>
          <w:rFonts w:ascii="Arial" w:hAnsi="Arial" w:cs="Arial"/>
        </w:rPr>
        <w:t xml:space="preserve">. </w:t>
      </w:r>
      <w:r>
        <w:rPr>
          <w:rFonts w:ascii="Arial" w:hAnsi="Arial" w:cs="Arial"/>
        </w:rPr>
        <w:t>Ya la Comisión hizo una revisión bastante profunda y se han encontrado muchas oportunidades de mejora al mismo. Es necesario que la</w:t>
      </w:r>
      <w:r w:rsidR="004A6883">
        <w:rPr>
          <w:rFonts w:ascii="Arial" w:hAnsi="Arial" w:cs="Arial"/>
        </w:rPr>
        <w:t xml:space="preserve"> Comisión valore devolver este R</w:t>
      </w:r>
      <w:r>
        <w:rPr>
          <w:rFonts w:ascii="Arial" w:hAnsi="Arial" w:cs="Arial"/>
        </w:rPr>
        <w:t>eglamento a la Comisión que lo redactó e indicar al Consejo Institucional que valore la modificación del acuerdo donde se solicita el Reglamento del Sistem</w:t>
      </w:r>
      <w:r w:rsidR="004A6883">
        <w:rPr>
          <w:rFonts w:ascii="Arial" w:hAnsi="Arial" w:cs="Arial"/>
        </w:rPr>
        <w:t>a de Becas, para que se solicite</w:t>
      </w:r>
      <w:r>
        <w:rPr>
          <w:rFonts w:ascii="Arial" w:hAnsi="Arial" w:cs="Arial"/>
        </w:rPr>
        <w:t xml:space="preserve"> un Reglamento General de Becas en el ITCR y se deje lo del sistema sin reglamentar</w:t>
      </w:r>
      <w:r w:rsidR="000275FE">
        <w:rPr>
          <w:rFonts w:ascii="Arial" w:hAnsi="Arial" w:cs="Arial"/>
        </w:rPr>
        <w:t xml:space="preserve"> que es donde más opciones de mejora tiene la propuesta</w:t>
      </w:r>
      <w:r>
        <w:rPr>
          <w:rFonts w:ascii="Arial" w:hAnsi="Arial" w:cs="Arial"/>
        </w:rPr>
        <w:t>.</w:t>
      </w:r>
    </w:p>
    <w:p w:rsidR="000275FE" w:rsidRDefault="000275FE" w:rsidP="003C66CA">
      <w:pPr>
        <w:pStyle w:val="Textoindependiente"/>
        <w:rPr>
          <w:rFonts w:ascii="Arial" w:hAnsi="Arial" w:cs="Arial"/>
        </w:rPr>
      </w:pPr>
    </w:p>
    <w:p w:rsidR="000275FE" w:rsidRDefault="000275FE" w:rsidP="003C66CA">
      <w:pPr>
        <w:pStyle w:val="Textoindependiente"/>
        <w:rPr>
          <w:rFonts w:ascii="Arial" w:hAnsi="Arial" w:cs="Arial"/>
        </w:rPr>
      </w:pPr>
      <w:r>
        <w:rPr>
          <w:rFonts w:ascii="Arial" w:hAnsi="Arial" w:cs="Arial"/>
        </w:rPr>
        <w:t xml:space="preserve">Hay temas en espera de ser agendados, que se dispuso que se verían de manera conjunta con la Comisión de Administración y Planificación, sin embargo, debido a que ambas comisiones tienen agendas muy cargadas, se ha dificultado la programación de los mismos. Recomendamos que para el próximo semestre una de las dos comisiones dictamine el tema y si es necesario envíe la propuesta redactada a la otra Comisión para su respectivo estudio antes de subirla a discusión en el seno del Consejo Institucional. Algunos de los temas que pueden agilizarse con esta metodología serían los temas en análisis número 4, 5, 6, 10 y 12. </w:t>
      </w:r>
    </w:p>
    <w:p w:rsidR="000275FE" w:rsidRDefault="000275FE" w:rsidP="003C66CA">
      <w:pPr>
        <w:pStyle w:val="Textoindependiente"/>
        <w:rPr>
          <w:rFonts w:ascii="Arial" w:hAnsi="Arial" w:cs="Arial"/>
        </w:rPr>
      </w:pPr>
    </w:p>
    <w:p w:rsidR="000275FE" w:rsidRDefault="000275FE" w:rsidP="003C66CA">
      <w:pPr>
        <w:pStyle w:val="Textoindependiente"/>
        <w:rPr>
          <w:rFonts w:ascii="Arial" w:hAnsi="Arial" w:cs="Arial"/>
        </w:rPr>
      </w:pPr>
      <w:r>
        <w:rPr>
          <w:rFonts w:ascii="Arial" w:hAnsi="Arial" w:cs="Arial"/>
        </w:rPr>
        <w:t xml:space="preserve">Hay otros temas que fueron conocidos por los integrantes de la Comisión en su momento, pero se determinó que los mismos serían </w:t>
      </w:r>
      <w:r w:rsidR="00FD75E0">
        <w:rPr>
          <w:rFonts w:ascii="Arial" w:hAnsi="Arial" w:cs="Arial"/>
        </w:rPr>
        <w:t xml:space="preserve">atendidos cuando se aprobaran las reformas o modificaciones parciales a reglamentos existentes, tal es el caso de los temas en análisis número 8 y 9 que tienen relación con el Reglamento de Vinculación Externa Remunerada que está en estudio en esta Comisión.  </w:t>
      </w:r>
    </w:p>
    <w:p w:rsidR="000275FE" w:rsidRDefault="000275FE" w:rsidP="003C66CA">
      <w:pPr>
        <w:pStyle w:val="Textoindependiente"/>
        <w:rPr>
          <w:rFonts w:ascii="Arial" w:hAnsi="Arial" w:cs="Arial"/>
        </w:rPr>
      </w:pPr>
    </w:p>
    <w:p w:rsidR="000275FE" w:rsidRDefault="000275FE" w:rsidP="003C66CA">
      <w:pPr>
        <w:pStyle w:val="Textoindependiente"/>
        <w:rPr>
          <w:rFonts w:ascii="Arial" w:hAnsi="Arial" w:cs="Arial"/>
        </w:rPr>
      </w:pPr>
    </w:p>
    <w:p w:rsidR="000275FE" w:rsidRDefault="000275FE" w:rsidP="003C66CA">
      <w:pPr>
        <w:pStyle w:val="Textoindependiente"/>
        <w:rPr>
          <w:rFonts w:ascii="Arial" w:hAnsi="Arial" w:cs="Arial"/>
        </w:rPr>
      </w:pPr>
    </w:p>
    <w:p w:rsidR="00743B71" w:rsidRDefault="000275FE" w:rsidP="003C66CA">
      <w:pPr>
        <w:pStyle w:val="Textoindependiente"/>
        <w:rPr>
          <w:rFonts w:ascii="Arial" w:hAnsi="Arial" w:cs="Arial"/>
        </w:rPr>
      </w:pPr>
      <w:r>
        <w:rPr>
          <w:rFonts w:ascii="Arial" w:hAnsi="Arial" w:cs="Arial"/>
        </w:rPr>
        <w:t xml:space="preserve">  </w:t>
      </w:r>
      <w:r w:rsidR="00D345CE">
        <w:rPr>
          <w:rFonts w:ascii="Arial" w:hAnsi="Arial" w:cs="Arial"/>
        </w:rPr>
        <w:t xml:space="preserve">  </w:t>
      </w:r>
      <w:r w:rsidR="00F97C96">
        <w:rPr>
          <w:rFonts w:ascii="Arial" w:hAnsi="Arial" w:cs="Arial"/>
        </w:rPr>
        <w:t xml:space="preserve"> </w:t>
      </w:r>
    </w:p>
    <w:p w:rsidR="00674C0F" w:rsidRDefault="00674C0F" w:rsidP="003C66CA">
      <w:pPr>
        <w:pStyle w:val="Textoindependiente"/>
        <w:rPr>
          <w:rFonts w:ascii="Arial" w:hAnsi="Arial" w:cs="Arial"/>
        </w:rPr>
      </w:pPr>
    </w:p>
    <w:p w:rsidR="00674C0F" w:rsidRDefault="00674C0F" w:rsidP="003C66CA">
      <w:pPr>
        <w:pStyle w:val="Textoindependiente"/>
        <w:rPr>
          <w:rFonts w:ascii="Arial" w:hAnsi="Arial" w:cs="Arial"/>
        </w:rPr>
      </w:pPr>
    </w:p>
    <w:p w:rsidR="00E24C95" w:rsidRDefault="00E24C95" w:rsidP="003C66CA">
      <w:pPr>
        <w:pStyle w:val="Textoindependiente"/>
        <w:rPr>
          <w:rFonts w:ascii="Arial" w:hAnsi="Arial" w:cs="Arial"/>
        </w:rPr>
      </w:pPr>
    </w:p>
    <w:p w:rsidR="00E24C95" w:rsidRDefault="00E24C95" w:rsidP="003C66CA">
      <w:pPr>
        <w:pStyle w:val="Textoindependiente"/>
        <w:rPr>
          <w:rFonts w:ascii="Arial" w:hAnsi="Arial" w:cs="Arial"/>
        </w:rPr>
      </w:pPr>
    </w:p>
    <w:p w:rsidR="0076289A" w:rsidRDefault="00FD75E0" w:rsidP="003C66CA">
      <w:pPr>
        <w:pStyle w:val="Textoindependiente"/>
        <w:rPr>
          <w:rFonts w:ascii="Arial" w:hAnsi="Arial" w:cs="Arial"/>
        </w:rPr>
      </w:pPr>
      <w:r>
        <w:rPr>
          <w:rFonts w:ascii="Arial" w:hAnsi="Arial" w:cs="Arial"/>
        </w:rPr>
        <w:t xml:space="preserve">Una mención especial por el valioso trabajo y dedicación a la Comisión Permanente de Asuntos Académicos y Estudiantiles a </w:t>
      </w:r>
      <w:r w:rsidR="00A914CB">
        <w:rPr>
          <w:rFonts w:ascii="Arial" w:hAnsi="Arial" w:cs="Arial"/>
        </w:rPr>
        <w:t xml:space="preserve">los </w:t>
      </w:r>
      <w:r>
        <w:rPr>
          <w:rFonts w:ascii="Arial" w:hAnsi="Arial" w:cs="Arial"/>
        </w:rPr>
        <w:t xml:space="preserve">integrantes que terminan su período en el Consejo Institucional, ellos son: el Máster </w:t>
      </w:r>
      <w:r w:rsidR="00EC226C">
        <w:rPr>
          <w:rFonts w:ascii="Arial" w:hAnsi="Arial" w:cs="Arial"/>
        </w:rPr>
        <w:t>William</w:t>
      </w:r>
      <w:r>
        <w:rPr>
          <w:rFonts w:ascii="Arial" w:hAnsi="Arial" w:cs="Arial"/>
        </w:rPr>
        <w:t xml:space="preserve"> Buckley B, Dr. Bernal Martínez</w:t>
      </w:r>
      <w:r w:rsidR="00343F55">
        <w:rPr>
          <w:rFonts w:ascii="Arial" w:hAnsi="Arial" w:cs="Arial"/>
        </w:rPr>
        <w:t xml:space="preserve"> y al</w:t>
      </w:r>
      <w:r>
        <w:rPr>
          <w:rFonts w:ascii="Arial" w:hAnsi="Arial" w:cs="Arial"/>
        </w:rPr>
        <w:t xml:space="preserve"> Máster Jorge Carmona</w:t>
      </w:r>
      <w:r w:rsidR="00343F55">
        <w:rPr>
          <w:rFonts w:ascii="Arial" w:hAnsi="Arial" w:cs="Arial"/>
        </w:rPr>
        <w:t xml:space="preserve"> Chaves</w:t>
      </w:r>
      <w:r w:rsidR="009E19C0">
        <w:rPr>
          <w:rFonts w:ascii="Arial" w:hAnsi="Arial" w:cs="Arial"/>
        </w:rPr>
        <w:t>.</w:t>
      </w:r>
      <w:r w:rsidR="0076289A">
        <w:rPr>
          <w:rFonts w:ascii="Arial" w:hAnsi="Arial" w:cs="Arial"/>
        </w:rPr>
        <w:t xml:space="preserve"> </w:t>
      </w:r>
    </w:p>
    <w:p w:rsidR="0076289A" w:rsidRDefault="0076289A" w:rsidP="003C66CA">
      <w:pPr>
        <w:pStyle w:val="Textoindependiente"/>
        <w:rPr>
          <w:rFonts w:ascii="Arial" w:hAnsi="Arial" w:cs="Arial"/>
        </w:rPr>
      </w:pPr>
      <w:bookmarkStart w:id="6" w:name="_GoBack"/>
      <w:bookmarkEnd w:id="6"/>
    </w:p>
    <w:p w:rsidR="0076289A" w:rsidRDefault="0076289A" w:rsidP="003C66CA">
      <w:pPr>
        <w:pStyle w:val="Textoindependiente"/>
        <w:rPr>
          <w:rFonts w:ascii="Arial" w:hAnsi="Arial" w:cs="Arial"/>
        </w:rPr>
      </w:pPr>
    </w:p>
    <w:p w:rsidR="00E2285C" w:rsidRDefault="00E2285C" w:rsidP="005F00DB">
      <w:pPr>
        <w:pStyle w:val="Textoindependiente"/>
        <w:rPr>
          <w:rFonts w:ascii="Arial" w:hAnsi="Arial" w:cs="Arial"/>
        </w:rPr>
      </w:pPr>
    </w:p>
    <w:p w:rsidR="005F00DB" w:rsidRPr="007A0FE2" w:rsidRDefault="005F00DB" w:rsidP="005F00DB">
      <w:pPr>
        <w:pStyle w:val="Textoindependiente"/>
        <w:rPr>
          <w:rFonts w:ascii="Arial" w:hAnsi="Arial" w:cs="Arial"/>
          <w:lang w:val="en-US"/>
        </w:rPr>
      </w:pPr>
      <w:r w:rsidRPr="007A0FE2">
        <w:rPr>
          <w:rFonts w:ascii="Arial" w:hAnsi="Arial" w:cs="Arial"/>
          <w:lang w:val="en-US"/>
        </w:rPr>
        <w:t>_____________________________________</w:t>
      </w:r>
    </w:p>
    <w:p w:rsidR="005F00DB" w:rsidRPr="007A0FE2" w:rsidRDefault="00985544" w:rsidP="005F00DB">
      <w:pPr>
        <w:pStyle w:val="Textoindependiente"/>
        <w:rPr>
          <w:rFonts w:ascii="Arial" w:hAnsi="Arial" w:cs="Arial"/>
          <w:b/>
          <w:i/>
          <w:lang w:val="en-US"/>
        </w:rPr>
      </w:pPr>
      <w:r w:rsidRPr="007A0FE2">
        <w:rPr>
          <w:rFonts w:ascii="Arial" w:hAnsi="Arial" w:cs="Arial"/>
          <w:b/>
          <w:i/>
          <w:lang w:val="en-US"/>
        </w:rPr>
        <w:t>Ing.</w:t>
      </w:r>
      <w:r w:rsidR="005F00DB" w:rsidRPr="007A0FE2">
        <w:rPr>
          <w:rFonts w:ascii="Arial" w:hAnsi="Arial" w:cs="Arial"/>
          <w:b/>
          <w:i/>
          <w:lang w:val="en-US"/>
        </w:rPr>
        <w:t xml:space="preserve"> Jorge Chaves Arce, </w:t>
      </w:r>
      <w:r w:rsidRPr="007A0FE2">
        <w:rPr>
          <w:rFonts w:ascii="Arial" w:hAnsi="Arial" w:cs="Arial"/>
          <w:b/>
          <w:i/>
          <w:lang w:val="en-US"/>
        </w:rPr>
        <w:t xml:space="preserve">M.Sc. </w:t>
      </w:r>
    </w:p>
    <w:p w:rsidR="005F00DB" w:rsidRPr="00192138" w:rsidRDefault="005F00DB" w:rsidP="005F00DB">
      <w:pPr>
        <w:pStyle w:val="Textoindependiente"/>
        <w:rPr>
          <w:rFonts w:ascii="Arial" w:hAnsi="Arial" w:cs="Arial"/>
          <w:b/>
          <w:i/>
        </w:rPr>
      </w:pPr>
      <w:r w:rsidRPr="00192138">
        <w:rPr>
          <w:rFonts w:ascii="Arial" w:hAnsi="Arial" w:cs="Arial"/>
          <w:b/>
          <w:i/>
        </w:rPr>
        <w:t>Comisión Asuntos Académicos y Estudiantiles</w:t>
      </w:r>
    </w:p>
    <w:p w:rsidR="005F00DB" w:rsidRPr="00192138" w:rsidRDefault="005F00DB" w:rsidP="00FF3C8B">
      <w:pPr>
        <w:pStyle w:val="Textoindependiente"/>
        <w:rPr>
          <w:rFonts w:ascii="Arial" w:hAnsi="Arial" w:cs="Arial"/>
          <w:b/>
          <w:i/>
          <w:sz w:val="20"/>
          <w:szCs w:val="20"/>
        </w:rPr>
      </w:pPr>
    </w:p>
    <w:sectPr w:rsidR="005F00DB" w:rsidRPr="00192138" w:rsidSect="002A6360">
      <w:headerReference w:type="even" r:id="rId8"/>
      <w:headerReference w:type="default" r:id="rId9"/>
      <w:footerReference w:type="even" r:id="rId10"/>
      <w:footerReference w:type="default" r:id="rId11"/>
      <w:headerReference w:type="first" r:id="rId12"/>
      <w:type w:val="continuous"/>
      <w:pgSz w:w="12240" w:h="15840" w:code="1"/>
      <w:pgMar w:top="539" w:right="1701" w:bottom="53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1A2" w:rsidRDefault="00D151A2">
      <w:r>
        <w:separator/>
      </w:r>
    </w:p>
  </w:endnote>
  <w:endnote w:type="continuationSeparator" w:id="0">
    <w:p w:rsidR="00D151A2" w:rsidRDefault="00D1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8D" w:rsidRDefault="005A258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A258D" w:rsidRDefault="005A258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7"/>
      <w:gridCol w:w="7921"/>
    </w:tblGrid>
    <w:tr w:rsidR="005A258D">
      <w:tc>
        <w:tcPr>
          <w:tcW w:w="918" w:type="dxa"/>
        </w:tcPr>
        <w:p w:rsidR="005A258D" w:rsidRDefault="005A258D">
          <w:pPr>
            <w:pStyle w:val="Piedepgina"/>
            <w:jc w:val="right"/>
            <w:rPr>
              <w:b/>
              <w:color w:val="4F81BD" w:themeColor="accent1"/>
              <w:sz w:val="32"/>
              <w:szCs w:val="32"/>
            </w:rPr>
          </w:pPr>
          <w:r>
            <w:fldChar w:fldCharType="begin"/>
          </w:r>
          <w:r>
            <w:instrText xml:space="preserve"> PAGE   \* MERGEFORMAT </w:instrText>
          </w:r>
          <w:r>
            <w:fldChar w:fldCharType="separate"/>
          </w:r>
          <w:r w:rsidR="00066DC1" w:rsidRPr="00066DC1">
            <w:rPr>
              <w:b/>
              <w:noProof/>
              <w:color w:val="4F81BD" w:themeColor="accent1"/>
              <w:sz w:val="32"/>
              <w:szCs w:val="32"/>
            </w:rPr>
            <w:t>18</w:t>
          </w:r>
          <w:r>
            <w:rPr>
              <w:b/>
              <w:noProof/>
              <w:color w:val="4F81BD" w:themeColor="accent1"/>
              <w:sz w:val="32"/>
              <w:szCs w:val="32"/>
            </w:rPr>
            <w:fldChar w:fldCharType="end"/>
          </w:r>
        </w:p>
      </w:tc>
      <w:tc>
        <w:tcPr>
          <w:tcW w:w="7938" w:type="dxa"/>
        </w:tcPr>
        <w:p w:rsidR="005A258D" w:rsidRDefault="005A258D">
          <w:pPr>
            <w:pStyle w:val="Piedepgina"/>
          </w:pPr>
        </w:p>
      </w:tc>
    </w:tr>
  </w:tbl>
  <w:p w:rsidR="005A258D" w:rsidRDefault="005A258D">
    <w:pPr>
      <w:pStyle w:val="Piedepgin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1A2" w:rsidRDefault="00D151A2">
      <w:r>
        <w:separator/>
      </w:r>
    </w:p>
  </w:footnote>
  <w:footnote w:type="continuationSeparator" w:id="0">
    <w:p w:rsidR="00D151A2" w:rsidRDefault="00D15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8D" w:rsidRDefault="005A258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A258D" w:rsidRDefault="005A258D">
    <w:pPr>
      <w:pStyle w:val="Encabezado"/>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b/>
        <w:i/>
        <w:sz w:val="28"/>
        <w:szCs w:val="28"/>
      </w:rPr>
      <w:alias w:val="Título"/>
      <w:id w:val="77738743"/>
      <w:placeholder>
        <w:docPart w:val="366BC3E37F2048C89FD1681CB14BF10E"/>
      </w:placeholder>
      <w:dataBinding w:prefixMappings="xmlns:ns0='http://schemas.openxmlformats.org/package/2006/metadata/core-properties' xmlns:ns1='http://purl.org/dc/elements/1.1/'" w:xpath="/ns0:coreProperties[1]/ns1:title[1]" w:storeItemID="{6C3C8BC8-F283-45AE-878A-BAB7291924A1}"/>
      <w:text/>
    </w:sdtPr>
    <w:sdtEndPr/>
    <w:sdtContent>
      <w:p w:rsidR="005A258D" w:rsidRPr="004C05A2" w:rsidRDefault="005A258D">
        <w:pPr>
          <w:pStyle w:val="Encabezado"/>
          <w:pBdr>
            <w:bottom w:val="thickThinSmallGap" w:sz="24" w:space="1" w:color="622423" w:themeColor="accent2" w:themeShade="7F"/>
          </w:pBdr>
          <w:jc w:val="center"/>
          <w:rPr>
            <w:rFonts w:ascii="Arial Narrow" w:eastAsiaTheme="majorEastAsia" w:hAnsi="Arial Narrow" w:cstheme="majorBidi"/>
            <w:b/>
            <w:i/>
            <w:sz w:val="28"/>
            <w:szCs w:val="28"/>
          </w:rPr>
        </w:pPr>
        <w:r>
          <w:rPr>
            <w:rFonts w:ascii="Arial Narrow" w:eastAsiaTheme="majorEastAsia" w:hAnsi="Arial Narrow" w:cstheme="majorBidi"/>
            <w:b/>
            <w:i/>
            <w:sz w:val="28"/>
            <w:szCs w:val="28"/>
          </w:rPr>
          <w:t>COMISIÓ</w:t>
        </w:r>
        <w:r w:rsidRPr="004C05A2">
          <w:rPr>
            <w:rFonts w:ascii="Arial Narrow" w:eastAsiaTheme="majorEastAsia" w:hAnsi="Arial Narrow" w:cstheme="majorBidi"/>
            <w:b/>
            <w:i/>
            <w:sz w:val="28"/>
            <w:szCs w:val="28"/>
          </w:rPr>
          <w:t>N ASUNTOS ACAD</w:t>
        </w:r>
        <w:r>
          <w:rPr>
            <w:rFonts w:ascii="Arial Narrow" w:eastAsiaTheme="majorEastAsia" w:hAnsi="Arial Narrow" w:cstheme="majorBidi"/>
            <w:b/>
            <w:i/>
            <w:sz w:val="28"/>
            <w:szCs w:val="28"/>
          </w:rPr>
          <w:t xml:space="preserve">ÉMICOS Y ESTUDIANTILES     </w:t>
        </w:r>
        <w:r w:rsidRPr="004C05A2">
          <w:rPr>
            <w:rFonts w:ascii="Arial Narrow" w:eastAsiaTheme="majorEastAsia" w:hAnsi="Arial Narrow" w:cstheme="majorBidi"/>
            <w:b/>
            <w:i/>
            <w:sz w:val="28"/>
            <w:szCs w:val="28"/>
          </w:rPr>
          <w:t xml:space="preserve">                                                       </w:t>
        </w:r>
        <w:r w:rsidRPr="004C05A2">
          <w:rPr>
            <w:rFonts w:ascii="Arial Narrow" w:eastAsiaTheme="majorEastAsia" w:hAnsi="Arial Narrow" w:cstheme="majorBidi"/>
            <w:b/>
            <w:i/>
            <w:sz w:val="28"/>
            <w:szCs w:val="28"/>
            <w:lang w:val="es-CR"/>
          </w:rPr>
          <w:t xml:space="preserve">INFORME DE LABORES </w:t>
        </w:r>
        <w:r>
          <w:rPr>
            <w:rFonts w:ascii="Arial Narrow" w:eastAsiaTheme="majorEastAsia" w:hAnsi="Arial Narrow" w:cstheme="majorBidi"/>
            <w:b/>
            <w:i/>
            <w:sz w:val="28"/>
            <w:szCs w:val="28"/>
            <w:lang w:val="es-CR"/>
          </w:rPr>
          <w:t>I</w:t>
        </w:r>
        <w:r w:rsidRPr="004C05A2">
          <w:rPr>
            <w:rFonts w:ascii="Arial Narrow" w:eastAsiaTheme="majorEastAsia" w:hAnsi="Arial Narrow" w:cstheme="majorBidi"/>
            <w:b/>
            <w:i/>
            <w:sz w:val="28"/>
            <w:szCs w:val="28"/>
            <w:lang w:val="es-CR"/>
          </w:rPr>
          <w:t xml:space="preserve"> SEM</w:t>
        </w:r>
        <w:r>
          <w:rPr>
            <w:rFonts w:ascii="Arial Narrow" w:eastAsiaTheme="majorEastAsia" w:hAnsi="Arial Narrow" w:cstheme="majorBidi"/>
            <w:b/>
            <w:i/>
            <w:sz w:val="28"/>
            <w:szCs w:val="28"/>
            <w:lang w:val="es-CR"/>
          </w:rPr>
          <w:t>ESTRE</w:t>
        </w:r>
        <w:r w:rsidRPr="004C05A2">
          <w:rPr>
            <w:rFonts w:ascii="Arial Narrow" w:eastAsiaTheme="majorEastAsia" w:hAnsi="Arial Narrow" w:cstheme="majorBidi"/>
            <w:b/>
            <w:i/>
            <w:sz w:val="28"/>
            <w:szCs w:val="28"/>
            <w:lang w:val="es-CR"/>
          </w:rPr>
          <w:t xml:space="preserve"> 201</w:t>
        </w:r>
        <w:r w:rsidR="008F2DEB">
          <w:rPr>
            <w:rFonts w:ascii="Arial Narrow" w:eastAsiaTheme="majorEastAsia" w:hAnsi="Arial Narrow" w:cstheme="majorBidi"/>
            <w:b/>
            <w:i/>
            <w:sz w:val="28"/>
            <w:szCs w:val="28"/>
            <w:lang w:val="es-CR"/>
          </w:rPr>
          <w:t>7</w:t>
        </w:r>
      </w:p>
    </w:sdtContent>
  </w:sdt>
  <w:p w:rsidR="005A258D" w:rsidRPr="00BF4018" w:rsidRDefault="005A258D" w:rsidP="004C05A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8D" w:rsidRDefault="005A258D">
    <w:pPr>
      <w:pStyle w:val="Encabezado"/>
      <w:framePr w:wrap="around" w:vAnchor="text" w:hAnchor="margin" w:xAlign="right" w:y="1"/>
      <w:rPr>
        <w:rStyle w:val="Nmerodepgina"/>
      </w:rPr>
    </w:pPr>
  </w:p>
  <w:p w:rsidR="005A258D" w:rsidRDefault="005A258D">
    <w:pPr>
      <w:pStyle w:val="Encabezado"/>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BF40C8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5D1670"/>
    <w:multiLevelType w:val="hybridMultilevel"/>
    <w:tmpl w:val="BA665EF2"/>
    <w:lvl w:ilvl="0" w:tplc="D2C8D788">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2E121EF"/>
    <w:multiLevelType w:val="multilevel"/>
    <w:tmpl w:val="D8A0FB24"/>
    <w:styleLink w:val="John"/>
    <w:lvl w:ilvl="0">
      <w:start w:val="1"/>
      <w:numFmt w:val="lowerLetter"/>
      <w:lvlText w:val="%1."/>
      <w:legacy w:legacy="1" w:legacySpace="0" w:legacyIndent="360"/>
      <w:lvlJc w:val="left"/>
      <w:rPr>
        <w:rFonts w:ascii="Arial" w:hAnsi="Arial" w:cs="Arial"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A2A0E0E"/>
    <w:multiLevelType w:val="hybridMultilevel"/>
    <w:tmpl w:val="3468D77C"/>
    <w:lvl w:ilvl="0" w:tplc="58C61A66">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C6F4139"/>
    <w:multiLevelType w:val="hybridMultilevel"/>
    <w:tmpl w:val="6D220A18"/>
    <w:lvl w:ilvl="0" w:tplc="83EA4736">
      <w:start w:val="1"/>
      <w:numFmt w:val="decimal"/>
      <w:lvlText w:val="%1."/>
      <w:lvlJc w:val="left"/>
      <w:pPr>
        <w:ind w:left="720" w:hanging="360"/>
      </w:pPr>
      <w:rPr>
        <w:rFonts w:hint="default"/>
        <w:b/>
        <w:i w:val="0"/>
        <w:strike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30F503F"/>
    <w:multiLevelType w:val="hybridMultilevel"/>
    <w:tmpl w:val="2DDE0B6C"/>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370588D"/>
    <w:multiLevelType w:val="hybridMultilevel"/>
    <w:tmpl w:val="EB6A000A"/>
    <w:lvl w:ilvl="0" w:tplc="BB342E06">
      <w:start w:val="1"/>
      <w:numFmt w:val="lowerLetter"/>
      <w:lvlText w:val="%1."/>
      <w:lvlJc w:val="left"/>
      <w:pPr>
        <w:ind w:left="720" w:hanging="360"/>
      </w:pPr>
      <w:rPr>
        <w:b/>
        <w:strike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4B77382"/>
    <w:multiLevelType w:val="hybridMultilevel"/>
    <w:tmpl w:val="2DDE0B6C"/>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51E4599"/>
    <w:multiLevelType w:val="hybridMultilevel"/>
    <w:tmpl w:val="03F2A1C2"/>
    <w:lvl w:ilvl="0" w:tplc="004235AE">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58A7645"/>
    <w:multiLevelType w:val="hybridMultilevel"/>
    <w:tmpl w:val="A0F2D858"/>
    <w:lvl w:ilvl="0" w:tplc="B1244D90">
      <w:start w:val="1"/>
      <w:numFmt w:val="decimal"/>
      <w:lvlText w:val="%1."/>
      <w:lvlJc w:val="left"/>
      <w:pPr>
        <w:ind w:left="786" w:hanging="360"/>
      </w:pPr>
      <w:rPr>
        <w:rFonts w:hint="default"/>
        <w:b/>
        <w:i w:val="0"/>
        <w:strike w:val="0"/>
      </w:rPr>
    </w:lvl>
    <w:lvl w:ilvl="1" w:tplc="3A7ACD4A">
      <w:start w:val="1"/>
      <w:numFmt w:val="lowerLetter"/>
      <w:lvlText w:val="%2."/>
      <w:lvlJc w:val="left"/>
      <w:pPr>
        <w:ind w:left="1440" w:hanging="360"/>
      </w:pPr>
      <w:rPr>
        <w:b/>
        <w:sz w:val="22"/>
        <w:szCs w:val="22"/>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92A1CDA"/>
    <w:multiLevelType w:val="hybridMultilevel"/>
    <w:tmpl w:val="416E9E1C"/>
    <w:lvl w:ilvl="0" w:tplc="092E9C92">
      <w:start w:val="1"/>
      <w:numFmt w:val="lowerLetter"/>
      <w:lvlText w:val="%1."/>
      <w:lvlJc w:val="left"/>
      <w:pPr>
        <w:ind w:left="720" w:hanging="360"/>
      </w:pPr>
      <w:rPr>
        <w:rFonts w:hint="default"/>
        <w:b/>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A6A7121"/>
    <w:multiLevelType w:val="hybridMultilevel"/>
    <w:tmpl w:val="A2900412"/>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2" w15:restartNumberingAfterBreak="0">
    <w:nsid w:val="2A7A4CFE"/>
    <w:multiLevelType w:val="hybridMultilevel"/>
    <w:tmpl w:val="8CD08A80"/>
    <w:lvl w:ilvl="0" w:tplc="BFF482A2">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B3D6F84"/>
    <w:multiLevelType w:val="hybridMultilevel"/>
    <w:tmpl w:val="CF3831C6"/>
    <w:lvl w:ilvl="0" w:tplc="CFDA88B8">
      <w:start w:val="1"/>
      <w:numFmt w:val="lowerLetter"/>
      <w:lvlText w:val="%1."/>
      <w:lvlJc w:val="left"/>
      <w:pPr>
        <w:tabs>
          <w:tab w:val="num" w:pos="720"/>
        </w:tabs>
        <w:ind w:left="720" w:hanging="360"/>
      </w:pPr>
      <w:rPr>
        <w:rFonts w:ascii="Arial" w:hAnsi="Arial" w:cs="Arial" w:hint="default"/>
        <w:b/>
        <w:sz w:val="22"/>
        <w:szCs w:val="22"/>
      </w:rPr>
    </w:lvl>
    <w:lvl w:ilvl="1" w:tplc="0C0A0019">
      <w:start w:val="1"/>
      <w:numFmt w:val="lowerLetter"/>
      <w:lvlText w:val="%2."/>
      <w:lvlJc w:val="left"/>
      <w:pPr>
        <w:tabs>
          <w:tab w:val="num" w:pos="1440"/>
        </w:tabs>
        <w:ind w:left="1440" w:hanging="360"/>
      </w:pPr>
      <w:rPr>
        <w:rFonts w:hint="default"/>
        <w:b/>
        <w:sz w:val="24"/>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BB61F96"/>
    <w:multiLevelType w:val="hybridMultilevel"/>
    <w:tmpl w:val="C87A924E"/>
    <w:lvl w:ilvl="0" w:tplc="7B0277AC">
      <w:start w:val="1"/>
      <w:numFmt w:val="lowerLetter"/>
      <w:lvlText w:val="%1."/>
      <w:lvlJc w:val="left"/>
      <w:pPr>
        <w:ind w:left="644"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5096970"/>
    <w:multiLevelType w:val="hybridMultilevel"/>
    <w:tmpl w:val="6F6E393A"/>
    <w:lvl w:ilvl="0" w:tplc="461E4A04">
      <w:start w:val="1"/>
      <w:numFmt w:val="decimal"/>
      <w:lvlText w:val="%1."/>
      <w:lvlJc w:val="left"/>
      <w:pPr>
        <w:tabs>
          <w:tab w:val="num" w:pos="360"/>
        </w:tabs>
        <w:ind w:left="360" w:hanging="360"/>
      </w:pPr>
      <w:rPr>
        <w:rFonts w:ascii="Arial" w:hAnsi="Arial" w:cs="Arial" w:hint="default"/>
        <w:b/>
        <w:i w:val="0"/>
        <w:color w:val="auto"/>
        <w:sz w:val="24"/>
        <w:szCs w:val="24"/>
      </w:rPr>
    </w:lvl>
    <w:lvl w:ilvl="1" w:tplc="140A0001">
      <w:start w:val="1"/>
      <w:numFmt w:val="bullet"/>
      <w:lvlText w:val=""/>
      <w:lvlJc w:val="left"/>
      <w:pPr>
        <w:tabs>
          <w:tab w:val="num" w:pos="1070"/>
        </w:tabs>
        <w:ind w:left="1070" w:hanging="360"/>
      </w:pPr>
      <w:rPr>
        <w:rFonts w:ascii="Symbol" w:hAnsi="Symbol" w:hint="default"/>
        <w:b/>
        <w:i w:val="0"/>
        <w:color w:val="auto"/>
        <w:sz w:val="22"/>
        <w:szCs w:val="22"/>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5EA20E7"/>
    <w:multiLevelType w:val="hybridMultilevel"/>
    <w:tmpl w:val="C1F698AC"/>
    <w:lvl w:ilvl="0" w:tplc="87D472A4">
      <w:start w:val="1"/>
      <w:numFmt w:val="lowerLetter"/>
      <w:lvlText w:val="%1."/>
      <w:lvlJc w:val="left"/>
      <w:pPr>
        <w:ind w:left="360" w:hanging="360"/>
      </w:pPr>
      <w:rPr>
        <w:rFonts w:hint="default"/>
        <w:b/>
        <w:i w:val="0"/>
        <w:sz w:val="22"/>
        <w:szCs w:val="22"/>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36587B21"/>
    <w:multiLevelType w:val="hybridMultilevel"/>
    <w:tmpl w:val="A93AAD04"/>
    <w:lvl w:ilvl="0" w:tplc="12A226AE">
      <w:start w:val="1"/>
      <w:numFmt w:val="lowerLetter"/>
      <w:lvlText w:val="%1."/>
      <w:lvlJc w:val="left"/>
      <w:pPr>
        <w:ind w:left="720" w:hanging="360"/>
      </w:pPr>
      <w:rPr>
        <w:rFonts w:hint="default"/>
        <w:b/>
        <w:i w:val="0"/>
        <w:sz w:val="22"/>
        <w:szCs w:val="22"/>
        <w:lang w:val="es-E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88032C0"/>
    <w:multiLevelType w:val="hybridMultilevel"/>
    <w:tmpl w:val="3886DD6A"/>
    <w:lvl w:ilvl="0" w:tplc="D39ED3A0">
      <w:start w:val="1"/>
      <w:numFmt w:val="decimal"/>
      <w:lvlText w:val="%1."/>
      <w:lvlJc w:val="left"/>
      <w:pPr>
        <w:ind w:left="36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91F2C0D"/>
    <w:multiLevelType w:val="multilevel"/>
    <w:tmpl w:val="421EE4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7151EC"/>
    <w:multiLevelType w:val="hybridMultilevel"/>
    <w:tmpl w:val="3886DD6A"/>
    <w:lvl w:ilvl="0" w:tplc="D39ED3A0">
      <w:start w:val="1"/>
      <w:numFmt w:val="decimal"/>
      <w:lvlText w:val="%1."/>
      <w:lvlJc w:val="left"/>
      <w:pPr>
        <w:ind w:left="36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3AC37EF8"/>
    <w:multiLevelType w:val="hybridMultilevel"/>
    <w:tmpl w:val="8D9412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3CCD5081"/>
    <w:multiLevelType w:val="hybridMultilevel"/>
    <w:tmpl w:val="B7585622"/>
    <w:lvl w:ilvl="0" w:tplc="461E4A04">
      <w:start w:val="1"/>
      <w:numFmt w:val="decimal"/>
      <w:lvlText w:val="%1."/>
      <w:lvlJc w:val="left"/>
      <w:pPr>
        <w:tabs>
          <w:tab w:val="num" w:pos="360"/>
        </w:tabs>
        <w:ind w:left="360" w:hanging="360"/>
      </w:pPr>
      <w:rPr>
        <w:rFonts w:ascii="Arial" w:hAnsi="Arial" w:cs="Arial" w:hint="default"/>
        <w:b/>
        <w:i w:val="0"/>
        <w:color w:val="auto"/>
        <w:sz w:val="24"/>
        <w:szCs w:val="24"/>
      </w:rPr>
    </w:lvl>
    <w:lvl w:ilvl="1" w:tplc="5016F42E">
      <w:start w:val="1"/>
      <w:numFmt w:val="decimal"/>
      <w:lvlText w:val="%2."/>
      <w:lvlJc w:val="left"/>
      <w:pPr>
        <w:tabs>
          <w:tab w:val="num" w:pos="1070"/>
        </w:tabs>
        <w:ind w:left="1070" w:hanging="360"/>
      </w:pPr>
      <w:rPr>
        <w:rFonts w:hint="default"/>
        <w:b/>
        <w:i w:val="0"/>
        <w:color w:val="auto"/>
        <w:sz w:val="22"/>
        <w:szCs w:val="22"/>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6097BBC"/>
    <w:multiLevelType w:val="hybridMultilevel"/>
    <w:tmpl w:val="0CEAF0D0"/>
    <w:lvl w:ilvl="0" w:tplc="06ECE652">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9730441"/>
    <w:multiLevelType w:val="hybridMultilevel"/>
    <w:tmpl w:val="6072559E"/>
    <w:lvl w:ilvl="0" w:tplc="0BB2F4BE">
      <w:start w:val="1"/>
      <w:numFmt w:val="decimal"/>
      <w:lvlText w:val="%1."/>
      <w:lvlJc w:val="left"/>
      <w:pPr>
        <w:ind w:left="644" w:hanging="360"/>
      </w:pPr>
      <w:rPr>
        <w:rFonts w:ascii="Arial" w:hAnsi="Arial" w:cs="Arial" w:hint="default"/>
        <w:b/>
        <w:i w:val="0"/>
        <w:strike w:val="0"/>
        <w:color w:val="auto"/>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E6300EF"/>
    <w:multiLevelType w:val="hybridMultilevel"/>
    <w:tmpl w:val="1624AC7E"/>
    <w:lvl w:ilvl="0" w:tplc="140A0001">
      <w:start w:val="1"/>
      <w:numFmt w:val="bullet"/>
      <w:lvlText w:val=""/>
      <w:lvlJc w:val="left"/>
      <w:pPr>
        <w:ind w:left="1146" w:hanging="360"/>
      </w:pPr>
      <w:rPr>
        <w:rFonts w:ascii="Symbol" w:hAnsi="Symbol"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26" w15:restartNumberingAfterBreak="0">
    <w:nsid w:val="50464AAB"/>
    <w:multiLevelType w:val="hybridMultilevel"/>
    <w:tmpl w:val="825212F6"/>
    <w:lvl w:ilvl="0" w:tplc="A9E093EE">
      <w:start w:val="8"/>
      <w:numFmt w:val="decimal"/>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2DC0BD4"/>
    <w:multiLevelType w:val="hybridMultilevel"/>
    <w:tmpl w:val="7F86CBA6"/>
    <w:lvl w:ilvl="0" w:tplc="77428292">
      <w:start w:val="4"/>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2FA0221"/>
    <w:multiLevelType w:val="hybridMultilevel"/>
    <w:tmpl w:val="CE1CBCC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356423C"/>
    <w:multiLevelType w:val="hybridMultilevel"/>
    <w:tmpl w:val="679E7CF4"/>
    <w:lvl w:ilvl="0" w:tplc="140A0001">
      <w:start w:val="1"/>
      <w:numFmt w:val="bullet"/>
      <w:lvlText w:val=""/>
      <w:lvlJc w:val="left"/>
      <w:pPr>
        <w:ind w:left="1146" w:hanging="360"/>
      </w:pPr>
      <w:rPr>
        <w:rFonts w:ascii="Symbol" w:hAnsi="Symbol"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30" w15:restartNumberingAfterBreak="0">
    <w:nsid w:val="5C322F10"/>
    <w:multiLevelType w:val="hybridMultilevel"/>
    <w:tmpl w:val="7D48C742"/>
    <w:lvl w:ilvl="0" w:tplc="0C0A0001">
      <w:start w:val="1"/>
      <w:numFmt w:val="bullet"/>
      <w:pStyle w:val="Estilo3"/>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B03C6D"/>
    <w:multiLevelType w:val="hybridMultilevel"/>
    <w:tmpl w:val="E79E5F96"/>
    <w:lvl w:ilvl="0" w:tplc="9A9CDC22">
      <w:start w:val="1"/>
      <w:numFmt w:val="lowerLetter"/>
      <w:lvlText w:val="%1."/>
      <w:lvlJc w:val="left"/>
      <w:pPr>
        <w:ind w:left="720" w:hanging="360"/>
      </w:pPr>
      <w:rPr>
        <w:rFonts w:eastAsia="Cambria" w:hint="default"/>
        <w:b/>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CEC5D64"/>
    <w:multiLevelType w:val="hybridMultilevel"/>
    <w:tmpl w:val="3E56DAC0"/>
    <w:lvl w:ilvl="0" w:tplc="7F82423A">
      <w:start w:val="1"/>
      <w:numFmt w:val="lowerLetter"/>
      <w:lvlText w:val="%1."/>
      <w:lvlJc w:val="left"/>
      <w:pPr>
        <w:ind w:left="360" w:hanging="360"/>
      </w:pPr>
      <w:rPr>
        <w:b/>
        <w:strike w:val="0"/>
        <w:sz w:val="22"/>
        <w:szCs w:val="22"/>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3" w15:restartNumberingAfterBreak="0">
    <w:nsid w:val="745E0B80"/>
    <w:multiLevelType w:val="hybridMultilevel"/>
    <w:tmpl w:val="3886DD6A"/>
    <w:lvl w:ilvl="0" w:tplc="D39ED3A0">
      <w:start w:val="1"/>
      <w:numFmt w:val="decimal"/>
      <w:lvlText w:val="%1."/>
      <w:lvlJc w:val="left"/>
      <w:pPr>
        <w:ind w:left="36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7B9545D6"/>
    <w:multiLevelType w:val="hybridMultilevel"/>
    <w:tmpl w:val="2DDE0B6C"/>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7BAB30E4"/>
    <w:multiLevelType w:val="hybridMultilevel"/>
    <w:tmpl w:val="61CC64BA"/>
    <w:lvl w:ilvl="0" w:tplc="945ABA9C">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BEE382C"/>
    <w:multiLevelType w:val="hybridMultilevel"/>
    <w:tmpl w:val="420E77B2"/>
    <w:lvl w:ilvl="0" w:tplc="03DEBA8C">
      <w:start w:val="1"/>
      <w:numFmt w:val="decimal"/>
      <w:lvlText w:val="%1."/>
      <w:lvlJc w:val="left"/>
      <w:pPr>
        <w:ind w:left="644"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30"/>
  </w:num>
  <w:num w:numId="2">
    <w:abstractNumId w:val="2"/>
  </w:num>
  <w:num w:numId="3">
    <w:abstractNumId w:val="0"/>
  </w:num>
  <w:num w:numId="4">
    <w:abstractNumId w:val="24"/>
  </w:num>
  <w:num w:numId="5">
    <w:abstractNumId w:val="21"/>
  </w:num>
  <w:num w:numId="6">
    <w:abstractNumId w:val="11"/>
  </w:num>
  <w:num w:numId="7">
    <w:abstractNumId w:val="8"/>
  </w:num>
  <w:num w:numId="8">
    <w:abstractNumId w:val="4"/>
  </w:num>
  <w:num w:numId="9">
    <w:abstractNumId w:val="9"/>
  </w:num>
  <w:num w:numId="10">
    <w:abstractNumId w:val="16"/>
  </w:num>
  <w:num w:numId="11">
    <w:abstractNumId w:val="17"/>
  </w:num>
  <w:num w:numId="12">
    <w:abstractNumId w:val="10"/>
  </w:num>
  <w:num w:numId="13">
    <w:abstractNumId w:val="32"/>
  </w:num>
  <w:num w:numId="14">
    <w:abstractNumId w:val="28"/>
  </w:num>
  <w:num w:numId="15">
    <w:abstractNumId w:val="6"/>
  </w:num>
  <w:num w:numId="16">
    <w:abstractNumId w:val="34"/>
  </w:num>
  <w:num w:numId="17">
    <w:abstractNumId w:val="14"/>
  </w:num>
  <w:num w:numId="18">
    <w:abstractNumId w:val="7"/>
  </w:num>
  <w:num w:numId="19">
    <w:abstractNumId w:val="1"/>
  </w:num>
  <w:num w:numId="20">
    <w:abstractNumId w:val="31"/>
  </w:num>
  <w:num w:numId="21">
    <w:abstractNumId w:val="5"/>
  </w:num>
  <w:num w:numId="22">
    <w:abstractNumId w:val="13"/>
  </w:num>
  <w:num w:numId="23">
    <w:abstractNumId w:val="19"/>
  </w:num>
  <w:num w:numId="24">
    <w:abstractNumId w:val="18"/>
  </w:num>
  <w:num w:numId="25">
    <w:abstractNumId w:val="25"/>
  </w:num>
  <w:num w:numId="26">
    <w:abstractNumId w:val="22"/>
  </w:num>
  <w:num w:numId="27">
    <w:abstractNumId w:val="20"/>
  </w:num>
  <w:num w:numId="28">
    <w:abstractNumId w:val="33"/>
  </w:num>
  <w:num w:numId="29">
    <w:abstractNumId w:val="35"/>
  </w:num>
  <w:num w:numId="30">
    <w:abstractNumId w:val="3"/>
  </w:num>
  <w:num w:numId="31">
    <w:abstractNumId w:val="23"/>
  </w:num>
  <w:num w:numId="32">
    <w:abstractNumId w:val="12"/>
  </w:num>
  <w:num w:numId="33">
    <w:abstractNumId w:val="29"/>
  </w:num>
  <w:num w:numId="34">
    <w:abstractNumId w:val="15"/>
  </w:num>
  <w:num w:numId="35">
    <w:abstractNumId w:val="36"/>
  </w:num>
  <w:num w:numId="36">
    <w:abstractNumId w:val="27"/>
  </w:num>
  <w:num w:numId="37">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61"/>
    <w:rsid w:val="00000EF6"/>
    <w:rsid w:val="0000121A"/>
    <w:rsid w:val="0000260E"/>
    <w:rsid w:val="00002CC0"/>
    <w:rsid w:val="00002FFF"/>
    <w:rsid w:val="000032F4"/>
    <w:rsid w:val="00003467"/>
    <w:rsid w:val="00003A80"/>
    <w:rsid w:val="00003E8A"/>
    <w:rsid w:val="00004C24"/>
    <w:rsid w:val="00004D95"/>
    <w:rsid w:val="00004F1A"/>
    <w:rsid w:val="00005023"/>
    <w:rsid w:val="00005194"/>
    <w:rsid w:val="000051DB"/>
    <w:rsid w:val="000058BB"/>
    <w:rsid w:val="00005A73"/>
    <w:rsid w:val="00006056"/>
    <w:rsid w:val="0000634F"/>
    <w:rsid w:val="0000673E"/>
    <w:rsid w:val="000067D8"/>
    <w:rsid w:val="000068CE"/>
    <w:rsid w:val="00006A01"/>
    <w:rsid w:val="00006E07"/>
    <w:rsid w:val="000072F5"/>
    <w:rsid w:val="0000739E"/>
    <w:rsid w:val="000075DC"/>
    <w:rsid w:val="00007938"/>
    <w:rsid w:val="000103B9"/>
    <w:rsid w:val="000106F5"/>
    <w:rsid w:val="00010903"/>
    <w:rsid w:val="00010B57"/>
    <w:rsid w:val="00010F50"/>
    <w:rsid w:val="0001162E"/>
    <w:rsid w:val="000118CA"/>
    <w:rsid w:val="00011AF0"/>
    <w:rsid w:val="00011BE5"/>
    <w:rsid w:val="00011EEC"/>
    <w:rsid w:val="00012099"/>
    <w:rsid w:val="000123D8"/>
    <w:rsid w:val="000128EB"/>
    <w:rsid w:val="00012DA0"/>
    <w:rsid w:val="000135DF"/>
    <w:rsid w:val="00013BC7"/>
    <w:rsid w:val="00013DB1"/>
    <w:rsid w:val="0001436D"/>
    <w:rsid w:val="00014637"/>
    <w:rsid w:val="000146F4"/>
    <w:rsid w:val="00015568"/>
    <w:rsid w:val="0001573F"/>
    <w:rsid w:val="00015988"/>
    <w:rsid w:val="00015DF5"/>
    <w:rsid w:val="00015ECB"/>
    <w:rsid w:val="00016135"/>
    <w:rsid w:val="00016441"/>
    <w:rsid w:val="0001658B"/>
    <w:rsid w:val="00016ABC"/>
    <w:rsid w:val="00016B72"/>
    <w:rsid w:val="00017BC1"/>
    <w:rsid w:val="00017DAB"/>
    <w:rsid w:val="00020541"/>
    <w:rsid w:val="00020817"/>
    <w:rsid w:val="00020A33"/>
    <w:rsid w:val="00020BDE"/>
    <w:rsid w:val="00020DFC"/>
    <w:rsid w:val="00020E2D"/>
    <w:rsid w:val="00020FC0"/>
    <w:rsid w:val="0002112E"/>
    <w:rsid w:val="000215F6"/>
    <w:rsid w:val="0002162F"/>
    <w:rsid w:val="00021630"/>
    <w:rsid w:val="000218DD"/>
    <w:rsid w:val="000222A1"/>
    <w:rsid w:val="0002239D"/>
    <w:rsid w:val="0002250B"/>
    <w:rsid w:val="00022B16"/>
    <w:rsid w:val="00023DF8"/>
    <w:rsid w:val="00023EAC"/>
    <w:rsid w:val="000248C8"/>
    <w:rsid w:val="00024903"/>
    <w:rsid w:val="00024B9F"/>
    <w:rsid w:val="00024D9A"/>
    <w:rsid w:val="000251F6"/>
    <w:rsid w:val="0002538B"/>
    <w:rsid w:val="000275FE"/>
    <w:rsid w:val="0002785B"/>
    <w:rsid w:val="00027A2A"/>
    <w:rsid w:val="00030368"/>
    <w:rsid w:val="00030440"/>
    <w:rsid w:val="0003085F"/>
    <w:rsid w:val="00030A58"/>
    <w:rsid w:val="00030BFF"/>
    <w:rsid w:val="00031A97"/>
    <w:rsid w:val="00031CBF"/>
    <w:rsid w:val="00031DA7"/>
    <w:rsid w:val="000320A3"/>
    <w:rsid w:val="00032408"/>
    <w:rsid w:val="00032D71"/>
    <w:rsid w:val="00032F2D"/>
    <w:rsid w:val="00033506"/>
    <w:rsid w:val="00033978"/>
    <w:rsid w:val="00033A43"/>
    <w:rsid w:val="00033D1E"/>
    <w:rsid w:val="00034000"/>
    <w:rsid w:val="00034350"/>
    <w:rsid w:val="00034C0D"/>
    <w:rsid w:val="00034DC7"/>
    <w:rsid w:val="000350A1"/>
    <w:rsid w:val="000359EA"/>
    <w:rsid w:val="00035DD9"/>
    <w:rsid w:val="00035EB6"/>
    <w:rsid w:val="000365C5"/>
    <w:rsid w:val="00036723"/>
    <w:rsid w:val="00036753"/>
    <w:rsid w:val="00036CF9"/>
    <w:rsid w:val="0003725B"/>
    <w:rsid w:val="00037703"/>
    <w:rsid w:val="00037711"/>
    <w:rsid w:val="00037893"/>
    <w:rsid w:val="00037DC2"/>
    <w:rsid w:val="00037E79"/>
    <w:rsid w:val="00040292"/>
    <w:rsid w:val="00042991"/>
    <w:rsid w:val="00042B51"/>
    <w:rsid w:val="000436B3"/>
    <w:rsid w:val="000436EF"/>
    <w:rsid w:val="000439C5"/>
    <w:rsid w:val="00043A98"/>
    <w:rsid w:val="00043B67"/>
    <w:rsid w:val="00043E5B"/>
    <w:rsid w:val="00043F92"/>
    <w:rsid w:val="00044BFA"/>
    <w:rsid w:val="0004503D"/>
    <w:rsid w:val="00045102"/>
    <w:rsid w:val="00045142"/>
    <w:rsid w:val="00045288"/>
    <w:rsid w:val="00045E83"/>
    <w:rsid w:val="0004650A"/>
    <w:rsid w:val="0004681E"/>
    <w:rsid w:val="00046BFC"/>
    <w:rsid w:val="000476F0"/>
    <w:rsid w:val="00047752"/>
    <w:rsid w:val="00047E57"/>
    <w:rsid w:val="000505BF"/>
    <w:rsid w:val="00050664"/>
    <w:rsid w:val="00050761"/>
    <w:rsid w:val="00050CDB"/>
    <w:rsid w:val="00050D32"/>
    <w:rsid w:val="00051969"/>
    <w:rsid w:val="00051B48"/>
    <w:rsid w:val="00051CBB"/>
    <w:rsid w:val="00051E3F"/>
    <w:rsid w:val="00052869"/>
    <w:rsid w:val="00052E29"/>
    <w:rsid w:val="000532DA"/>
    <w:rsid w:val="00053343"/>
    <w:rsid w:val="000538BF"/>
    <w:rsid w:val="0005403D"/>
    <w:rsid w:val="00054086"/>
    <w:rsid w:val="00054344"/>
    <w:rsid w:val="00054B31"/>
    <w:rsid w:val="00054F8A"/>
    <w:rsid w:val="0005511F"/>
    <w:rsid w:val="000553A7"/>
    <w:rsid w:val="000558A7"/>
    <w:rsid w:val="00055E02"/>
    <w:rsid w:val="00055F98"/>
    <w:rsid w:val="000560E7"/>
    <w:rsid w:val="0005618F"/>
    <w:rsid w:val="00056670"/>
    <w:rsid w:val="00056795"/>
    <w:rsid w:val="00056AE6"/>
    <w:rsid w:val="00056D2E"/>
    <w:rsid w:val="00056FC9"/>
    <w:rsid w:val="0005798C"/>
    <w:rsid w:val="00057A66"/>
    <w:rsid w:val="00057CCF"/>
    <w:rsid w:val="000602F0"/>
    <w:rsid w:val="000606A9"/>
    <w:rsid w:val="00060948"/>
    <w:rsid w:val="00060B1E"/>
    <w:rsid w:val="00060DE6"/>
    <w:rsid w:val="000610BA"/>
    <w:rsid w:val="00061570"/>
    <w:rsid w:val="0006185D"/>
    <w:rsid w:val="000618F6"/>
    <w:rsid w:val="0006195F"/>
    <w:rsid w:val="00061F5E"/>
    <w:rsid w:val="00062C0F"/>
    <w:rsid w:val="00062E9C"/>
    <w:rsid w:val="000635CC"/>
    <w:rsid w:val="00063656"/>
    <w:rsid w:val="000637B3"/>
    <w:rsid w:val="00063849"/>
    <w:rsid w:val="00063DA4"/>
    <w:rsid w:val="00063E87"/>
    <w:rsid w:val="0006419B"/>
    <w:rsid w:val="000649F7"/>
    <w:rsid w:val="00064B9C"/>
    <w:rsid w:val="00065510"/>
    <w:rsid w:val="0006558D"/>
    <w:rsid w:val="00065A31"/>
    <w:rsid w:val="000662BA"/>
    <w:rsid w:val="000663FF"/>
    <w:rsid w:val="00066DC1"/>
    <w:rsid w:val="00066DF8"/>
    <w:rsid w:val="0006722A"/>
    <w:rsid w:val="0006731C"/>
    <w:rsid w:val="00067CF9"/>
    <w:rsid w:val="0007000C"/>
    <w:rsid w:val="00070469"/>
    <w:rsid w:val="00070753"/>
    <w:rsid w:val="00070B0A"/>
    <w:rsid w:val="00070BC1"/>
    <w:rsid w:val="00071314"/>
    <w:rsid w:val="00071A36"/>
    <w:rsid w:val="00072216"/>
    <w:rsid w:val="00072639"/>
    <w:rsid w:val="00073026"/>
    <w:rsid w:val="00073279"/>
    <w:rsid w:val="00073306"/>
    <w:rsid w:val="000752AD"/>
    <w:rsid w:val="000752FD"/>
    <w:rsid w:val="000755E2"/>
    <w:rsid w:val="00075B75"/>
    <w:rsid w:val="0007680F"/>
    <w:rsid w:val="00076C14"/>
    <w:rsid w:val="00077282"/>
    <w:rsid w:val="00077993"/>
    <w:rsid w:val="00077ADF"/>
    <w:rsid w:val="0008068A"/>
    <w:rsid w:val="00080D32"/>
    <w:rsid w:val="000814B4"/>
    <w:rsid w:val="00081672"/>
    <w:rsid w:val="00081937"/>
    <w:rsid w:val="00081ED1"/>
    <w:rsid w:val="000824A3"/>
    <w:rsid w:val="00082500"/>
    <w:rsid w:val="00082536"/>
    <w:rsid w:val="000829DD"/>
    <w:rsid w:val="00082D1F"/>
    <w:rsid w:val="00082D8C"/>
    <w:rsid w:val="000832C0"/>
    <w:rsid w:val="0008340D"/>
    <w:rsid w:val="00083947"/>
    <w:rsid w:val="00083AC4"/>
    <w:rsid w:val="00083ED3"/>
    <w:rsid w:val="0008423A"/>
    <w:rsid w:val="0008425E"/>
    <w:rsid w:val="00084C24"/>
    <w:rsid w:val="0008501F"/>
    <w:rsid w:val="00085A15"/>
    <w:rsid w:val="00085C8D"/>
    <w:rsid w:val="000862B5"/>
    <w:rsid w:val="0008651C"/>
    <w:rsid w:val="00086A13"/>
    <w:rsid w:val="0008724F"/>
    <w:rsid w:val="0008743A"/>
    <w:rsid w:val="0008750B"/>
    <w:rsid w:val="0008766D"/>
    <w:rsid w:val="00087A20"/>
    <w:rsid w:val="00087A8E"/>
    <w:rsid w:val="00087E3F"/>
    <w:rsid w:val="00090C5A"/>
    <w:rsid w:val="0009113B"/>
    <w:rsid w:val="00091285"/>
    <w:rsid w:val="000914A4"/>
    <w:rsid w:val="000916B6"/>
    <w:rsid w:val="0009240D"/>
    <w:rsid w:val="0009260F"/>
    <w:rsid w:val="00092C18"/>
    <w:rsid w:val="000935E2"/>
    <w:rsid w:val="0009369F"/>
    <w:rsid w:val="00094025"/>
    <w:rsid w:val="00094058"/>
    <w:rsid w:val="000940B4"/>
    <w:rsid w:val="000948E3"/>
    <w:rsid w:val="0009521E"/>
    <w:rsid w:val="000952F9"/>
    <w:rsid w:val="00095681"/>
    <w:rsid w:val="00096338"/>
    <w:rsid w:val="000965F1"/>
    <w:rsid w:val="0009661E"/>
    <w:rsid w:val="0009672E"/>
    <w:rsid w:val="00096769"/>
    <w:rsid w:val="0009698E"/>
    <w:rsid w:val="00096B58"/>
    <w:rsid w:val="00096CB0"/>
    <w:rsid w:val="0009761E"/>
    <w:rsid w:val="00097647"/>
    <w:rsid w:val="0009779B"/>
    <w:rsid w:val="00097875"/>
    <w:rsid w:val="000A0E3A"/>
    <w:rsid w:val="000A0E5F"/>
    <w:rsid w:val="000A0ECC"/>
    <w:rsid w:val="000A17DD"/>
    <w:rsid w:val="000A38FB"/>
    <w:rsid w:val="000A3D8F"/>
    <w:rsid w:val="000A478C"/>
    <w:rsid w:val="000A47FA"/>
    <w:rsid w:val="000A4A55"/>
    <w:rsid w:val="000A4C1B"/>
    <w:rsid w:val="000A4EFB"/>
    <w:rsid w:val="000A588A"/>
    <w:rsid w:val="000A644D"/>
    <w:rsid w:val="000A74B2"/>
    <w:rsid w:val="000B0217"/>
    <w:rsid w:val="000B1761"/>
    <w:rsid w:val="000B1933"/>
    <w:rsid w:val="000B1D3D"/>
    <w:rsid w:val="000B2373"/>
    <w:rsid w:val="000B2470"/>
    <w:rsid w:val="000B33E2"/>
    <w:rsid w:val="000B3C09"/>
    <w:rsid w:val="000B3CA6"/>
    <w:rsid w:val="000B3CAB"/>
    <w:rsid w:val="000B3D85"/>
    <w:rsid w:val="000B46E8"/>
    <w:rsid w:val="000B4C08"/>
    <w:rsid w:val="000B4D34"/>
    <w:rsid w:val="000B4F8A"/>
    <w:rsid w:val="000B5805"/>
    <w:rsid w:val="000B5A36"/>
    <w:rsid w:val="000B5FD7"/>
    <w:rsid w:val="000B5FE1"/>
    <w:rsid w:val="000B60DA"/>
    <w:rsid w:val="000B630A"/>
    <w:rsid w:val="000B65B1"/>
    <w:rsid w:val="000B69FA"/>
    <w:rsid w:val="000B72CC"/>
    <w:rsid w:val="000B778B"/>
    <w:rsid w:val="000C017D"/>
    <w:rsid w:val="000C0B5C"/>
    <w:rsid w:val="000C156C"/>
    <w:rsid w:val="000C184E"/>
    <w:rsid w:val="000C1ED9"/>
    <w:rsid w:val="000C1F1A"/>
    <w:rsid w:val="000C1F3E"/>
    <w:rsid w:val="000C23AF"/>
    <w:rsid w:val="000C2649"/>
    <w:rsid w:val="000C271A"/>
    <w:rsid w:val="000C2972"/>
    <w:rsid w:val="000C29BD"/>
    <w:rsid w:val="000C2A6A"/>
    <w:rsid w:val="000C334E"/>
    <w:rsid w:val="000C3C60"/>
    <w:rsid w:val="000C3D9E"/>
    <w:rsid w:val="000C42F7"/>
    <w:rsid w:val="000C5D1C"/>
    <w:rsid w:val="000C5E49"/>
    <w:rsid w:val="000C5F29"/>
    <w:rsid w:val="000C6590"/>
    <w:rsid w:val="000C67B1"/>
    <w:rsid w:val="000C7CE6"/>
    <w:rsid w:val="000D0287"/>
    <w:rsid w:val="000D02EC"/>
    <w:rsid w:val="000D02F7"/>
    <w:rsid w:val="000D038E"/>
    <w:rsid w:val="000D0D3E"/>
    <w:rsid w:val="000D0D5E"/>
    <w:rsid w:val="000D1045"/>
    <w:rsid w:val="000D1059"/>
    <w:rsid w:val="000D128C"/>
    <w:rsid w:val="000D2B0B"/>
    <w:rsid w:val="000D2E5B"/>
    <w:rsid w:val="000D35B8"/>
    <w:rsid w:val="000D3693"/>
    <w:rsid w:val="000D374E"/>
    <w:rsid w:val="000D38C3"/>
    <w:rsid w:val="000D3996"/>
    <w:rsid w:val="000D3CFB"/>
    <w:rsid w:val="000D3E58"/>
    <w:rsid w:val="000D42A4"/>
    <w:rsid w:val="000D4836"/>
    <w:rsid w:val="000D488F"/>
    <w:rsid w:val="000D49D0"/>
    <w:rsid w:val="000D4AAC"/>
    <w:rsid w:val="000D4E4C"/>
    <w:rsid w:val="000D5C60"/>
    <w:rsid w:val="000D5FBE"/>
    <w:rsid w:val="000D64A9"/>
    <w:rsid w:val="000D6C36"/>
    <w:rsid w:val="000D6D05"/>
    <w:rsid w:val="000D76FB"/>
    <w:rsid w:val="000E0679"/>
    <w:rsid w:val="000E07E8"/>
    <w:rsid w:val="000E24B8"/>
    <w:rsid w:val="000E26FF"/>
    <w:rsid w:val="000E30C8"/>
    <w:rsid w:val="000E3FD7"/>
    <w:rsid w:val="000E4272"/>
    <w:rsid w:val="000E48FF"/>
    <w:rsid w:val="000E4C3F"/>
    <w:rsid w:val="000E4DAE"/>
    <w:rsid w:val="000E4ECE"/>
    <w:rsid w:val="000E505F"/>
    <w:rsid w:val="000E63D7"/>
    <w:rsid w:val="000E68BB"/>
    <w:rsid w:val="000E6A67"/>
    <w:rsid w:val="000E75AB"/>
    <w:rsid w:val="000E7737"/>
    <w:rsid w:val="000E7A82"/>
    <w:rsid w:val="000E7BF0"/>
    <w:rsid w:val="000F0A6D"/>
    <w:rsid w:val="000F0C04"/>
    <w:rsid w:val="000F0D95"/>
    <w:rsid w:val="000F12A8"/>
    <w:rsid w:val="000F14FB"/>
    <w:rsid w:val="000F1795"/>
    <w:rsid w:val="000F17EB"/>
    <w:rsid w:val="000F180A"/>
    <w:rsid w:val="000F18E3"/>
    <w:rsid w:val="000F20F8"/>
    <w:rsid w:val="000F2CE1"/>
    <w:rsid w:val="000F2D75"/>
    <w:rsid w:val="000F3A78"/>
    <w:rsid w:val="000F3D47"/>
    <w:rsid w:val="000F44B4"/>
    <w:rsid w:val="000F4625"/>
    <w:rsid w:val="000F477C"/>
    <w:rsid w:val="000F4989"/>
    <w:rsid w:val="000F5F1B"/>
    <w:rsid w:val="000F5F2C"/>
    <w:rsid w:val="000F6B53"/>
    <w:rsid w:val="000F6D40"/>
    <w:rsid w:val="000F6D42"/>
    <w:rsid w:val="000F7350"/>
    <w:rsid w:val="000F7792"/>
    <w:rsid w:val="000F7D7B"/>
    <w:rsid w:val="0010048B"/>
    <w:rsid w:val="001011FB"/>
    <w:rsid w:val="00101503"/>
    <w:rsid w:val="001016BD"/>
    <w:rsid w:val="00101AE9"/>
    <w:rsid w:val="001023D1"/>
    <w:rsid w:val="001028E2"/>
    <w:rsid w:val="00102BE3"/>
    <w:rsid w:val="00102C26"/>
    <w:rsid w:val="00102CF8"/>
    <w:rsid w:val="00102F00"/>
    <w:rsid w:val="001030C4"/>
    <w:rsid w:val="001033B9"/>
    <w:rsid w:val="00103568"/>
    <w:rsid w:val="001035B3"/>
    <w:rsid w:val="00103A93"/>
    <w:rsid w:val="001042FF"/>
    <w:rsid w:val="00104BE2"/>
    <w:rsid w:val="0010501F"/>
    <w:rsid w:val="00105382"/>
    <w:rsid w:val="00105748"/>
    <w:rsid w:val="00106423"/>
    <w:rsid w:val="00106DC8"/>
    <w:rsid w:val="00107399"/>
    <w:rsid w:val="001074A0"/>
    <w:rsid w:val="001074D9"/>
    <w:rsid w:val="00107A5D"/>
    <w:rsid w:val="00110B00"/>
    <w:rsid w:val="00111945"/>
    <w:rsid w:val="00112081"/>
    <w:rsid w:val="001121BA"/>
    <w:rsid w:val="001122E0"/>
    <w:rsid w:val="00112E04"/>
    <w:rsid w:val="001131CD"/>
    <w:rsid w:val="001131FE"/>
    <w:rsid w:val="00113C06"/>
    <w:rsid w:val="00113CD7"/>
    <w:rsid w:val="0011429A"/>
    <w:rsid w:val="001144F4"/>
    <w:rsid w:val="0011485C"/>
    <w:rsid w:val="00114BC6"/>
    <w:rsid w:val="001157E2"/>
    <w:rsid w:val="00115A7C"/>
    <w:rsid w:val="00115B9C"/>
    <w:rsid w:val="00115C3A"/>
    <w:rsid w:val="001165AD"/>
    <w:rsid w:val="00116E05"/>
    <w:rsid w:val="0011719C"/>
    <w:rsid w:val="001171A8"/>
    <w:rsid w:val="00120CEC"/>
    <w:rsid w:val="001211FD"/>
    <w:rsid w:val="00121354"/>
    <w:rsid w:val="00121788"/>
    <w:rsid w:val="001225E9"/>
    <w:rsid w:val="00122B71"/>
    <w:rsid w:val="00123385"/>
    <w:rsid w:val="001237C3"/>
    <w:rsid w:val="00123889"/>
    <w:rsid w:val="00123B3A"/>
    <w:rsid w:val="00123E73"/>
    <w:rsid w:val="00124360"/>
    <w:rsid w:val="0012448C"/>
    <w:rsid w:val="0012480E"/>
    <w:rsid w:val="001254A6"/>
    <w:rsid w:val="00125F1F"/>
    <w:rsid w:val="0012637F"/>
    <w:rsid w:val="001263F9"/>
    <w:rsid w:val="0012686F"/>
    <w:rsid w:val="00126FA6"/>
    <w:rsid w:val="00130A15"/>
    <w:rsid w:val="00130F3D"/>
    <w:rsid w:val="001314B0"/>
    <w:rsid w:val="00131864"/>
    <w:rsid w:val="00131DD9"/>
    <w:rsid w:val="00132148"/>
    <w:rsid w:val="00132932"/>
    <w:rsid w:val="0013296D"/>
    <w:rsid w:val="00132A42"/>
    <w:rsid w:val="00132EA9"/>
    <w:rsid w:val="00132F4D"/>
    <w:rsid w:val="00133155"/>
    <w:rsid w:val="00133BFD"/>
    <w:rsid w:val="0013408A"/>
    <w:rsid w:val="001348F3"/>
    <w:rsid w:val="001351A7"/>
    <w:rsid w:val="0013547A"/>
    <w:rsid w:val="001354B1"/>
    <w:rsid w:val="001355B3"/>
    <w:rsid w:val="001356FD"/>
    <w:rsid w:val="00135AE8"/>
    <w:rsid w:val="00135CE4"/>
    <w:rsid w:val="00136106"/>
    <w:rsid w:val="00136347"/>
    <w:rsid w:val="00136C72"/>
    <w:rsid w:val="00136E8A"/>
    <w:rsid w:val="00136F64"/>
    <w:rsid w:val="00137559"/>
    <w:rsid w:val="001379EF"/>
    <w:rsid w:val="00137B97"/>
    <w:rsid w:val="00137ECC"/>
    <w:rsid w:val="00137FF2"/>
    <w:rsid w:val="00140149"/>
    <w:rsid w:val="0014026C"/>
    <w:rsid w:val="001404A6"/>
    <w:rsid w:val="0014071E"/>
    <w:rsid w:val="00141097"/>
    <w:rsid w:val="001411C9"/>
    <w:rsid w:val="0014129B"/>
    <w:rsid w:val="00141457"/>
    <w:rsid w:val="001415EE"/>
    <w:rsid w:val="001419E1"/>
    <w:rsid w:val="00141E45"/>
    <w:rsid w:val="00142A15"/>
    <w:rsid w:val="00142AD4"/>
    <w:rsid w:val="00142E08"/>
    <w:rsid w:val="00142FD7"/>
    <w:rsid w:val="0014317E"/>
    <w:rsid w:val="00143484"/>
    <w:rsid w:val="00143803"/>
    <w:rsid w:val="00143C47"/>
    <w:rsid w:val="00143CD1"/>
    <w:rsid w:val="00143CE0"/>
    <w:rsid w:val="001442B6"/>
    <w:rsid w:val="0014438E"/>
    <w:rsid w:val="00144450"/>
    <w:rsid w:val="001446A7"/>
    <w:rsid w:val="001447C9"/>
    <w:rsid w:val="00144BB4"/>
    <w:rsid w:val="00144BCE"/>
    <w:rsid w:val="00144E0F"/>
    <w:rsid w:val="0014510E"/>
    <w:rsid w:val="001456B4"/>
    <w:rsid w:val="00145713"/>
    <w:rsid w:val="00145908"/>
    <w:rsid w:val="00145B80"/>
    <w:rsid w:val="00146633"/>
    <w:rsid w:val="0014670D"/>
    <w:rsid w:val="001467AA"/>
    <w:rsid w:val="00146FE1"/>
    <w:rsid w:val="00147C0F"/>
    <w:rsid w:val="00147EEE"/>
    <w:rsid w:val="00147FC3"/>
    <w:rsid w:val="00150484"/>
    <w:rsid w:val="00150B24"/>
    <w:rsid w:val="00151143"/>
    <w:rsid w:val="0015125E"/>
    <w:rsid w:val="00151924"/>
    <w:rsid w:val="00152474"/>
    <w:rsid w:val="00152D9F"/>
    <w:rsid w:val="00152EB0"/>
    <w:rsid w:val="001533EF"/>
    <w:rsid w:val="00154508"/>
    <w:rsid w:val="00155563"/>
    <w:rsid w:val="001561C3"/>
    <w:rsid w:val="00156E1F"/>
    <w:rsid w:val="00156F6B"/>
    <w:rsid w:val="001571DC"/>
    <w:rsid w:val="0015736B"/>
    <w:rsid w:val="00157944"/>
    <w:rsid w:val="00157D5C"/>
    <w:rsid w:val="00157EA2"/>
    <w:rsid w:val="00160012"/>
    <w:rsid w:val="00160900"/>
    <w:rsid w:val="00160D52"/>
    <w:rsid w:val="001611D7"/>
    <w:rsid w:val="00161950"/>
    <w:rsid w:val="0016257E"/>
    <w:rsid w:val="00162D5F"/>
    <w:rsid w:val="0016322B"/>
    <w:rsid w:val="00163444"/>
    <w:rsid w:val="00164570"/>
    <w:rsid w:val="001648E6"/>
    <w:rsid w:val="00165070"/>
    <w:rsid w:val="00165BAE"/>
    <w:rsid w:val="0016785E"/>
    <w:rsid w:val="00167AF0"/>
    <w:rsid w:val="00167C6F"/>
    <w:rsid w:val="00167E69"/>
    <w:rsid w:val="00167EED"/>
    <w:rsid w:val="0017064A"/>
    <w:rsid w:val="001706C1"/>
    <w:rsid w:val="00170EB6"/>
    <w:rsid w:val="00170ED1"/>
    <w:rsid w:val="0017130D"/>
    <w:rsid w:val="001713C4"/>
    <w:rsid w:val="00171615"/>
    <w:rsid w:val="00171B25"/>
    <w:rsid w:val="00172000"/>
    <w:rsid w:val="00173120"/>
    <w:rsid w:val="00173403"/>
    <w:rsid w:val="00173EF9"/>
    <w:rsid w:val="0017409E"/>
    <w:rsid w:val="001746BD"/>
    <w:rsid w:val="0017486A"/>
    <w:rsid w:val="00174B9A"/>
    <w:rsid w:val="00174C08"/>
    <w:rsid w:val="00174D55"/>
    <w:rsid w:val="0017516D"/>
    <w:rsid w:val="0017568F"/>
    <w:rsid w:val="00175D5B"/>
    <w:rsid w:val="00175E63"/>
    <w:rsid w:val="00176614"/>
    <w:rsid w:val="00176820"/>
    <w:rsid w:val="001770A5"/>
    <w:rsid w:val="0017724A"/>
    <w:rsid w:val="00177493"/>
    <w:rsid w:val="001777A0"/>
    <w:rsid w:val="00177B3A"/>
    <w:rsid w:val="00177BEC"/>
    <w:rsid w:val="00180179"/>
    <w:rsid w:val="001804CD"/>
    <w:rsid w:val="001807BE"/>
    <w:rsid w:val="00180A61"/>
    <w:rsid w:val="00180C08"/>
    <w:rsid w:val="001812A0"/>
    <w:rsid w:val="0018175D"/>
    <w:rsid w:val="001817CF"/>
    <w:rsid w:val="0018223F"/>
    <w:rsid w:val="0018292C"/>
    <w:rsid w:val="00182984"/>
    <w:rsid w:val="00183DC2"/>
    <w:rsid w:val="00184406"/>
    <w:rsid w:val="0018496A"/>
    <w:rsid w:val="00184AB6"/>
    <w:rsid w:val="00184C4F"/>
    <w:rsid w:val="00184E6A"/>
    <w:rsid w:val="00184EA1"/>
    <w:rsid w:val="001851BC"/>
    <w:rsid w:val="001851D2"/>
    <w:rsid w:val="0018520F"/>
    <w:rsid w:val="00185984"/>
    <w:rsid w:val="00185AEE"/>
    <w:rsid w:val="00186D40"/>
    <w:rsid w:val="0018708D"/>
    <w:rsid w:val="001872FC"/>
    <w:rsid w:val="00187594"/>
    <w:rsid w:val="001879F0"/>
    <w:rsid w:val="00187D45"/>
    <w:rsid w:val="00190724"/>
    <w:rsid w:val="00190E27"/>
    <w:rsid w:val="00191001"/>
    <w:rsid w:val="001915F4"/>
    <w:rsid w:val="001918D5"/>
    <w:rsid w:val="00192138"/>
    <w:rsid w:val="001922BF"/>
    <w:rsid w:val="0019237B"/>
    <w:rsid w:val="00193029"/>
    <w:rsid w:val="0019445C"/>
    <w:rsid w:val="001948E1"/>
    <w:rsid w:val="00194A08"/>
    <w:rsid w:val="001952C6"/>
    <w:rsid w:val="0019579D"/>
    <w:rsid w:val="001959DF"/>
    <w:rsid w:val="001963B8"/>
    <w:rsid w:val="00196A32"/>
    <w:rsid w:val="0019731B"/>
    <w:rsid w:val="001A00D6"/>
    <w:rsid w:val="001A038A"/>
    <w:rsid w:val="001A06C6"/>
    <w:rsid w:val="001A0881"/>
    <w:rsid w:val="001A095B"/>
    <w:rsid w:val="001A1092"/>
    <w:rsid w:val="001A10EC"/>
    <w:rsid w:val="001A13E5"/>
    <w:rsid w:val="001A16BA"/>
    <w:rsid w:val="001A1C3E"/>
    <w:rsid w:val="001A3133"/>
    <w:rsid w:val="001A35C9"/>
    <w:rsid w:val="001A427B"/>
    <w:rsid w:val="001A44E0"/>
    <w:rsid w:val="001A49A8"/>
    <w:rsid w:val="001A4B25"/>
    <w:rsid w:val="001A5292"/>
    <w:rsid w:val="001A5D67"/>
    <w:rsid w:val="001A6245"/>
    <w:rsid w:val="001A6300"/>
    <w:rsid w:val="001A67C6"/>
    <w:rsid w:val="001A6917"/>
    <w:rsid w:val="001A69A3"/>
    <w:rsid w:val="001A70AA"/>
    <w:rsid w:val="001A72E0"/>
    <w:rsid w:val="001A7DD5"/>
    <w:rsid w:val="001A7EB8"/>
    <w:rsid w:val="001A7F2E"/>
    <w:rsid w:val="001B04C2"/>
    <w:rsid w:val="001B096E"/>
    <w:rsid w:val="001B0BEB"/>
    <w:rsid w:val="001B1CA6"/>
    <w:rsid w:val="001B2503"/>
    <w:rsid w:val="001B2697"/>
    <w:rsid w:val="001B2CFC"/>
    <w:rsid w:val="001B2EAA"/>
    <w:rsid w:val="001B338F"/>
    <w:rsid w:val="001B3E3C"/>
    <w:rsid w:val="001B4087"/>
    <w:rsid w:val="001B410A"/>
    <w:rsid w:val="001B433A"/>
    <w:rsid w:val="001B4A92"/>
    <w:rsid w:val="001B4CBA"/>
    <w:rsid w:val="001B52DF"/>
    <w:rsid w:val="001B572D"/>
    <w:rsid w:val="001B585F"/>
    <w:rsid w:val="001B5929"/>
    <w:rsid w:val="001B6A48"/>
    <w:rsid w:val="001B6B14"/>
    <w:rsid w:val="001B7167"/>
    <w:rsid w:val="001B7492"/>
    <w:rsid w:val="001B74E7"/>
    <w:rsid w:val="001B7E02"/>
    <w:rsid w:val="001B7EB3"/>
    <w:rsid w:val="001C08A4"/>
    <w:rsid w:val="001C0FFF"/>
    <w:rsid w:val="001C1080"/>
    <w:rsid w:val="001C27DF"/>
    <w:rsid w:val="001C2BF7"/>
    <w:rsid w:val="001C34E0"/>
    <w:rsid w:val="001C3531"/>
    <w:rsid w:val="001C353C"/>
    <w:rsid w:val="001C3D8E"/>
    <w:rsid w:val="001C44D2"/>
    <w:rsid w:val="001C4A40"/>
    <w:rsid w:val="001C561F"/>
    <w:rsid w:val="001C5CEA"/>
    <w:rsid w:val="001C60D9"/>
    <w:rsid w:val="001C669A"/>
    <w:rsid w:val="001C737C"/>
    <w:rsid w:val="001C7EC3"/>
    <w:rsid w:val="001D013F"/>
    <w:rsid w:val="001D0669"/>
    <w:rsid w:val="001D078E"/>
    <w:rsid w:val="001D07E6"/>
    <w:rsid w:val="001D08B6"/>
    <w:rsid w:val="001D0A12"/>
    <w:rsid w:val="001D0B55"/>
    <w:rsid w:val="001D1284"/>
    <w:rsid w:val="001D1442"/>
    <w:rsid w:val="001D146F"/>
    <w:rsid w:val="001D256E"/>
    <w:rsid w:val="001D291E"/>
    <w:rsid w:val="001D2B8A"/>
    <w:rsid w:val="001D2E3D"/>
    <w:rsid w:val="001D315F"/>
    <w:rsid w:val="001D31A2"/>
    <w:rsid w:val="001D32E9"/>
    <w:rsid w:val="001D4092"/>
    <w:rsid w:val="001D458B"/>
    <w:rsid w:val="001D46DD"/>
    <w:rsid w:val="001D4820"/>
    <w:rsid w:val="001D49E2"/>
    <w:rsid w:val="001D4D4C"/>
    <w:rsid w:val="001D5036"/>
    <w:rsid w:val="001D5542"/>
    <w:rsid w:val="001D6062"/>
    <w:rsid w:val="001D66C6"/>
    <w:rsid w:val="001D698D"/>
    <w:rsid w:val="001D6B3D"/>
    <w:rsid w:val="001D6FD6"/>
    <w:rsid w:val="001D7145"/>
    <w:rsid w:val="001D74AF"/>
    <w:rsid w:val="001D7D95"/>
    <w:rsid w:val="001D7F23"/>
    <w:rsid w:val="001E0881"/>
    <w:rsid w:val="001E0B1B"/>
    <w:rsid w:val="001E1B1B"/>
    <w:rsid w:val="001E1B5E"/>
    <w:rsid w:val="001E22FB"/>
    <w:rsid w:val="001E2766"/>
    <w:rsid w:val="001E2848"/>
    <w:rsid w:val="001E298E"/>
    <w:rsid w:val="001E2D77"/>
    <w:rsid w:val="001E2F35"/>
    <w:rsid w:val="001E38C4"/>
    <w:rsid w:val="001E3D8E"/>
    <w:rsid w:val="001E3EF5"/>
    <w:rsid w:val="001E4542"/>
    <w:rsid w:val="001E47B9"/>
    <w:rsid w:val="001E57AB"/>
    <w:rsid w:val="001E664E"/>
    <w:rsid w:val="001E6BB0"/>
    <w:rsid w:val="001E715A"/>
    <w:rsid w:val="001E727A"/>
    <w:rsid w:val="001E7617"/>
    <w:rsid w:val="001E7F4C"/>
    <w:rsid w:val="001F0D1F"/>
    <w:rsid w:val="001F1640"/>
    <w:rsid w:val="001F1FE8"/>
    <w:rsid w:val="001F33D0"/>
    <w:rsid w:val="001F47EE"/>
    <w:rsid w:val="001F4C11"/>
    <w:rsid w:val="001F4EA7"/>
    <w:rsid w:val="001F4F2A"/>
    <w:rsid w:val="001F526A"/>
    <w:rsid w:val="001F549F"/>
    <w:rsid w:val="001F596A"/>
    <w:rsid w:val="001F5F18"/>
    <w:rsid w:val="001F6067"/>
    <w:rsid w:val="001F69E1"/>
    <w:rsid w:val="001F6A17"/>
    <w:rsid w:val="001F72C6"/>
    <w:rsid w:val="001F79EB"/>
    <w:rsid w:val="001F7E3A"/>
    <w:rsid w:val="00200700"/>
    <w:rsid w:val="00201393"/>
    <w:rsid w:val="00201FC4"/>
    <w:rsid w:val="00202076"/>
    <w:rsid w:val="0020225B"/>
    <w:rsid w:val="00202341"/>
    <w:rsid w:val="0020236F"/>
    <w:rsid w:val="00202AC8"/>
    <w:rsid w:val="00203710"/>
    <w:rsid w:val="00203C8E"/>
    <w:rsid w:val="00203C91"/>
    <w:rsid w:val="00204121"/>
    <w:rsid w:val="0020416D"/>
    <w:rsid w:val="00204E47"/>
    <w:rsid w:val="00204F94"/>
    <w:rsid w:val="0020517C"/>
    <w:rsid w:val="0020559A"/>
    <w:rsid w:val="002057BD"/>
    <w:rsid w:val="00205A1A"/>
    <w:rsid w:val="00205E9E"/>
    <w:rsid w:val="00206299"/>
    <w:rsid w:val="002062FB"/>
    <w:rsid w:val="002067B9"/>
    <w:rsid w:val="00206E9B"/>
    <w:rsid w:val="002073AB"/>
    <w:rsid w:val="0020759A"/>
    <w:rsid w:val="00207753"/>
    <w:rsid w:val="0021014E"/>
    <w:rsid w:val="002110EC"/>
    <w:rsid w:val="00211499"/>
    <w:rsid w:val="002114A3"/>
    <w:rsid w:val="002117EA"/>
    <w:rsid w:val="00211B1B"/>
    <w:rsid w:val="00211BA6"/>
    <w:rsid w:val="00211E6F"/>
    <w:rsid w:val="00211F15"/>
    <w:rsid w:val="00211F53"/>
    <w:rsid w:val="00212102"/>
    <w:rsid w:val="00212133"/>
    <w:rsid w:val="0021255B"/>
    <w:rsid w:val="00212838"/>
    <w:rsid w:val="002128CA"/>
    <w:rsid w:val="00212E0D"/>
    <w:rsid w:val="00212FB6"/>
    <w:rsid w:val="002139AA"/>
    <w:rsid w:val="0021530F"/>
    <w:rsid w:val="00215CF4"/>
    <w:rsid w:val="00216AA7"/>
    <w:rsid w:val="00216B8B"/>
    <w:rsid w:val="00217E01"/>
    <w:rsid w:val="00220365"/>
    <w:rsid w:val="002204FC"/>
    <w:rsid w:val="00220DD7"/>
    <w:rsid w:val="00220E5F"/>
    <w:rsid w:val="00220F70"/>
    <w:rsid w:val="00220F8B"/>
    <w:rsid w:val="00223C9D"/>
    <w:rsid w:val="00223FFA"/>
    <w:rsid w:val="00224D57"/>
    <w:rsid w:val="00225107"/>
    <w:rsid w:val="00225422"/>
    <w:rsid w:val="0022563F"/>
    <w:rsid w:val="00226440"/>
    <w:rsid w:val="0022658A"/>
    <w:rsid w:val="002266C9"/>
    <w:rsid w:val="00226701"/>
    <w:rsid w:val="0022675D"/>
    <w:rsid w:val="00226D1E"/>
    <w:rsid w:val="00226F19"/>
    <w:rsid w:val="002272DA"/>
    <w:rsid w:val="00227303"/>
    <w:rsid w:val="0022754C"/>
    <w:rsid w:val="00227778"/>
    <w:rsid w:val="00227DF2"/>
    <w:rsid w:val="00227DF7"/>
    <w:rsid w:val="00227F21"/>
    <w:rsid w:val="00230A45"/>
    <w:rsid w:val="0023144E"/>
    <w:rsid w:val="00231724"/>
    <w:rsid w:val="002317A4"/>
    <w:rsid w:val="00231806"/>
    <w:rsid w:val="0023190D"/>
    <w:rsid w:val="00231DB7"/>
    <w:rsid w:val="0023229E"/>
    <w:rsid w:val="00232608"/>
    <w:rsid w:val="00232736"/>
    <w:rsid w:val="00232CE9"/>
    <w:rsid w:val="00232E3E"/>
    <w:rsid w:val="002333C8"/>
    <w:rsid w:val="002346FE"/>
    <w:rsid w:val="00234786"/>
    <w:rsid w:val="00234C5C"/>
    <w:rsid w:val="00235294"/>
    <w:rsid w:val="00235892"/>
    <w:rsid w:val="002359B8"/>
    <w:rsid w:val="00235FD7"/>
    <w:rsid w:val="00236057"/>
    <w:rsid w:val="00236544"/>
    <w:rsid w:val="00236649"/>
    <w:rsid w:val="0023683E"/>
    <w:rsid w:val="002368FE"/>
    <w:rsid w:val="00236D62"/>
    <w:rsid w:val="002372D4"/>
    <w:rsid w:val="0023737F"/>
    <w:rsid w:val="0023744A"/>
    <w:rsid w:val="00237588"/>
    <w:rsid w:val="0023779C"/>
    <w:rsid w:val="00237FAC"/>
    <w:rsid w:val="0024042B"/>
    <w:rsid w:val="00240A47"/>
    <w:rsid w:val="00240EB8"/>
    <w:rsid w:val="00241041"/>
    <w:rsid w:val="00241476"/>
    <w:rsid w:val="00241C26"/>
    <w:rsid w:val="002422A4"/>
    <w:rsid w:val="00242335"/>
    <w:rsid w:val="00243243"/>
    <w:rsid w:val="00243302"/>
    <w:rsid w:val="002433D7"/>
    <w:rsid w:val="00243909"/>
    <w:rsid w:val="00243AC7"/>
    <w:rsid w:val="00243ED5"/>
    <w:rsid w:val="00243F5E"/>
    <w:rsid w:val="0024487A"/>
    <w:rsid w:val="00245497"/>
    <w:rsid w:val="0024552D"/>
    <w:rsid w:val="00245A7E"/>
    <w:rsid w:val="00245B12"/>
    <w:rsid w:val="00246596"/>
    <w:rsid w:val="002467F1"/>
    <w:rsid w:val="00246838"/>
    <w:rsid w:val="00247212"/>
    <w:rsid w:val="00247339"/>
    <w:rsid w:val="00250076"/>
    <w:rsid w:val="002501FC"/>
    <w:rsid w:val="002507D8"/>
    <w:rsid w:val="00250B70"/>
    <w:rsid w:val="00251679"/>
    <w:rsid w:val="002518E0"/>
    <w:rsid w:val="00251D3F"/>
    <w:rsid w:val="00252381"/>
    <w:rsid w:val="0025248A"/>
    <w:rsid w:val="002528BD"/>
    <w:rsid w:val="00252A99"/>
    <w:rsid w:val="00252D5F"/>
    <w:rsid w:val="00252EB5"/>
    <w:rsid w:val="00252EFC"/>
    <w:rsid w:val="00253270"/>
    <w:rsid w:val="00253B86"/>
    <w:rsid w:val="00254359"/>
    <w:rsid w:val="00254A9B"/>
    <w:rsid w:val="00255928"/>
    <w:rsid w:val="00255DDF"/>
    <w:rsid w:val="00256008"/>
    <w:rsid w:val="00256208"/>
    <w:rsid w:val="00256BE2"/>
    <w:rsid w:val="00257238"/>
    <w:rsid w:val="00260821"/>
    <w:rsid w:val="00260AA2"/>
    <w:rsid w:val="00261096"/>
    <w:rsid w:val="002617F2"/>
    <w:rsid w:val="002618A1"/>
    <w:rsid w:val="0026196C"/>
    <w:rsid w:val="002621FA"/>
    <w:rsid w:val="0026254C"/>
    <w:rsid w:val="00262B7A"/>
    <w:rsid w:val="00262E08"/>
    <w:rsid w:val="00262E9C"/>
    <w:rsid w:val="00263384"/>
    <w:rsid w:val="0026358C"/>
    <w:rsid w:val="002636AF"/>
    <w:rsid w:val="00263864"/>
    <w:rsid w:val="00263B93"/>
    <w:rsid w:val="00263D69"/>
    <w:rsid w:val="0026401E"/>
    <w:rsid w:val="0026431A"/>
    <w:rsid w:val="002646FD"/>
    <w:rsid w:val="00264F42"/>
    <w:rsid w:val="00264FC4"/>
    <w:rsid w:val="0026560B"/>
    <w:rsid w:val="002660B0"/>
    <w:rsid w:val="002669B5"/>
    <w:rsid w:val="00266C81"/>
    <w:rsid w:val="00266D07"/>
    <w:rsid w:val="00266F82"/>
    <w:rsid w:val="00266FBB"/>
    <w:rsid w:val="00267EFF"/>
    <w:rsid w:val="00270342"/>
    <w:rsid w:val="002703ED"/>
    <w:rsid w:val="002711A0"/>
    <w:rsid w:val="00271287"/>
    <w:rsid w:val="00271641"/>
    <w:rsid w:val="00273421"/>
    <w:rsid w:val="0027386F"/>
    <w:rsid w:val="002740A5"/>
    <w:rsid w:val="00274182"/>
    <w:rsid w:val="00274512"/>
    <w:rsid w:val="00274909"/>
    <w:rsid w:val="00275123"/>
    <w:rsid w:val="002752D3"/>
    <w:rsid w:val="00275672"/>
    <w:rsid w:val="00276246"/>
    <w:rsid w:val="002764B6"/>
    <w:rsid w:val="00276512"/>
    <w:rsid w:val="002767CF"/>
    <w:rsid w:val="002768C6"/>
    <w:rsid w:val="00276EFB"/>
    <w:rsid w:val="0027704B"/>
    <w:rsid w:val="00277073"/>
    <w:rsid w:val="002800CB"/>
    <w:rsid w:val="002804C9"/>
    <w:rsid w:val="00280D96"/>
    <w:rsid w:val="00280DA9"/>
    <w:rsid w:val="00281161"/>
    <w:rsid w:val="00281BEF"/>
    <w:rsid w:val="00281C26"/>
    <w:rsid w:val="00281C8A"/>
    <w:rsid w:val="00281E61"/>
    <w:rsid w:val="00281EA3"/>
    <w:rsid w:val="00282280"/>
    <w:rsid w:val="0028233B"/>
    <w:rsid w:val="00282945"/>
    <w:rsid w:val="00282D33"/>
    <w:rsid w:val="00282E65"/>
    <w:rsid w:val="00282E8E"/>
    <w:rsid w:val="00283729"/>
    <w:rsid w:val="002837A4"/>
    <w:rsid w:val="00283BC4"/>
    <w:rsid w:val="00283D78"/>
    <w:rsid w:val="002842AF"/>
    <w:rsid w:val="00285100"/>
    <w:rsid w:val="00285672"/>
    <w:rsid w:val="002856D0"/>
    <w:rsid w:val="002858EE"/>
    <w:rsid w:val="0028594B"/>
    <w:rsid w:val="002866B2"/>
    <w:rsid w:val="00286DE1"/>
    <w:rsid w:val="00287B4C"/>
    <w:rsid w:val="002913E3"/>
    <w:rsid w:val="00291DCB"/>
    <w:rsid w:val="00292341"/>
    <w:rsid w:val="00292DF9"/>
    <w:rsid w:val="00293288"/>
    <w:rsid w:val="00293369"/>
    <w:rsid w:val="002935CE"/>
    <w:rsid w:val="00293913"/>
    <w:rsid w:val="00293A41"/>
    <w:rsid w:val="00294481"/>
    <w:rsid w:val="0029490F"/>
    <w:rsid w:val="00295274"/>
    <w:rsid w:val="00295860"/>
    <w:rsid w:val="0029603D"/>
    <w:rsid w:val="00296201"/>
    <w:rsid w:val="002967E2"/>
    <w:rsid w:val="00296D55"/>
    <w:rsid w:val="00296F46"/>
    <w:rsid w:val="00297565"/>
    <w:rsid w:val="00297759"/>
    <w:rsid w:val="00297EC8"/>
    <w:rsid w:val="002A01E5"/>
    <w:rsid w:val="002A033B"/>
    <w:rsid w:val="002A04EA"/>
    <w:rsid w:val="002A07B3"/>
    <w:rsid w:val="002A154D"/>
    <w:rsid w:val="002A180B"/>
    <w:rsid w:val="002A225C"/>
    <w:rsid w:val="002A22BD"/>
    <w:rsid w:val="002A2538"/>
    <w:rsid w:val="002A253E"/>
    <w:rsid w:val="002A2707"/>
    <w:rsid w:val="002A2897"/>
    <w:rsid w:val="002A28E4"/>
    <w:rsid w:val="002A424A"/>
    <w:rsid w:val="002A4498"/>
    <w:rsid w:val="002A6360"/>
    <w:rsid w:val="002A6E7A"/>
    <w:rsid w:val="002A6EFE"/>
    <w:rsid w:val="002A707D"/>
    <w:rsid w:val="002A708F"/>
    <w:rsid w:val="002A7116"/>
    <w:rsid w:val="002A757E"/>
    <w:rsid w:val="002A75DA"/>
    <w:rsid w:val="002A7943"/>
    <w:rsid w:val="002B001C"/>
    <w:rsid w:val="002B028E"/>
    <w:rsid w:val="002B031A"/>
    <w:rsid w:val="002B03F8"/>
    <w:rsid w:val="002B090C"/>
    <w:rsid w:val="002B1E71"/>
    <w:rsid w:val="002B1F51"/>
    <w:rsid w:val="002B211B"/>
    <w:rsid w:val="002B2167"/>
    <w:rsid w:val="002B23B2"/>
    <w:rsid w:val="002B2A5B"/>
    <w:rsid w:val="002B3B24"/>
    <w:rsid w:val="002B4090"/>
    <w:rsid w:val="002B43EC"/>
    <w:rsid w:val="002B48CE"/>
    <w:rsid w:val="002B55D6"/>
    <w:rsid w:val="002B5AE7"/>
    <w:rsid w:val="002B5D02"/>
    <w:rsid w:val="002B5D83"/>
    <w:rsid w:val="002B6038"/>
    <w:rsid w:val="002B6AA6"/>
    <w:rsid w:val="002B7265"/>
    <w:rsid w:val="002B75A4"/>
    <w:rsid w:val="002B7AB5"/>
    <w:rsid w:val="002B7C3E"/>
    <w:rsid w:val="002B7C72"/>
    <w:rsid w:val="002B7E36"/>
    <w:rsid w:val="002C02A8"/>
    <w:rsid w:val="002C11EE"/>
    <w:rsid w:val="002C12CB"/>
    <w:rsid w:val="002C1607"/>
    <w:rsid w:val="002C1860"/>
    <w:rsid w:val="002C1864"/>
    <w:rsid w:val="002C19FE"/>
    <w:rsid w:val="002C1C04"/>
    <w:rsid w:val="002C1D1F"/>
    <w:rsid w:val="002C1DF5"/>
    <w:rsid w:val="002C2336"/>
    <w:rsid w:val="002C2895"/>
    <w:rsid w:val="002C2C6D"/>
    <w:rsid w:val="002C2FF4"/>
    <w:rsid w:val="002C30D0"/>
    <w:rsid w:val="002C36AD"/>
    <w:rsid w:val="002C3988"/>
    <w:rsid w:val="002C3C79"/>
    <w:rsid w:val="002C469B"/>
    <w:rsid w:val="002C4812"/>
    <w:rsid w:val="002C4B32"/>
    <w:rsid w:val="002C4C2D"/>
    <w:rsid w:val="002C56EA"/>
    <w:rsid w:val="002C5A3B"/>
    <w:rsid w:val="002C5C16"/>
    <w:rsid w:val="002C6535"/>
    <w:rsid w:val="002C65ED"/>
    <w:rsid w:val="002C68BD"/>
    <w:rsid w:val="002C6AB5"/>
    <w:rsid w:val="002C6EF1"/>
    <w:rsid w:val="002C7DFC"/>
    <w:rsid w:val="002D0437"/>
    <w:rsid w:val="002D060B"/>
    <w:rsid w:val="002D13E4"/>
    <w:rsid w:val="002D1B1B"/>
    <w:rsid w:val="002D227A"/>
    <w:rsid w:val="002D28EE"/>
    <w:rsid w:val="002D2F80"/>
    <w:rsid w:val="002D3151"/>
    <w:rsid w:val="002D339C"/>
    <w:rsid w:val="002D3A10"/>
    <w:rsid w:val="002D436E"/>
    <w:rsid w:val="002D4479"/>
    <w:rsid w:val="002D5DE6"/>
    <w:rsid w:val="002D5EFF"/>
    <w:rsid w:val="002D63A0"/>
    <w:rsid w:val="002D6B79"/>
    <w:rsid w:val="002D7315"/>
    <w:rsid w:val="002D7B36"/>
    <w:rsid w:val="002D7D6F"/>
    <w:rsid w:val="002D7F65"/>
    <w:rsid w:val="002E09EE"/>
    <w:rsid w:val="002E1477"/>
    <w:rsid w:val="002E1631"/>
    <w:rsid w:val="002E17AA"/>
    <w:rsid w:val="002E17B6"/>
    <w:rsid w:val="002E18D1"/>
    <w:rsid w:val="002E2CE6"/>
    <w:rsid w:val="002E3B6C"/>
    <w:rsid w:val="002E3D6B"/>
    <w:rsid w:val="002E45A1"/>
    <w:rsid w:val="002E4881"/>
    <w:rsid w:val="002E488B"/>
    <w:rsid w:val="002E4894"/>
    <w:rsid w:val="002E48C3"/>
    <w:rsid w:val="002E49A4"/>
    <w:rsid w:val="002E501D"/>
    <w:rsid w:val="002E502C"/>
    <w:rsid w:val="002E5652"/>
    <w:rsid w:val="002E6885"/>
    <w:rsid w:val="002E6897"/>
    <w:rsid w:val="002E6E84"/>
    <w:rsid w:val="002E7999"/>
    <w:rsid w:val="002E7AB4"/>
    <w:rsid w:val="002F048B"/>
    <w:rsid w:val="002F06C1"/>
    <w:rsid w:val="002F06D5"/>
    <w:rsid w:val="002F0905"/>
    <w:rsid w:val="002F0A1B"/>
    <w:rsid w:val="002F0A20"/>
    <w:rsid w:val="002F1118"/>
    <w:rsid w:val="002F1483"/>
    <w:rsid w:val="002F1C4E"/>
    <w:rsid w:val="002F23BD"/>
    <w:rsid w:val="002F2544"/>
    <w:rsid w:val="002F2561"/>
    <w:rsid w:val="002F2DC8"/>
    <w:rsid w:val="002F3B8A"/>
    <w:rsid w:val="002F3E51"/>
    <w:rsid w:val="002F4097"/>
    <w:rsid w:val="002F4387"/>
    <w:rsid w:val="002F4A64"/>
    <w:rsid w:val="002F4CA7"/>
    <w:rsid w:val="002F4E49"/>
    <w:rsid w:val="002F519B"/>
    <w:rsid w:val="002F5385"/>
    <w:rsid w:val="002F5EC8"/>
    <w:rsid w:val="002F5FA1"/>
    <w:rsid w:val="002F600C"/>
    <w:rsid w:val="002F6DC9"/>
    <w:rsid w:val="0030019D"/>
    <w:rsid w:val="00301947"/>
    <w:rsid w:val="00302538"/>
    <w:rsid w:val="003027A5"/>
    <w:rsid w:val="0030292E"/>
    <w:rsid w:val="00302A49"/>
    <w:rsid w:val="003035FF"/>
    <w:rsid w:val="00303802"/>
    <w:rsid w:val="00303FA8"/>
    <w:rsid w:val="00304B36"/>
    <w:rsid w:val="003050BD"/>
    <w:rsid w:val="003052C7"/>
    <w:rsid w:val="00305DD1"/>
    <w:rsid w:val="00305DE1"/>
    <w:rsid w:val="00305F06"/>
    <w:rsid w:val="003061F7"/>
    <w:rsid w:val="00306208"/>
    <w:rsid w:val="00306335"/>
    <w:rsid w:val="003064B4"/>
    <w:rsid w:val="0030652B"/>
    <w:rsid w:val="00306CB0"/>
    <w:rsid w:val="00310011"/>
    <w:rsid w:val="0031132E"/>
    <w:rsid w:val="003119FA"/>
    <w:rsid w:val="00311DC2"/>
    <w:rsid w:val="00311F5B"/>
    <w:rsid w:val="003124E1"/>
    <w:rsid w:val="003126B3"/>
    <w:rsid w:val="00312961"/>
    <w:rsid w:val="00312A2B"/>
    <w:rsid w:val="00312B76"/>
    <w:rsid w:val="0031325A"/>
    <w:rsid w:val="003134B4"/>
    <w:rsid w:val="00313668"/>
    <w:rsid w:val="00313857"/>
    <w:rsid w:val="00314482"/>
    <w:rsid w:val="003144C7"/>
    <w:rsid w:val="00314BC7"/>
    <w:rsid w:val="003153CA"/>
    <w:rsid w:val="00315CC7"/>
    <w:rsid w:val="00316252"/>
    <w:rsid w:val="003164B7"/>
    <w:rsid w:val="00316517"/>
    <w:rsid w:val="003165ED"/>
    <w:rsid w:val="003166E8"/>
    <w:rsid w:val="003173D8"/>
    <w:rsid w:val="003176A6"/>
    <w:rsid w:val="00317A56"/>
    <w:rsid w:val="00317CF9"/>
    <w:rsid w:val="00317D46"/>
    <w:rsid w:val="00317FA8"/>
    <w:rsid w:val="00321177"/>
    <w:rsid w:val="0032162E"/>
    <w:rsid w:val="00321B37"/>
    <w:rsid w:val="00321DE2"/>
    <w:rsid w:val="0032217F"/>
    <w:rsid w:val="00322271"/>
    <w:rsid w:val="003222A0"/>
    <w:rsid w:val="00322466"/>
    <w:rsid w:val="003229A3"/>
    <w:rsid w:val="003231A4"/>
    <w:rsid w:val="00323433"/>
    <w:rsid w:val="0032344B"/>
    <w:rsid w:val="003235D0"/>
    <w:rsid w:val="00323614"/>
    <w:rsid w:val="00323EC5"/>
    <w:rsid w:val="0032476C"/>
    <w:rsid w:val="00324A03"/>
    <w:rsid w:val="00324FCF"/>
    <w:rsid w:val="003253DE"/>
    <w:rsid w:val="0032578C"/>
    <w:rsid w:val="00325E4F"/>
    <w:rsid w:val="003260A7"/>
    <w:rsid w:val="003263C7"/>
    <w:rsid w:val="00326428"/>
    <w:rsid w:val="00326663"/>
    <w:rsid w:val="00326941"/>
    <w:rsid w:val="00326AB4"/>
    <w:rsid w:val="00326C4A"/>
    <w:rsid w:val="00326E87"/>
    <w:rsid w:val="0032709A"/>
    <w:rsid w:val="0032767A"/>
    <w:rsid w:val="00327838"/>
    <w:rsid w:val="00327982"/>
    <w:rsid w:val="00327AC5"/>
    <w:rsid w:val="00330375"/>
    <w:rsid w:val="003305B3"/>
    <w:rsid w:val="003307DB"/>
    <w:rsid w:val="00331F51"/>
    <w:rsid w:val="003326D3"/>
    <w:rsid w:val="00332F4F"/>
    <w:rsid w:val="00333237"/>
    <w:rsid w:val="003333F7"/>
    <w:rsid w:val="003334AE"/>
    <w:rsid w:val="00333681"/>
    <w:rsid w:val="003338A7"/>
    <w:rsid w:val="00333961"/>
    <w:rsid w:val="00333D4C"/>
    <w:rsid w:val="00333F4B"/>
    <w:rsid w:val="00333FC8"/>
    <w:rsid w:val="003341C3"/>
    <w:rsid w:val="0033430B"/>
    <w:rsid w:val="003345B4"/>
    <w:rsid w:val="00334BA3"/>
    <w:rsid w:val="00334C0A"/>
    <w:rsid w:val="00334E61"/>
    <w:rsid w:val="00335009"/>
    <w:rsid w:val="003363C3"/>
    <w:rsid w:val="00336523"/>
    <w:rsid w:val="0033654E"/>
    <w:rsid w:val="0033657E"/>
    <w:rsid w:val="00336752"/>
    <w:rsid w:val="0033679C"/>
    <w:rsid w:val="00337181"/>
    <w:rsid w:val="00337BED"/>
    <w:rsid w:val="003405DB"/>
    <w:rsid w:val="003406F0"/>
    <w:rsid w:val="00340912"/>
    <w:rsid w:val="003409F1"/>
    <w:rsid w:val="00340AC5"/>
    <w:rsid w:val="003414B1"/>
    <w:rsid w:val="00341E79"/>
    <w:rsid w:val="0034232E"/>
    <w:rsid w:val="00342703"/>
    <w:rsid w:val="00342781"/>
    <w:rsid w:val="0034293F"/>
    <w:rsid w:val="003431CB"/>
    <w:rsid w:val="00343713"/>
    <w:rsid w:val="003438C8"/>
    <w:rsid w:val="00343F55"/>
    <w:rsid w:val="00344191"/>
    <w:rsid w:val="00344CDC"/>
    <w:rsid w:val="00345217"/>
    <w:rsid w:val="00345845"/>
    <w:rsid w:val="003459B3"/>
    <w:rsid w:val="00345B4B"/>
    <w:rsid w:val="00345B75"/>
    <w:rsid w:val="00345D93"/>
    <w:rsid w:val="00345DD3"/>
    <w:rsid w:val="00345F25"/>
    <w:rsid w:val="0034742B"/>
    <w:rsid w:val="00347845"/>
    <w:rsid w:val="0034786C"/>
    <w:rsid w:val="0034787A"/>
    <w:rsid w:val="00347E66"/>
    <w:rsid w:val="00350012"/>
    <w:rsid w:val="00350304"/>
    <w:rsid w:val="0035190A"/>
    <w:rsid w:val="00351D3F"/>
    <w:rsid w:val="00351EB3"/>
    <w:rsid w:val="00351F0F"/>
    <w:rsid w:val="0035242A"/>
    <w:rsid w:val="0035253D"/>
    <w:rsid w:val="00352590"/>
    <w:rsid w:val="0035275D"/>
    <w:rsid w:val="00353411"/>
    <w:rsid w:val="0035364A"/>
    <w:rsid w:val="003536B0"/>
    <w:rsid w:val="00353AE3"/>
    <w:rsid w:val="00353F29"/>
    <w:rsid w:val="00354954"/>
    <w:rsid w:val="0035496A"/>
    <w:rsid w:val="003554A8"/>
    <w:rsid w:val="003558FC"/>
    <w:rsid w:val="003561B9"/>
    <w:rsid w:val="00356BFE"/>
    <w:rsid w:val="003576F5"/>
    <w:rsid w:val="00357726"/>
    <w:rsid w:val="003579D5"/>
    <w:rsid w:val="00357CEC"/>
    <w:rsid w:val="0036076C"/>
    <w:rsid w:val="003607D9"/>
    <w:rsid w:val="003608F5"/>
    <w:rsid w:val="003616AD"/>
    <w:rsid w:val="0036180A"/>
    <w:rsid w:val="00361902"/>
    <w:rsid w:val="00362342"/>
    <w:rsid w:val="0036361A"/>
    <w:rsid w:val="00363CE3"/>
    <w:rsid w:val="00363F11"/>
    <w:rsid w:val="00363F84"/>
    <w:rsid w:val="003643FA"/>
    <w:rsid w:val="0036444E"/>
    <w:rsid w:val="00364E24"/>
    <w:rsid w:val="00364E8A"/>
    <w:rsid w:val="003651EC"/>
    <w:rsid w:val="0036551A"/>
    <w:rsid w:val="00365712"/>
    <w:rsid w:val="00366494"/>
    <w:rsid w:val="003666C8"/>
    <w:rsid w:val="00366A1B"/>
    <w:rsid w:val="00366E04"/>
    <w:rsid w:val="00366F34"/>
    <w:rsid w:val="003671D7"/>
    <w:rsid w:val="0036726B"/>
    <w:rsid w:val="0036734D"/>
    <w:rsid w:val="00367A5C"/>
    <w:rsid w:val="00367B50"/>
    <w:rsid w:val="00367C1E"/>
    <w:rsid w:val="0037067C"/>
    <w:rsid w:val="003706F0"/>
    <w:rsid w:val="00371157"/>
    <w:rsid w:val="003715F7"/>
    <w:rsid w:val="00371CD9"/>
    <w:rsid w:val="00371FEA"/>
    <w:rsid w:val="003721FA"/>
    <w:rsid w:val="00372A29"/>
    <w:rsid w:val="00372CC7"/>
    <w:rsid w:val="003734EE"/>
    <w:rsid w:val="00373552"/>
    <w:rsid w:val="00373770"/>
    <w:rsid w:val="003739A6"/>
    <w:rsid w:val="00374524"/>
    <w:rsid w:val="00374E0C"/>
    <w:rsid w:val="00374E19"/>
    <w:rsid w:val="003752D8"/>
    <w:rsid w:val="00375603"/>
    <w:rsid w:val="0037684F"/>
    <w:rsid w:val="003771D2"/>
    <w:rsid w:val="003772BD"/>
    <w:rsid w:val="0038039E"/>
    <w:rsid w:val="003803B9"/>
    <w:rsid w:val="003817B1"/>
    <w:rsid w:val="00381C2E"/>
    <w:rsid w:val="00381CFE"/>
    <w:rsid w:val="00382102"/>
    <w:rsid w:val="003822EA"/>
    <w:rsid w:val="003823B1"/>
    <w:rsid w:val="003826B1"/>
    <w:rsid w:val="003828D2"/>
    <w:rsid w:val="00382918"/>
    <w:rsid w:val="00382EC3"/>
    <w:rsid w:val="00382F8F"/>
    <w:rsid w:val="00383079"/>
    <w:rsid w:val="0038396E"/>
    <w:rsid w:val="003844A6"/>
    <w:rsid w:val="003846D3"/>
    <w:rsid w:val="003854DE"/>
    <w:rsid w:val="00386E3D"/>
    <w:rsid w:val="0038784C"/>
    <w:rsid w:val="00387C95"/>
    <w:rsid w:val="0039070C"/>
    <w:rsid w:val="00390F75"/>
    <w:rsid w:val="0039115F"/>
    <w:rsid w:val="00391E6D"/>
    <w:rsid w:val="00391EFF"/>
    <w:rsid w:val="003937EF"/>
    <w:rsid w:val="00393FEB"/>
    <w:rsid w:val="0039422A"/>
    <w:rsid w:val="003949AE"/>
    <w:rsid w:val="003952D0"/>
    <w:rsid w:val="00395882"/>
    <w:rsid w:val="00395A10"/>
    <w:rsid w:val="00395BE7"/>
    <w:rsid w:val="00395D75"/>
    <w:rsid w:val="00396084"/>
    <w:rsid w:val="003965C8"/>
    <w:rsid w:val="00397573"/>
    <w:rsid w:val="00397900"/>
    <w:rsid w:val="003979DC"/>
    <w:rsid w:val="00397B24"/>
    <w:rsid w:val="003A0408"/>
    <w:rsid w:val="003A05FF"/>
    <w:rsid w:val="003A0921"/>
    <w:rsid w:val="003A13B2"/>
    <w:rsid w:val="003A1C87"/>
    <w:rsid w:val="003A1FB3"/>
    <w:rsid w:val="003A2630"/>
    <w:rsid w:val="003A2EBC"/>
    <w:rsid w:val="003A311D"/>
    <w:rsid w:val="003A37DD"/>
    <w:rsid w:val="003A41EA"/>
    <w:rsid w:val="003A45B6"/>
    <w:rsid w:val="003A4641"/>
    <w:rsid w:val="003A476C"/>
    <w:rsid w:val="003A51CF"/>
    <w:rsid w:val="003B0D59"/>
    <w:rsid w:val="003B1243"/>
    <w:rsid w:val="003B14EC"/>
    <w:rsid w:val="003B1636"/>
    <w:rsid w:val="003B163D"/>
    <w:rsid w:val="003B2213"/>
    <w:rsid w:val="003B2289"/>
    <w:rsid w:val="003B236B"/>
    <w:rsid w:val="003B2F2B"/>
    <w:rsid w:val="003B369F"/>
    <w:rsid w:val="003B3A69"/>
    <w:rsid w:val="003B3AD2"/>
    <w:rsid w:val="003B46F0"/>
    <w:rsid w:val="003B492B"/>
    <w:rsid w:val="003B4B95"/>
    <w:rsid w:val="003B4BD5"/>
    <w:rsid w:val="003B4F6F"/>
    <w:rsid w:val="003B51E8"/>
    <w:rsid w:val="003B5231"/>
    <w:rsid w:val="003B5C0C"/>
    <w:rsid w:val="003B667E"/>
    <w:rsid w:val="003B683B"/>
    <w:rsid w:val="003B72CD"/>
    <w:rsid w:val="003B73A8"/>
    <w:rsid w:val="003B7BEE"/>
    <w:rsid w:val="003C0880"/>
    <w:rsid w:val="003C09DD"/>
    <w:rsid w:val="003C1AA3"/>
    <w:rsid w:val="003C1F63"/>
    <w:rsid w:val="003C2518"/>
    <w:rsid w:val="003C2E81"/>
    <w:rsid w:val="003C33F2"/>
    <w:rsid w:val="003C38C9"/>
    <w:rsid w:val="003C3A30"/>
    <w:rsid w:val="003C4505"/>
    <w:rsid w:val="003C5271"/>
    <w:rsid w:val="003C54FB"/>
    <w:rsid w:val="003C560F"/>
    <w:rsid w:val="003C562E"/>
    <w:rsid w:val="003C56BA"/>
    <w:rsid w:val="003C5845"/>
    <w:rsid w:val="003C5AB4"/>
    <w:rsid w:val="003C5FFC"/>
    <w:rsid w:val="003C6174"/>
    <w:rsid w:val="003C66CA"/>
    <w:rsid w:val="003C6DD5"/>
    <w:rsid w:val="003C6FD4"/>
    <w:rsid w:val="003C714A"/>
    <w:rsid w:val="003C791A"/>
    <w:rsid w:val="003C7AB3"/>
    <w:rsid w:val="003D00FB"/>
    <w:rsid w:val="003D0AB1"/>
    <w:rsid w:val="003D0C27"/>
    <w:rsid w:val="003D0E63"/>
    <w:rsid w:val="003D18B8"/>
    <w:rsid w:val="003D1985"/>
    <w:rsid w:val="003D1996"/>
    <w:rsid w:val="003D1E11"/>
    <w:rsid w:val="003D2C0E"/>
    <w:rsid w:val="003D3FA2"/>
    <w:rsid w:val="003D41E2"/>
    <w:rsid w:val="003D44A6"/>
    <w:rsid w:val="003D47AC"/>
    <w:rsid w:val="003D4C59"/>
    <w:rsid w:val="003D517F"/>
    <w:rsid w:val="003D5535"/>
    <w:rsid w:val="003D5638"/>
    <w:rsid w:val="003D58F3"/>
    <w:rsid w:val="003D5A2C"/>
    <w:rsid w:val="003D6034"/>
    <w:rsid w:val="003D619B"/>
    <w:rsid w:val="003D687D"/>
    <w:rsid w:val="003D7C5C"/>
    <w:rsid w:val="003D7D24"/>
    <w:rsid w:val="003D7D2A"/>
    <w:rsid w:val="003D7EC7"/>
    <w:rsid w:val="003E05D1"/>
    <w:rsid w:val="003E14CC"/>
    <w:rsid w:val="003E1B9C"/>
    <w:rsid w:val="003E21E4"/>
    <w:rsid w:val="003E22DE"/>
    <w:rsid w:val="003E26FD"/>
    <w:rsid w:val="003E27A6"/>
    <w:rsid w:val="003E341F"/>
    <w:rsid w:val="003E35B9"/>
    <w:rsid w:val="003E3928"/>
    <w:rsid w:val="003E47C0"/>
    <w:rsid w:val="003E49C8"/>
    <w:rsid w:val="003E5227"/>
    <w:rsid w:val="003E557E"/>
    <w:rsid w:val="003E5BB0"/>
    <w:rsid w:val="003E6C0B"/>
    <w:rsid w:val="003E6E86"/>
    <w:rsid w:val="003E72BB"/>
    <w:rsid w:val="003E72EB"/>
    <w:rsid w:val="003F0771"/>
    <w:rsid w:val="003F09F8"/>
    <w:rsid w:val="003F18C0"/>
    <w:rsid w:val="003F2679"/>
    <w:rsid w:val="003F27FF"/>
    <w:rsid w:val="003F2B0C"/>
    <w:rsid w:val="003F3443"/>
    <w:rsid w:val="003F3BAE"/>
    <w:rsid w:val="003F3DEE"/>
    <w:rsid w:val="003F3F9E"/>
    <w:rsid w:val="003F4757"/>
    <w:rsid w:val="003F4865"/>
    <w:rsid w:val="003F4A94"/>
    <w:rsid w:val="003F5020"/>
    <w:rsid w:val="003F53FD"/>
    <w:rsid w:val="003F5553"/>
    <w:rsid w:val="003F5ED4"/>
    <w:rsid w:val="003F6572"/>
    <w:rsid w:val="003F65D2"/>
    <w:rsid w:val="003F67DA"/>
    <w:rsid w:val="003F6846"/>
    <w:rsid w:val="003F6854"/>
    <w:rsid w:val="003F6ACE"/>
    <w:rsid w:val="003F6AEE"/>
    <w:rsid w:val="003F6F17"/>
    <w:rsid w:val="003F70F3"/>
    <w:rsid w:val="004000EA"/>
    <w:rsid w:val="004003CB"/>
    <w:rsid w:val="00400577"/>
    <w:rsid w:val="00401453"/>
    <w:rsid w:val="00401687"/>
    <w:rsid w:val="00401BE4"/>
    <w:rsid w:val="00402170"/>
    <w:rsid w:val="0040232D"/>
    <w:rsid w:val="004027B9"/>
    <w:rsid w:val="00402996"/>
    <w:rsid w:val="00402F06"/>
    <w:rsid w:val="00403158"/>
    <w:rsid w:val="00403489"/>
    <w:rsid w:val="00403766"/>
    <w:rsid w:val="00403B63"/>
    <w:rsid w:val="00403B91"/>
    <w:rsid w:val="00403EE9"/>
    <w:rsid w:val="0040437D"/>
    <w:rsid w:val="00404C41"/>
    <w:rsid w:val="00404E4D"/>
    <w:rsid w:val="0040526E"/>
    <w:rsid w:val="0040535F"/>
    <w:rsid w:val="00405735"/>
    <w:rsid w:val="00405B3D"/>
    <w:rsid w:val="00405C3F"/>
    <w:rsid w:val="00406404"/>
    <w:rsid w:val="004064D9"/>
    <w:rsid w:val="004065C1"/>
    <w:rsid w:val="00406726"/>
    <w:rsid w:val="00407668"/>
    <w:rsid w:val="00407DF5"/>
    <w:rsid w:val="004100A7"/>
    <w:rsid w:val="00410630"/>
    <w:rsid w:val="00410972"/>
    <w:rsid w:val="00410A05"/>
    <w:rsid w:val="00410A66"/>
    <w:rsid w:val="00410B17"/>
    <w:rsid w:val="00411771"/>
    <w:rsid w:val="004119AC"/>
    <w:rsid w:val="00411B70"/>
    <w:rsid w:val="00411BE1"/>
    <w:rsid w:val="00411F51"/>
    <w:rsid w:val="00412E69"/>
    <w:rsid w:val="00412E82"/>
    <w:rsid w:val="00413157"/>
    <w:rsid w:val="0041320E"/>
    <w:rsid w:val="00413603"/>
    <w:rsid w:val="004136D8"/>
    <w:rsid w:val="0041387C"/>
    <w:rsid w:val="004147DB"/>
    <w:rsid w:val="004151D0"/>
    <w:rsid w:val="00415480"/>
    <w:rsid w:val="00415919"/>
    <w:rsid w:val="00415A81"/>
    <w:rsid w:val="00415F8E"/>
    <w:rsid w:val="00416201"/>
    <w:rsid w:val="004164E4"/>
    <w:rsid w:val="00416538"/>
    <w:rsid w:val="00416655"/>
    <w:rsid w:val="004205F6"/>
    <w:rsid w:val="00421163"/>
    <w:rsid w:val="00421567"/>
    <w:rsid w:val="00421940"/>
    <w:rsid w:val="00422BC0"/>
    <w:rsid w:val="00423B92"/>
    <w:rsid w:val="00423D7D"/>
    <w:rsid w:val="00424BFD"/>
    <w:rsid w:val="00424EB2"/>
    <w:rsid w:val="0042562F"/>
    <w:rsid w:val="004258EF"/>
    <w:rsid w:val="00425A59"/>
    <w:rsid w:val="00425C3D"/>
    <w:rsid w:val="00425D3B"/>
    <w:rsid w:val="00426064"/>
    <w:rsid w:val="004266F9"/>
    <w:rsid w:val="004268AA"/>
    <w:rsid w:val="00426A3C"/>
    <w:rsid w:val="00427458"/>
    <w:rsid w:val="0042764E"/>
    <w:rsid w:val="004276A4"/>
    <w:rsid w:val="00430624"/>
    <w:rsid w:val="00430824"/>
    <w:rsid w:val="00430EF8"/>
    <w:rsid w:val="00430FAE"/>
    <w:rsid w:val="004311AC"/>
    <w:rsid w:val="00432BFC"/>
    <w:rsid w:val="00433C88"/>
    <w:rsid w:val="0043419D"/>
    <w:rsid w:val="00434375"/>
    <w:rsid w:val="00434B89"/>
    <w:rsid w:val="00434C84"/>
    <w:rsid w:val="00434FC6"/>
    <w:rsid w:val="0043568D"/>
    <w:rsid w:val="0043605C"/>
    <w:rsid w:val="004361DF"/>
    <w:rsid w:val="0043622D"/>
    <w:rsid w:val="0043627F"/>
    <w:rsid w:val="00436464"/>
    <w:rsid w:val="004366B3"/>
    <w:rsid w:val="0043696A"/>
    <w:rsid w:val="00436B47"/>
    <w:rsid w:val="004370B8"/>
    <w:rsid w:val="0043729A"/>
    <w:rsid w:val="0043731B"/>
    <w:rsid w:val="00437A33"/>
    <w:rsid w:val="00437B95"/>
    <w:rsid w:val="00437F53"/>
    <w:rsid w:val="00437FB9"/>
    <w:rsid w:val="00440437"/>
    <w:rsid w:val="0044126A"/>
    <w:rsid w:val="004417FA"/>
    <w:rsid w:val="004418B2"/>
    <w:rsid w:val="00441A83"/>
    <w:rsid w:val="00441F88"/>
    <w:rsid w:val="0044231F"/>
    <w:rsid w:val="00442EEC"/>
    <w:rsid w:val="00442FD7"/>
    <w:rsid w:val="004432BF"/>
    <w:rsid w:val="0044346A"/>
    <w:rsid w:val="00443E10"/>
    <w:rsid w:val="004448A5"/>
    <w:rsid w:val="004449D3"/>
    <w:rsid w:val="004455A9"/>
    <w:rsid w:val="004456EF"/>
    <w:rsid w:val="0044592F"/>
    <w:rsid w:val="00445D96"/>
    <w:rsid w:val="00446130"/>
    <w:rsid w:val="004464A4"/>
    <w:rsid w:val="00446757"/>
    <w:rsid w:val="0044702A"/>
    <w:rsid w:val="00447C11"/>
    <w:rsid w:val="00447C45"/>
    <w:rsid w:val="00447DDF"/>
    <w:rsid w:val="00447F60"/>
    <w:rsid w:val="00450313"/>
    <w:rsid w:val="0045054F"/>
    <w:rsid w:val="00450561"/>
    <w:rsid w:val="004507D7"/>
    <w:rsid w:val="00450D8B"/>
    <w:rsid w:val="00450ED8"/>
    <w:rsid w:val="00451B88"/>
    <w:rsid w:val="004527AA"/>
    <w:rsid w:val="0045365F"/>
    <w:rsid w:val="004550A8"/>
    <w:rsid w:val="00455781"/>
    <w:rsid w:val="00455957"/>
    <w:rsid w:val="00455A3B"/>
    <w:rsid w:val="00455AED"/>
    <w:rsid w:val="0045639C"/>
    <w:rsid w:val="00456505"/>
    <w:rsid w:val="00456D1D"/>
    <w:rsid w:val="00457081"/>
    <w:rsid w:val="0045780C"/>
    <w:rsid w:val="00457FDB"/>
    <w:rsid w:val="0046023A"/>
    <w:rsid w:val="00460777"/>
    <w:rsid w:val="004608C4"/>
    <w:rsid w:val="00460E90"/>
    <w:rsid w:val="004612CE"/>
    <w:rsid w:val="00461D5D"/>
    <w:rsid w:val="004625BC"/>
    <w:rsid w:val="004627EA"/>
    <w:rsid w:val="00462921"/>
    <w:rsid w:val="00462B99"/>
    <w:rsid w:val="00462C4A"/>
    <w:rsid w:val="004631A1"/>
    <w:rsid w:val="004631F8"/>
    <w:rsid w:val="00463F07"/>
    <w:rsid w:val="00464291"/>
    <w:rsid w:val="00464A0D"/>
    <w:rsid w:val="0046513B"/>
    <w:rsid w:val="00465432"/>
    <w:rsid w:val="00465B40"/>
    <w:rsid w:val="00466EFC"/>
    <w:rsid w:val="00466F74"/>
    <w:rsid w:val="00467231"/>
    <w:rsid w:val="0046797B"/>
    <w:rsid w:val="00467A3F"/>
    <w:rsid w:val="00470619"/>
    <w:rsid w:val="00470C4E"/>
    <w:rsid w:val="00470C9F"/>
    <w:rsid w:val="00471176"/>
    <w:rsid w:val="0047183E"/>
    <w:rsid w:val="00471944"/>
    <w:rsid w:val="004719EA"/>
    <w:rsid w:val="00471D18"/>
    <w:rsid w:val="0047203B"/>
    <w:rsid w:val="0047269C"/>
    <w:rsid w:val="004729D6"/>
    <w:rsid w:val="00472F44"/>
    <w:rsid w:val="0047302A"/>
    <w:rsid w:val="00473106"/>
    <w:rsid w:val="0047360C"/>
    <w:rsid w:val="00473E8A"/>
    <w:rsid w:val="00474309"/>
    <w:rsid w:val="004747C6"/>
    <w:rsid w:val="00474E10"/>
    <w:rsid w:val="00475304"/>
    <w:rsid w:val="0047555B"/>
    <w:rsid w:val="00475A59"/>
    <w:rsid w:val="00475B9D"/>
    <w:rsid w:val="00475EB1"/>
    <w:rsid w:val="00475F93"/>
    <w:rsid w:val="0047619E"/>
    <w:rsid w:val="0047640E"/>
    <w:rsid w:val="00476DC7"/>
    <w:rsid w:val="00476E6D"/>
    <w:rsid w:val="0047727E"/>
    <w:rsid w:val="0048089D"/>
    <w:rsid w:val="00480BAA"/>
    <w:rsid w:val="004817AA"/>
    <w:rsid w:val="00481E33"/>
    <w:rsid w:val="004823FD"/>
    <w:rsid w:val="004826A1"/>
    <w:rsid w:val="004826AF"/>
    <w:rsid w:val="00482795"/>
    <w:rsid w:val="00482ACA"/>
    <w:rsid w:val="00482AD8"/>
    <w:rsid w:val="0048377C"/>
    <w:rsid w:val="00483A9C"/>
    <w:rsid w:val="00483CAE"/>
    <w:rsid w:val="0048434A"/>
    <w:rsid w:val="0048475F"/>
    <w:rsid w:val="00484DAF"/>
    <w:rsid w:val="0048509E"/>
    <w:rsid w:val="00485250"/>
    <w:rsid w:val="00485370"/>
    <w:rsid w:val="0048571B"/>
    <w:rsid w:val="00485EE2"/>
    <w:rsid w:val="00486010"/>
    <w:rsid w:val="004864F2"/>
    <w:rsid w:val="00486641"/>
    <w:rsid w:val="00486A3D"/>
    <w:rsid w:val="00487388"/>
    <w:rsid w:val="00487542"/>
    <w:rsid w:val="00490210"/>
    <w:rsid w:val="00490211"/>
    <w:rsid w:val="0049022B"/>
    <w:rsid w:val="004906F0"/>
    <w:rsid w:val="00490BCB"/>
    <w:rsid w:val="00490BF6"/>
    <w:rsid w:val="00490CD9"/>
    <w:rsid w:val="004913F1"/>
    <w:rsid w:val="004914FB"/>
    <w:rsid w:val="00491675"/>
    <w:rsid w:val="00491E63"/>
    <w:rsid w:val="00491F09"/>
    <w:rsid w:val="0049236D"/>
    <w:rsid w:val="0049321D"/>
    <w:rsid w:val="004936DF"/>
    <w:rsid w:val="00494199"/>
    <w:rsid w:val="00494380"/>
    <w:rsid w:val="00494444"/>
    <w:rsid w:val="004947A5"/>
    <w:rsid w:val="00495A74"/>
    <w:rsid w:val="00495EC5"/>
    <w:rsid w:val="00495F9F"/>
    <w:rsid w:val="00496165"/>
    <w:rsid w:val="00496203"/>
    <w:rsid w:val="004969D2"/>
    <w:rsid w:val="0049765B"/>
    <w:rsid w:val="00497A62"/>
    <w:rsid w:val="00497AA7"/>
    <w:rsid w:val="004A06B9"/>
    <w:rsid w:val="004A0A63"/>
    <w:rsid w:val="004A0E79"/>
    <w:rsid w:val="004A25D9"/>
    <w:rsid w:val="004A275F"/>
    <w:rsid w:val="004A30F2"/>
    <w:rsid w:val="004A35AB"/>
    <w:rsid w:val="004A404D"/>
    <w:rsid w:val="004A4069"/>
    <w:rsid w:val="004A4A86"/>
    <w:rsid w:val="004A4A9A"/>
    <w:rsid w:val="004A4BE2"/>
    <w:rsid w:val="004A50C5"/>
    <w:rsid w:val="004A57CF"/>
    <w:rsid w:val="004A58B8"/>
    <w:rsid w:val="004A590F"/>
    <w:rsid w:val="004A5A90"/>
    <w:rsid w:val="004A60AA"/>
    <w:rsid w:val="004A6146"/>
    <w:rsid w:val="004A61FD"/>
    <w:rsid w:val="004A6328"/>
    <w:rsid w:val="004A65E4"/>
    <w:rsid w:val="004A6883"/>
    <w:rsid w:val="004A6A84"/>
    <w:rsid w:val="004A6BEA"/>
    <w:rsid w:val="004A776D"/>
    <w:rsid w:val="004B0309"/>
    <w:rsid w:val="004B03A7"/>
    <w:rsid w:val="004B0C6F"/>
    <w:rsid w:val="004B0FE7"/>
    <w:rsid w:val="004B1012"/>
    <w:rsid w:val="004B1564"/>
    <w:rsid w:val="004B1F78"/>
    <w:rsid w:val="004B2215"/>
    <w:rsid w:val="004B239E"/>
    <w:rsid w:val="004B2571"/>
    <w:rsid w:val="004B2CB1"/>
    <w:rsid w:val="004B306B"/>
    <w:rsid w:val="004B3575"/>
    <w:rsid w:val="004B35DC"/>
    <w:rsid w:val="004B388F"/>
    <w:rsid w:val="004B38A7"/>
    <w:rsid w:val="004B3BB7"/>
    <w:rsid w:val="004B3DB3"/>
    <w:rsid w:val="004B3E37"/>
    <w:rsid w:val="004B45D5"/>
    <w:rsid w:val="004B4720"/>
    <w:rsid w:val="004B4C83"/>
    <w:rsid w:val="004B4F0C"/>
    <w:rsid w:val="004B525C"/>
    <w:rsid w:val="004B59F0"/>
    <w:rsid w:val="004B61F2"/>
    <w:rsid w:val="004B6577"/>
    <w:rsid w:val="004B6D55"/>
    <w:rsid w:val="004B6E62"/>
    <w:rsid w:val="004B740D"/>
    <w:rsid w:val="004B79F6"/>
    <w:rsid w:val="004C0150"/>
    <w:rsid w:val="004C05A2"/>
    <w:rsid w:val="004C0700"/>
    <w:rsid w:val="004C18B1"/>
    <w:rsid w:val="004C1D81"/>
    <w:rsid w:val="004C1E06"/>
    <w:rsid w:val="004C25E3"/>
    <w:rsid w:val="004C274A"/>
    <w:rsid w:val="004C27C7"/>
    <w:rsid w:val="004C2914"/>
    <w:rsid w:val="004C2DB9"/>
    <w:rsid w:val="004C3342"/>
    <w:rsid w:val="004C3743"/>
    <w:rsid w:val="004C3B3A"/>
    <w:rsid w:val="004C45F8"/>
    <w:rsid w:val="004C488D"/>
    <w:rsid w:val="004C4A8E"/>
    <w:rsid w:val="004C4C80"/>
    <w:rsid w:val="004C4DE2"/>
    <w:rsid w:val="004C4EA8"/>
    <w:rsid w:val="004C5079"/>
    <w:rsid w:val="004C5C7A"/>
    <w:rsid w:val="004C64B3"/>
    <w:rsid w:val="004C68CC"/>
    <w:rsid w:val="004C69E9"/>
    <w:rsid w:val="004C709C"/>
    <w:rsid w:val="004C70D6"/>
    <w:rsid w:val="004C7784"/>
    <w:rsid w:val="004C7D9B"/>
    <w:rsid w:val="004C7DA6"/>
    <w:rsid w:val="004C7FD0"/>
    <w:rsid w:val="004C7FDD"/>
    <w:rsid w:val="004D01E6"/>
    <w:rsid w:val="004D01F9"/>
    <w:rsid w:val="004D032E"/>
    <w:rsid w:val="004D05F2"/>
    <w:rsid w:val="004D0AF5"/>
    <w:rsid w:val="004D0CE8"/>
    <w:rsid w:val="004D114A"/>
    <w:rsid w:val="004D12BA"/>
    <w:rsid w:val="004D146B"/>
    <w:rsid w:val="004D14E8"/>
    <w:rsid w:val="004D1F05"/>
    <w:rsid w:val="004D271C"/>
    <w:rsid w:val="004D2CA8"/>
    <w:rsid w:val="004D3078"/>
    <w:rsid w:val="004D3299"/>
    <w:rsid w:val="004D3334"/>
    <w:rsid w:val="004D33A9"/>
    <w:rsid w:val="004D3692"/>
    <w:rsid w:val="004D52CB"/>
    <w:rsid w:val="004D54D0"/>
    <w:rsid w:val="004D5794"/>
    <w:rsid w:val="004D5CE1"/>
    <w:rsid w:val="004D62DA"/>
    <w:rsid w:val="004D65AD"/>
    <w:rsid w:val="004D6823"/>
    <w:rsid w:val="004D6E21"/>
    <w:rsid w:val="004D7323"/>
    <w:rsid w:val="004D7B2F"/>
    <w:rsid w:val="004D7C50"/>
    <w:rsid w:val="004E0421"/>
    <w:rsid w:val="004E0E72"/>
    <w:rsid w:val="004E11FA"/>
    <w:rsid w:val="004E134A"/>
    <w:rsid w:val="004E1512"/>
    <w:rsid w:val="004E171C"/>
    <w:rsid w:val="004E1B70"/>
    <w:rsid w:val="004E2516"/>
    <w:rsid w:val="004E2602"/>
    <w:rsid w:val="004E303A"/>
    <w:rsid w:val="004E3384"/>
    <w:rsid w:val="004E39FC"/>
    <w:rsid w:val="004E420D"/>
    <w:rsid w:val="004E45CA"/>
    <w:rsid w:val="004E4BA7"/>
    <w:rsid w:val="004E4EEE"/>
    <w:rsid w:val="004E5438"/>
    <w:rsid w:val="004E568A"/>
    <w:rsid w:val="004E5715"/>
    <w:rsid w:val="004E588C"/>
    <w:rsid w:val="004E6729"/>
    <w:rsid w:val="004E6FEE"/>
    <w:rsid w:val="004E7831"/>
    <w:rsid w:val="004F0923"/>
    <w:rsid w:val="004F0A4C"/>
    <w:rsid w:val="004F109E"/>
    <w:rsid w:val="004F1510"/>
    <w:rsid w:val="004F16F4"/>
    <w:rsid w:val="004F1705"/>
    <w:rsid w:val="004F1783"/>
    <w:rsid w:val="004F1D0C"/>
    <w:rsid w:val="004F23A1"/>
    <w:rsid w:val="004F23B0"/>
    <w:rsid w:val="004F2D8D"/>
    <w:rsid w:val="004F338D"/>
    <w:rsid w:val="004F3C48"/>
    <w:rsid w:val="004F3F59"/>
    <w:rsid w:val="004F3F8A"/>
    <w:rsid w:val="004F4336"/>
    <w:rsid w:val="004F45F2"/>
    <w:rsid w:val="004F496E"/>
    <w:rsid w:val="004F49D7"/>
    <w:rsid w:val="004F4E91"/>
    <w:rsid w:val="004F4F3B"/>
    <w:rsid w:val="004F6210"/>
    <w:rsid w:val="004F6569"/>
    <w:rsid w:val="004F69D6"/>
    <w:rsid w:val="004F6BF1"/>
    <w:rsid w:val="004F6DDE"/>
    <w:rsid w:val="004F710B"/>
    <w:rsid w:val="004F740B"/>
    <w:rsid w:val="004F7D95"/>
    <w:rsid w:val="005001F0"/>
    <w:rsid w:val="005008FA"/>
    <w:rsid w:val="0050092C"/>
    <w:rsid w:val="00500FCD"/>
    <w:rsid w:val="00501AF7"/>
    <w:rsid w:val="00501C68"/>
    <w:rsid w:val="00501ECB"/>
    <w:rsid w:val="00502FA5"/>
    <w:rsid w:val="00503463"/>
    <w:rsid w:val="005035FF"/>
    <w:rsid w:val="00503F33"/>
    <w:rsid w:val="0050439C"/>
    <w:rsid w:val="0050478E"/>
    <w:rsid w:val="00504FC6"/>
    <w:rsid w:val="005053E2"/>
    <w:rsid w:val="005059A6"/>
    <w:rsid w:val="0050644B"/>
    <w:rsid w:val="00506793"/>
    <w:rsid w:val="00506C71"/>
    <w:rsid w:val="00506DF4"/>
    <w:rsid w:val="005076E0"/>
    <w:rsid w:val="005076FB"/>
    <w:rsid w:val="005077DB"/>
    <w:rsid w:val="00507E36"/>
    <w:rsid w:val="00510136"/>
    <w:rsid w:val="0051031D"/>
    <w:rsid w:val="005106D3"/>
    <w:rsid w:val="00510C2E"/>
    <w:rsid w:val="0051159E"/>
    <w:rsid w:val="00511CBB"/>
    <w:rsid w:val="0051260D"/>
    <w:rsid w:val="00512E36"/>
    <w:rsid w:val="005132D0"/>
    <w:rsid w:val="00513AA5"/>
    <w:rsid w:val="00513BAF"/>
    <w:rsid w:val="00513BD8"/>
    <w:rsid w:val="00515340"/>
    <w:rsid w:val="00515A4F"/>
    <w:rsid w:val="00516547"/>
    <w:rsid w:val="00516A1F"/>
    <w:rsid w:val="00517A83"/>
    <w:rsid w:val="00520464"/>
    <w:rsid w:val="005209AB"/>
    <w:rsid w:val="00520FA0"/>
    <w:rsid w:val="0052114F"/>
    <w:rsid w:val="0052198A"/>
    <w:rsid w:val="00521CB7"/>
    <w:rsid w:val="00521FD6"/>
    <w:rsid w:val="00522501"/>
    <w:rsid w:val="0052266E"/>
    <w:rsid w:val="00522A34"/>
    <w:rsid w:val="00523D1D"/>
    <w:rsid w:val="00524299"/>
    <w:rsid w:val="005245AE"/>
    <w:rsid w:val="00524B7D"/>
    <w:rsid w:val="005250B0"/>
    <w:rsid w:val="00525442"/>
    <w:rsid w:val="005266F2"/>
    <w:rsid w:val="00526B6C"/>
    <w:rsid w:val="00526D3C"/>
    <w:rsid w:val="00526F29"/>
    <w:rsid w:val="0053063D"/>
    <w:rsid w:val="00531C95"/>
    <w:rsid w:val="00531F17"/>
    <w:rsid w:val="0053230C"/>
    <w:rsid w:val="005324FD"/>
    <w:rsid w:val="005328E7"/>
    <w:rsid w:val="00532D79"/>
    <w:rsid w:val="0053330E"/>
    <w:rsid w:val="00533D67"/>
    <w:rsid w:val="005342A6"/>
    <w:rsid w:val="0053449F"/>
    <w:rsid w:val="0053463A"/>
    <w:rsid w:val="005346E1"/>
    <w:rsid w:val="00534A48"/>
    <w:rsid w:val="00534EB8"/>
    <w:rsid w:val="005357B8"/>
    <w:rsid w:val="005358E0"/>
    <w:rsid w:val="00535D6C"/>
    <w:rsid w:val="005370BE"/>
    <w:rsid w:val="00537158"/>
    <w:rsid w:val="005374BE"/>
    <w:rsid w:val="005376DA"/>
    <w:rsid w:val="005379EF"/>
    <w:rsid w:val="00537A5D"/>
    <w:rsid w:val="005401D3"/>
    <w:rsid w:val="00540511"/>
    <w:rsid w:val="0054071F"/>
    <w:rsid w:val="0054166F"/>
    <w:rsid w:val="00541B54"/>
    <w:rsid w:val="00542658"/>
    <w:rsid w:val="0054327F"/>
    <w:rsid w:val="0054356E"/>
    <w:rsid w:val="005435CF"/>
    <w:rsid w:val="005445FC"/>
    <w:rsid w:val="00544A90"/>
    <w:rsid w:val="00544CB2"/>
    <w:rsid w:val="00544E4F"/>
    <w:rsid w:val="005459C4"/>
    <w:rsid w:val="0054666F"/>
    <w:rsid w:val="00547062"/>
    <w:rsid w:val="00547526"/>
    <w:rsid w:val="00547714"/>
    <w:rsid w:val="005479C4"/>
    <w:rsid w:val="00547A66"/>
    <w:rsid w:val="00547D2B"/>
    <w:rsid w:val="00547E93"/>
    <w:rsid w:val="005518AA"/>
    <w:rsid w:val="00551B49"/>
    <w:rsid w:val="00551D57"/>
    <w:rsid w:val="005521D9"/>
    <w:rsid w:val="0055220B"/>
    <w:rsid w:val="005528E7"/>
    <w:rsid w:val="00552B08"/>
    <w:rsid w:val="00553075"/>
    <w:rsid w:val="00553216"/>
    <w:rsid w:val="00553360"/>
    <w:rsid w:val="005534A8"/>
    <w:rsid w:val="005538EC"/>
    <w:rsid w:val="0055393F"/>
    <w:rsid w:val="00553A25"/>
    <w:rsid w:val="00553B11"/>
    <w:rsid w:val="00553CD3"/>
    <w:rsid w:val="00553E88"/>
    <w:rsid w:val="00554170"/>
    <w:rsid w:val="00554269"/>
    <w:rsid w:val="0055464F"/>
    <w:rsid w:val="00554C1C"/>
    <w:rsid w:val="00554EB9"/>
    <w:rsid w:val="005551B5"/>
    <w:rsid w:val="00555687"/>
    <w:rsid w:val="00555696"/>
    <w:rsid w:val="005556A0"/>
    <w:rsid w:val="00555836"/>
    <w:rsid w:val="00555B64"/>
    <w:rsid w:val="00555C1E"/>
    <w:rsid w:val="00555EDA"/>
    <w:rsid w:val="005560D8"/>
    <w:rsid w:val="005564DF"/>
    <w:rsid w:val="00556A57"/>
    <w:rsid w:val="00556A7C"/>
    <w:rsid w:val="00556DE9"/>
    <w:rsid w:val="00557062"/>
    <w:rsid w:val="0055708D"/>
    <w:rsid w:val="005573E4"/>
    <w:rsid w:val="005576ED"/>
    <w:rsid w:val="00557738"/>
    <w:rsid w:val="005579C9"/>
    <w:rsid w:val="00557A56"/>
    <w:rsid w:val="00560467"/>
    <w:rsid w:val="00560485"/>
    <w:rsid w:val="00560BA0"/>
    <w:rsid w:val="0056116F"/>
    <w:rsid w:val="00561194"/>
    <w:rsid w:val="00561244"/>
    <w:rsid w:val="00561F8D"/>
    <w:rsid w:val="00562227"/>
    <w:rsid w:val="0056258D"/>
    <w:rsid w:val="005629BC"/>
    <w:rsid w:val="00562C90"/>
    <w:rsid w:val="005636AA"/>
    <w:rsid w:val="0056399A"/>
    <w:rsid w:val="005639D2"/>
    <w:rsid w:val="00563C53"/>
    <w:rsid w:val="00563D23"/>
    <w:rsid w:val="00563D4B"/>
    <w:rsid w:val="00563F1C"/>
    <w:rsid w:val="0056442C"/>
    <w:rsid w:val="00564753"/>
    <w:rsid w:val="00566DB9"/>
    <w:rsid w:val="005675BA"/>
    <w:rsid w:val="00567D38"/>
    <w:rsid w:val="0057042B"/>
    <w:rsid w:val="0057069E"/>
    <w:rsid w:val="0057074A"/>
    <w:rsid w:val="0057107E"/>
    <w:rsid w:val="0057108B"/>
    <w:rsid w:val="00571438"/>
    <w:rsid w:val="00571783"/>
    <w:rsid w:val="00571B5B"/>
    <w:rsid w:val="00572392"/>
    <w:rsid w:val="00572702"/>
    <w:rsid w:val="00572EAE"/>
    <w:rsid w:val="005733C5"/>
    <w:rsid w:val="0057399E"/>
    <w:rsid w:val="00573D0C"/>
    <w:rsid w:val="005749A8"/>
    <w:rsid w:val="00575B6D"/>
    <w:rsid w:val="00575CF5"/>
    <w:rsid w:val="00576199"/>
    <w:rsid w:val="005769BC"/>
    <w:rsid w:val="00577094"/>
    <w:rsid w:val="0058002D"/>
    <w:rsid w:val="0058014A"/>
    <w:rsid w:val="00580F40"/>
    <w:rsid w:val="005821D3"/>
    <w:rsid w:val="005823C2"/>
    <w:rsid w:val="00582736"/>
    <w:rsid w:val="00582A14"/>
    <w:rsid w:val="00582B0E"/>
    <w:rsid w:val="00582D0A"/>
    <w:rsid w:val="00582F58"/>
    <w:rsid w:val="00583548"/>
    <w:rsid w:val="005837F1"/>
    <w:rsid w:val="005839AF"/>
    <w:rsid w:val="00583C42"/>
    <w:rsid w:val="00583F75"/>
    <w:rsid w:val="00584194"/>
    <w:rsid w:val="00584963"/>
    <w:rsid w:val="00584AD8"/>
    <w:rsid w:val="00584BAB"/>
    <w:rsid w:val="00585083"/>
    <w:rsid w:val="005855D9"/>
    <w:rsid w:val="0058571B"/>
    <w:rsid w:val="00585BAE"/>
    <w:rsid w:val="005866D1"/>
    <w:rsid w:val="005867EE"/>
    <w:rsid w:val="00586BA2"/>
    <w:rsid w:val="0058756C"/>
    <w:rsid w:val="005877E7"/>
    <w:rsid w:val="00587C2A"/>
    <w:rsid w:val="00587D3D"/>
    <w:rsid w:val="00590503"/>
    <w:rsid w:val="00590905"/>
    <w:rsid w:val="005909F4"/>
    <w:rsid w:val="00590BB3"/>
    <w:rsid w:val="00590C48"/>
    <w:rsid w:val="00590E25"/>
    <w:rsid w:val="005910E0"/>
    <w:rsid w:val="00591A41"/>
    <w:rsid w:val="00591AA5"/>
    <w:rsid w:val="00591F3C"/>
    <w:rsid w:val="005927DB"/>
    <w:rsid w:val="00593724"/>
    <w:rsid w:val="00594E08"/>
    <w:rsid w:val="00594E0F"/>
    <w:rsid w:val="005955F9"/>
    <w:rsid w:val="005956BD"/>
    <w:rsid w:val="00595805"/>
    <w:rsid w:val="0059585C"/>
    <w:rsid w:val="005963FE"/>
    <w:rsid w:val="00596BED"/>
    <w:rsid w:val="00596E6E"/>
    <w:rsid w:val="00597090"/>
    <w:rsid w:val="005970F6"/>
    <w:rsid w:val="0059728A"/>
    <w:rsid w:val="00597615"/>
    <w:rsid w:val="00597BA7"/>
    <w:rsid w:val="005A0AEC"/>
    <w:rsid w:val="005A11C4"/>
    <w:rsid w:val="005A1AFB"/>
    <w:rsid w:val="005A1C0D"/>
    <w:rsid w:val="005A1DD4"/>
    <w:rsid w:val="005A1F45"/>
    <w:rsid w:val="005A21AB"/>
    <w:rsid w:val="005A235B"/>
    <w:rsid w:val="005A258D"/>
    <w:rsid w:val="005A2B9F"/>
    <w:rsid w:val="005A2EC0"/>
    <w:rsid w:val="005A2F43"/>
    <w:rsid w:val="005A3447"/>
    <w:rsid w:val="005A3C35"/>
    <w:rsid w:val="005A3C3E"/>
    <w:rsid w:val="005A3D90"/>
    <w:rsid w:val="005A3D9B"/>
    <w:rsid w:val="005A3EFC"/>
    <w:rsid w:val="005A4128"/>
    <w:rsid w:val="005A4B07"/>
    <w:rsid w:val="005A526B"/>
    <w:rsid w:val="005A52F6"/>
    <w:rsid w:val="005A5387"/>
    <w:rsid w:val="005A6018"/>
    <w:rsid w:val="005A7288"/>
    <w:rsid w:val="005A738D"/>
    <w:rsid w:val="005A769A"/>
    <w:rsid w:val="005A780A"/>
    <w:rsid w:val="005A7D09"/>
    <w:rsid w:val="005B045E"/>
    <w:rsid w:val="005B1227"/>
    <w:rsid w:val="005B13AC"/>
    <w:rsid w:val="005B148F"/>
    <w:rsid w:val="005B1B48"/>
    <w:rsid w:val="005B1C34"/>
    <w:rsid w:val="005B1C70"/>
    <w:rsid w:val="005B1ECE"/>
    <w:rsid w:val="005B2025"/>
    <w:rsid w:val="005B2786"/>
    <w:rsid w:val="005B3015"/>
    <w:rsid w:val="005B31BA"/>
    <w:rsid w:val="005B3D64"/>
    <w:rsid w:val="005B4F2F"/>
    <w:rsid w:val="005B5297"/>
    <w:rsid w:val="005B538A"/>
    <w:rsid w:val="005B55BD"/>
    <w:rsid w:val="005B55F0"/>
    <w:rsid w:val="005B55F2"/>
    <w:rsid w:val="005B5970"/>
    <w:rsid w:val="005B59FA"/>
    <w:rsid w:val="005B5BA3"/>
    <w:rsid w:val="005B6362"/>
    <w:rsid w:val="005B63A5"/>
    <w:rsid w:val="005B67A2"/>
    <w:rsid w:val="005B6ACA"/>
    <w:rsid w:val="005B6C2E"/>
    <w:rsid w:val="005B6FDF"/>
    <w:rsid w:val="005B7879"/>
    <w:rsid w:val="005B7DD2"/>
    <w:rsid w:val="005C0008"/>
    <w:rsid w:val="005C1A3B"/>
    <w:rsid w:val="005C1F2D"/>
    <w:rsid w:val="005C1F99"/>
    <w:rsid w:val="005C2D41"/>
    <w:rsid w:val="005C2EDF"/>
    <w:rsid w:val="005C3244"/>
    <w:rsid w:val="005C3289"/>
    <w:rsid w:val="005C3501"/>
    <w:rsid w:val="005C3619"/>
    <w:rsid w:val="005C3C0C"/>
    <w:rsid w:val="005C420F"/>
    <w:rsid w:val="005C4251"/>
    <w:rsid w:val="005C43DF"/>
    <w:rsid w:val="005C4579"/>
    <w:rsid w:val="005C46FB"/>
    <w:rsid w:val="005C49E0"/>
    <w:rsid w:val="005C4AF1"/>
    <w:rsid w:val="005C4E4B"/>
    <w:rsid w:val="005C5123"/>
    <w:rsid w:val="005C56B0"/>
    <w:rsid w:val="005C5C16"/>
    <w:rsid w:val="005C6C49"/>
    <w:rsid w:val="005C7916"/>
    <w:rsid w:val="005C7AFB"/>
    <w:rsid w:val="005C7C8E"/>
    <w:rsid w:val="005D0436"/>
    <w:rsid w:val="005D04E7"/>
    <w:rsid w:val="005D04F9"/>
    <w:rsid w:val="005D06F6"/>
    <w:rsid w:val="005D080B"/>
    <w:rsid w:val="005D0A4D"/>
    <w:rsid w:val="005D0ADA"/>
    <w:rsid w:val="005D11F2"/>
    <w:rsid w:val="005D2805"/>
    <w:rsid w:val="005D2B56"/>
    <w:rsid w:val="005D2D0F"/>
    <w:rsid w:val="005D2EAD"/>
    <w:rsid w:val="005D3A48"/>
    <w:rsid w:val="005D3BF2"/>
    <w:rsid w:val="005D4804"/>
    <w:rsid w:val="005D4B8B"/>
    <w:rsid w:val="005D4C3A"/>
    <w:rsid w:val="005D59B1"/>
    <w:rsid w:val="005D5DD7"/>
    <w:rsid w:val="005D6164"/>
    <w:rsid w:val="005D78F1"/>
    <w:rsid w:val="005D79C6"/>
    <w:rsid w:val="005D7C2F"/>
    <w:rsid w:val="005E0046"/>
    <w:rsid w:val="005E00C3"/>
    <w:rsid w:val="005E00D9"/>
    <w:rsid w:val="005E176F"/>
    <w:rsid w:val="005E18E7"/>
    <w:rsid w:val="005E2D1D"/>
    <w:rsid w:val="005E2F90"/>
    <w:rsid w:val="005E2FD1"/>
    <w:rsid w:val="005E30D0"/>
    <w:rsid w:val="005E433F"/>
    <w:rsid w:val="005E471F"/>
    <w:rsid w:val="005E48A3"/>
    <w:rsid w:val="005E4AF6"/>
    <w:rsid w:val="005E4D86"/>
    <w:rsid w:val="005E55D8"/>
    <w:rsid w:val="005E587F"/>
    <w:rsid w:val="005E596E"/>
    <w:rsid w:val="005E63D9"/>
    <w:rsid w:val="005E656E"/>
    <w:rsid w:val="005E69B4"/>
    <w:rsid w:val="005E6B38"/>
    <w:rsid w:val="005E6F76"/>
    <w:rsid w:val="005E7790"/>
    <w:rsid w:val="005E77C2"/>
    <w:rsid w:val="005F00DB"/>
    <w:rsid w:val="005F0749"/>
    <w:rsid w:val="005F0B3F"/>
    <w:rsid w:val="005F0E78"/>
    <w:rsid w:val="005F10AB"/>
    <w:rsid w:val="005F1181"/>
    <w:rsid w:val="005F165F"/>
    <w:rsid w:val="005F2B50"/>
    <w:rsid w:val="005F2BD9"/>
    <w:rsid w:val="005F336C"/>
    <w:rsid w:val="005F3551"/>
    <w:rsid w:val="005F41E9"/>
    <w:rsid w:val="005F421B"/>
    <w:rsid w:val="005F42DB"/>
    <w:rsid w:val="005F4956"/>
    <w:rsid w:val="005F4BEE"/>
    <w:rsid w:val="005F4FC2"/>
    <w:rsid w:val="005F5A64"/>
    <w:rsid w:val="005F5DF9"/>
    <w:rsid w:val="005F615A"/>
    <w:rsid w:val="005F66CF"/>
    <w:rsid w:val="005F6E9E"/>
    <w:rsid w:val="005F6F66"/>
    <w:rsid w:val="005F75F3"/>
    <w:rsid w:val="005F760B"/>
    <w:rsid w:val="005F795D"/>
    <w:rsid w:val="005F7E36"/>
    <w:rsid w:val="006003E0"/>
    <w:rsid w:val="0060060E"/>
    <w:rsid w:val="006007C9"/>
    <w:rsid w:val="00600CF2"/>
    <w:rsid w:val="00600F15"/>
    <w:rsid w:val="0060112E"/>
    <w:rsid w:val="006019AE"/>
    <w:rsid w:val="006019D3"/>
    <w:rsid w:val="00601AE5"/>
    <w:rsid w:val="00601FD4"/>
    <w:rsid w:val="00602136"/>
    <w:rsid w:val="00602801"/>
    <w:rsid w:val="006028CF"/>
    <w:rsid w:val="0060298E"/>
    <w:rsid w:val="00602E3C"/>
    <w:rsid w:val="006032FC"/>
    <w:rsid w:val="00604268"/>
    <w:rsid w:val="006048D2"/>
    <w:rsid w:val="0060492D"/>
    <w:rsid w:val="00605080"/>
    <w:rsid w:val="00605388"/>
    <w:rsid w:val="00606348"/>
    <w:rsid w:val="00606BBC"/>
    <w:rsid w:val="00606F20"/>
    <w:rsid w:val="00607912"/>
    <w:rsid w:val="00610046"/>
    <w:rsid w:val="006105EF"/>
    <w:rsid w:val="00610746"/>
    <w:rsid w:val="00610D53"/>
    <w:rsid w:val="00611476"/>
    <w:rsid w:val="00611712"/>
    <w:rsid w:val="0061188D"/>
    <w:rsid w:val="00611B8A"/>
    <w:rsid w:val="00612304"/>
    <w:rsid w:val="0061283C"/>
    <w:rsid w:val="00612C2D"/>
    <w:rsid w:val="00612DB3"/>
    <w:rsid w:val="006132C6"/>
    <w:rsid w:val="00613448"/>
    <w:rsid w:val="0061391F"/>
    <w:rsid w:val="00613A03"/>
    <w:rsid w:val="00613A36"/>
    <w:rsid w:val="006147C2"/>
    <w:rsid w:val="00614E10"/>
    <w:rsid w:val="006159FA"/>
    <w:rsid w:val="00615B1A"/>
    <w:rsid w:val="00615D62"/>
    <w:rsid w:val="00615F39"/>
    <w:rsid w:val="00616194"/>
    <w:rsid w:val="0061697D"/>
    <w:rsid w:val="006172C8"/>
    <w:rsid w:val="00617AED"/>
    <w:rsid w:val="00620698"/>
    <w:rsid w:val="00620B41"/>
    <w:rsid w:val="00620F36"/>
    <w:rsid w:val="00621A02"/>
    <w:rsid w:val="00621AF6"/>
    <w:rsid w:val="006227E0"/>
    <w:rsid w:val="00622C07"/>
    <w:rsid w:val="006238DD"/>
    <w:rsid w:val="00623AD7"/>
    <w:rsid w:val="00624077"/>
    <w:rsid w:val="00624743"/>
    <w:rsid w:val="0062588C"/>
    <w:rsid w:val="00625A53"/>
    <w:rsid w:val="00625FF7"/>
    <w:rsid w:val="00626249"/>
    <w:rsid w:val="0062624B"/>
    <w:rsid w:val="006266F2"/>
    <w:rsid w:val="00626AB5"/>
    <w:rsid w:val="00626BBD"/>
    <w:rsid w:val="00626EC5"/>
    <w:rsid w:val="00627192"/>
    <w:rsid w:val="006274A6"/>
    <w:rsid w:val="0063076D"/>
    <w:rsid w:val="00630C9F"/>
    <w:rsid w:val="00630DF4"/>
    <w:rsid w:val="006315C0"/>
    <w:rsid w:val="0063172C"/>
    <w:rsid w:val="00631E8A"/>
    <w:rsid w:val="00632447"/>
    <w:rsid w:val="00632B13"/>
    <w:rsid w:val="00632CF8"/>
    <w:rsid w:val="006333EC"/>
    <w:rsid w:val="0063359F"/>
    <w:rsid w:val="0063430D"/>
    <w:rsid w:val="00634326"/>
    <w:rsid w:val="006343B7"/>
    <w:rsid w:val="00634FAD"/>
    <w:rsid w:val="00635A84"/>
    <w:rsid w:val="00635A95"/>
    <w:rsid w:val="00635CC9"/>
    <w:rsid w:val="00636112"/>
    <w:rsid w:val="00636514"/>
    <w:rsid w:val="00636B1C"/>
    <w:rsid w:val="00636C73"/>
    <w:rsid w:val="00636FA0"/>
    <w:rsid w:val="006375EA"/>
    <w:rsid w:val="00637B24"/>
    <w:rsid w:val="00637C3C"/>
    <w:rsid w:val="00637CB5"/>
    <w:rsid w:val="00640218"/>
    <w:rsid w:val="00640474"/>
    <w:rsid w:val="00640C4F"/>
    <w:rsid w:val="00640E26"/>
    <w:rsid w:val="00641BAD"/>
    <w:rsid w:val="00641D64"/>
    <w:rsid w:val="006428AA"/>
    <w:rsid w:val="00642D46"/>
    <w:rsid w:val="00642D6B"/>
    <w:rsid w:val="0064369F"/>
    <w:rsid w:val="006436EF"/>
    <w:rsid w:val="0064389C"/>
    <w:rsid w:val="006441F3"/>
    <w:rsid w:val="00644440"/>
    <w:rsid w:val="00644E80"/>
    <w:rsid w:val="00645CE6"/>
    <w:rsid w:val="00645DD6"/>
    <w:rsid w:val="0064658E"/>
    <w:rsid w:val="00646CA6"/>
    <w:rsid w:val="0064704A"/>
    <w:rsid w:val="0064728D"/>
    <w:rsid w:val="006475C6"/>
    <w:rsid w:val="006478AF"/>
    <w:rsid w:val="00647D1F"/>
    <w:rsid w:val="006500EE"/>
    <w:rsid w:val="0065012F"/>
    <w:rsid w:val="00650151"/>
    <w:rsid w:val="0065045B"/>
    <w:rsid w:val="0065089C"/>
    <w:rsid w:val="006511C0"/>
    <w:rsid w:val="00651209"/>
    <w:rsid w:val="00652CFF"/>
    <w:rsid w:val="00654D7A"/>
    <w:rsid w:val="00655418"/>
    <w:rsid w:val="00655753"/>
    <w:rsid w:val="00655A0F"/>
    <w:rsid w:val="00656D96"/>
    <w:rsid w:val="00657367"/>
    <w:rsid w:val="0065771A"/>
    <w:rsid w:val="00657755"/>
    <w:rsid w:val="00657800"/>
    <w:rsid w:val="00657BDC"/>
    <w:rsid w:val="00657D34"/>
    <w:rsid w:val="00657EA5"/>
    <w:rsid w:val="00657FFA"/>
    <w:rsid w:val="00660163"/>
    <w:rsid w:val="006602DD"/>
    <w:rsid w:val="00660673"/>
    <w:rsid w:val="0066096B"/>
    <w:rsid w:val="00660E42"/>
    <w:rsid w:val="0066176C"/>
    <w:rsid w:val="00661780"/>
    <w:rsid w:val="00661B37"/>
    <w:rsid w:val="00662885"/>
    <w:rsid w:val="00662F75"/>
    <w:rsid w:val="006630D5"/>
    <w:rsid w:val="006632CC"/>
    <w:rsid w:val="0066348C"/>
    <w:rsid w:val="006638A1"/>
    <w:rsid w:val="006638F8"/>
    <w:rsid w:val="00663D11"/>
    <w:rsid w:val="006642D4"/>
    <w:rsid w:val="00664AD8"/>
    <w:rsid w:val="00664FA6"/>
    <w:rsid w:val="0066594F"/>
    <w:rsid w:val="00666BE2"/>
    <w:rsid w:val="00666CE0"/>
    <w:rsid w:val="0066784D"/>
    <w:rsid w:val="00667A84"/>
    <w:rsid w:val="00670243"/>
    <w:rsid w:val="006709A1"/>
    <w:rsid w:val="00670EEA"/>
    <w:rsid w:val="0067161D"/>
    <w:rsid w:val="006717C5"/>
    <w:rsid w:val="006719A5"/>
    <w:rsid w:val="00671ABA"/>
    <w:rsid w:val="00671C0A"/>
    <w:rsid w:val="00671C59"/>
    <w:rsid w:val="00671CC6"/>
    <w:rsid w:val="0067209C"/>
    <w:rsid w:val="0067220C"/>
    <w:rsid w:val="006731EC"/>
    <w:rsid w:val="00673302"/>
    <w:rsid w:val="006736E3"/>
    <w:rsid w:val="00673DD8"/>
    <w:rsid w:val="006746DF"/>
    <w:rsid w:val="00674C0F"/>
    <w:rsid w:val="00675174"/>
    <w:rsid w:val="0067517C"/>
    <w:rsid w:val="0067533A"/>
    <w:rsid w:val="006757BF"/>
    <w:rsid w:val="006758BE"/>
    <w:rsid w:val="00675EF2"/>
    <w:rsid w:val="00676679"/>
    <w:rsid w:val="0067717B"/>
    <w:rsid w:val="006772D4"/>
    <w:rsid w:val="00677994"/>
    <w:rsid w:val="00680207"/>
    <w:rsid w:val="00680596"/>
    <w:rsid w:val="006806FB"/>
    <w:rsid w:val="00680B47"/>
    <w:rsid w:val="00680F00"/>
    <w:rsid w:val="006820D3"/>
    <w:rsid w:val="0068224D"/>
    <w:rsid w:val="00682CFD"/>
    <w:rsid w:val="00682E38"/>
    <w:rsid w:val="00683243"/>
    <w:rsid w:val="0068457E"/>
    <w:rsid w:val="00684858"/>
    <w:rsid w:val="00684A5A"/>
    <w:rsid w:val="00685C6C"/>
    <w:rsid w:val="006865AE"/>
    <w:rsid w:val="006869A6"/>
    <w:rsid w:val="00686C82"/>
    <w:rsid w:val="00686C8F"/>
    <w:rsid w:val="00687469"/>
    <w:rsid w:val="0068783A"/>
    <w:rsid w:val="00687A10"/>
    <w:rsid w:val="006909CE"/>
    <w:rsid w:val="0069242D"/>
    <w:rsid w:val="006930AC"/>
    <w:rsid w:val="00693180"/>
    <w:rsid w:val="00693504"/>
    <w:rsid w:val="006938CA"/>
    <w:rsid w:val="00694413"/>
    <w:rsid w:val="00694594"/>
    <w:rsid w:val="00694B64"/>
    <w:rsid w:val="00694DC9"/>
    <w:rsid w:val="00694EB2"/>
    <w:rsid w:val="00695402"/>
    <w:rsid w:val="006955AC"/>
    <w:rsid w:val="006959B7"/>
    <w:rsid w:val="00695F85"/>
    <w:rsid w:val="00696082"/>
    <w:rsid w:val="006960A6"/>
    <w:rsid w:val="006964FB"/>
    <w:rsid w:val="006966B8"/>
    <w:rsid w:val="00696A42"/>
    <w:rsid w:val="00696BE0"/>
    <w:rsid w:val="00696F21"/>
    <w:rsid w:val="00696FC9"/>
    <w:rsid w:val="006A0564"/>
    <w:rsid w:val="006A1156"/>
    <w:rsid w:val="006A12EE"/>
    <w:rsid w:val="006A1645"/>
    <w:rsid w:val="006A1D1D"/>
    <w:rsid w:val="006A1E32"/>
    <w:rsid w:val="006A2239"/>
    <w:rsid w:val="006A2C17"/>
    <w:rsid w:val="006A329E"/>
    <w:rsid w:val="006A3767"/>
    <w:rsid w:val="006A3D03"/>
    <w:rsid w:val="006A3D78"/>
    <w:rsid w:val="006A3DD8"/>
    <w:rsid w:val="006A3DDA"/>
    <w:rsid w:val="006A41DE"/>
    <w:rsid w:val="006A46DF"/>
    <w:rsid w:val="006A4F48"/>
    <w:rsid w:val="006A5C6E"/>
    <w:rsid w:val="006A61CB"/>
    <w:rsid w:val="006A6AAF"/>
    <w:rsid w:val="006A6CF4"/>
    <w:rsid w:val="006A6E00"/>
    <w:rsid w:val="006A7758"/>
    <w:rsid w:val="006A7B27"/>
    <w:rsid w:val="006B05D0"/>
    <w:rsid w:val="006B08A4"/>
    <w:rsid w:val="006B0E51"/>
    <w:rsid w:val="006B10CA"/>
    <w:rsid w:val="006B141F"/>
    <w:rsid w:val="006B1B5F"/>
    <w:rsid w:val="006B1F74"/>
    <w:rsid w:val="006B23CF"/>
    <w:rsid w:val="006B2A68"/>
    <w:rsid w:val="006B395F"/>
    <w:rsid w:val="006B3B29"/>
    <w:rsid w:val="006B3C19"/>
    <w:rsid w:val="006B4048"/>
    <w:rsid w:val="006B4929"/>
    <w:rsid w:val="006B4A90"/>
    <w:rsid w:val="006B4D6B"/>
    <w:rsid w:val="006B5A3C"/>
    <w:rsid w:val="006B6774"/>
    <w:rsid w:val="006B75C5"/>
    <w:rsid w:val="006C040F"/>
    <w:rsid w:val="006C067E"/>
    <w:rsid w:val="006C082C"/>
    <w:rsid w:val="006C09F6"/>
    <w:rsid w:val="006C1225"/>
    <w:rsid w:val="006C13AA"/>
    <w:rsid w:val="006C1B76"/>
    <w:rsid w:val="006C1C52"/>
    <w:rsid w:val="006C2187"/>
    <w:rsid w:val="006C22A0"/>
    <w:rsid w:val="006C2B34"/>
    <w:rsid w:val="006C2C9A"/>
    <w:rsid w:val="006C370A"/>
    <w:rsid w:val="006C48CC"/>
    <w:rsid w:val="006C4F75"/>
    <w:rsid w:val="006C513E"/>
    <w:rsid w:val="006C5482"/>
    <w:rsid w:val="006C5C05"/>
    <w:rsid w:val="006C67E8"/>
    <w:rsid w:val="006C6A7B"/>
    <w:rsid w:val="006C7241"/>
    <w:rsid w:val="006C73C5"/>
    <w:rsid w:val="006D0584"/>
    <w:rsid w:val="006D0816"/>
    <w:rsid w:val="006D086C"/>
    <w:rsid w:val="006D08E4"/>
    <w:rsid w:val="006D0B55"/>
    <w:rsid w:val="006D0CDC"/>
    <w:rsid w:val="006D149C"/>
    <w:rsid w:val="006D166C"/>
    <w:rsid w:val="006D195C"/>
    <w:rsid w:val="006D2E15"/>
    <w:rsid w:val="006D2F6B"/>
    <w:rsid w:val="006D3060"/>
    <w:rsid w:val="006D32F3"/>
    <w:rsid w:val="006D3627"/>
    <w:rsid w:val="006D375A"/>
    <w:rsid w:val="006D3E15"/>
    <w:rsid w:val="006D3F62"/>
    <w:rsid w:val="006D3F93"/>
    <w:rsid w:val="006D462B"/>
    <w:rsid w:val="006D4FD2"/>
    <w:rsid w:val="006D53B9"/>
    <w:rsid w:val="006D589D"/>
    <w:rsid w:val="006D653D"/>
    <w:rsid w:val="006D66F1"/>
    <w:rsid w:val="006D7420"/>
    <w:rsid w:val="006D765A"/>
    <w:rsid w:val="006D7D9F"/>
    <w:rsid w:val="006D7FF3"/>
    <w:rsid w:val="006E02E6"/>
    <w:rsid w:val="006E0448"/>
    <w:rsid w:val="006E04ED"/>
    <w:rsid w:val="006E04EF"/>
    <w:rsid w:val="006E161C"/>
    <w:rsid w:val="006E2339"/>
    <w:rsid w:val="006E267C"/>
    <w:rsid w:val="006E28F2"/>
    <w:rsid w:val="006E322B"/>
    <w:rsid w:val="006E4512"/>
    <w:rsid w:val="006E451C"/>
    <w:rsid w:val="006E490D"/>
    <w:rsid w:val="006E4DD3"/>
    <w:rsid w:val="006E5553"/>
    <w:rsid w:val="006E5558"/>
    <w:rsid w:val="006E56EB"/>
    <w:rsid w:val="006E570D"/>
    <w:rsid w:val="006E5923"/>
    <w:rsid w:val="006E59C3"/>
    <w:rsid w:val="006E6105"/>
    <w:rsid w:val="006E62D4"/>
    <w:rsid w:val="006E72C2"/>
    <w:rsid w:val="006E7392"/>
    <w:rsid w:val="006F040E"/>
    <w:rsid w:val="006F098B"/>
    <w:rsid w:val="006F123A"/>
    <w:rsid w:val="006F2BC9"/>
    <w:rsid w:val="006F37AD"/>
    <w:rsid w:val="006F38FA"/>
    <w:rsid w:val="006F39B2"/>
    <w:rsid w:val="006F4770"/>
    <w:rsid w:val="006F4EF6"/>
    <w:rsid w:val="006F50B7"/>
    <w:rsid w:val="006F537D"/>
    <w:rsid w:val="006F56FD"/>
    <w:rsid w:val="006F6E41"/>
    <w:rsid w:val="006F758B"/>
    <w:rsid w:val="006F7BF4"/>
    <w:rsid w:val="006F7C06"/>
    <w:rsid w:val="006F7EBF"/>
    <w:rsid w:val="0070003E"/>
    <w:rsid w:val="00700218"/>
    <w:rsid w:val="007006F5"/>
    <w:rsid w:val="00701991"/>
    <w:rsid w:val="007019BB"/>
    <w:rsid w:val="00701CF7"/>
    <w:rsid w:val="00702002"/>
    <w:rsid w:val="007020BA"/>
    <w:rsid w:val="007024B8"/>
    <w:rsid w:val="007028EE"/>
    <w:rsid w:val="007030FD"/>
    <w:rsid w:val="007038D0"/>
    <w:rsid w:val="00703DCE"/>
    <w:rsid w:val="007040E2"/>
    <w:rsid w:val="007044CF"/>
    <w:rsid w:val="00704653"/>
    <w:rsid w:val="00704735"/>
    <w:rsid w:val="00704DAA"/>
    <w:rsid w:val="00704E91"/>
    <w:rsid w:val="00704F14"/>
    <w:rsid w:val="0070508B"/>
    <w:rsid w:val="00705469"/>
    <w:rsid w:val="00705D83"/>
    <w:rsid w:val="00706219"/>
    <w:rsid w:val="00706487"/>
    <w:rsid w:val="007067C6"/>
    <w:rsid w:val="0070736F"/>
    <w:rsid w:val="00707D1C"/>
    <w:rsid w:val="00707D98"/>
    <w:rsid w:val="0071087C"/>
    <w:rsid w:val="00710CF9"/>
    <w:rsid w:val="00710F53"/>
    <w:rsid w:val="00711511"/>
    <w:rsid w:val="00711833"/>
    <w:rsid w:val="00711859"/>
    <w:rsid w:val="00711C90"/>
    <w:rsid w:val="00711F55"/>
    <w:rsid w:val="00712027"/>
    <w:rsid w:val="0071301C"/>
    <w:rsid w:val="00713576"/>
    <w:rsid w:val="007135BA"/>
    <w:rsid w:val="007138BF"/>
    <w:rsid w:val="0071399E"/>
    <w:rsid w:val="00714086"/>
    <w:rsid w:val="007140A3"/>
    <w:rsid w:val="0071453A"/>
    <w:rsid w:val="00714B4A"/>
    <w:rsid w:val="00714BB5"/>
    <w:rsid w:val="007152C7"/>
    <w:rsid w:val="007154D3"/>
    <w:rsid w:val="007154EA"/>
    <w:rsid w:val="0071607D"/>
    <w:rsid w:val="0071699C"/>
    <w:rsid w:val="00716B04"/>
    <w:rsid w:val="00717A1D"/>
    <w:rsid w:val="00717E51"/>
    <w:rsid w:val="007203BE"/>
    <w:rsid w:val="00720AC5"/>
    <w:rsid w:val="00720E59"/>
    <w:rsid w:val="00720EEA"/>
    <w:rsid w:val="00720F54"/>
    <w:rsid w:val="007217F5"/>
    <w:rsid w:val="00721C05"/>
    <w:rsid w:val="00722500"/>
    <w:rsid w:val="00722776"/>
    <w:rsid w:val="007234F2"/>
    <w:rsid w:val="00723F71"/>
    <w:rsid w:val="00724598"/>
    <w:rsid w:val="00724E09"/>
    <w:rsid w:val="00726073"/>
    <w:rsid w:val="007261F7"/>
    <w:rsid w:val="007268A0"/>
    <w:rsid w:val="00726F25"/>
    <w:rsid w:val="007302E9"/>
    <w:rsid w:val="0073125F"/>
    <w:rsid w:val="00731390"/>
    <w:rsid w:val="007313F2"/>
    <w:rsid w:val="00731EA3"/>
    <w:rsid w:val="00731ECF"/>
    <w:rsid w:val="007321CB"/>
    <w:rsid w:val="00732F08"/>
    <w:rsid w:val="00733C0C"/>
    <w:rsid w:val="007341D5"/>
    <w:rsid w:val="00734D28"/>
    <w:rsid w:val="00734F32"/>
    <w:rsid w:val="00734F39"/>
    <w:rsid w:val="00735091"/>
    <w:rsid w:val="007353A6"/>
    <w:rsid w:val="00736326"/>
    <w:rsid w:val="00736C54"/>
    <w:rsid w:val="00737483"/>
    <w:rsid w:val="00737FA0"/>
    <w:rsid w:val="00740B43"/>
    <w:rsid w:val="00741664"/>
    <w:rsid w:val="0074179A"/>
    <w:rsid w:val="007418C7"/>
    <w:rsid w:val="00741C71"/>
    <w:rsid w:val="0074229C"/>
    <w:rsid w:val="00742468"/>
    <w:rsid w:val="00742746"/>
    <w:rsid w:val="00742D96"/>
    <w:rsid w:val="00743486"/>
    <w:rsid w:val="0074358E"/>
    <w:rsid w:val="00743885"/>
    <w:rsid w:val="00743B71"/>
    <w:rsid w:val="00743D67"/>
    <w:rsid w:val="0074409F"/>
    <w:rsid w:val="007441DB"/>
    <w:rsid w:val="0074443A"/>
    <w:rsid w:val="00744B03"/>
    <w:rsid w:val="00744DF6"/>
    <w:rsid w:val="00745038"/>
    <w:rsid w:val="007457B2"/>
    <w:rsid w:val="007469F9"/>
    <w:rsid w:val="00747351"/>
    <w:rsid w:val="007473FE"/>
    <w:rsid w:val="00747AF5"/>
    <w:rsid w:val="00747F43"/>
    <w:rsid w:val="007503DB"/>
    <w:rsid w:val="007506AB"/>
    <w:rsid w:val="00750A0E"/>
    <w:rsid w:val="00750D9E"/>
    <w:rsid w:val="00751051"/>
    <w:rsid w:val="007510CA"/>
    <w:rsid w:val="00751565"/>
    <w:rsid w:val="00751C26"/>
    <w:rsid w:val="00751D70"/>
    <w:rsid w:val="00751E85"/>
    <w:rsid w:val="00752701"/>
    <w:rsid w:val="007528FF"/>
    <w:rsid w:val="00752A48"/>
    <w:rsid w:val="00753778"/>
    <w:rsid w:val="00753991"/>
    <w:rsid w:val="007539CA"/>
    <w:rsid w:val="00753B3E"/>
    <w:rsid w:val="007541E9"/>
    <w:rsid w:val="007549E8"/>
    <w:rsid w:val="00754D7E"/>
    <w:rsid w:val="0075532F"/>
    <w:rsid w:val="00755905"/>
    <w:rsid w:val="00755946"/>
    <w:rsid w:val="007569FA"/>
    <w:rsid w:val="00757276"/>
    <w:rsid w:val="0075787A"/>
    <w:rsid w:val="00757911"/>
    <w:rsid w:val="00757BC7"/>
    <w:rsid w:val="00757DC7"/>
    <w:rsid w:val="007603B3"/>
    <w:rsid w:val="00760906"/>
    <w:rsid w:val="00760D08"/>
    <w:rsid w:val="0076146B"/>
    <w:rsid w:val="00761966"/>
    <w:rsid w:val="0076227A"/>
    <w:rsid w:val="00762387"/>
    <w:rsid w:val="007624A8"/>
    <w:rsid w:val="0076289A"/>
    <w:rsid w:val="007629F1"/>
    <w:rsid w:val="00763049"/>
    <w:rsid w:val="00763106"/>
    <w:rsid w:val="007632B7"/>
    <w:rsid w:val="0076335A"/>
    <w:rsid w:val="00763380"/>
    <w:rsid w:val="007635C6"/>
    <w:rsid w:val="00764853"/>
    <w:rsid w:val="00764BA8"/>
    <w:rsid w:val="00765D7A"/>
    <w:rsid w:val="00766D61"/>
    <w:rsid w:val="00766E53"/>
    <w:rsid w:val="00767A75"/>
    <w:rsid w:val="00767EFF"/>
    <w:rsid w:val="007710EA"/>
    <w:rsid w:val="00771883"/>
    <w:rsid w:val="00771A40"/>
    <w:rsid w:val="00771E71"/>
    <w:rsid w:val="007721B3"/>
    <w:rsid w:val="0077291B"/>
    <w:rsid w:val="00772E8A"/>
    <w:rsid w:val="007734F0"/>
    <w:rsid w:val="0077369B"/>
    <w:rsid w:val="00773AED"/>
    <w:rsid w:val="00773E72"/>
    <w:rsid w:val="00774745"/>
    <w:rsid w:val="00774B1B"/>
    <w:rsid w:val="00774D7F"/>
    <w:rsid w:val="00774F9F"/>
    <w:rsid w:val="00775473"/>
    <w:rsid w:val="00775722"/>
    <w:rsid w:val="00775B21"/>
    <w:rsid w:val="00776148"/>
    <w:rsid w:val="00776197"/>
    <w:rsid w:val="0077653B"/>
    <w:rsid w:val="0077654F"/>
    <w:rsid w:val="0077695B"/>
    <w:rsid w:val="00776B49"/>
    <w:rsid w:val="007773F4"/>
    <w:rsid w:val="007779E7"/>
    <w:rsid w:val="00777A45"/>
    <w:rsid w:val="00777ACA"/>
    <w:rsid w:val="00777D3A"/>
    <w:rsid w:val="00777FA0"/>
    <w:rsid w:val="0078054E"/>
    <w:rsid w:val="007805FE"/>
    <w:rsid w:val="007806EA"/>
    <w:rsid w:val="00780A62"/>
    <w:rsid w:val="00780C3B"/>
    <w:rsid w:val="00780ED3"/>
    <w:rsid w:val="00780F5D"/>
    <w:rsid w:val="00781215"/>
    <w:rsid w:val="00781222"/>
    <w:rsid w:val="007816AA"/>
    <w:rsid w:val="00781DB5"/>
    <w:rsid w:val="007820A6"/>
    <w:rsid w:val="00782950"/>
    <w:rsid w:val="00782EB0"/>
    <w:rsid w:val="00782EFF"/>
    <w:rsid w:val="007834E4"/>
    <w:rsid w:val="00783631"/>
    <w:rsid w:val="00783864"/>
    <w:rsid w:val="00783918"/>
    <w:rsid w:val="00783C6C"/>
    <w:rsid w:val="00783E02"/>
    <w:rsid w:val="007846D6"/>
    <w:rsid w:val="007847A3"/>
    <w:rsid w:val="00784E27"/>
    <w:rsid w:val="00784E28"/>
    <w:rsid w:val="00785898"/>
    <w:rsid w:val="007866AD"/>
    <w:rsid w:val="00787647"/>
    <w:rsid w:val="007878C4"/>
    <w:rsid w:val="00790A60"/>
    <w:rsid w:val="00790EDA"/>
    <w:rsid w:val="007912A1"/>
    <w:rsid w:val="00791F26"/>
    <w:rsid w:val="007923D3"/>
    <w:rsid w:val="007924A6"/>
    <w:rsid w:val="007925D7"/>
    <w:rsid w:val="007925E5"/>
    <w:rsid w:val="00792DFC"/>
    <w:rsid w:val="00794AF8"/>
    <w:rsid w:val="00795302"/>
    <w:rsid w:val="00795AE6"/>
    <w:rsid w:val="00795FD4"/>
    <w:rsid w:val="00795FFB"/>
    <w:rsid w:val="007960CE"/>
    <w:rsid w:val="0079640A"/>
    <w:rsid w:val="00796875"/>
    <w:rsid w:val="007969FB"/>
    <w:rsid w:val="00796FAE"/>
    <w:rsid w:val="007976AE"/>
    <w:rsid w:val="007979D2"/>
    <w:rsid w:val="00797E2F"/>
    <w:rsid w:val="007A0774"/>
    <w:rsid w:val="007A0835"/>
    <w:rsid w:val="007A08F6"/>
    <w:rsid w:val="007A0DC2"/>
    <w:rsid w:val="007A0FE2"/>
    <w:rsid w:val="007A1DEA"/>
    <w:rsid w:val="007A203D"/>
    <w:rsid w:val="007A23AF"/>
    <w:rsid w:val="007A23F4"/>
    <w:rsid w:val="007A2416"/>
    <w:rsid w:val="007A26F0"/>
    <w:rsid w:val="007A29B6"/>
    <w:rsid w:val="007A33A0"/>
    <w:rsid w:val="007A376B"/>
    <w:rsid w:val="007A3C89"/>
    <w:rsid w:val="007A428D"/>
    <w:rsid w:val="007A4523"/>
    <w:rsid w:val="007A4AC8"/>
    <w:rsid w:val="007A4D9E"/>
    <w:rsid w:val="007A4DA8"/>
    <w:rsid w:val="007A4E96"/>
    <w:rsid w:val="007A5979"/>
    <w:rsid w:val="007A5D29"/>
    <w:rsid w:val="007A604B"/>
    <w:rsid w:val="007A6227"/>
    <w:rsid w:val="007A62C2"/>
    <w:rsid w:val="007A65B7"/>
    <w:rsid w:val="007A6AD5"/>
    <w:rsid w:val="007A6FD5"/>
    <w:rsid w:val="007A7DE9"/>
    <w:rsid w:val="007B0892"/>
    <w:rsid w:val="007B176E"/>
    <w:rsid w:val="007B1800"/>
    <w:rsid w:val="007B19D6"/>
    <w:rsid w:val="007B220F"/>
    <w:rsid w:val="007B290A"/>
    <w:rsid w:val="007B2CB0"/>
    <w:rsid w:val="007B2EF9"/>
    <w:rsid w:val="007B30DF"/>
    <w:rsid w:val="007B30E6"/>
    <w:rsid w:val="007B359D"/>
    <w:rsid w:val="007B4201"/>
    <w:rsid w:val="007B45C4"/>
    <w:rsid w:val="007B47D8"/>
    <w:rsid w:val="007B4B9B"/>
    <w:rsid w:val="007B4ECC"/>
    <w:rsid w:val="007B505E"/>
    <w:rsid w:val="007B53D7"/>
    <w:rsid w:val="007B5919"/>
    <w:rsid w:val="007B5959"/>
    <w:rsid w:val="007B5AFA"/>
    <w:rsid w:val="007B6AAB"/>
    <w:rsid w:val="007B6E86"/>
    <w:rsid w:val="007B6F89"/>
    <w:rsid w:val="007B7285"/>
    <w:rsid w:val="007B7478"/>
    <w:rsid w:val="007B7D0F"/>
    <w:rsid w:val="007B7F59"/>
    <w:rsid w:val="007C0031"/>
    <w:rsid w:val="007C0355"/>
    <w:rsid w:val="007C0425"/>
    <w:rsid w:val="007C0D50"/>
    <w:rsid w:val="007C13EC"/>
    <w:rsid w:val="007C17CC"/>
    <w:rsid w:val="007C1ACE"/>
    <w:rsid w:val="007C1BBF"/>
    <w:rsid w:val="007C207C"/>
    <w:rsid w:val="007C20F1"/>
    <w:rsid w:val="007C2505"/>
    <w:rsid w:val="007C2B87"/>
    <w:rsid w:val="007C2BC1"/>
    <w:rsid w:val="007C2CC9"/>
    <w:rsid w:val="007C34D2"/>
    <w:rsid w:val="007C457F"/>
    <w:rsid w:val="007C4F3D"/>
    <w:rsid w:val="007C539B"/>
    <w:rsid w:val="007C58CF"/>
    <w:rsid w:val="007C58F6"/>
    <w:rsid w:val="007C59FA"/>
    <w:rsid w:val="007C5B82"/>
    <w:rsid w:val="007C6840"/>
    <w:rsid w:val="007C6912"/>
    <w:rsid w:val="007C691B"/>
    <w:rsid w:val="007C6BBF"/>
    <w:rsid w:val="007C6F13"/>
    <w:rsid w:val="007C7104"/>
    <w:rsid w:val="007C7597"/>
    <w:rsid w:val="007C760E"/>
    <w:rsid w:val="007C79A2"/>
    <w:rsid w:val="007C7B66"/>
    <w:rsid w:val="007D0489"/>
    <w:rsid w:val="007D0AEC"/>
    <w:rsid w:val="007D1BE1"/>
    <w:rsid w:val="007D225F"/>
    <w:rsid w:val="007D23F3"/>
    <w:rsid w:val="007D24A1"/>
    <w:rsid w:val="007D2594"/>
    <w:rsid w:val="007D2FF7"/>
    <w:rsid w:val="007D31DE"/>
    <w:rsid w:val="007D3F12"/>
    <w:rsid w:val="007D41C6"/>
    <w:rsid w:val="007D4B82"/>
    <w:rsid w:val="007D4E33"/>
    <w:rsid w:val="007D5994"/>
    <w:rsid w:val="007D5BDC"/>
    <w:rsid w:val="007D5DDD"/>
    <w:rsid w:val="007D7348"/>
    <w:rsid w:val="007D7E1F"/>
    <w:rsid w:val="007E041A"/>
    <w:rsid w:val="007E0A7E"/>
    <w:rsid w:val="007E0B09"/>
    <w:rsid w:val="007E0BAB"/>
    <w:rsid w:val="007E0EF3"/>
    <w:rsid w:val="007E1D15"/>
    <w:rsid w:val="007E1EB2"/>
    <w:rsid w:val="007E2220"/>
    <w:rsid w:val="007E2596"/>
    <w:rsid w:val="007E3322"/>
    <w:rsid w:val="007E3937"/>
    <w:rsid w:val="007E3CD4"/>
    <w:rsid w:val="007E4710"/>
    <w:rsid w:val="007E4E00"/>
    <w:rsid w:val="007E5276"/>
    <w:rsid w:val="007E534B"/>
    <w:rsid w:val="007E5537"/>
    <w:rsid w:val="007E59F7"/>
    <w:rsid w:val="007E5DC4"/>
    <w:rsid w:val="007E60B2"/>
    <w:rsid w:val="007E6555"/>
    <w:rsid w:val="007E695B"/>
    <w:rsid w:val="007E6A5C"/>
    <w:rsid w:val="007E6CA6"/>
    <w:rsid w:val="007E7ACE"/>
    <w:rsid w:val="007E7D66"/>
    <w:rsid w:val="007E7DDD"/>
    <w:rsid w:val="007F0330"/>
    <w:rsid w:val="007F0BCE"/>
    <w:rsid w:val="007F0DA9"/>
    <w:rsid w:val="007F1E33"/>
    <w:rsid w:val="007F29B6"/>
    <w:rsid w:val="007F3259"/>
    <w:rsid w:val="007F3DBF"/>
    <w:rsid w:val="007F4809"/>
    <w:rsid w:val="007F4A29"/>
    <w:rsid w:val="007F4B45"/>
    <w:rsid w:val="007F4D99"/>
    <w:rsid w:val="007F5886"/>
    <w:rsid w:val="007F5D13"/>
    <w:rsid w:val="007F6A50"/>
    <w:rsid w:val="007F6D00"/>
    <w:rsid w:val="007F7A70"/>
    <w:rsid w:val="007F7F06"/>
    <w:rsid w:val="00800134"/>
    <w:rsid w:val="008001DF"/>
    <w:rsid w:val="0080081E"/>
    <w:rsid w:val="00800B5E"/>
    <w:rsid w:val="00800C4F"/>
    <w:rsid w:val="0080148A"/>
    <w:rsid w:val="00802017"/>
    <w:rsid w:val="00802202"/>
    <w:rsid w:val="008025B7"/>
    <w:rsid w:val="008028E3"/>
    <w:rsid w:val="00802F63"/>
    <w:rsid w:val="00803347"/>
    <w:rsid w:val="008033C4"/>
    <w:rsid w:val="008037EE"/>
    <w:rsid w:val="00803835"/>
    <w:rsid w:val="00803964"/>
    <w:rsid w:val="00804799"/>
    <w:rsid w:val="00804881"/>
    <w:rsid w:val="00804975"/>
    <w:rsid w:val="00804B62"/>
    <w:rsid w:val="00804C0E"/>
    <w:rsid w:val="00804EB9"/>
    <w:rsid w:val="008050B3"/>
    <w:rsid w:val="008059B2"/>
    <w:rsid w:val="00805D60"/>
    <w:rsid w:val="00805FD4"/>
    <w:rsid w:val="008062CC"/>
    <w:rsid w:val="008063EE"/>
    <w:rsid w:val="008065BD"/>
    <w:rsid w:val="00806617"/>
    <w:rsid w:val="00806B22"/>
    <w:rsid w:val="00807706"/>
    <w:rsid w:val="00807755"/>
    <w:rsid w:val="00807BBB"/>
    <w:rsid w:val="00807EAB"/>
    <w:rsid w:val="00810231"/>
    <w:rsid w:val="00810590"/>
    <w:rsid w:val="008111A0"/>
    <w:rsid w:val="008112EA"/>
    <w:rsid w:val="00811856"/>
    <w:rsid w:val="00811B5E"/>
    <w:rsid w:val="00811D1D"/>
    <w:rsid w:val="00812135"/>
    <w:rsid w:val="00812526"/>
    <w:rsid w:val="00813222"/>
    <w:rsid w:val="00813563"/>
    <w:rsid w:val="0081357B"/>
    <w:rsid w:val="00813B3B"/>
    <w:rsid w:val="00813B5B"/>
    <w:rsid w:val="00813E8F"/>
    <w:rsid w:val="008140E6"/>
    <w:rsid w:val="00814DF8"/>
    <w:rsid w:val="00815067"/>
    <w:rsid w:val="00815202"/>
    <w:rsid w:val="00815588"/>
    <w:rsid w:val="008159ED"/>
    <w:rsid w:val="00816035"/>
    <w:rsid w:val="00816727"/>
    <w:rsid w:val="00816DF0"/>
    <w:rsid w:val="0081702D"/>
    <w:rsid w:val="0081705C"/>
    <w:rsid w:val="0081788B"/>
    <w:rsid w:val="00817A4E"/>
    <w:rsid w:val="00820020"/>
    <w:rsid w:val="0082095F"/>
    <w:rsid w:val="00820D40"/>
    <w:rsid w:val="0082118E"/>
    <w:rsid w:val="00822430"/>
    <w:rsid w:val="00822DEE"/>
    <w:rsid w:val="00823918"/>
    <w:rsid w:val="00823C34"/>
    <w:rsid w:val="00823CB3"/>
    <w:rsid w:val="008246E4"/>
    <w:rsid w:val="008248ED"/>
    <w:rsid w:val="00824D4D"/>
    <w:rsid w:val="00825368"/>
    <w:rsid w:val="00825C07"/>
    <w:rsid w:val="0082634B"/>
    <w:rsid w:val="00826DA7"/>
    <w:rsid w:val="0082714C"/>
    <w:rsid w:val="00827375"/>
    <w:rsid w:val="0082778B"/>
    <w:rsid w:val="00827B77"/>
    <w:rsid w:val="00830073"/>
    <w:rsid w:val="00831807"/>
    <w:rsid w:val="008319DF"/>
    <w:rsid w:val="008321C0"/>
    <w:rsid w:val="00832DFF"/>
    <w:rsid w:val="008332FD"/>
    <w:rsid w:val="00833CB5"/>
    <w:rsid w:val="008347BE"/>
    <w:rsid w:val="00834D1E"/>
    <w:rsid w:val="00834E7D"/>
    <w:rsid w:val="0083527F"/>
    <w:rsid w:val="00835603"/>
    <w:rsid w:val="00836010"/>
    <w:rsid w:val="00836081"/>
    <w:rsid w:val="0083694E"/>
    <w:rsid w:val="00836AF1"/>
    <w:rsid w:val="0083781A"/>
    <w:rsid w:val="00837ED0"/>
    <w:rsid w:val="00840D00"/>
    <w:rsid w:val="00840D44"/>
    <w:rsid w:val="00841219"/>
    <w:rsid w:val="00841644"/>
    <w:rsid w:val="0084172D"/>
    <w:rsid w:val="00841BFF"/>
    <w:rsid w:val="00842110"/>
    <w:rsid w:val="00842A62"/>
    <w:rsid w:val="0084421C"/>
    <w:rsid w:val="00844B11"/>
    <w:rsid w:val="00845125"/>
    <w:rsid w:val="00845479"/>
    <w:rsid w:val="00845F89"/>
    <w:rsid w:val="00846112"/>
    <w:rsid w:val="00846464"/>
    <w:rsid w:val="008465DC"/>
    <w:rsid w:val="00846BD4"/>
    <w:rsid w:val="00847830"/>
    <w:rsid w:val="00847D92"/>
    <w:rsid w:val="00850244"/>
    <w:rsid w:val="0085032A"/>
    <w:rsid w:val="0085070A"/>
    <w:rsid w:val="00850B46"/>
    <w:rsid w:val="00850CA2"/>
    <w:rsid w:val="00850F95"/>
    <w:rsid w:val="00851010"/>
    <w:rsid w:val="00851AB4"/>
    <w:rsid w:val="00851BCC"/>
    <w:rsid w:val="00851EB9"/>
    <w:rsid w:val="00851F45"/>
    <w:rsid w:val="0085213D"/>
    <w:rsid w:val="00852A02"/>
    <w:rsid w:val="00852AC8"/>
    <w:rsid w:val="00852C1B"/>
    <w:rsid w:val="00852E48"/>
    <w:rsid w:val="00852EC1"/>
    <w:rsid w:val="00852EC2"/>
    <w:rsid w:val="00852F2E"/>
    <w:rsid w:val="008531DE"/>
    <w:rsid w:val="00853247"/>
    <w:rsid w:val="0085326A"/>
    <w:rsid w:val="008532DB"/>
    <w:rsid w:val="008539E1"/>
    <w:rsid w:val="008546F1"/>
    <w:rsid w:val="00854B39"/>
    <w:rsid w:val="00854B7C"/>
    <w:rsid w:val="00854CDF"/>
    <w:rsid w:val="00854EB7"/>
    <w:rsid w:val="00855782"/>
    <w:rsid w:val="00855974"/>
    <w:rsid w:val="00855BD9"/>
    <w:rsid w:val="00855E83"/>
    <w:rsid w:val="00856598"/>
    <w:rsid w:val="00856C8F"/>
    <w:rsid w:val="0086031D"/>
    <w:rsid w:val="008608DA"/>
    <w:rsid w:val="00860F30"/>
    <w:rsid w:val="008619F0"/>
    <w:rsid w:val="0086226A"/>
    <w:rsid w:val="00862495"/>
    <w:rsid w:val="008625D8"/>
    <w:rsid w:val="0086293E"/>
    <w:rsid w:val="00862AB0"/>
    <w:rsid w:val="0086388F"/>
    <w:rsid w:val="00863B96"/>
    <w:rsid w:val="008651CB"/>
    <w:rsid w:val="00865A7E"/>
    <w:rsid w:val="00866BF1"/>
    <w:rsid w:val="0086732D"/>
    <w:rsid w:val="008674DD"/>
    <w:rsid w:val="00867582"/>
    <w:rsid w:val="00867CDA"/>
    <w:rsid w:val="008702C7"/>
    <w:rsid w:val="008705BF"/>
    <w:rsid w:val="0087088B"/>
    <w:rsid w:val="008709CD"/>
    <w:rsid w:val="00871CBD"/>
    <w:rsid w:val="00871FBF"/>
    <w:rsid w:val="00872011"/>
    <w:rsid w:val="00872F71"/>
    <w:rsid w:val="008739BF"/>
    <w:rsid w:val="0087411B"/>
    <w:rsid w:val="00874733"/>
    <w:rsid w:val="00874AA8"/>
    <w:rsid w:val="00876C27"/>
    <w:rsid w:val="00876D37"/>
    <w:rsid w:val="00876E12"/>
    <w:rsid w:val="00876E86"/>
    <w:rsid w:val="00877605"/>
    <w:rsid w:val="00877763"/>
    <w:rsid w:val="00877787"/>
    <w:rsid w:val="0088148E"/>
    <w:rsid w:val="00881C81"/>
    <w:rsid w:val="008821D5"/>
    <w:rsid w:val="00882B8B"/>
    <w:rsid w:val="0088326B"/>
    <w:rsid w:val="00883831"/>
    <w:rsid w:val="00883DC2"/>
    <w:rsid w:val="00883EDC"/>
    <w:rsid w:val="00884391"/>
    <w:rsid w:val="00884455"/>
    <w:rsid w:val="00884649"/>
    <w:rsid w:val="00885342"/>
    <w:rsid w:val="0088618D"/>
    <w:rsid w:val="00886840"/>
    <w:rsid w:val="008868C9"/>
    <w:rsid w:val="00886DA3"/>
    <w:rsid w:val="00886E03"/>
    <w:rsid w:val="00890649"/>
    <w:rsid w:val="00890B15"/>
    <w:rsid w:val="0089169C"/>
    <w:rsid w:val="008917AE"/>
    <w:rsid w:val="008918FB"/>
    <w:rsid w:val="008919B6"/>
    <w:rsid w:val="00891BD5"/>
    <w:rsid w:val="00891E32"/>
    <w:rsid w:val="008928C2"/>
    <w:rsid w:val="0089297F"/>
    <w:rsid w:val="00892F81"/>
    <w:rsid w:val="008933C7"/>
    <w:rsid w:val="00893D40"/>
    <w:rsid w:val="00894643"/>
    <w:rsid w:val="00894EEF"/>
    <w:rsid w:val="00895392"/>
    <w:rsid w:val="00895577"/>
    <w:rsid w:val="00895741"/>
    <w:rsid w:val="00896606"/>
    <w:rsid w:val="00896D96"/>
    <w:rsid w:val="008974BC"/>
    <w:rsid w:val="00897B7F"/>
    <w:rsid w:val="00897E96"/>
    <w:rsid w:val="008A0140"/>
    <w:rsid w:val="008A015E"/>
    <w:rsid w:val="008A0675"/>
    <w:rsid w:val="008A0C34"/>
    <w:rsid w:val="008A1190"/>
    <w:rsid w:val="008A1E10"/>
    <w:rsid w:val="008A1F86"/>
    <w:rsid w:val="008A2EC3"/>
    <w:rsid w:val="008A3B27"/>
    <w:rsid w:val="008A3B39"/>
    <w:rsid w:val="008A3E00"/>
    <w:rsid w:val="008A3F0C"/>
    <w:rsid w:val="008A41BE"/>
    <w:rsid w:val="008A4A2C"/>
    <w:rsid w:val="008A50C8"/>
    <w:rsid w:val="008A5A69"/>
    <w:rsid w:val="008A5DEA"/>
    <w:rsid w:val="008A6248"/>
    <w:rsid w:val="008A6314"/>
    <w:rsid w:val="008A687A"/>
    <w:rsid w:val="008A69C8"/>
    <w:rsid w:val="008A6A49"/>
    <w:rsid w:val="008A6B27"/>
    <w:rsid w:val="008A701E"/>
    <w:rsid w:val="008A7885"/>
    <w:rsid w:val="008A7F93"/>
    <w:rsid w:val="008B0711"/>
    <w:rsid w:val="008B095A"/>
    <w:rsid w:val="008B0B64"/>
    <w:rsid w:val="008B157D"/>
    <w:rsid w:val="008B1FA0"/>
    <w:rsid w:val="008B2116"/>
    <w:rsid w:val="008B2EA9"/>
    <w:rsid w:val="008B3A07"/>
    <w:rsid w:val="008B3FB9"/>
    <w:rsid w:val="008B450E"/>
    <w:rsid w:val="008B4F31"/>
    <w:rsid w:val="008B5138"/>
    <w:rsid w:val="008B51D5"/>
    <w:rsid w:val="008B54A5"/>
    <w:rsid w:val="008B551C"/>
    <w:rsid w:val="008B5889"/>
    <w:rsid w:val="008B5B34"/>
    <w:rsid w:val="008B5B35"/>
    <w:rsid w:val="008B6B82"/>
    <w:rsid w:val="008B6E1C"/>
    <w:rsid w:val="008B708D"/>
    <w:rsid w:val="008B75DE"/>
    <w:rsid w:val="008B7A14"/>
    <w:rsid w:val="008B7B84"/>
    <w:rsid w:val="008B7C49"/>
    <w:rsid w:val="008C04BC"/>
    <w:rsid w:val="008C0583"/>
    <w:rsid w:val="008C0B54"/>
    <w:rsid w:val="008C0C84"/>
    <w:rsid w:val="008C0FAF"/>
    <w:rsid w:val="008C1372"/>
    <w:rsid w:val="008C1905"/>
    <w:rsid w:val="008C267D"/>
    <w:rsid w:val="008C2971"/>
    <w:rsid w:val="008C2ECC"/>
    <w:rsid w:val="008C35DF"/>
    <w:rsid w:val="008C36B2"/>
    <w:rsid w:val="008C38B5"/>
    <w:rsid w:val="008C48F9"/>
    <w:rsid w:val="008C52FB"/>
    <w:rsid w:val="008C53A9"/>
    <w:rsid w:val="008C55F0"/>
    <w:rsid w:val="008C59BB"/>
    <w:rsid w:val="008C59E0"/>
    <w:rsid w:val="008C5A2E"/>
    <w:rsid w:val="008C5EAF"/>
    <w:rsid w:val="008C601E"/>
    <w:rsid w:val="008C6402"/>
    <w:rsid w:val="008C6AF5"/>
    <w:rsid w:val="008C6F94"/>
    <w:rsid w:val="008C7304"/>
    <w:rsid w:val="008D0113"/>
    <w:rsid w:val="008D0A8B"/>
    <w:rsid w:val="008D0C1F"/>
    <w:rsid w:val="008D13A0"/>
    <w:rsid w:val="008D1A2A"/>
    <w:rsid w:val="008D1F1B"/>
    <w:rsid w:val="008D2844"/>
    <w:rsid w:val="008D2BF1"/>
    <w:rsid w:val="008D412D"/>
    <w:rsid w:val="008D429F"/>
    <w:rsid w:val="008D5150"/>
    <w:rsid w:val="008D5173"/>
    <w:rsid w:val="008D63BF"/>
    <w:rsid w:val="008D6741"/>
    <w:rsid w:val="008D6974"/>
    <w:rsid w:val="008D6D0D"/>
    <w:rsid w:val="008D7C58"/>
    <w:rsid w:val="008E061B"/>
    <w:rsid w:val="008E062D"/>
    <w:rsid w:val="008E0956"/>
    <w:rsid w:val="008E101A"/>
    <w:rsid w:val="008E1549"/>
    <w:rsid w:val="008E156C"/>
    <w:rsid w:val="008E1849"/>
    <w:rsid w:val="008E1D88"/>
    <w:rsid w:val="008E1FE0"/>
    <w:rsid w:val="008E215A"/>
    <w:rsid w:val="008E24F6"/>
    <w:rsid w:val="008E2EBD"/>
    <w:rsid w:val="008E306A"/>
    <w:rsid w:val="008E3278"/>
    <w:rsid w:val="008E3833"/>
    <w:rsid w:val="008E3D44"/>
    <w:rsid w:val="008E4246"/>
    <w:rsid w:val="008E4489"/>
    <w:rsid w:val="008E5DDB"/>
    <w:rsid w:val="008E6998"/>
    <w:rsid w:val="008E6B0D"/>
    <w:rsid w:val="008E6FA1"/>
    <w:rsid w:val="008E70E7"/>
    <w:rsid w:val="008E736F"/>
    <w:rsid w:val="008E791A"/>
    <w:rsid w:val="008E7A29"/>
    <w:rsid w:val="008E7CF3"/>
    <w:rsid w:val="008F04F1"/>
    <w:rsid w:val="008F1F46"/>
    <w:rsid w:val="008F2774"/>
    <w:rsid w:val="008F2DEB"/>
    <w:rsid w:val="008F2EAA"/>
    <w:rsid w:val="008F3754"/>
    <w:rsid w:val="008F3E75"/>
    <w:rsid w:val="008F3FA6"/>
    <w:rsid w:val="008F462B"/>
    <w:rsid w:val="008F5EE2"/>
    <w:rsid w:val="008F5F04"/>
    <w:rsid w:val="008F6100"/>
    <w:rsid w:val="008F6764"/>
    <w:rsid w:val="008F698E"/>
    <w:rsid w:val="008F6C5B"/>
    <w:rsid w:val="008F7219"/>
    <w:rsid w:val="008F7737"/>
    <w:rsid w:val="008F79C4"/>
    <w:rsid w:val="008F7BDE"/>
    <w:rsid w:val="008F7D44"/>
    <w:rsid w:val="008F7DB9"/>
    <w:rsid w:val="008F7E04"/>
    <w:rsid w:val="009009F2"/>
    <w:rsid w:val="00900A22"/>
    <w:rsid w:val="00900AD6"/>
    <w:rsid w:val="00901267"/>
    <w:rsid w:val="00901690"/>
    <w:rsid w:val="00901C4B"/>
    <w:rsid w:val="00901E37"/>
    <w:rsid w:val="009023A4"/>
    <w:rsid w:val="009023DA"/>
    <w:rsid w:val="009028CB"/>
    <w:rsid w:val="00903495"/>
    <w:rsid w:val="00903509"/>
    <w:rsid w:val="00903618"/>
    <w:rsid w:val="00903AF9"/>
    <w:rsid w:val="00903C1C"/>
    <w:rsid w:val="00903D18"/>
    <w:rsid w:val="00903D77"/>
    <w:rsid w:val="00903E81"/>
    <w:rsid w:val="009047C4"/>
    <w:rsid w:val="009048F6"/>
    <w:rsid w:val="009049A2"/>
    <w:rsid w:val="00904B91"/>
    <w:rsid w:val="00905491"/>
    <w:rsid w:val="00905939"/>
    <w:rsid w:val="00905944"/>
    <w:rsid w:val="00906084"/>
    <w:rsid w:val="0090641B"/>
    <w:rsid w:val="009066EB"/>
    <w:rsid w:val="00906A13"/>
    <w:rsid w:val="00906EB1"/>
    <w:rsid w:val="009073B4"/>
    <w:rsid w:val="0090790C"/>
    <w:rsid w:val="00907977"/>
    <w:rsid w:val="00907B60"/>
    <w:rsid w:val="00907CFC"/>
    <w:rsid w:val="00907DED"/>
    <w:rsid w:val="0091031C"/>
    <w:rsid w:val="00911C2B"/>
    <w:rsid w:val="00911C80"/>
    <w:rsid w:val="00911EE3"/>
    <w:rsid w:val="00913081"/>
    <w:rsid w:val="00913116"/>
    <w:rsid w:val="0091320C"/>
    <w:rsid w:val="00913D29"/>
    <w:rsid w:val="009140C4"/>
    <w:rsid w:val="009143F8"/>
    <w:rsid w:val="00914C07"/>
    <w:rsid w:val="00914C09"/>
    <w:rsid w:val="00915087"/>
    <w:rsid w:val="0091510E"/>
    <w:rsid w:val="00915348"/>
    <w:rsid w:val="00915719"/>
    <w:rsid w:val="00915724"/>
    <w:rsid w:val="00915D1C"/>
    <w:rsid w:val="009162C5"/>
    <w:rsid w:val="009163FD"/>
    <w:rsid w:val="009167B8"/>
    <w:rsid w:val="00917215"/>
    <w:rsid w:val="009175DF"/>
    <w:rsid w:val="00917A1B"/>
    <w:rsid w:val="00917AC4"/>
    <w:rsid w:val="00917DD5"/>
    <w:rsid w:val="00920268"/>
    <w:rsid w:val="00920514"/>
    <w:rsid w:val="0092080E"/>
    <w:rsid w:val="00920C03"/>
    <w:rsid w:val="00921607"/>
    <w:rsid w:val="00921933"/>
    <w:rsid w:val="00921B5E"/>
    <w:rsid w:val="00922435"/>
    <w:rsid w:val="00922B76"/>
    <w:rsid w:val="00923238"/>
    <w:rsid w:val="00923CB4"/>
    <w:rsid w:val="00924307"/>
    <w:rsid w:val="00924BA6"/>
    <w:rsid w:val="00924BD8"/>
    <w:rsid w:val="00925431"/>
    <w:rsid w:val="00925B44"/>
    <w:rsid w:val="00925DE3"/>
    <w:rsid w:val="00925ED9"/>
    <w:rsid w:val="009264EA"/>
    <w:rsid w:val="00926900"/>
    <w:rsid w:val="00926976"/>
    <w:rsid w:val="00926BEB"/>
    <w:rsid w:val="00926F3A"/>
    <w:rsid w:val="0092729E"/>
    <w:rsid w:val="0092799A"/>
    <w:rsid w:val="00927E3C"/>
    <w:rsid w:val="00931F4A"/>
    <w:rsid w:val="009322B3"/>
    <w:rsid w:val="00932E51"/>
    <w:rsid w:val="00932F92"/>
    <w:rsid w:val="0093316A"/>
    <w:rsid w:val="009336EC"/>
    <w:rsid w:val="00933C84"/>
    <w:rsid w:val="00933CF0"/>
    <w:rsid w:val="00933F15"/>
    <w:rsid w:val="00933F35"/>
    <w:rsid w:val="009342E8"/>
    <w:rsid w:val="00934DAD"/>
    <w:rsid w:val="009350D8"/>
    <w:rsid w:val="00935173"/>
    <w:rsid w:val="00935276"/>
    <w:rsid w:val="009356E5"/>
    <w:rsid w:val="00935740"/>
    <w:rsid w:val="00935B2B"/>
    <w:rsid w:val="00936919"/>
    <w:rsid w:val="00936F7B"/>
    <w:rsid w:val="00937013"/>
    <w:rsid w:val="00937A51"/>
    <w:rsid w:val="00937C3A"/>
    <w:rsid w:val="00937E0D"/>
    <w:rsid w:val="00937EDC"/>
    <w:rsid w:val="00940285"/>
    <w:rsid w:val="0094029A"/>
    <w:rsid w:val="0094114E"/>
    <w:rsid w:val="00941356"/>
    <w:rsid w:val="00941C9B"/>
    <w:rsid w:val="00941EF3"/>
    <w:rsid w:val="00941F29"/>
    <w:rsid w:val="0094208F"/>
    <w:rsid w:val="009420BF"/>
    <w:rsid w:val="009428F2"/>
    <w:rsid w:val="00942981"/>
    <w:rsid w:val="00942A13"/>
    <w:rsid w:val="00943393"/>
    <w:rsid w:val="00943838"/>
    <w:rsid w:val="00944005"/>
    <w:rsid w:val="00945096"/>
    <w:rsid w:val="009451A7"/>
    <w:rsid w:val="00945D57"/>
    <w:rsid w:val="0094626E"/>
    <w:rsid w:val="009462AD"/>
    <w:rsid w:val="00946585"/>
    <w:rsid w:val="0094683B"/>
    <w:rsid w:val="00946F62"/>
    <w:rsid w:val="00946FE3"/>
    <w:rsid w:val="00947D32"/>
    <w:rsid w:val="00950395"/>
    <w:rsid w:val="00950D45"/>
    <w:rsid w:val="00950E7F"/>
    <w:rsid w:val="00950FD0"/>
    <w:rsid w:val="00951283"/>
    <w:rsid w:val="00951296"/>
    <w:rsid w:val="009515DF"/>
    <w:rsid w:val="00952901"/>
    <w:rsid w:val="00952C72"/>
    <w:rsid w:val="00952E22"/>
    <w:rsid w:val="009533CB"/>
    <w:rsid w:val="00953A4D"/>
    <w:rsid w:val="00954D0D"/>
    <w:rsid w:val="00954D1B"/>
    <w:rsid w:val="009554A9"/>
    <w:rsid w:val="00955513"/>
    <w:rsid w:val="00955592"/>
    <w:rsid w:val="00955952"/>
    <w:rsid w:val="00955D80"/>
    <w:rsid w:val="00955F07"/>
    <w:rsid w:val="00956618"/>
    <w:rsid w:val="009577DA"/>
    <w:rsid w:val="009578E3"/>
    <w:rsid w:val="009603CB"/>
    <w:rsid w:val="00960702"/>
    <w:rsid w:val="00960CB4"/>
    <w:rsid w:val="00960E0B"/>
    <w:rsid w:val="00960F44"/>
    <w:rsid w:val="00961FA8"/>
    <w:rsid w:val="0096202B"/>
    <w:rsid w:val="00962180"/>
    <w:rsid w:val="0096244E"/>
    <w:rsid w:val="00962549"/>
    <w:rsid w:val="009627C2"/>
    <w:rsid w:val="0096284A"/>
    <w:rsid w:val="009628DA"/>
    <w:rsid w:val="00962EB0"/>
    <w:rsid w:val="0096302A"/>
    <w:rsid w:val="0096387A"/>
    <w:rsid w:val="00963C94"/>
    <w:rsid w:val="00963E8E"/>
    <w:rsid w:val="00963F43"/>
    <w:rsid w:val="00964015"/>
    <w:rsid w:val="00964824"/>
    <w:rsid w:val="00964DE3"/>
    <w:rsid w:val="00964F06"/>
    <w:rsid w:val="00965C92"/>
    <w:rsid w:val="0096662A"/>
    <w:rsid w:val="00966873"/>
    <w:rsid w:val="00966DC2"/>
    <w:rsid w:val="00966ECF"/>
    <w:rsid w:val="009673F0"/>
    <w:rsid w:val="00967A62"/>
    <w:rsid w:val="00967B28"/>
    <w:rsid w:val="009702FF"/>
    <w:rsid w:val="00970C39"/>
    <w:rsid w:val="00971614"/>
    <w:rsid w:val="00971AA0"/>
    <w:rsid w:val="00971B21"/>
    <w:rsid w:val="00972123"/>
    <w:rsid w:val="009726C1"/>
    <w:rsid w:val="00972788"/>
    <w:rsid w:val="00972C90"/>
    <w:rsid w:val="009732E0"/>
    <w:rsid w:val="00973F4F"/>
    <w:rsid w:val="00974334"/>
    <w:rsid w:val="00974448"/>
    <w:rsid w:val="00974530"/>
    <w:rsid w:val="00975173"/>
    <w:rsid w:val="009751FB"/>
    <w:rsid w:val="009755F5"/>
    <w:rsid w:val="00975AF8"/>
    <w:rsid w:val="00975D46"/>
    <w:rsid w:val="00976484"/>
    <w:rsid w:val="00976B14"/>
    <w:rsid w:val="00976B5F"/>
    <w:rsid w:val="00976EF2"/>
    <w:rsid w:val="00977206"/>
    <w:rsid w:val="00977630"/>
    <w:rsid w:val="00977641"/>
    <w:rsid w:val="00977986"/>
    <w:rsid w:val="00977F04"/>
    <w:rsid w:val="00980E59"/>
    <w:rsid w:val="00980FF8"/>
    <w:rsid w:val="0098133E"/>
    <w:rsid w:val="009814F8"/>
    <w:rsid w:val="0098180E"/>
    <w:rsid w:val="00982261"/>
    <w:rsid w:val="0098272A"/>
    <w:rsid w:val="0098281E"/>
    <w:rsid w:val="00982D35"/>
    <w:rsid w:val="00982FCE"/>
    <w:rsid w:val="009830C4"/>
    <w:rsid w:val="00983111"/>
    <w:rsid w:val="00983A48"/>
    <w:rsid w:val="00983B7F"/>
    <w:rsid w:val="00984226"/>
    <w:rsid w:val="0098437F"/>
    <w:rsid w:val="009844CB"/>
    <w:rsid w:val="00984E11"/>
    <w:rsid w:val="00984E80"/>
    <w:rsid w:val="00984F80"/>
    <w:rsid w:val="009851D6"/>
    <w:rsid w:val="00985544"/>
    <w:rsid w:val="00985808"/>
    <w:rsid w:val="00985841"/>
    <w:rsid w:val="00985A2E"/>
    <w:rsid w:val="00985DAD"/>
    <w:rsid w:val="00986131"/>
    <w:rsid w:val="00986B65"/>
    <w:rsid w:val="00986C08"/>
    <w:rsid w:val="00987817"/>
    <w:rsid w:val="00987942"/>
    <w:rsid w:val="00987DAE"/>
    <w:rsid w:val="00990798"/>
    <w:rsid w:val="00990946"/>
    <w:rsid w:val="009910DE"/>
    <w:rsid w:val="009912DB"/>
    <w:rsid w:val="009915D3"/>
    <w:rsid w:val="009916F2"/>
    <w:rsid w:val="00991B35"/>
    <w:rsid w:val="009924B4"/>
    <w:rsid w:val="00992511"/>
    <w:rsid w:val="00992A11"/>
    <w:rsid w:val="009933E3"/>
    <w:rsid w:val="00993928"/>
    <w:rsid w:val="00993D1F"/>
    <w:rsid w:val="009944DA"/>
    <w:rsid w:val="009948A6"/>
    <w:rsid w:val="00994A2C"/>
    <w:rsid w:val="00994C13"/>
    <w:rsid w:val="00994F93"/>
    <w:rsid w:val="00995214"/>
    <w:rsid w:val="00995278"/>
    <w:rsid w:val="009952F1"/>
    <w:rsid w:val="0099547F"/>
    <w:rsid w:val="009955CB"/>
    <w:rsid w:val="009958C3"/>
    <w:rsid w:val="009959B1"/>
    <w:rsid w:val="00995A6A"/>
    <w:rsid w:val="00996018"/>
    <w:rsid w:val="00997242"/>
    <w:rsid w:val="009A014A"/>
    <w:rsid w:val="009A06EF"/>
    <w:rsid w:val="009A08D5"/>
    <w:rsid w:val="009A16FF"/>
    <w:rsid w:val="009A18D7"/>
    <w:rsid w:val="009A1983"/>
    <w:rsid w:val="009A1998"/>
    <w:rsid w:val="009A1AC9"/>
    <w:rsid w:val="009A1F73"/>
    <w:rsid w:val="009A2800"/>
    <w:rsid w:val="009A3D77"/>
    <w:rsid w:val="009A3F77"/>
    <w:rsid w:val="009A409C"/>
    <w:rsid w:val="009A5142"/>
    <w:rsid w:val="009A5345"/>
    <w:rsid w:val="009A552F"/>
    <w:rsid w:val="009A568C"/>
    <w:rsid w:val="009A5BAC"/>
    <w:rsid w:val="009A5D61"/>
    <w:rsid w:val="009A5E5E"/>
    <w:rsid w:val="009A5EA3"/>
    <w:rsid w:val="009A621D"/>
    <w:rsid w:val="009A6FE6"/>
    <w:rsid w:val="009A792A"/>
    <w:rsid w:val="009A7B99"/>
    <w:rsid w:val="009A7C1A"/>
    <w:rsid w:val="009A7FC8"/>
    <w:rsid w:val="009B0D1E"/>
    <w:rsid w:val="009B1356"/>
    <w:rsid w:val="009B18CD"/>
    <w:rsid w:val="009B1B6A"/>
    <w:rsid w:val="009B1ED4"/>
    <w:rsid w:val="009B2127"/>
    <w:rsid w:val="009B2A3E"/>
    <w:rsid w:val="009B2D33"/>
    <w:rsid w:val="009B3ACA"/>
    <w:rsid w:val="009B3AEA"/>
    <w:rsid w:val="009B3D09"/>
    <w:rsid w:val="009B3D7B"/>
    <w:rsid w:val="009B3F1A"/>
    <w:rsid w:val="009B40D0"/>
    <w:rsid w:val="009B510B"/>
    <w:rsid w:val="009B52E3"/>
    <w:rsid w:val="009B5528"/>
    <w:rsid w:val="009B5861"/>
    <w:rsid w:val="009B6332"/>
    <w:rsid w:val="009B653E"/>
    <w:rsid w:val="009B662F"/>
    <w:rsid w:val="009B6939"/>
    <w:rsid w:val="009B6FB8"/>
    <w:rsid w:val="009B7079"/>
    <w:rsid w:val="009B71DC"/>
    <w:rsid w:val="009B7888"/>
    <w:rsid w:val="009B7915"/>
    <w:rsid w:val="009B795F"/>
    <w:rsid w:val="009C0AF4"/>
    <w:rsid w:val="009C1399"/>
    <w:rsid w:val="009C1EFC"/>
    <w:rsid w:val="009C1FE2"/>
    <w:rsid w:val="009C2275"/>
    <w:rsid w:val="009C2B5A"/>
    <w:rsid w:val="009C2BED"/>
    <w:rsid w:val="009C338B"/>
    <w:rsid w:val="009C37AD"/>
    <w:rsid w:val="009C49E5"/>
    <w:rsid w:val="009C4B00"/>
    <w:rsid w:val="009C53A1"/>
    <w:rsid w:val="009C54D2"/>
    <w:rsid w:val="009C5F05"/>
    <w:rsid w:val="009C6A05"/>
    <w:rsid w:val="009C6B2C"/>
    <w:rsid w:val="009C70E3"/>
    <w:rsid w:val="009C72FE"/>
    <w:rsid w:val="009C73B1"/>
    <w:rsid w:val="009C7EDA"/>
    <w:rsid w:val="009D10A5"/>
    <w:rsid w:val="009D1396"/>
    <w:rsid w:val="009D15A0"/>
    <w:rsid w:val="009D1ACD"/>
    <w:rsid w:val="009D279D"/>
    <w:rsid w:val="009D2A84"/>
    <w:rsid w:val="009D34E8"/>
    <w:rsid w:val="009D3748"/>
    <w:rsid w:val="009D3F24"/>
    <w:rsid w:val="009D4DEF"/>
    <w:rsid w:val="009D5149"/>
    <w:rsid w:val="009D5A2B"/>
    <w:rsid w:val="009D5ED8"/>
    <w:rsid w:val="009D64A9"/>
    <w:rsid w:val="009D6551"/>
    <w:rsid w:val="009D6960"/>
    <w:rsid w:val="009D6A8B"/>
    <w:rsid w:val="009D6EA0"/>
    <w:rsid w:val="009D7260"/>
    <w:rsid w:val="009D783D"/>
    <w:rsid w:val="009E0443"/>
    <w:rsid w:val="009E14E1"/>
    <w:rsid w:val="009E152E"/>
    <w:rsid w:val="009E15C5"/>
    <w:rsid w:val="009E1658"/>
    <w:rsid w:val="009E19C0"/>
    <w:rsid w:val="009E2845"/>
    <w:rsid w:val="009E28DE"/>
    <w:rsid w:val="009E292E"/>
    <w:rsid w:val="009E2C67"/>
    <w:rsid w:val="009E3102"/>
    <w:rsid w:val="009E3211"/>
    <w:rsid w:val="009E331F"/>
    <w:rsid w:val="009E39C2"/>
    <w:rsid w:val="009E3F42"/>
    <w:rsid w:val="009E47C5"/>
    <w:rsid w:val="009E4DA8"/>
    <w:rsid w:val="009E4DB1"/>
    <w:rsid w:val="009E4FE9"/>
    <w:rsid w:val="009E6687"/>
    <w:rsid w:val="009F02B9"/>
    <w:rsid w:val="009F02F8"/>
    <w:rsid w:val="009F0897"/>
    <w:rsid w:val="009F0B3F"/>
    <w:rsid w:val="009F0BA3"/>
    <w:rsid w:val="009F1682"/>
    <w:rsid w:val="009F1BFB"/>
    <w:rsid w:val="009F2040"/>
    <w:rsid w:val="009F21BD"/>
    <w:rsid w:val="009F230C"/>
    <w:rsid w:val="009F26B8"/>
    <w:rsid w:val="009F2AE8"/>
    <w:rsid w:val="009F2B5C"/>
    <w:rsid w:val="009F2C7C"/>
    <w:rsid w:val="009F2D24"/>
    <w:rsid w:val="009F32F7"/>
    <w:rsid w:val="009F3326"/>
    <w:rsid w:val="009F3427"/>
    <w:rsid w:val="009F3511"/>
    <w:rsid w:val="009F3B17"/>
    <w:rsid w:val="009F4467"/>
    <w:rsid w:val="009F4ECB"/>
    <w:rsid w:val="009F4F3B"/>
    <w:rsid w:val="009F4F96"/>
    <w:rsid w:val="009F5CD9"/>
    <w:rsid w:val="009F61C1"/>
    <w:rsid w:val="009F6428"/>
    <w:rsid w:val="009F6A07"/>
    <w:rsid w:val="009F75B8"/>
    <w:rsid w:val="009F7ADF"/>
    <w:rsid w:val="009F7FED"/>
    <w:rsid w:val="00A00B3A"/>
    <w:rsid w:val="00A010C4"/>
    <w:rsid w:val="00A0119D"/>
    <w:rsid w:val="00A01FF4"/>
    <w:rsid w:val="00A02FEA"/>
    <w:rsid w:val="00A0301B"/>
    <w:rsid w:val="00A03266"/>
    <w:rsid w:val="00A0326F"/>
    <w:rsid w:val="00A03531"/>
    <w:rsid w:val="00A037F9"/>
    <w:rsid w:val="00A041B4"/>
    <w:rsid w:val="00A046F7"/>
    <w:rsid w:val="00A04826"/>
    <w:rsid w:val="00A04FCD"/>
    <w:rsid w:val="00A0573D"/>
    <w:rsid w:val="00A063DF"/>
    <w:rsid w:val="00A0681C"/>
    <w:rsid w:val="00A06D03"/>
    <w:rsid w:val="00A073F6"/>
    <w:rsid w:val="00A0742A"/>
    <w:rsid w:val="00A07700"/>
    <w:rsid w:val="00A07DEB"/>
    <w:rsid w:val="00A104E6"/>
    <w:rsid w:val="00A1090F"/>
    <w:rsid w:val="00A10EB7"/>
    <w:rsid w:val="00A11297"/>
    <w:rsid w:val="00A12395"/>
    <w:rsid w:val="00A12AB2"/>
    <w:rsid w:val="00A12AD4"/>
    <w:rsid w:val="00A12CBA"/>
    <w:rsid w:val="00A12DC4"/>
    <w:rsid w:val="00A12E44"/>
    <w:rsid w:val="00A12E62"/>
    <w:rsid w:val="00A12F74"/>
    <w:rsid w:val="00A132BA"/>
    <w:rsid w:val="00A1463F"/>
    <w:rsid w:val="00A14694"/>
    <w:rsid w:val="00A14D96"/>
    <w:rsid w:val="00A15C1D"/>
    <w:rsid w:val="00A1633E"/>
    <w:rsid w:val="00A16D7A"/>
    <w:rsid w:val="00A170C2"/>
    <w:rsid w:val="00A172FC"/>
    <w:rsid w:val="00A174FB"/>
    <w:rsid w:val="00A17D02"/>
    <w:rsid w:val="00A20253"/>
    <w:rsid w:val="00A20357"/>
    <w:rsid w:val="00A205B3"/>
    <w:rsid w:val="00A209F9"/>
    <w:rsid w:val="00A20B57"/>
    <w:rsid w:val="00A20E32"/>
    <w:rsid w:val="00A211F6"/>
    <w:rsid w:val="00A2165F"/>
    <w:rsid w:val="00A21A44"/>
    <w:rsid w:val="00A21B89"/>
    <w:rsid w:val="00A21E64"/>
    <w:rsid w:val="00A2308A"/>
    <w:rsid w:val="00A2328D"/>
    <w:rsid w:val="00A236D2"/>
    <w:rsid w:val="00A237C8"/>
    <w:rsid w:val="00A23811"/>
    <w:rsid w:val="00A24D2F"/>
    <w:rsid w:val="00A24FAF"/>
    <w:rsid w:val="00A257C6"/>
    <w:rsid w:val="00A26473"/>
    <w:rsid w:val="00A26AE3"/>
    <w:rsid w:val="00A26FD0"/>
    <w:rsid w:val="00A270F0"/>
    <w:rsid w:val="00A27BA4"/>
    <w:rsid w:val="00A301AC"/>
    <w:rsid w:val="00A309EF"/>
    <w:rsid w:val="00A30BE0"/>
    <w:rsid w:val="00A313EB"/>
    <w:rsid w:val="00A3178E"/>
    <w:rsid w:val="00A31CEE"/>
    <w:rsid w:val="00A323A7"/>
    <w:rsid w:val="00A32B19"/>
    <w:rsid w:val="00A32D0B"/>
    <w:rsid w:val="00A32DF8"/>
    <w:rsid w:val="00A3330E"/>
    <w:rsid w:val="00A336FC"/>
    <w:rsid w:val="00A33C8E"/>
    <w:rsid w:val="00A346ED"/>
    <w:rsid w:val="00A34A45"/>
    <w:rsid w:val="00A34C4C"/>
    <w:rsid w:val="00A35241"/>
    <w:rsid w:val="00A35311"/>
    <w:rsid w:val="00A36416"/>
    <w:rsid w:val="00A36BCE"/>
    <w:rsid w:val="00A36FAC"/>
    <w:rsid w:val="00A375F3"/>
    <w:rsid w:val="00A376A6"/>
    <w:rsid w:val="00A4005E"/>
    <w:rsid w:val="00A402C5"/>
    <w:rsid w:val="00A40481"/>
    <w:rsid w:val="00A40818"/>
    <w:rsid w:val="00A408F7"/>
    <w:rsid w:val="00A40F8F"/>
    <w:rsid w:val="00A413E6"/>
    <w:rsid w:val="00A4142F"/>
    <w:rsid w:val="00A41EF6"/>
    <w:rsid w:val="00A425AC"/>
    <w:rsid w:val="00A427A6"/>
    <w:rsid w:val="00A4286A"/>
    <w:rsid w:val="00A42971"/>
    <w:rsid w:val="00A42C0D"/>
    <w:rsid w:val="00A42D4D"/>
    <w:rsid w:val="00A43ED8"/>
    <w:rsid w:val="00A4410F"/>
    <w:rsid w:val="00A4432F"/>
    <w:rsid w:val="00A449DE"/>
    <w:rsid w:val="00A44EF2"/>
    <w:rsid w:val="00A451CF"/>
    <w:rsid w:val="00A457A0"/>
    <w:rsid w:val="00A45A40"/>
    <w:rsid w:val="00A45B17"/>
    <w:rsid w:val="00A45B93"/>
    <w:rsid w:val="00A45F7B"/>
    <w:rsid w:val="00A465A0"/>
    <w:rsid w:val="00A46659"/>
    <w:rsid w:val="00A475B7"/>
    <w:rsid w:val="00A47960"/>
    <w:rsid w:val="00A47C0E"/>
    <w:rsid w:val="00A47D10"/>
    <w:rsid w:val="00A50114"/>
    <w:rsid w:val="00A50183"/>
    <w:rsid w:val="00A5083A"/>
    <w:rsid w:val="00A50B74"/>
    <w:rsid w:val="00A50D0D"/>
    <w:rsid w:val="00A515F5"/>
    <w:rsid w:val="00A515FA"/>
    <w:rsid w:val="00A51D62"/>
    <w:rsid w:val="00A51F86"/>
    <w:rsid w:val="00A51FDD"/>
    <w:rsid w:val="00A525DB"/>
    <w:rsid w:val="00A52895"/>
    <w:rsid w:val="00A53553"/>
    <w:rsid w:val="00A5395A"/>
    <w:rsid w:val="00A5456A"/>
    <w:rsid w:val="00A54CBC"/>
    <w:rsid w:val="00A54D28"/>
    <w:rsid w:val="00A556CB"/>
    <w:rsid w:val="00A55AF1"/>
    <w:rsid w:val="00A5721A"/>
    <w:rsid w:val="00A57778"/>
    <w:rsid w:val="00A5784E"/>
    <w:rsid w:val="00A57D15"/>
    <w:rsid w:val="00A57D60"/>
    <w:rsid w:val="00A60497"/>
    <w:rsid w:val="00A6087D"/>
    <w:rsid w:val="00A608BC"/>
    <w:rsid w:val="00A61903"/>
    <w:rsid w:val="00A62D70"/>
    <w:rsid w:val="00A6302D"/>
    <w:rsid w:val="00A63625"/>
    <w:rsid w:val="00A63697"/>
    <w:rsid w:val="00A64627"/>
    <w:rsid w:val="00A64CC0"/>
    <w:rsid w:val="00A651A7"/>
    <w:rsid w:val="00A65551"/>
    <w:rsid w:val="00A6574E"/>
    <w:rsid w:val="00A66007"/>
    <w:rsid w:val="00A661E1"/>
    <w:rsid w:val="00A66271"/>
    <w:rsid w:val="00A677A5"/>
    <w:rsid w:val="00A67826"/>
    <w:rsid w:val="00A67D27"/>
    <w:rsid w:val="00A702D2"/>
    <w:rsid w:val="00A70762"/>
    <w:rsid w:val="00A70BEF"/>
    <w:rsid w:val="00A70E82"/>
    <w:rsid w:val="00A70FC9"/>
    <w:rsid w:val="00A71032"/>
    <w:rsid w:val="00A715E9"/>
    <w:rsid w:val="00A71ABE"/>
    <w:rsid w:val="00A720B4"/>
    <w:rsid w:val="00A7224E"/>
    <w:rsid w:val="00A7283F"/>
    <w:rsid w:val="00A7321F"/>
    <w:rsid w:val="00A73306"/>
    <w:rsid w:val="00A7392F"/>
    <w:rsid w:val="00A73B51"/>
    <w:rsid w:val="00A73CBD"/>
    <w:rsid w:val="00A74759"/>
    <w:rsid w:val="00A74DFC"/>
    <w:rsid w:val="00A75006"/>
    <w:rsid w:val="00A7581C"/>
    <w:rsid w:val="00A75941"/>
    <w:rsid w:val="00A7653B"/>
    <w:rsid w:val="00A765B8"/>
    <w:rsid w:val="00A767B3"/>
    <w:rsid w:val="00A771F7"/>
    <w:rsid w:val="00A776B3"/>
    <w:rsid w:val="00A779C2"/>
    <w:rsid w:val="00A77CE2"/>
    <w:rsid w:val="00A803A0"/>
    <w:rsid w:val="00A8191E"/>
    <w:rsid w:val="00A81C3D"/>
    <w:rsid w:val="00A81F11"/>
    <w:rsid w:val="00A825E7"/>
    <w:rsid w:val="00A8264F"/>
    <w:rsid w:val="00A82B86"/>
    <w:rsid w:val="00A82FB0"/>
    <w:rsid w:val="00A83257"/>
    <w:rsid w:val="00A8328B"/>
    <w:rsid w:val="00A833DB"/>
    <w:rsid w:val="00A83446"/>
    <w:rsid w:val="00A83642"/>
    <w:rsid w:val="00A847B3"/>
    <w:rsid w:val="00A85377"/>
    <w:rsid w:val="00A85B1B"/>
    <w:rsid w:val="00A85D4B"/>
    <w:rsid w:val="00A85F25"/>
    <w:rsid w:val="00A86824"/>
    <w:rsid w:val="00A86B91"/>
    <w:rsid w:val="00A86D94"/>
    <w:rsid w:val="00A872B5"/>
    <w:rsid w:val="00A87FDE"/>
    <w:rsid w:val="00A904FB"/>
    <w:rsid w:val="00A90FAC"/>
    <w:rsid w:val="00A914CB"/>
    <w:rsid w:val="00A91553"/>
    <w:rsid w:val="00A9240D"/>
    <w:rsid w:val="00A92A71"/>
    <w:rsid w:val="00A92C30"/>
    <w:rsid w:val="00A92D77"/>
    <w:rsid w:val="00A931C8"/>
    <w:rsid w:val="00A93EC9"/>
    <w:rsid w:val="00A94851"/>
    <w:rsid w:val="00A94897"/>
    <w:rsid w:val="00A951E2"/>
    <w:rsid w:val="00A952FF"/>
    <w:rsid w:val="00A95513"/>
    <w:rsid w:val="00A959E3"/>
    <w:rsid w:val="00A95F0C"/>
    <w:rsid w:val="00A97479"/>
    <w:rsid w:val="00A975C5"/>
    <w:rsid w:val="00A97D9E"/>
    <w:rsid w:val="00AA0AE8"/>
    <w:rsid w:val="00AA1358"/>
    <w:rsid w:val="00AA16B0"/>
    <w:rsid w:val="00AA1C77"/>
    <w:rsid w:val="00AA1D4B"/>
    <w:rsid w:val="00AA227D"/>
    <w:rsid w:val="00AA22B1"/>
    <w:rsid w:val="00AA27D6"/>
    <w:rsid w:val="00AA2AA2"/>
    <w:rsid w:val="00AA2E40"/>
    <w:rsid w:val="00AA30B8"/>
    <w:rsid w:val="00AA3166"/>
    <w:rsid w:val="00AA3209"/>
    <w:rsid w:val="00AA320F"/>
    <w:rsid w:val="00AA3B23"/>
    <w:rsid w:val="00AA415D"/>
    <w:rsid w:val="00AA5ACA"/>
    <w:rsid w:val="00AA5B00"/>
    <w:rsid w:val="00AA6270"/>
    <w:rsid w:val="00AA6591"/>
    <w:rsid w:val="00AA69A6"/>
    <w:rsid w:val="00AA6B28"/>
    <w:rsid w:val="00AA723C"/>
    <w:rsid w:val="00AA733E"/>
    <w:rsid w:val="00AA7A64"/>
    <w:rsid w:val="00AA7B3D"/>
    <w:rsid w:val="00AA7FB8"/>
    <w:rsid w:val="00AB0D51"/>
    <w:rsid w:val="00AB1019"/>
    <w:rsid w:val="00AB1117"/>
    <w:rsid w:val="00AB14AE"/>
    <w:rsid w:val="00AB1803"/>
    <w:rsid w:val="00AB35A3"/>
    <w:rsid w:val="00AB3806"/>
    <w:rsid w:val="00AB3B5A"/>
    <w:rsid w:val="00AB3D3D"/>
    <w:rsid w:val="00AB425E"/>
    <w:rsid w:val="00AB455A"/>
    <w:rsid w:val="00AB45CC"/>
    <w:rsid w:val="00AB4862"/>
    <w:rsid w:val="00AB4A8D"/>
    <w:rsid w:val="00AB4CB7"/>
    <w:rsid w:val="00AB531A"/>
    <w:rsid w:val="00AB56BA"/>
    <w:rsid w:val="00AB603A"/>
    <w:rsid w:val="00AB6126"/>
    <w:rsid w:val="00AB6515"/>
    <w:rsid w:val="00AB68BD"/>
    <w:rsid w:val="00AB6E62"/>
    <w:rsid w:val="00AB6F54"/>
    <w:rsid w:val="00AB7660"/>
    <w:rsid w:val="00AB77EE"/>
    <w:rsid w:val="00AB79E8"/>
    <w:rsid w:val="00AB7B3D"/>
    <w:rsid w:val="00AB7E1C"/>
    <w:rsid w:val="00AC075A"/>
    <w:rsid w:val="00AC0C07"/>
    <w:rsid w:val="00AC0D42"/>
    <w:rsid w:val="00AC1053"/>
    <w:rsid w:val="00AC1909"/>
    <w:rsid w:val="00AC19CF"/>
    <w:rsid w:val="00AC1E71"/>
    <w:rsid w:val="00AC2651"/>
    <w:rsid w:val="00AC27BF"/>
    <w:rsid w:val="00AC27EF"/>
    <w:rsid w:val="00AC2CCF"/>
    <w:rsid w:val="00AC3BAE"/>
    <w:rsid w:val="00AC4723"/>
    <w:rsid w:val="00AC5208"/>
    <w:rsid w:val="00AC54C2"/>
    <w:rsid w:val="00AC5528"/>
    <w:rsid w:val="00AC55CD"/>
    <w:rsid w:val="00AC5D5B"/>
    <w:rsid w:val="00AC5D64"/>
    <w:rsid w:val="00AC5D72"/>
    <w:rsid w:val="00AC63F3"/>
    <w:rsid w:val="00AC6538"/>
    <w:rsid w:val="00AC6968"/>
    <w:rsid w:val="00AC6C06"/>
    <w:rsid w:val="00AC7D0A"/>
    <w:rsid w:val="00AD077B"/>
    <w:rsid w:val="00AD1409"/>
    <w:rsid w:val="00AD19B7"/>
    <w:rsid w:val="00AD1D40"/>
    <w:rsid w:val="00AD1F9C"/>
    <w:rsid w:val="00AD2DAD"/>
    <w:rsid w:val="00AD3806"/>
    <w:rsid w:val="00AD3985"/>
    <w:rsid w:val="00AD3BC3"/>
    <w:rsid w:val="00AD4721"/>
    <w:rsid w:val="00AD4814"/>
    <w:rsid w:val="00AD4B6B"/>
    <w:rsid w:val="00AD4F4C"/>
    <w:rsid w:val="00AD4FBC"/>
    <w:rsid w:val="00AD5593"/>
    <w:rsid w:val="00AD5C6F"/>
    <w:rsid w:val="00AD5DA8"/>
    <w:rsid w:val="00AD5E6D"/>
    <w:rsid w:val="00AD6094"/>
    <w:rsid w:val="00AD6882"/>
    <w:rsid w:val="00AD691D"/>
    <w:rsid w:val="00AD6C22"/>
    <w:rsid w:val="00AD6DFB"/>
    <w:rsid w:val="00AD6FA8"/>
    <w:rsid w:val="00AD7108"/>
    <w:rsid w:val="00AD72A3"/>
    <w:rsid w:val="00AD75B5"/>
    <w:rsid w:val="00AD776D"/>
    <w:rsid w:val="00AD78CC"/>
    <w:rsid w:val="00AD7A72"/>
    <w:rsid w:val="00AE0069"/>
    <w:rsid w:val="00AE0BF7"/>
    <w:rsid w:val="00AE0EA0"/>
    <w:rsid w:val="00AE1065"/>
    <w:rsid w:val="00AE1713"/>
    <w:rsid w:val="00AE1B54"/>
    <w:rsid w:val="00AE1E97"/>
    <w:rsid w:val="00AE253E"/>
    <w:rsid w:val="00AE2E7A"/>
    <w:rsid w:val="00AE2EF5"/>
    <w:rsid w:val="00AE2F46"/>
    <w:rsid w:val="00AE35F3"/>
    <w:rsid w:val="00AE37F6"/>
    <w:rsid w:val="00AE3BCE"/>
    <w:rsid w:val="00AE4A45"/>
    <w:rsid w:val="00AE4B3C"/>
    <w:rsid w:val="00AE558F"/>
    <w:rsid w:val="00AE5599"/>
    <w:rsid w:val="00AE5746"/>
    <w:rsid w:val="00AE629A"/>
    <w:rsid w:val="00AE73C8"/>
    <w:rsid w:val="00AE7401"/>
    <w:rsid w:val="00AE751E"/>
    <w:rsid w:val="00AE77A1"/>
    <w:rsid w:val="00AE787B"/>
    <w:rsid w:val="00AE7D44"/>
    <w:rsid w:val="00AE7DA0"/>
    <w:rsid w:val="00AF0312"/>
    <w:rsid w:val="00AF0861"/>
    <w:rsid w:val="00AF0A71"/>
    <w:rsid w:val="00AF0FC8"/>
    <w:rsid w:val="00AF10BA"/>
    <w:rsid w:val="00AF1AB0"/>
    <w:rsid w:val="00AF2508"/>
    <w:rsid w:val="00AF2714"/>
    <w:rsid w:val="00AF2783"/>
    <w:rsid w:val="00AF2B69"/>
    <w:rsid w:val="00AF3060"/>
    <w:rsid w:val="00AF3431"/>
    <w:rsid w:val="00AF366B"/>
    <w:rsid w:val="00AF3A59"/>
    <w:rsid w:val="00AF3D32"/>
    <w:rsid w:val="00AF4055"/>
    <w:rsid w:val="00AF464C"/>
    <w:rsid w:val="00AF46BF"/>
    <w:rsid w:val="00AF493A"/>
    <w:rsid w:val="00AF4AAD"/>
    <w:rsid w:val="00AF4E6C"/>
    <w:rsid w:val="00AF50C6"/>
    <w:rsid w:val="00AF51A2"/>
    <w:rsid w:val="00AF5422"/>
    <w:rsid w:val="00AF5994"/>
    <w:rsid w:val="00AF5D23"/>
    <w:rsid w:val="00AF6D5C"/>
    <w:rsid w:val="00AF6D9C"/>
    <w:rsid w:val="00AF79B2"/>
    <w:rsid w:val="00AF7A6C"/>
    <w:rsid w:val="00B0049A"/>
    <w:rsid w:val="00B006A4"/>
    <w:rsid w:val="00B00D9D"/>
    <w:rsid w:val="00B00EBA"/>
    <w:rsid w:val="00B01400"/>
    <w:rsid w:val="00B014B6"/>
    <w:rsid w:val="00B01675"/>
    <w:rsid w:val="00B016E1"/>
    <w:rsid w:val="00B02020"/>
    <w:rsid w:val="00B02036"/>
    <w:rsid w:val="00B0208A"/>
    <w:rsid w:val="00B024AE"/>
    <w:rsid w:val="00B029EA"/>
    <w:rsid w:val="00B02BC0"/>
    <w:rsid w:val="00B02BE8"/>
    <w:rsid w:val="00B02C50"/>
    <w:rsid w:val="00B03B5C"/>
    <w:rsid w:val="00B03F79"/>
    <w:rsid w:val="00B04211"/>
    <w:rsid w:val="00B04C91"/>
    <w:rsid w:val="00B04D11"/>
    <w:rsid w:val="00B054B7"/>
    <w:rsid w:val="00B058FD"/>
    <w:rsid w:val="00B10607"/>
    <w:rsid w:val="00B112DB"/>
    <w:rsid w:val="00B11988"/>
    <w:rsid w:val="00B119BF"/>
    <w:rsid w:val="00B11C14"/>
    <w:rsid w:val="00B11CB0"/>
    <w:rsid w:val="00B11DED"/>
    <w:rsid w:val="00B12375"/>
    <w:rsid w:val="00B12CC3"/>
    <w:rsid w:val="00B1322E"/>
    <w:rsid w:val="00B13552"/>
    <w:rsid w:val="00B1397C"/>
    <w:rsid w:val="00B140A0"/>
    <w:rsid w:val="00B14147"/>
    <w:rsid w:val="00B1459B"/>
    <w:rsid w:val="00B146A2"/>
    <w:rsid w:val="00B1490D"/>
    <w:rsid w:val="00B14FFC"/>
    <w:rsid w:val="00B1571F"/>
    <w:rsid w:val="00B15A70"/>
    <w:rsid w:val="00B1618D"/>
    <w:rsid w:val="00B162FC"/>
    <w:rsid w:val="00B163C3"/>
    <w:rsid w:val="00B16897"/>
    <w:rsid w:val="00B16D4D"/>
    <w:rsid w:val="00B16DC9"/>
    <w:rsid w:val="00B175C9"/>
    <w:rsid w:val="00B17C54"/>
    <w:rsid w:val="00B20A22"/>
    <w:rsid w:val="00B21280"/>
    <w:rsid w:val="00B2148F"/>
    <w:rsid w:val="00B21492"/>
    <w:rsid w:val="00B2170F"/>
    <w:rsid w:val="00B2172C"/>
    <w:rsid w:val="00B21A50"/>
    <w:rsid w:val="00B21D35"/>
    <w:rsid w:val="00B22065"/>
    <w:rsid w:val="00B224E2"/>
    <w:rsid w:val="00B227BE"/>
    <w:rsid w:val="00B234B7"/>
    <w:rsid w:val="00B23A7A"/>
    <w:rsid w:val="00B23DB3"/>
    <w:rsid w:val="00B248A4"/>
    <w:rsid w:val="00B24B12"/>
    <w:rsid w:val="00B24DD6"/>
    <w:rsid w:val="00B25B6F"/>
    <w:rsid w:val="00B25C4A"/>
    <w:rsid w:val="00B26A77"/>
    <w:rsid w:val="00B26BCE"/>
    <w:rsid w:val="00B26DEC"/>
    <w:rsid w:val="00B27057"/>
    <w:rsid w:val="00B272AD"/>
    <w:rsid w:val="00B27A7D"/>
    <w:rsid w:val="00B27BBE"/>
    <w:rsid w:val="00B27E0C"/>
    <w:rsid w:val="00B30130"/>
    <w:rsid w:val="00B316DD"/>
    <w:rsid w:val="00B3254D"/>
    <w:rsid w:val="00B32657"/>
    <w:rsid w:val="00B32DB5"/>
    <w:rsid w:val="00B33238"/>
    <w:rsid w:val="00B3388A"/>
    <w:rsid w:val="00B3466D"/>
    <w:rsid w:val="00B352F6"/>
    <w:rsid w:val="00B35645"/>
    <w:rsid w:val="00B35E43"/>
    <w:rsid w:val="00B369AB"/>
    <w:rsid w:val="00B36C26"/>
    <w:rsid w:val="00B37152"/>
    <w:rsid w:val="00B371FC"/>
    <w:rsid w:val="00B37479"/>
    <w:rsid w:val="00B37C7D"/>
    <w:rsid w:val="00B409FD"/>
    <w:rsid w:val="00B40AD7"/>
    <w:rsid w:val="00B40B59"/>
    <w:rsid w:val="00B41375"/>
    <w:rsid w:val="00B41943"/>
    <w:rsid w:val="00B41F8F"/>
    <w:rsid w:val="00B42085"/>
    <w:rsid w:val="00B42134"/>
    <w:rsid w:val="00B424F4"/>
    <w:rsid w:val="00B426E2"/>
    <w:rsid w:val="00B42EBD"/>
    <w:rsid w:val="00B42F08"/>
    <w:rsid w:val="00B42F2A"/>
    <w:rsid w:val="00B43318"/>
    <w:rsid w:val="00B43572"/>
    <w:rsid w:val="00B43EDB"/>
    <w:rsid w:val="00B4598A"/>
    <w:rsid w:val="00B45A5B"/>
    <w:rsid w:val="00B45E73"/>
    <w:rsid w:val="00B465F6"/>
    <w:rsid w:val="00B466D1"/>
    <w:rsid w:val="00B468B4"/>
    <w:rsid w:val="00B468FA"/>
    <w:rsid w:val="00B469F1"/>
    <w:rsid w:val="00B46F69"/>
    <w:rsid w:val="00B47D5D"/>
    <w:rsid w:val="00B47E93"/>
    <w:rsid w:val="00B500F4"/>
    <w:rsid w:val="00B503BD"/>
    <w:rsid w:val="00B51532"/>
    <w:rsid w:val="00B51A0F"/>
    <w:rsid w:val="00B51C22"/>
    <w:rsid w:val="00B51E23"/>
    <w:rsid w:val="00B51ECF"/>
    <w:rsid w:val="00B51F5D"/>
    <w:rsid w:val="00B523CD"/>
    <w:rsid w:val="00B5250A"/>
    <w:rsid w:val="00B52EF9"/>
    <w:rsid w:val="00B530A5"/>
    <w:rsid w:val="00B532D8"/>
    <w:rsid w:val="00B53A83"/>
    <w:rsid w:val="00B5403B"/>
    <w:rsid w:val="00B54AEE"/>
    <w:rsid w:val="00B54BA1"/>
    <w:rsid w:val="00B55196"/>
    <w:rsid w:val="00B559A1"/>
    <w:rsid w:val="00B55DFF"/>
    <w:rsid w:val="00B567ED"/>
    <w:rsid w:val="00B56A5E"/>
    <w:rsid w:val="00B56E27"/>
    <w:rsid w:val="00B57045"/>
    <w:rsid w:val="00B573C6"/>
    <w:rsid w:val="00B5783E"/>
    <w:rsid w:val="00B57E8A"/>
    <w:rsid w:val="00B57EE2"/>
    <w:rsid w:val="00B6005D"/>
    <w:rsid w:val="00B6048F"/>
    <w:rsid w:val="00B605C7"/>
    <w:rsid w:val="00B61499"/>
    <w:rsid w:val="00B617E4"/>
    <w:rsid w:val="00B61949"/>
    <w:rsid w:val="00B61D7D"/>
    <w:rsid w:val="00B62855"/>
    <w:rsid w:val="00B62890"/>
    <w:rsid w:val="00B62AE4"/>
    <w:rsid w:val="00B63266"/>
    <w:rsid w:val="00B6329E"/>
    <w:rsid w:val="00B63456"/>
    <w:rsid w:val="00B6444F"/>
    <w:rsid w:val="00B644A3"/>
    <w:rsid w:val="00B64A45"/>
    <w:rsid w:val="00B64E30"/>
    <w:rsid w:val="00B6502A"/>
    <w:rsid w:val="00B65739"/>
    <w:rsid w:val="00B65A42"/>
    <w:rsid w:val="00B66BE6"/>
    <w:rsid w:val="00B66DC3"/>
    <w:rsid w:val="00B66DD9"/>
    <w:rsid w:val="00B6737B"/>
    <w:rsid w:val="00B67D0A"/>
    <w:rsid w:val="00B67F13"/>
    <w:rsid w:val="00B700C4"/>
    <w:rsid w:val="00B70133"/>
    <w:rsid w:val="00B702CA"/>
    <w:rsid w:val="00B705D5"/>
    <w:rsid w:val="00B70616"/>
    <w:rsid w:val="00B70EA2"/>
    <w:rsid w:val="00B71155"/>
    <w:rsid w:val="00B71F85"/>
    <w:rsid w:val="00B72827"/>
    <w:rsid w:val="00B72AE4"/>
    <w:rsid w:val="00B73036"/>
    <w:rsid w:val="00B73753"/>
    <w:rsid w:val="00B73B4A"/>
    <w:rsid w:val="00B73C01"/>
    <w:rsid w:val="00B741BF"/>
    <w:rsid w:val="00B749C4"/>
    <w:rsid w:val="00B74C2E"/>
    <w:rsid w:val="00B74C83"/>
    <w:rsid w:val="00B7550C"/>
    <w:rsid w:val="00B75C21"/>
    <w:rsid w:val="00B761F6"/>
    <w:rsid w:val="00B7633E"/>
    <w:rsid w:val="00B76A41"/>
    <w:rsid w:val="00B76F63"/>
    <w:rsid w:val="00B77EB6"/>
    <w:rsid w:val="00B801BD"/>
    <w:rsid w:val="00B8044B"/>
    <w:rsid w:val="00B80B49"/>
    <w:rsid w:val="00B816A2"/>
    <w:rsid w:val="00B81E62"/>
    <w:rsid w:val="00B81ECB"/>
    <w:rsid w:val="00B82149"/>
    <w:rsid w:val="00B823FE"/>
    <w:rsid w:val="00B829F1"/>
    <w:rsid w:val="00B82A3B"/>
    <w:rsid w:val="00B83363"/>
    <w:rsid w:val="00B83769"/>
    <w:rsid w:val="00B83BA3"/>
    <w:rsid w:val="00B84552"/>
    <w:rsid w:val="00B84C9B"/>
    <w:rsid w:val="00B84CC0"/>
    <w:rsid w:val="00B852D8"/>
    <w:rsid w:val="00B855A5"/>
    <w:rsid w:val="00B8574C"/>
    <w:rsid w:val="00B85BE9"/>
    <w:rsid w:val="00B85C2E"/>
    <w:rsid w:val="00B85D11"/>
    <w:rsid w:val="00B85E2D"/>
    <w:rsid w:val="00B86360"/>
    <w:rsid w:val="00B86794"/>
    <w:rsid w:val="00B86D61"/>
    <w:rsid w:val="00B8714D"/>
    <w:rsid w:val="00B871B0"/>
    <w:rsid w:val="00B871FC"/>
    <w:rsid w:val="00B87415"/>
    <w:rsid w:val="00B8794C"/>
    <w:rsid w:val="00B907B7"/>
    <w:rsid w:val="00B911E1"/>
    <w:rsid w:val="00B91608"/>
    <w:rsid w:val="00B92A58"/>
    <w:rsid w:val="00B92B91"/>
    <w:rsid w:val="00B92FCA"/>
    <w:rsid w:val="00B92FFE"/>
    <w:rsid w:val="00B93483"/>
    <w:rsid w:val="00B93544"/>
    <w:rsid w:val="00B95048"/>
    <w:rsid w:val="00B952F2"/>
    <w:rsid w:val="00B95334"/>
    <w:rsid w:val="00B957F7"/>
    <w:rsid w:val="00B96415"/>
    <w:rsid w:val="00B96789"/>
    <w:rsid w:val="00B96A9A"/>
    <w:rsid w:val="00B96D84"/>
    <w:rsid w:val="00B96F73"/>
    <w:rsid w:val="00B97006"/>
    <w:rsid w:val="00B971FC"/>
    <w:rsid w:val="00B97E7D"/>
    <w:rsid w:val="00BA0076"/>
    <w:rsid w:val="00BA055D"/>
    <w:rsid w:val="00BA15B8"/>
    <w:rsid w:val="00BA17A0"/>
    <w:rsid w:val="00BA1C7D"/>
    <w:rsid w:val="00BA284A"/>
    <w:rsid w:val="00BA292D"/>
    <w:rsid w:val="00BA2A20"/>
    <w:rsid w:val="00BA440E"/>
    <w:rsid w:val="00BA46D6"/>
    <w:rsid w:val="00BA4BBB"/>
    <w:rsid w:val="00BA4C30"/>
    <w:rsid w:val="00BA53FB"/>
    <w:rsid w:val="00BA5515"/>
    <w:rsid w:val="00BA56E0"/>
    <w:rsid w:val="00BA5B5F"/>
    <w:rsid w:val="00BA602C"/>
    <w:rsid w:val="00BA6513"/>
    <w:rsid w:val="00BA68CB"/>
    <w:rsid w:val="00BA6B79"/>
    <w:rsid w:val="00BA6E80"/>
    <w:rsid w:val="00BA7138"/>
    <w:rsid w:val="00BA750E"/>
    <w:rsid w:val="00BA7547"/>
    <w:rsid w:val="00BA7F31"/>
    <w:rsid w:val="00BB03AD"/>
    <w:rsid w:val="00BB0681"/>
    <w:rsid w:val="00BB0C5A"/>
    <w:rsid w:val="00BB148B"/>
    <w:rsid w:val="00BB1781"/>
    <w:rsid w:val="00BB17CC"/>
    <w:rsid w:val="00BB1E65"/>
    <w:rsid w:val="00BB236B"/>
    <w:rsid w:val="00BB2583"/>
    <w:rsid w:val="00BB2818"/>
    <w:rsid w:val="00BB2FD7"/>
    <w:rsid w:val="00BB4C8E"/>
    <w:rsid w:val="00BB4F5D"/>
    <w:rsid w:val="00BB58B9"/>
    <w:rsid w:val="00BB5A37"/>
    <w:rsid w:val="00BB60CD"/>
    <w:rsid w:val="00BB62CE"/>
    <w:rsid w:val="00BB64AF"/>
    <w:rsid w:val="00BB6A7A"/>
    <w:rsid w:val="00BB7AE3"/>
    <w:rsid w:val="00BB7FF9"/>
    <w:rsid w:val="00BC0C9B"/>
    <w:rsid w:val="00BC16F5"/>
    <w:rsid w:val="00BC192C"/>
    <w:rsid w:val="00BC1F3D"/>
    <w:rsid w:val="00BC2C1F"/>
    <w:rsid w:val="00BC3BCF"/>
    <w:rsid w:val="00BC3BDD"/>
    <w:rsid w:val="00BC3E9E"/>
    <w:rsid w:val="00BC4F91"/>
    <w:rsid w:val="00BC5870"/>
    <w:rsid w:val="00BC6233"/>
    <w:rsid w:val="00BC6CA3"/>
    <w:rsid w:val="00BC712A"/>
    <w:rsid w:val="00BC71F5"/>
    <w:rsid w:val="00BC72F4"/>
    <w:rsid w:val="00BD1240"/>
    <w:rsid w:val="00BD1638"/>
    <w:rsid w:val="00BD23AE"/>
    <w:rsid w:val="00BD23C8"/>
    <w:rsid w:val="00BD2507"/>
    <w:rsid w:val="00BD27C4"/>
    <w:rsid w:val="00BD299F"/>
    <w:rsid w:val="00BD2D03"/>
    <w:rsid w:val="00BD3DDF"/>
    <w:rsid w:val="00BD5A6B"/>
    <w:rsid w:val="00BD67A7"/>
    <w:rsid w:val="00BD6B77"/>
    <w:rsid w:val="00BD6DB2"/>
    <w:rsid w:val="00BD6E18"/>
    <w:rsid w:val="00BD6F13"/>
    <w:rsid w:val="00BD702B"/>
    <w:rsid w:val="00BD7675"/>
    <w:rsid w:val="00BE0AE8"/>
    <w:rsid w:val="00BE0E97"/>
    <w:rsid w:val="00BE0F50"/>
    <w:rsid w:val="00BE1048"/>
    <w:rsid w:val="00BE1716"/>
    <w:rsid w:val="00BE2068"/>
    <w:rsid w:val="00BE24BE"/>
    <w:rsid w:val="00BE2D48"/>
    <w:rsid w:val="00BE35BD"/>
    <w:rsid w:val="00BE3AEA"/>
    <w:rsid w:val="00BE4064"/>
    <w:rsid w:val="00BE44A0"/>
    <w:rsid w:val="00BE49AD"/>
    <w:rsid w:val="00BE4ADC"/>
    <w:rsid w:val="00BE4C3C"/>
    <w:rsid w:val="00BE4FE7"/>
    <w:rsid w:val="00BE50BA"/>
    <w:rsid w:val="00BE5541"/>
    <w:rsid w:val="00BE572C"/>
    <w:rsid w:val="00BE63C1"/>
    <w:rsid w:val="00BE655E"/>
    <w:rsid w:val="00BE65AC"/>
    <w:rsid w:val="00BE6C64"/>
    <w:rsid w:val="00BE7AE5"/>
    <w:rsid w:val="00BE7DE8"/>
    <w:rsid w:val="00BE7FB9"/>
    <w:rsid w:val="00BF0604"/>
    <w:rsid w:val="00BF085D"/>
    <w:rsid w:val="00BF0C7D"/>
    <w:rsid w:val="00BF111B"/>
    <w:rsid w:val="00BF1BAE"/>
    <w:rsid w:val="00BF285E"/>
    <w:rsid w:val="00BF2C01"/>
    <w:rsid w:val="00BF364F"/>
    <w:rsid w:val="00BF3D4E"/>
    <w:rsid w:val="00BF3D6E"/>
    <w:rsid w:val="00BF4018"/>
    <w:rsid w:val="00BF4A42"/>
    <w:rsid w:val="00BF4DC8"/>
    <w:rsid w:val="00BF51D1"/>
    <w:rsid w:val="00BF56E5"/>
    <w:rsid w:val="00BF635C"/>
    <w:rsid w:val="00BF6514"/>
    <w:rsid w:val="00BF66CE"/>
    <w:rsid w:val="00BF6E56"/>
    <w:rsid w:val="00BF77AC"/>
    <w:rsid w:val="00C0010B"/>
    <w:rsid w:val="00C0017C"/>
    <w:rsid w:val="00C005C8"/>
    <w:rsid w:val="00C005D9"/>
    <w:rsid w:val="00C006D0"/>
    <w:rsid w:val="00C00A4D"/>
    <w:rsid w:val="00C00AEC"/>
    <w:rsid w:val="00C01814"/>
    <w:rsid w:val="00C01A1B"/>
    <w:rsid w:val="00C01AE4"/>
    <w:rsid w:val="00C02604"/>
    <w:rsid w:val="00C02BB0"/>
    <w:rsid w:val="00C03555"/>
    <w:rsid w:val="00C03ACA"/>
    <w:rsid w:val="00C03F75"/>
    <w:rsid w:val="00C03FC9"/>
    <w:rsid w:val="00C043F8"/>
    <w:rsid w:val="00C04404"/>
    <w:rsid w:val="00C0443C"/>
    <w:rsid w:val="00C04B60"/>
    <w:rsid w:val="00C05030"/>
    <w:rsid w:val="00C0504A"/>
    <w:rsid w:val="00C05411"/>
    <w:rsid w:val="00C05B6A"/>
    <w:rsid w:val="00C05D54"/>
    <w:rsid w:val="00C05E52"/>
    <w:rsid w:val="00C06087"/>
    <w:rsid w:val="00C06588"/>
    <w:rsid w:val="00C065F2"/>
    <w:rsid w:val="00C0696C"/>
    <w:rsid w:val="00C06977"/>
    <w:rsid w:val="00C06A32"/>
    <w:rsid w:val="00C071DE"/>
    <w:rsid w:val="00C107C7"/>
    <w:rsid w:val="00C107F6"/>
    <w:rsid w:val="00C10A01"/>
    <w:rsid w:val="00C10D0B"/>
    <w:rsid w:val="00C111B1"/>
    <w:rsid w:val="00C11B07"/>
    <w:rsid w:val="00C13595"/>
    <w:rsid w:val="00C141E0"/>
    <w:rsid w:val="00C14BBB"/>
    <w:rsid w:val="00C152F6"/>
    <w:rsid w:val="00C15D6D"/>
    <w:rsid w:val="00C15F03"/>
    <w:rsid w:val="00C161B5"/>
    <w:rsid w:val="00C17767"/>
    <w:rsid w:val="00C177CA"/>
    <w:rsid w:val="00C177DE"/>
    <w:rsid w:val="00C17C3D"/>
    <w:rsid w:val="00C20031"/>
    <w:rsid w:val="00C2043B"/>
    <w:rsid w:val="00C20521"/>
    <w:rsid w:val="00C20AD7"/>
    <w:rsid w:val="00C20E2E"/>
    <w:rsid w:val="00C21454"/>
    <w:rsid w:val="00C217A5"/>
    <w:rsid w:val="00C21E33"/>
    <w:rsid w:val="00C225AD"/>
    <w:rsid w:val="00C22C67"/>
    <w:rsid w:val="00C232E8"/>
    <w:rsid w:val="00C235CF"/>
    <w:rsid w:val="00C23B5A"/>
    <w:rsid w:val="00C24371"/>
    <w:rsid w:val="00C2442C"/>
    <w:rsid w:val="00C2548E"/>
    <w:rsid w:val="00C25AFD"/>
    <w:rsid w:val="00C2642F"/>
    <w:rsid w:val="00C26A42"/>
    <w:rsid w:val="00C26C24"/>
    <w:rsid w:val="00C27217"/>
    <w:rsid w:val="00C27364"/>
    <w:rsid w:val="00C27622"/>
    <w:rsid w:val="00C2764F"/>
    <w:rsid w:val="00C27879"/>
    <w:rsid w:val="00C304A6"/>
    <w:rsid w:val="00C304DF"/>
    <w:rsid w:val="00C30FF5"/>
    <w:rsid w:val="00C31318"/>
    <w:rsid w:val="00C31B8C"/>
    <w:rsid w:val="00C32102"/>
    <w:rsid w:val="00C32127"/>
    <w:rsid w:val="00C32451"/>
    <w:rsid w:val="00C33041"/>
    <w:rsid w:val="00C3328D"/>
    <w:rsid w:val="00C33800"/>
    <w:rsid w:val="00C3380B"/>
    <w:rsid w:val="00C3406D"/>
    <w:rsid w:val="00C34128"/>
    <w:rsid w:val="00C34187"/>
    <w:rsid w:val="00C34825"/>
    <w:rsid w:val="00C348E5"/>
    <w:rsid w:val="00C34F83"/>
    <w:rsid w:val="00C35192"/>
    <w:rsid w:val="00C35463"/>
    <w:rsid w:val="00C35535"/>
    <w:rsid w:val="00C355FE"/>
    <w:rsid w:val="00C35CCA"/>
    <w:rsid w:val="00C35F47"/>
    <w:rsid w:val="00C360DF"/>
    <w:rsid w:val="00C3616C"/>
    <w:rsid w:val="00C36802"/>
    <w:rsid w:val="00C36CD9"/>
    <w:rsid w:val="00C3707D"/>
    <w:rsid w:val="00C373A1"/>
    <w:rsid w:val="00C3777D"/>
    <w:rsid w:val="00C37AE5"/>
    <w:rsid w:val="00C37D29"/>
    <w:rsid w:val="00C40163"/>
    <w:rsid w:val="00C40196"/>
    <w:rsid w:val="00C40238"/>
    <w:rsid w:val="00C40653"/>
    <w:rsid w:val="00C40788"/>
    <w:rsid w:val="00C40944"/>
    <w:rsid w:val="00C40C90"/>
    <w:rsid w:val="00C413CC"/>
    <w:rsid w:val="00C41764"/>
    <w:rsid w:val="00C41792"/>
    <w:rsid w:val="00C418D4"/>
    <w:rsid w:val="00C41973"/>
    <w:rsid w:val="00C41C20"/>
    <w:rsid w:val="00C4234D"/>
    <w:rsid w:val="00C42C45"/>
    <w:rsid w:val="00C43132"/>
    <w:rsid w:val="00C44226"/>
    <w:rsid w:val="00C442AC"/>
    <w:rsid w:val="00C4469C"/>
    <w:rsid w:val="00C4494B"/>
    <w:rsid w:val="00C449E5"/>
    <w:rsid w:val="00C44A8C"/>
    <w:rsid w:val="00C44C35"/>
    <w:rsid w:val="00C44DE5"/>
    <w:rsid w:val="00C45199"/>
    <w:rsid w:val="00C452F6"/>
    <w:rsid w:val="00C456C6"/>
    <w:rsid w:val="00C45C1D"/>
    <w:rsid w:val="00C467D6"/>
    <w:rsid w:val="00C47719"/>
    <w:rsid w:val="00C478EA"/>
    <w:rsid w:val="00C50A22"/>
    <w:rsid w:val="00C50CA4"/>
    <w:rsid w:val="00C5142A"/>
    <w:rsid w:val="00C51719"/>
    <w:rsid w:val="00C5344F"/>
    <w:rsid w:val="00C53B15"/>
    <w:rsid w:val="00C53CFB"/>
    <w:rsid w:val="00C5441A"/>
    <w:rsid w:val="00C546BE"/>
    <w:rsid w:val="00C54E7A"/>
    <w:rsid w:val="00C55820"/>
    <w:rsid w:val="00C558E6"/>
    <w:rsid w:val="00C5594A"/>
    <w:rsid w:val="00C55A63"/>
    <w:rsid w:val="00C56763"/>
    <w:rsid w:val="00C568A6"/>
    <w:rsid w:val="00C56C04"/>
    <w:rsid w:val="00C5740D"/>
    <w:rsid w:val="00C57AA2"/>
    <w:rsid w:val="00C57C8E"/>
    <w:rsid w:val="00C57CD3"/>
    <w:rsid w:val="00C57F70"/>
    <w:rsid w:val="00C60974"/>
    <w:rsid w:val="00C6097F"/>
    <w:rsid w:val="00C614E4"/>
    <w:rsid w:val="00C61C3F"/>
    <w:rsid w:val="00C61D40"/>
    <w:rsid w:val="00C62123"/>
    <w:rsid w:val="00C62167"/>
    <w:rsid w:val="00C629EE"/>
    <w:rsid w:val="00C62EEA"/>
    <w:rsid w:val="00C62FB5"/>
    <w:rsid w:val="00C639CC"/>
    <w:rsid w:val="00C64074"/>
    <w:rsid w:val="00C64CA9"/>
    <w:rsid w:val="00C650BE"/>
    <w:rsid w:val="00C6520E"/>
    <w:rsid w:val="00C654DB"/>
    <w:rsid w:val="00C660C1"/>
    <w:rsid w:val="00C6666C"/>
    <w:rsid w:val="00C666AC"/>
    <w:rsid w:val="00C6686C"/>
    <w:rsid w:val="00C66968"/>
    <w:rsid w:val="00C66A5B"/>
    <w:rsid w:val="00C66C60"/>
    <w:rsid w:val="00C673CF"/>
    <w:rsid w:val="00C704DF"/>
    <w:rsid w:val="00C7089A"/>
    <w:rsid w:val="00C70BF9"/>
    <w:rsid w:val="00C70F91"/>
    <w:rsid w:val="00C710A2"/>
    <w:rsid w:val="00C710EE"/>
    <w:rsid w:val="00C712C5"/>
    <w:rsid w:val="00C718A2"/>
    <w:rsid w:val="00C7196E"/>
    <w:rsid w:val="00C71DE9"/>
    <w:rsid w:val="00C72329"/>
    <w:rsid w:val="00C72900"/>
    <w:rsid w:val="00C72C14"/>
    <w:rsid w:val="00C73293"/>
    <w:rsid w:val="00C73867"/>
    <w:rsid w:val="00C73A23"/>
    <w:rsid w:val="00C74055"/>
    <w:rsid w:val="00C74F2E"/>
    <w:rsid w:val="00C7516F"/>
    <w:rsid w:val="00C75870"/>
    <w:rsid w:val="00C75BF2"/>
    <w:rsid w:val="00C75CE4"/>
    <w:rsid w:val="00C761B0"/>
    <w:rsid w:val="00C76B2A"/>
    <w:rsid w:val="00C776ED"/>
    <w:rsid w:val="00C77A3D"/>
    <w:rsid w:val="00C801DE"/>
    <w:rsid w:val="00C80595"/>
    <w:rsid w:val="00C8080B"/>
    <w:rsid w:val="00C81299"/>
    <w:rsid w:val="00C81333"/>
    <w:rsid w:val="00C81B61"/>
    <w:rsid w:val="00C82380"/>
    <w:rsid w:val="00C82971"/>
    <w:rsid w:val="00C82984"/>
    <w:rsid w:val="00C82C18"/>
    <w:rsid w:val="00C82D92"/>
    <w:rsid w:val="00C82ED3"/>
    <w:rsid w:val="00C82FE9"/>
    <w:rsid w:val="00C8300A"/>
    <w:rsid w:val="00C83703"/>
    <w:rsid w:val="00C845C8"/>
    <w:rsid w:val="00C84E3E"/>
    <w:rsid w:val="00C850A0"/>
    <w:rsid w:val="00C850B2"/>
    <w:rsid w:val="00C851B7"/>
    <w:rsid w:val="00C851F9"/>
    <w:rsid w:val="00C85CCF"/>
    <w:rsid w:val="00C865C0"/>
    <w:rsid w:val="00C8682E"/>
    <w:rsid w:val="00C86BB2"/>
    <w:rsid w:val="00C87070"/>
    <w:rsid w:val="00C8724A"/>
    <w:rsid w:val="00C87561"/>
    <w:rsid w:val="00C876FD"/>
    <w:rsid w:val="00C87FF8"/>
    <w:rsid w:val="00C904AD"/>
    <w:rsid w:val="00C907F8"/>
    <w:rsid w:val="00C90998"/>
    <w:rsid w:val="00C91456"/>
    <w:rsid w:val="00C923E0"/>
    <w:rsid w:val="00C924E8"/>
    <w:rsid w:val="00C925AB"/>
    <w:rsid w:val="00C93038"/>
    <w:rsid w:val="00C939BA"/>
    <w:rsid w:val="00C93C13"/>
    <w:rsid w:val="00C943C0"/>
    <w:rsid w:val="00C9453D"/>
    <w:rsid w:val="00C94715"/>
    <w:rsid w:val="00C94E97"/>
    <w:rsid w:val="00C95B5F"/>
    <w:rsid w:val="00C95BD5"/>
    <w:rsid w:val="00C95EE0"/>
    <w:rsid w:val="00C95FC6"/>
    <w:rsid w:val="00C9649A"/>
    <w:rsid w:val="00C969C2"/>
    <w:rsid w:val="00C96A90"/>
    <w:rsid w:val="00C976CA"/>
    <w:rsid w:val="00CA06FA"/>
    <w:rsid w:val="00CA0D8B"/>
    <w:rsid w:val="00CA1719"/>
    <w:rsid w:val="00CA1D11"/>
    <w:rsid w:val="00CA2F08"/>
    <w:rsid w:val="00CA314B"/>
    <w:rsid w:val="00CA31F1"/>
    <w:rsid w:val="00CA40C0"/>
    <w:rsid w:val="00CA40E0"/>
    <w:rsid w:val="00CA45DB"/>
    <w:rsid w:val="00CA53D3"/>
    <w:rsid w:val="00CA5981"/>
    <w:rsid w:val="00CA5E46"/>
    <w:rsid w:val="00CA65CB"/>
    <w:rsid w:val="00CA7951"/>
    <w:rsid w:val="00CB067D"/>
    <w:rsid w:val="00CB06DC"/>
    <w:rsid w:val="00CB0AFC"/>
    <w:rsid w:val="00CB0F5B"/>
    <w:rsid w:val="00CB0FC8"/>
    <w:rsid w:val="00CB1CB8"/>
    <w:rsid w:val="00CB1E52"/>
    <w:rsid w:val="00CB2009"/>
    <w:rsid w:val="00CB2348"/>
    <w:rsid w:val="00CB2445"/>
    <w:rsid w:val="00CB261A"/>
    <w:rsid w:val="00CB2EAE"/>
    <w:rsid w:val="00CB35B3"/>
    <w:rsid w:val="00CB3746"/>
    <w:rsid w:val="00CB3774"/>
    <w:rsid w:val="00CB378A"/>
    <w:rsid w:val="00CB385B"/>
    <w:rsid w:val="00CB393D"/>
    <w:rsid w:val="00CB4137"/>
    <w:rsid w:val="00CB45BF"/>
    <w:rsid w:val="00CB4953"/>
    <w:rsid w:val="00CB495C"/>
    <w:rsid w:val="00CB4EBA"/>
    <w:rsid w:val="00CB524E"/>
    <w:rsid w:val="00CB5264"/>
    <w:rsid w:val="00CB57D8"/>
    <w:rsid w:val="00CB5BAE"/>
    <w:rsid w:val="00CB62EA"/>
    <w:rsid w:val="00CB6616"/>
    <w:rsid w:val="00CB6AD7"/>
    <w:rsid w:val="00CB6BA4"/>
    <w:rsid w:val="00CB6EC7"/>
    <w:rsid w:val="00CB7646"/>
    <w:rsid w:val="00CB7FD9"/>
    <w:rsid w:val="00CC0280"/>
    <w:rsid w:val="00CC03DC"/>
    <w:rsid w:val="00CC0509"/>
    <w:rsid w:val="00CC0598"/>
    <w:rsid w:val="00CC09EF"/>
    <w:rsid w:val="00CC1A03"/>
    <w:rsid w:val="00CC1A45"/>
    <w:rsid w:val="00CC1AC4"/>
    <w:rsid w:val="00CC1AE0"/>
    <w:rsid w:val="00CC1B78"/>
    <w:rsid w:val="00CC1D2C"/>
    <w:rsid w:val="00CC1D42"/>
    <w:rsid w:val="00CC1D9F"/>
    <w:rsid w:val="00CC2343"/>
    <w:rsid w:val="00CC2763"/>
    <w:rsid w:val="00CC3194"/>
    <w:rsid w:val="00CC3346"/>
    <w:rsid w:val="00CC340C"/>
    <w:rsid w:val="00CC35D7"/>
    <w:rsid w:val="00CC3C91"/>
    <w:rsid w:val="00CC3D2A"/>
    <w:rsid w:val="00CC3D8A"/>
    <w:rsid w:val="00CC4A34"/>
    <w:rsid w:val="00CC4D88"/>
    <w:rsid w:val="00CC590F"/>
    <w:rsid w:val="00CC59D7"/>
    <w:rsid w:val="00CC614C"/>
    <w:rsid w:val="00CC633F"/>
    <w:rsid w:val="00CC68D0"/>
    <w:rsid w:val="00CC6994"/>
    <w:rsid w:val="00CC6BD4"/>
    <w:rsid w:val="00CC711C"/>
    <w:rsid w:val="00CC72FF"/>
    <w:rsid w:val="00CC749A"/>
    <w:rsid w:val="00CC772A"/>
    <w:rsid w:val="00CD0722"/>
    <w:rsid w:val="00CD0BAD"/>
    <w:rsid w:val="00CD0D3D"/>
    <w:rsid w:val="00CD13FA"/>
    <w:rsid w:val="00CD1E17"/>
    <w:rsid w:val="00CD1EFA"/>
    <w:rsid w:val="00CD212D"/>
    <w:rsid w:val="00CD2298"/>
    <w:rsid w:val="00CD237B"/>
    <w:rsid w:val="00CD260F"/>
    <w:rsid w:val="00CD29BF"/>
    <w:rsid w:val="00CD2C80"/>
    <w:rsid w:val="00CD2CC2"/>
    <w:rsid w:val="00CD3637"/>
    <w:rsid w:val="00CD38E8"/>
    <w:rsid w:val="00CD3A1C"/>
    <w:rsid w:val="00CD3ADB"/>
    <w:rsid w:val="00CD3B68"/>
    <w:rsid w:val="00CD3CA7"/>
    <w:rsid w:val="00CD3D9D"/>
    <w:rsid w:val="00CD4C24"/>
    <w:rsid w:val="00CD5149"/>
    <w:rsid w:val="00CD52B5"/>
    <w:rsid w:val="00CD5680"/>
    <w:rsid w:val="00CD637E"/>
    <w:rsid w:val="00CD6A49"/>
    <w:rsid w:val="00CD6AD8"/>
    <w:rsid w:val="00CD6D9D"/>
    <w:rsid w:val="00CD6E33"/>
    <w:rsid w:val="00CD6F6E"/>
    <w:rsid w:val="00CD747C"/>
    <w:rsid w:val="00CD75C8"/>
    <w:rsid w:val="00CD77C7"/>
    <w:rsid w:val="00CD7DEF"/>
    <w:rsid w:val="00CE0033"/>
    <w:rsid w:val="00CE0A61"/>
    <w:rsid w:val="00CE0C1E"/>
    <w:rsid w:val="00CE0DC3"/>
    <w:rsid w:val="00CE2069"/>
    <w:rsid w:val="00CE24E7"/>
    <w:rsid w:val="00CE299B"/>
    <w:rsid w:val="00CE31D9"/>
    <w:rsid w:val="00CE32DA"/>
    <w:rsid w:val="00CE354A"/>
    <w:rsid w:val="00CE3F27"/>
    <w:rsid w:val="00CE439B"/>
    <w:rsid w:val="00CE43CE"/>
    <w:rsid w:val="00CE455A"/>
    <w:rsid w:val="00CE4B0D"/>
    <w:rsid w:val="00CE4EA4"/>
    <w:rsid w:val="00CE54DF"/>
    <w:rsid w:val="00CE59BE"/>
    <w:rsid w:val="00CE605D"/>
    <w:rsid w:val="00CE60DF"/>
    <w:rsid w:val="00CE6346"/>
    <w:rsid w:val="00CE6920"/>
    <w:rsid w:val="00CE7257"/>
    <w:rsid w:val="00CE736C"/>
    <w:rsid w:val="00CE741B"/>
    <w:rsid w:val="00CE78BE"/>
    <w:rsid w:val="00CF03D2"/>
    <w:rsid w:val="00CF07BA"/>
    <w:rsid w:val="00CF09E0"/>
    <w:rsid w:val="00CF129D"/>
    <w:rsid w:val="00CF171F"/>
    <w:rsid w:val="00CF1E28"/>
    <w:rsid w:val="00CF2134"/>
    <w:rsid w:val="00CF245D"/>
    <w:rsid w:val="00CF245E"/>
    <w:rsid w:val="00CF26AC"/>
    <w:rsid w:val="00CF2715"/>
    <w:rsid w:val="00CF27BB"/>
    <w:rsid w:val="00CF3AE8"/>
    <w:rsid w:val="00CF44DB"/>
    <w:rsid w:val="00CF4841"/>
    <w:rsid w:val="00CF4966"/>
    <w:rsid w:val="00CF4977"/>
    <w:rsid w:val="00CF5AA2"/>
    <w:rsid w:val="00CF5CB5"/>
    <w:rsid w:val="00CF5D3C"/>
    <w:rsid w:val="00CF645C"/>
    <w:rsid w:val="00CF6616"/>
    <w:rsid w:val="00CF6872"/>
    <w:rsid w:val="00CF6875"/>
    <w:rsid w:val="00CF6CD7"/>
    <w:rsid w:val="00CF6E51"/>
    <w:rsid w:val="00CF7590"/>
    <w:rsid w:val="00CF760B"/>
    <w:rsid w:val="00CF7B8C"/>
    <w:rsid w:val="00D01486"/>
    <w:rsid w:val="00D01EAD"/>
    <w:rsid w:val="00D0283E"/>
    <w:rsid w:val="00D02B7C"/>
    <w:rsid w:val="00D02DE1"/>
    <w:rsid w:val="00D02FFD"/>
    <w:rsid w:val="00D03046"/>
    <w:rsid w:val="00D03335"/>
    <w:rsid w:val="00D03CD3"/>
    <w:rsid w:val="00D04080"/>
    <w:rsid w:val="00D044DD"/>
    <w:rsid w:val="00D04569"/>
    <w:rsid w:val="00D04A59"/>
    <w:rsid w:val="00D04B3B"/>
    <w:rsid w:val="00D05FA7"/>
    <w:rsid w:val="00D0637E"/>
    <w:rsid w:val="00D06747"/>
    <w:rsid w:val="00D06817"/>
    <w:rsid w:val="00D078C5"/>
    <w:rsid w:val="00D1031C"/>
    <w:rsid w:val="00D10451"/>
    <w:rsid w:val="00D11C52"/>
    <w:rsid w:val="00D11FBB"/>
    <w:rsid w:val="00D12346"/>
    <w:rsid w:val="00D12435"/>
    <w:rsid w:val="00D1256B"/>
    <w:rsid w:val="00D12A23"/>
    <w:rsid w:val="00D12E80"/>
    <w:rsid w:val="00D142CF"/>
    <w:rsid w:val="00D143F7"/>
    <w:rsid w:val="00D14C9D"/>
    <w:rsid w:val="00D14DD3"/>
    <w:rsid w:val="00D151A2"/>
    <w:rsid w:val="00D154F4"/>
    <w:rsid w:val="00D158AF"/>
    <w:rsid w:val="00D15950"/>
    <w:rsid w:val="00D17200"/>
    <w:rsid w:val="00D17511"/>
    <w:rsid w:val="00D1762F"/>
    <w:rsid w:val="00D1763D"/>
    <w:rsid w:val="00D178B8"/>
    <w:rsid w:val="00D179AA"/>
    <w:rsid w:val="00D20178"/>
    <w:rsid w:val="00D20B55"/>
    <w:rsid w:val="00D20CE1"/>
    <w:rsid w:val="00D20CE7"/>
    <w:rsid w:val="00D21AA0"/>
    <w:rsid w:val="00D2247E"/>
    <w:rsid w:val="00D22708"/>
    <w:rsid w:val="00D22A37"/>
    <w:rsid w:val="00D22C4D"/>
    <w:rsid w:val="00D22FEB"/>
    <w:rsid w:val="00D2352A"/>
    <w:rsid w:val="00D2376A"/>
    <w:rsid w:val="00D23CA7"/>
    <w:rsid w:val="00D243AB"/>
    <w:rsid w:val="00D24715"/>
    <w:rsid w:val="00D24D84"/>
    <w:rsid w:val="00D255F0"/>
    <w:rsid w:val="00D25D31"/>
    <w:rsid w:val="00D26387"/>
    <w:rsid w:val="00D26583"/>
    <w:rsid w:val="00D26AAF"/>
    <w:rsid w:val="00D26E1C"/>
    <w:rsid w:val="00D2746D"/>
    <w:rsid w:val="00D27AE4"/>
    <w:rsid w:val="00D30AD8"/>
    <w:rsid w:val="00D30E74"/>
    <w:rsid w:val="00D31371"/>
    <w:rsid w:val="00D3165B"/>
    <w:rsid w:val="00D3165D"/>
    <w:rsid w:val="00D31B7D"/>
    <w:rsid w:val="00D31CEC"/>
    <w:rsid w:val="00D31D75"/>
    <w:rsid w:val="00D31E6D"/>
    <w:rsid w:val="00D327E5"/>
    <w:rsid w:val="00D3282B"/>
    <w:rsid w:val="00D3320E"/>
    <w:rsid w:val="00D33526"/>
    <w:rsid w:val="00D33FDF"/>
    <w:rsid w:val="00D342A5"/>
    <w:rsid w:val="00D345CE"/>
    <w:rsid w:val="00D3467C"/>
    <w:rsid w:val="00D34850"/>
    <w:rsid w:val="00D34B07"/>
    <w:rsid w:val="00D35B82"/>
    <w:rsid w:val="00D36117"/>
    <w:rsid w:val="00D36635"/>
    <w:rsid w:val="00D3735F"/>
    <w:rsid w:val="00D37ED8"/>
    <w:rsid w:val="00D37F05"/>
    <w:rsid w:val="00D37F5C"/>
    <w:rsid w:val="00D40043"/>
    <w:rsid w:val="00D400AF"/>
    <w:rsid w:val="00D4031E"/>
    <w:rsid w:val="00D4069B"/>
    <w:rsid w:val="00D40814"/>
    <w:rsid w:val="00D40AA9"/>
    <w:rsid w:val="00D40DE7"/>
    <w:rsid w:val="00D40FE2"/>
    <w:rsid w:val="00D4105A"/>
    <w:rsid w:val="00D413F7"/>
    <w:rsid w:val="00D4149B"/>
    <w:rsid w:val="00D41822"/>
    <w:rsid w:val="00D41D56"/>
    <w:rsid w:val="00D41D9B"/>
    <w:rsid w:val="00D428A1"/>
    <w:rsid w:val="00D43000"/>
    <w:rsid w:val="00D4326F"/>
    <w:rsid w:val="00D4327E"/>
    <w:rsid w:val="00D4468B"/>
    <w:rsid w:val="00D44A64"/>
    <w:rsid w:val="00D44E86"/>
    <w:rsid w:val="00D45496"/>
    <w:rsid w:val="00D45788"/>
    <w:rsid w:val="00D45B02"/>
    <w:rsid w:val="00D4618C"/>
    <w:rsid w:val="00D46646"/>
    <w:rsid w:val="00D469F6"/>
    <w:rsid w:val="00D46A34"/>
    <w:rsid w:val="00D46F48"/>
    <w:rsid w:val="00D47439"/>
    <w:rsid w:val="00D47762"/>
    <w:rsid w:val="00D479F0"/>
    <w:rsid w:val="00D47A0B"/>
    <w:rsid w:val="00D50293"/>
    <w:rsid w:val="00D502AD"/>
    <w:rsid w:val="00D50773"/>
    <w:rsid w:val="00D5085B"/>
    <w:rsid w:val="00D50C47"/>
    <w:rsid w:val="00D50CB8"/>
    <w:rsid w:val="00D515FC"/>
    <w:rsid w:val="00D517AC"/>
    <w:rsid w:val="00D518E2"/>
    <w:rsid w:val="00D518E8"/>
    <w:rsid w:val="00D51929"/>
    <w:rsid w:val="00D51A07"/>
    <w:rsid w:val="00D51AEE"/>
    <w:rsid w:val="00D51B35"/>
    <w:rsid w:val="00D53CD3"/>
    <w:rsid w:val="00D53DC1"/>
    <w:rsid w:val="00D53E5C"/>
    <w:rsid w:val="00D546B2"/>
    <w:rsid w:val="00D549A7"/>
    <w:rsid w:val="00D555B3"/>
    <w:rsid w:val="00D56070"/>
    <w:rsid w:val="00D573D3"/>
    <w:rsid w:val="00D57468"/>
    <w:rsid w:val="00D575DE"/>
    <w:rsid w:val="00D57845"/>
    <w:rsid w:val="00D57A0D"/>
    <w:rsid w:val="00D57BB9"/>
    <w:rsid w:val="00D60241"/>
    <w:rsid w:val="00D60347"/>
    <w:rsid w:val="00D6047F"/>
    <w:rsid w:val="00D606D4"/>
    <w:rsid w:val="00D60918"/>
    <w:rsid w:val="00D60EE1"/>
    <w:rsid w:val="00D6101A"/>
    <w:rsid w:val="00D613B8"/>
    <w:rsid w:val="00D616D8"/>
    <w:rsid w:val="00D618E5"/>
    <w:rsid w:val="00D61A86"/>
    <w:rsid w:val="00D61AF5"/>
    <w:rsid w:val="00D62BC8"/>
    <w:rsid w:val="00D6303A"/>
    <w:rsid w:val="00D637ED"/>
    <w:rsid w:val="00D648DF"/>
    <w:rsid w:val="00D64D3A"/>
    <w:rsid w:val="00D651A9"/>
    <w:rsid w:val="00D6536D"/>
    <w:rsid w:val="00D653A7"/>
    <w:rsid w:val="00D65D42"/>
    <w:rsid w:val="00D65E38"/>
    <w:rsid w:val="00D665FC"/>
    <w:rsid w:val="00D673BA"/>
    <w:rsid w:val="00D67547"/>
    <w:rsid w:val="00D676BD"/>
    <w:rsid w:val="00D67946"/>
    <w:rsid w:val="00D679ED"/>
    <w:rsid w:val="00D70053"/>
    <w:rsid w:val="00D70CA9"/>
    <w:rsid w:val="00D70CB0"/>
    <w:rsid w:val="00D71521"/>
    <w:rsid w:val="00D71C1C"/>
    <w:rsid w:val="00D71CB3"/>
    <w:rsid w:val="00D71EF3"/>
    <w:rsid w:val="00D722CE"/>
    <w:rsid w:val="00D72492"/>
    <w:rsid w:val="00D7301C"/>
    <w:rsid w:val="00D730C9"/>
    <w:rsid w:val="00D73A8A"/>
    <w:rsid w:val="00D73C81"/>
    <w:rsid w:val="00D73F06"/>
    <w:rsid w:val="00D74833"/>
    <w:rsid w:val="00D75298"/>
    <w:rsid w:val="00D75524"/>
    <w:rsid w:val="00D759E2"/>
    <w:rsid w:val="00D75DAF"/>
    <w:rsid w:val="00D7604A"/>
    <w:rsid w:val="00D76412"/>
    <w:rsid w:val="00D76986"/>
    <w:rsid w:val="00D76FF0"/>
    <w:rsid w:val="00D77184"/>
    <w:rsid w:val="00D77B50"/>
    <w:rsid w:val="00D77EB8"/>
    <w:rsid w:val="00D77FFC"/>
    <w:rsid w:val="00D804A4"/>
    <w:rsid w:val="00D81146"/>
    <w:rsid w:val="00D81481"/>
    <w:rsid w:val="00D8185B"/>
    <w:rsid w:val="00D819A2"/>
    <w:rsid w:val="00D82441"/>
    <w:rsid w:val="00D82549"/>
    <w:rsid w:val="00D82BF0"/>
    <w:rsid w:val="00D82D91"/>
    <w:rsid w:val="00D82E87"/>
    <w:rsid w:val="00D8314D"/>
    <w:rsid w:val="00D833AD"/>
    <w:rsid w:val="00D8488F"/>
    <w:rsid w:val="00D84C56"/>
    <w:rsid w:val="00D85C7B"/>
    <w:rsid w:val="00D86344"/>
    <w:rsid w:val="00D86D6A"/>
    <w:rsid w:val="00D86E8F"/>
    <w:rsid w:val="00D86F68"/>
    <w:rsid w:val="00D870BA"/>
    <w:rsid w:val="00D8768F"/>
    <w:rsid w:val="00D9006D"/>
    <w:rsid w:val="00D904A9"/>
    <w:rsid w:val="00D90504"/>
    <w:rsid w:val="00D90BAD"/>
    <w:rsid w:val="00D9174F"/>
    <w:rsid w:val="00D92916"/>
    <w:rsid w:val="00D92A1D"/>
    <w:rsid w:val="00D931A9"/>
    <w:rsid w:val="00D93424"/>
    <w:rsid w:val="00D934CF"/>
    <w:rsid w:val="00D939FE"/>
    <w:rsid w:val="00D93AE1"/>
    <w:rsid w:val="00D9411D"/>
    <w:rsid w:val="00D94E98"/>
    <w:rsid w:val="00D955DA"/>
    <w:rsid w:val="00D95A41"/>
    <w:rsid w:val="00D9615C"/>
    <w:rsid w:val="00D961B1"/>
    <w:rsid w:val="00D96324"/>
    <w:rsid w:val="00D9652C"/>
    <w:rsid w:val="00D9721E"/>
    <w:rsid w:val="00D97A13"/>
    <w:rsid w:val="00D97A47"/>
    <w:rsid w:val="00D97CC3"/>
    <w:rsid w:val="00DA0146"/>
    <w:rsid w:val="00DA0859"/>
    <w:rsid w:val="00DA08F5"/>
    <w:rsid w:val="00DA0E39"/>
    <w:rsid w:val="00DA1154"/>
    <w:rsid w:val="00DA1712"/>
    <w:rsid w:val="00DA178A"/>
    <w:rsid w:val="00DA19AD"/>
    <w:rsid w:val="00DA1A01"/>
    <w:rsid w:val="00DA23B0"/>
    <w:rsid w:val="00DA310C"/>
    <w:rsid w:val="00DA3AAE"/>
    <w:rsid w:val="00DA3B47"/>
    <w:rsid w:val="00DA4345"/>
    <w:rsid w:val="00DA4393"/>
    <w:rsid w:val="00DA460B"/>
    <w:rsid w:val="00DA4C3C"/>
    <w:rsid w:val="00DA4FFE"/>
    <w:rsid w:val="00DA53D1"/>
    <w:rsid w:val="00DA55D5"/>
    <w:rsid w:val="00DA5A92"/>
    <w:rsid w:val="00DA5C5F"/>
    <w:rsid w:val="00DA5F06"/>
    <w:rsid w:val="00DA5FEC"/>
    <w:rsid w:val="00DA6613"/>
    <w:rsid w:val="00DA6803"/>
    <w:rsid w:val="00DA6BBA"/>
    <w:rsid w:val="00DA72AB"/>
    <w:rsid w:val="00DA78FF"/>
    <w:rsid w:val="00DA7B5A"/>
    <w:rsid w:val="00DB01B8"/>
    <w:rsid w:val="00DB0DD4"/>
    <w:rsid w:val="00DB0DDB"/>
    <w:rsid w:val="00DB1584"/>
    <w:rsid w:val="00DB1A66"/>
    <w:rsid w:val="00DB1EA8"/>
    <w:rsid w:val="00DB2A8F"/>
    <w:rsid w:val="00DB2B5C"/>
    <w:rsid w:val="00DB2DD1"/>
    <w:rsid w:val="00DB35B4"/>
    <w:rsid w:val="00DB3E97"/>
    <w:rsid w:val="00DB504F"/>
    <w:rsid w:val="00DB55D9"/>
    <w:rsid w:val="00DB569E"/>
    <w:rsid w:val="00DB61D1"/>
    <w:rsid w:val="00DB6839"/>
    <w:rsid w:val="00DB72B2"/>
    <w:rsid w:val="00DC01C4"/>
    <w:rsid w:val="00DC0387"/>
    <w:rsid w:val="00DC05A1"/>
    <w:rsid w:val="00DC071E"/>
    <w:rsid w:val="00DC07EF"/>
    <w:rsid w:val="00DC1AF5"/>
    <w:rsid w:val="00DC20EE"/>
    <w:rsid w:val="00DC211B"/>
    <w:rsid w:val="00DC2384"/>
    <w:rsid w:val="00DC24F9"/>
    <w:rsid w:val="00DC2D23"/>
    <w:rsid w:val="00DC34A4"/>
    <w:rsid w:val="00DC35E3"/>
    <w:rsid w:val="00DC39D1"/>
    <w:rsid w:val="00DC418F"/>
    <w:rsid w:val="00DC449E"/>
    <w:rsid w:val="00DC45F0"/>
    <w:rsid w:val="00DC55FF"/>
    <w:rsid w:val="00DC562C"/>
    <w:rsid w:val="00DC56B9"/>
    <w:rsid w:val="00DC570B"/>
    <w:rsid w:val="00DC5A2B"/>
    <w:rsid w:val="00DC5B28"/>
    <w:rsid w:val="00DC5CF4"/>
    <w:rsid w:val="00DC5EEF"/>
    <w:rsid w:val="00DC632E"/>
    <w:rsid w:val="00DC699B"/>
    <w:rsid w:val="00DC78CA"/>
    <w:rsid w:val="00DC7DD1"/>
    <w:rsid w:val="00DD0152"/>
    <w:rsid w:val="00DD0AC8"/>
    <w:rsid w:val="00DD118A"/>
    <w:rsid w:val="00DD157B"/>
    <w:rsid w:val="00DD2077"/>
    <w:rsid w:val="00DD2323"/>
    <w:rsid w:val="00DD268B"/>
    <w:rsid w:val="00DD27E6"/>
    <w:rsid w:val="00DD2EC2"/>
    <w:rsid w:val="00DD37A0"/>
    <w:rsid w:val="00DD3946"/>
    <w:rsid w:val="00DD39A4"/>
    <w:rsid w:val="00DD3B24"/>
    <w:rsid w:val="00DD3DF3"/>
    <w:rsid w:val="00DD4268"/>
    <w:rsid w:val="00DD4748"/>
    <w:rsid w:val="00DD48FA"/>
    <w:rsid w:val="00DD4DB5"/>
    <w:rsid w:val="00DD4E8F"/>
    <w:rsid w:val="00DD5998"/>
    <w:rsid w:val="00DD607A"/>
    <w:rsid w:val="00DD61C3"/>
    <w:rsid w:val="00DD675B"/>
    <w:rsid w:val="00DD67F1"/>
    <w:rsid w:val="00DD7111"/>
    <w:rsid w:val="00DD7532"/>
    <w:rsid w:val="00DD7599"/>
    <w:rsid w:val="00DD7B76"/>
    <w:rsid w:val="00DE17BC"/>
    <w:rsid w:val="00DE187D"/>
    <w:rsid w:val="00DE1AA0"/>
    <w:rsid w:val="00DE20A8"/>
    <w:rsid w:val="00DE276D"/>
    <w:rsid w:val="00DE28F3"/>
    <w:rsid w:val="00DE2D47"/>
    <w:rsid w:val="00DE2E07"/>
    <w:rsid w:val="00DE30C6"/>
    <w:rsid w:val="00DE35A1"/>
    <w:rsid w:val="00DE3D9E"/>
    <w:rsid w:val="00DE3F30"/>
    <w:rsid w:val="00DE4237"/>
    <w:rsid w:val="00DE4A96"/>
    <w:rsid w:val="00DE4CE7"/>
    <w:rsid w:val="00DE4D85"/>
    <w:rsid w:val="00DE4F58"/>
    <w:rsid w:val="00DE514D"/>
    <w:rsid w:val="00DE521F"/>
    <w:rsid w:val="00DE5243"/>
    <w:rsid w:val="00DE5B5E"/>
    <w:rsid w:val="00DE5D25"/>
    <w:rsid w:val="00DE5E2F"/>
    <w:rsid w:val="00DE5E54"/>
    <w:rsid w:val="00DE6821"/>
    <w:rsid w:val="00DE6C10"/>
    <w:rsid w:val="00DE718D"/>
    <w:rsid w:val="00DF05B6"/>
    <w:rsid w:val="00DF1B18"/>
    <w:rsid w:val="00DF2175"/>
    <w:rsid w:val="00DF2352"/>
    <w:rsid w:val="00DF2823"/>
    <w:rsid w:val="00DF2AFB"/>
    <w:rsid w:val="00DF2D59"/>
    <w:rsid w:val="00DF314B"/>
    <w:rsid w:val="00DF3709"/>
    <w:rsid w:val="00DF3BC5"/>
    <w:rsid w:val="00DF411E"/>
    <w:rsid w:val="00DF438D"/>
    <w:rsid w:val="00DF44EE"/>
    <w:rsid w:val="00DF50CD"/>
    <w:rsid w:val="00DF5651"/>
    <w:rsid w:val="00DF5D73"/>
    <w:rsid w:val="00DF6415"/>
    <w:rsid w:val="00DF6A6E"/>
    <w:rsid w:val="00DF6C53"/>
    <w:rsid w:val="00DF6EAB"/>
    <w:rsid w:val="00DF71A2"/>
    <w:rsid w:val="00DF79D0"/>
    <w:rsid w:val="00E00471"/>
    <w:rsid w:val="00E00E45"/>
    <w:rsid w:val="00E010D1"/>
    <w:rsid w:val="00E01641"/>
    <w:rsid w:val="00E01675"/>
    <w:rsid w:val="00E01C53"/>
    <w:rsid w:val="00E0209E"/>
    <w:rsid w:val="00E0301F"/>
    <w:rsid w:val="00E03343"/>
    <w:rsid w:val="00E03389"/>
    <w:rsid w:val="00E03422"/>
    <w:rsid w:val="00E043D3"/>
    <w:rsid w:val="00E0446A"/>
    <w:rsid w:val="00E04501"/>
    <w:rsid w:val="00E047EE"/>
    <w:rsid w:val="00E04BC3"/>
    <w:rsid w:val="00E0558E"/>
    <w:rsid w:val="00E0580B"/>
    <w:rsid w:val="00E0619A"/>
    <w:rsid w:val="00E064BA"/>
    <w:rsid w:val="00E0659C"/>
    <w:rsid w:val="00E06A67"/>
    <w:rsid w:val="00E06B20"/>
    <w:rsid w:val="00E0743B"/>
    <w:rsid w:val="00E07ACD"/>
    <w:rsid w:val="00E07B82"/>
    <w:rsid w:val="00E07B97"/>
    <w:rsid w:val="00E07E03"/>
    <w:rsid w:val="00E1063F"/>
    <w:rsid w:val="00E10E4A"/>
    <w:rsid w:val="00E10F18"/>
    <w:rsid w:val="00E12828"/>
    <w:rsid w:val="00E12B60"/>
    <w:rsid w:val="00E1317B"/>
    <w:rsid w:val="00E135F3"/>
    <w:rsid w:val="00E1364F"/>
    <w:rsid w:val="00E137C1"/>
    <w:rsid w:val="00E1524B"/>
    <w:rsid w:val="00E1559E"/>
    <w:rsid w:val="00E15A8F"/>
    <w:rsid w:val="00E15CC6"/>
    <w:rsid w:val="00E1699C"/>
    <w:rsid w:val="00E16C35"/>
    <w:rsid w:val="00E16C8E"/>
    <w:rsid w:val="00E175BE"/>
    <w:rsid w:val="00E17AFB"/>
    <w:rsid w:val="00E17C18"/>
    <w:rsid w:val="00E17F28"/>
    <w:rsid w:val="00E20085"/>
    <w:rsid w:val="00E2086C"/>
    <w:rsid w:val="00E20B6C"/>
    <w:rsid w:val="00E21132"/>
    <w:rsid w:val="00E21569"/>
    <w:rsid w:val="00E217A0"/>
    <w:rsid w:val="00E217FA"/>
    <w:rsid w:val="00E21FA6"/>
    <w:rsid w:val="00E220CC"/>
    <w:rsid w:val="00E227D5"/>
    <w:rsid w:val="00E2285C"/>
    <w:rsid w:val="00E22C66"/>
    <w:rsid w:val="00E22CCE"/>
    <w:rsid w:val="00E234E8"/>
    <w:rsid w:val="00E23B57"/>
    <w:rsid w:val="00E23CCF"/>
    <w:rsid w:val="00E23D68"/>
    <w:rsid w:val="00E23E1D"/>
    <w:rsid w:val="00E2423C"/>
    <w:rsid w:val="00E242D8"/>
    <w:rsid w:val="00E243B7"/>
    <w:rsid w:val="00E2482F"/>
    <w:rsid w:val="00E24855"/>
    <w:rsid w:val="00E24C67"/>
    <w:rsid w:val="00E24C95"/>
    <w:rsid w:val="00E25232"/>
    <w:rsid w:val="00E252AB"/>
    <w:rsid w:val="00E25669"/>
    <w:rsid w:val="00E259BB"/>
    <w:rsid w:val="00E25CCE"/>
    <w:rsid w:val="00E25F4E"/>
    <w:rsid w:val="00E263E5"/>
    <w:rsid w:val="00E266EB"/>
    <w:rsid w:val="00E271E8"/>
    <w:rsid w:val="00E2722D"/>
    <w:rsid w:val="00E27413"/>
    <w:rsid w:val="00E27E94"/>
    <w:rsid w:val="00E27F8A"/>
    <w:rsid w:val="00E301AA"/>
    <w:rsid w:val="00E3101E"/>
    <w:rsid w:val="00E31374"/>
    <w:rsid w:val="00E31457"/>
    <w:rsid w:val="00E318BA"/>
    <w:rsid w:val="00E31A66"/>
    <w:rsid w:val="00E31DF0"/>
    <w:rsid w:val="00E32569"/>
    <w:rsid w:val="00E326C6"/>
    <w:rsid w:val="00E32DA9"/>
    <w:rsid w:val="00E33249"/>
    <w:rsid w:val="00E339B2"/>
    <w:rsid w:val="00E33B79"/>
    <w:rsid w:val="00E33DBD"/>
    <w:rsid w:val="00E33EC5"/>
    <w:rsid w:val="00E34834"/>
    <w:rsid w:val="00E34B52"/>
    <w:rsid w:val="00E35077"/>
    <w:rsid w:val="00E35311"/>
    <w:rsid w:val="00E355B2"/>
    <w:rsid w:val="00E35A6C"/>
    <w:rsid w:val="00E35C4C"/>
    <w:rsid w:val="00E36605"/>
    <w:rsid w:val="00E36B27"/>
    <w:rsid w:val="00E36E1E"/>
    <w:rsid w:val="00E36F1E"/>
    <w:rsid w:val="00E372D8"/>
    <w:rsid w:val="00E37583"/>
    <w:rsid w:val="00E3791B"/>
    <w:rsid w:val="00E37994"/>
    <w:rsid w:val="00E379C4"/>
    <w:rsid w:val="00E37CB6"/>
    <w:rsid w:val="00E40796"/>
    <w:rsid w:val="00E40BF5"/>
    <w:rsid w:val="00E40D5B"/>
    <w:rsid w:val="00E41825"/>
    <w:rsid w:val="00E419F7"/>
    <w:rsid w:val="00E41E34"/>
    <w:rsid w:val="00E41FDA"/>
    <w:rsid w:val="00E425B8"/>
    <w:rsid w:val="00E42A68"/>
    <w:rsid w:val="00E43EE5"/>
    <w:rsid w:val="00E43F8C"/>
    <w:rsid w:val="00E4407D"/>
    <w:rsid w:val="00E441F3"/>
    <w:rsid w:val="00E4437B"/>
    <w:rsid w:val="00E44566"/>
    <w:rsid w:val="00E4456E"/>
    <w:rsid w:val="00E4479E"/>
    <w:rsid w:val="00E447B7"/>
    <w:rsid w:val="00E44B49"/>
    <w:rsid w:val="00E44C3F"/>
    <w:rsid w:val="00E459AF"/>
    <w:rsid w:val="00E46007"/>
    <w:rsid w:val="00E46550"/>
    <w:rsid w:val="00E465CD"/>
    <w:rsid w:val="00E467BF"/>
    <w:rsid w:val="00E46CAB"/>
    <w:rsid w:val="00E46D43"/>
    <w:rsid w:val="00E46E1E"/>
    <w:rsid w:val="00E470E7"/>
    <w:rsid w:val="00E47246"/>
    <w:rsid w:val="00E474A4"/>
    <w:rsid w:val="00E474DC"/>
    <w:rsid w:val="00E475EA"/>
    <w:rsid w:val="00E47614"/>
    <w:rsid w:val="00E47819"/>
    <w:rsid w:val="00E47D59"/>
    <w:rsid w:val="00E500CB"/>
    <w:rsid w:val="00E51021"/>
    <w:rsid w:val="00E51417"/>
    <w:rsid w:val="00E51B43"/>
    <w:rsid w:val="00E524E0"/>
    <w:rsid w:val="00E52A6E"/>
    <w:rsid w:val="00E52AB6"/>
    <w:rsid w:val="00E52F94"/>
    <w:rsid w:val="00E53A81"/>
    <w:rsid w:val="00E54224"/>
    <w:rsid w:val="00E54DA8"/>
    <w:rsid w:val="00E54FE4"/>
    <w:rsid w:val="00E550D0"/>
    <w:rsid w:val="00E550DF"/>
    <w:rsid w:val="00E55F7F"/>
    <w:rsid w:val="00E564D7"/>
    <w:rsid w:val="00E564D8"/>
    <w:rsid w:val="00E565D7"/>
    <w:rsid w:val="00E57272"/>
    <w:rsid w:val="00E5782A"/>
    <w:rsid w:val="00E57A19"/>
    <w:rsid w:val="00E57C36"/>
    <w:rsid w:val="00E57CBC"/>
    <w:rsid w:val="00E601B8"/>
    <w:rsid w:val="00E601DE"/>
    <w:rsid w:val="00E605AD"/>
    <w:rsid w:val="00E60937"/>
    <w:rsid w:val="00E62344"/>
    <w:rsid w:val="00E62430"/>
    <w:rsid w:val="00E62900"/>
    <w:rsid w:val="00E62906"/>
    <w:rsid w:val="00E62EBB"/>
    <w:rsid w:val="00E63A73"/>
    <w:rsid w:val="00E63F18"/>
    <w:rsid w:val="00E64475"/>
    <w:rsid w:val="00E64E6C"/>
    <w:rsid w:val="00E65B2B"/>
    <w:rsid w:val="00E66125"/>
    <w:rsid w:val="00E66198"/>
    <w:rsid w:val="00E66533"/>
    <w:rsid w:val="00E667A7"/>
    <w:rsid w:val="00E669EE"/>
    <w:rsid w:val="00E66AB9"/>
    <w:rsid w:val="00E671B0"/>
    <w:rsid w:val="00E67B38"/>
    <w:rsid w:val="00E7021A"/>
    <w:rsid w:val="00E704A5"/>
    <w:rsid w:val="00E7089A"/>
    <w:rsid w:val="00E7099C"/>
    <w:rsid w:val="00E710BA"/>
    <w:rsid w:val="00E718D4"/>
    <w:rsid w:val="00E71E23"/>
    <w:rsid w:val="00E72BAF"/>
    <w:rsid w:val="00E73C85"/>
    <w:rsid w:val="00E74035"/>
    <w:rsid w:val="00E740B7"/>
    <w:rsid w:val="00E74120"/>
    <w:rsid w:val="00E7451E"/>
    <w:rsid w:val="00E745A7"/>
    <w:rsid w:val="00E7460D"/>
    <w:rsid w:val="00E749D0"/>
    <w:rsid w:val="00E74BBE"/>
    <w:rsid w:val="00E751EC"/>
    <w:rsid w:val="00E7546C"/>
    <w:rsid w:val="00E754C6"/>
    <w:rsid w:val="00E756AA"/>
    <w:rsid w:val="00E75C8C"/>
    <w:rsid w:val="00E75F7B"/>
    <w:rsid w:val="00E7619C"/>
    <w:rsid w:val="00E762AF"/>
    <w:rsid w:val="00E7647D"/>
    <w:rsid w:val="00E766C2"/>
    <w:rsid w:val="00E767BD"/>
    <w:rsid w:val="00E77181"/>
    <w:rsid w:val="00E80261"/>
    <w:rsid w:val="00E806E2"/>
    <w:rsid w:val="00E80766"/>
    <w:rsid w:val="00E8079B"/>
    <w:rsid w:val="00E808E9"/>
    <w:rsid w:val="00E80CFE"/>
    <w:rsid w:val="00E811F8"/>
    <w:rsid w:val="00E816A8"/>
    <w:rsid w:val="00E8184F"/>
    <w:rsid w:val="00E81B56"/>
    <w:rsid w:val="00E81C6A"/>
    <w:rsid w:val="00E81E27"/>
    <w:rsid w:val="00E81F82"/>
    <w:rsid w:val="00E82121"/>
    <w:rsid w:val="00E82AB1"/>
    <w:rsid w:val="00E83385"/>
    <w:rsid w:val="00E84D15"/>
    <w:rsid w:val="00E850E5"/>
    <w:rsid w:val="00E8545D"/>
    <w:rsid w:val="00E854CC"/>
    <w:rsid w:val="00E857BC"/>
    <w:rsid w:val="00E858DA"/>
    <w:rsid w:val="00E85E02"/>
    <w:rsid w:val="00E8681E"/>
    <w:rsid w:val="00E86892"/>
    <w:rsid w:val="00E87036"/>
    <w:rsid w:val="00E87190"/>
    <w:rsid w:val="00E87E27"/>
    <w:rsid w:val="00E87EBF"/>
    <w:rsid w:val="00E90130"/>
    <w:rsid w:val="00E901AC"/>
    <w:rsid w:val="00E909EE"/>
    <w:rsid w:val="00E90A68"/>
    <w:rsid w:val="00E90C55"/>
    <w:rsid w:val="00E91F37"/>
    <w:rsid w:val="00E91F63"/>
    <w:rsid w:val="00E922CC"/>
    <w:rsid w:val="00E92806"/>
    <w:rsid w:val="00E9295B"/>
    <w:rsid w:val="00E92A82"/>
    <w:rsid w:val="00E92DCE"/>
    <w:rsid w:val="00E9316A"/>
    <w:rsid w:val="00E93208"/>
    <w:rsid w:val="00E93A28"/>
    <w:rsid w:val="00E95315"/>
    <w:rsid w:val="00E957BA"/>
    <w:rsid w:val="00E95860"/>
    <w:rsid w:val="00E95878"/>
    <w:rsid w:val="00E95A1C"/>
    <w:rsid w:val="00E95DB6"/>
    <w:rsid w:val="00E960CD"/>
    <w:rsid w:val="00E9650A"/>
    <w:rsid w:val="00E97DF4"/>
    <w:rsid w:val="00EA08A7"/>
    <w:rsid w:val="00EA0C9D"/>
    <w:rsid w:val="00EA11E2"/>
    <w:rsid w:val="00EA1232"/>
    <w:rsid w:val="00EA15EC"/>
    <w:rsid w:val="00EA1C87"/>
    <w:rsid w:val="00EA21B6"/>
    <w:rsid w:val="00EA26D2"/>
    <w:rsid w:val="00EA3019"/>
    <w:rsid w:val="00EA313E"/>
    <w:rsid w:val="00EA3153"/>
    <w:rsid w:val="00EA32E7"/>
    <w:rsid w:val="00EA37B4"/>
    <w:rsid w:val="00EA386B"/>
    <w:rsid w:val="00EA4410"/>
    <w:rsid w:val="00EA4989"/>
    <w:rsid w:val="00EA55BB"/>
    <w:rsid w:val="00EA6152"/>
    <w:rsid w:val="00EA67F6"/>
    <w:rsid w:val="00EA77AC"/>
    <w:rsid w:val="00EA7A08"/>
    <w:rsid w:val="00EA7BAE"/>
    <w:rsid w:val="00EA7DB5"/>
    <w:rsid w:val="00EB0384"/>
    <w:rsid w:val="00EB0424"/>
    <w:rsid w:val="00EB0880"/>
    <w:rsid w:val="00EB0EB3"/>
    <w:rsid w:val="00EB2606"/>
    <w:rsid w:val="00EB2B39"/>
    <w:rsid w:val="00EB37C3"/>
    <w:rsid w:val="00EB412F"/>
    <w:rsid w:val="00EB4A39"/>
    <w:rsid w:val="00EB638C"/>
    <w:rsid w:val="00EB6955"/>
    <w:rsid w:val="00EB696F"/>
    <w:rsid w:val="00EB6BCF"/>
    <w:rsid w:val="00EB6EA4"/>
    <w:rsid w:val="00EB799D"/>
    <w:rsid w:val="00EB7C5E"/>
    <w:rsid w:val="00EB7F79"/>
    <w:rsid w:val="00EC031D"/>
    <w:rsid w:val="00EC096C"/>
    <w:rsid w:val="00EC0A41"/>
    <w:rsid w:val="00EC0F1A"/>
    <w:rsid w:val="00EC1AAE"/>
    <w:rsid w:val="00EC2145"/>
    <w:rsid w:val="00EC2182"/>
    <w:rsid w:val="00EC226C"/>
    <w:rsid w:val="00EC3BB0"/>
    <w:rsid w:val="00EC48D6"/>
    <w:rsid w:val="00EC4D15"/>
    <w:rsid w:val="00EC4DF2"/>
    <w:rsid w:val="00EC5304"/>
    <w:rsid w:val="00EC5636"/>
    <w:rsid w:val="00EC56E8"/>
    <w:rsid w:val="00EC5E32"/>
    <w:rsid w:val="00EC6871"/>
    <w:rsid w:val="00EC6E28"/>
    <w:rsid w:val="00EC7C44"/>
    <w:rsid w:val="00ED0614"/>
    <w:rsid w:val="00ED0C2E"/>
    <w:rsid w:val="00ED0C4C"/>
    <w:rsid w:val="00ED1948"/>
    <w:rsid w:val="00ED1BA3"/>
    <w:rsid w:val="00ED1DB1"/>
    <w:rsid w:val="00ED1F61"/>
    <w:rsid w:val="00ED1F69"/>
    <w:rsid w:val="00ED1FA0"/>
    <w:rsid w:val="00ED22F8"/>
    <w:rsid w:val="00ED24EA"/>
    <w:rsid w:val="00ED2E17"/>
    <w:rsid w:val="00ED3916"/>
    <w:rsid w:val="00ED3C6C"/>
    <w:rsid w:val="00ED4992"/>
    <w:rsid w:val="00ED4AF4"/>
    <w:rsid w:val="00ED4D02"/>
    <w:rsid w:val="00ED5034"/>
    <w:rsid w:val="00ED5D10"/>
    <w:rsid w:val="00ED5FD3"/>
    <w:rsid w:val="00ED6140"/>
    <w:rsid w:val="00ED6FB1"/>
    <w:rsid w:val="00ED71B7"/>
    <w:rsid w:val="00ED7368"/>
    <w:rsid w:val="00ED759E"/>
    <w:rsid w:val="00ED77EE"/>
    <w:rsid w:val="00ED7876"/>
    <w:rsid w:val="00EE07F9"/>
    <w:rsid w:val="00EE10E8"/>
    <w:rsid w:val="00EE13CB"/>
    <w:rsid w:val="00EE1962"/>
    <w:rsid w:val="00EE2192"/>
    <w:rsid w:val="00EE290E"/>
    <w:rsid w:val="00EE2DBE"/>
    <w:rsid w:val="00EE2E1D"/>
    <w:rsid w:val="00EE31F4"/>
    <w:rsid w:val="00EE389F"/>
    <w:rsid w:val="00EE438B"/>
    <w:rsid w:val="00EE4448"/>
    <w:rsid w:val="00EE4FCE"/>
    <w:rsid w:val="00EE5659"/>
    <w:rsid w:val="00EE6ADB"/>
    <w:rsid w:val="00EE70D2"/>
    <w:rsid w:val="00EE74BB"/>
    <w:rsid w:val="00EE7987"/>
    <w:rsid w:val="00EE7C56"/>
    <w:rsid w:val="00EE7F50"/>
    <w:rsid w:val="00EE7FBA"/>
    <w:rsid w:val="00EF03E9"/>
    <w:rsid w:val="00EF0800"/>
    <w:rsid w:val="00EF08EB"/>
    <w:rsid w:val="00EF118A"/>
    <w:rsid w:val="00EF255C"/>
    <w:rsid w:val="00EF2C61"/>
    <w:rsid w:val="00EF3115"/>
    <w:rsid w:val="00EF321D"/>
    <w:rsid w:val="00EF355E"/>
    <w:rsid w:val="00EF3796"/>
    <w:rsid w:val="00EF37B4"/>
    <w:rsid w:val="00EF444E"/>
    <w:rsid w:val="00EF49C9"/>
    <w:rsid w:val="00EF510C"/>
    <w:rsid w:val="00EF5286"/>
    <w:rsid w:val="00EF5C23"/>
    <w:rsid w:val="00EF7359"/>
    <w:rsid w:val="00EF7418"/>
    <w:rsid w:val="00EF7514"/>
    <w:rsid w:val="00EF7FAA"/>
    <w:rsid w:val="00F001C4"/>
    <w:rsid w:val="00F002B9"/>
    <w:rsid w:val="00F00E93"/>
    <w:rsid w:val="00F00F8A"/>
    <w:rsid w:val="00F0100B"/>
    <w:rsid w:val="00F0113C"/>
    <w:rsid w:val="00F01148"/>
    <w:rsid w:val="00F011CE"/>
    <w:rsid w:val="00F01D5C"/>
    <w:rsid w:val="00F0305C"/>
    <w:rsid w:val="00F0390B"/>
    <w:rsid w:val="00F03D83"/>
    <w:rsid w:val="00F04C25"/>
    <w:rsid w:val="00F0542D"/>
    <w:rsid w:val="00F058E1"/>
    <w:rsid w:val="00F05E5E"/>
    <w:rsid w:val="00F0621B"/>
    <w:rsid w:val="00F062E8"/>
    <w:rsid w:val="00F066DE"/>
    <w:rsid w:val="00F0793F"/>
    <w:rsid w:val="00F07B13"/>
    <w:rsid w:val="00F10214"/>
    <w:rsid w:val="00F102FF"/>
    <w:rsid w:val="00F106F0"/>
    <w:rsid w:val="00F10782"/>
    <w:rsid w:val="00F107AB"/>
    <w:rsid w:val="00F10E1A"/>
    <w:rsid w:val="00F10F3C"/>
    <w:rsid w:val="00F1147C"/>
    <w:rsid w:val="00F11959"/>
    <w:rsid w:val="00F11E1F"/>
    <w:rsid w:val="00F12EFD"/>
    <w:rsid w:val="00F13062"/>
    <w:rsid w:val="00F133E2"/>
    <w:rsid w:val="00F13A9D"/>
    <w:rsid w:val="00F13B57"/>
    <w:rsid w:val="00F141CB"/>
    <w:rsid w:val="00F14ADC"/>
    <w:rsid w:val="00F14D85"/>
    <w:rsid w:val="00F1501A"/>
    <w:rsid w:val="00F1536A"/>
    <w:rsid w:val="00F1582B"/>
    <w:rsid w:val="00F15929"/>
    <w:rsid w:val="00F15B5A"/>
    <w:rsid w:val="00F15CD5"/>
    <w:rsid w:val="00F1603D"/>
    <w:rsid w:val="00F16348"/>
    <w:rsid w:val="00F1641D"/>
    <w:rsid w:val="00F169BD"/>
    <w:rsid w:val="00F16CE8"/>
    <w:rsid w:val="00F16E0C"/>
    <w:rsid w:val="00F1753D"/>
    <w:rsid w:val="00F17B3E"/>
    <w:rsid w:val="00F17D0D"/>
    <w:rsid w:val="00F17E16"/>
    <w:rsid w:val="00F17FCA"/>
    <w:rsid w:val="00F20308"/>
    <w:rsid w:val="00F21699"/>
    <w:rsid w:val="00F217F7"/>
    <w:rsid w:val="00F21A33"/>
    <w:rsid w:val="00F21A5D"/>
    <w:rsid w:val="00F222DD"/>
    <w:rsid w:val="00F22381"/>
    <w:rsid w:val="00F22C32"/>
    <w:rsid w:val="00F22E15"/>
    <w:rsid w:val="00F2315C"/>
    <w:rsid w:val="00F2375B"/>
    <w:rsid w:val="00F23840"/>
    <w:rsid w:val="00F23F0C"/>
    <w:rsid w:val="00F2424B"/>
    <w:rsid w:val="00F243BF"/>
    <w:rsid w:val="00F2460A"/>
    <w:rsid w:val="00F24FB8"/>
    <w:rsid w:val="00F25573"/>
    <w:rsid w:val="00F255C9"/>
    <w:rsid w:val="00F256C3"/>
    <w:rsid w:val="00F25722"/>
    <w:rsid w:val="00F26B84"/>
    <w:rsid w:val="00F26BE4"/>
    <w:rsid w:val="00F2773E"/>
    <w:rsid w:val="00F27A7D"/>
    <w:rsid w:val="00F27FE3"/>
    <w:rsid w:val="00F3007A"/>
    <w:rsid w:val="00F304DA"/>
    <w:rsid w:val="00F3052C"/>
    <w:rsid w:val="00F30E85"/>
    <w:rsid w:val="00F3169A"/>
    <w:rsid w:val="00F31A19"/>
    <w:rsid w:val="00F31C13"/>
    <w:rsid w:val="00F31E32"/>
    <w:rsid w:val="00F32F2C"/>
    <w:rsid w:val="00F33190"/>
    <w:rsid w:val="00F335FE"/>
    <w:rsid w:val="00F33B8E"/>
    <w:rsid w:val="00F33D28"/>
    <w:rsid w:val="00F33E7C"/>
    <w:rsid w:val="00F33F2C"/>
    <w:rsid w:val="00F33F58"/>
    <w:rsid w:val="00F34571"/>
    <w:rsid w:val="00F345F5"/>
    <w:rsid w:val="00F34797"/>
    <w:rsid w:val="00F3485B"/>
    <w:rsid w:val="00F34978"/>
    <w:rsid w:val="00F34D3A"/>
    <w:rsid w:val="00F351D9"/>
    <w:rsid w:val="00F35B99"/>
    <w:rsid w:val="00F36420"/>
    <w:rsid w:val="00F36AF3"/>
    <w:rsid w:val="00F36D45"/>
    <w:rsid w:val="00F37413"/>
    <w:rsid w:val="00F37431"/>
    <w:rsid w:val="00F376DD"/>
    <w:rsid w:val="00F378D0"/>
    <w:rsid w:val="00F379B7"/>
    <w:rsid w:val="00F40256"/>
    <w:rsid w:val="00F40496"/>
    <w:rsid w:val="00F4083B"/>
    <w:rsid w:val="00F40C08"/>
    <w:rsid w:val="00F40C20"/>
    <w:rsid w:val="00F41509"/>
    <w:rsid w:val="00F417C3"/>
    <w:rsid w:val="00F41B7D"/>
    <w:rsid w:val="00F41E76"/>
    <w:rsid w:val="00F421BF"/>
    <w:rsid w:val="00F4226A"/>
    <w:rsid w:val="00F42896"/>
    <w:rsid w:val="00F4289F"/>
    <w:rsid w:val="00F42E8D"/>
    <w:rsid w:val="00F430BD"/>
    <w:rsid w:val="00F43368"/>
    <w:rsid w:val="00F436F3"/>
    <w:rsid w:val="00F439F2"/>
    <w:rsid w:val="00F43B4E"/>
    <w:rsid w:val="00F43FE1"/>
    <w:rsid w:val="00F44212"/>
    <w:rsid w:val="00F448FB"/>
    <w:rsid w:val="00F456F8"/>
    <w:rsid w:val="00F458DC"/>
    <w:rsid w:val="00F459E4"/>
    <w:rsid w:val="00F45A65"/>
    <w:rsid w:val="00F463AE"/>
    <w:rsid w:val="00F46423"/>
    <w:rsid w:val="00F471F2"/>
    <w:rsid w:val="00F47780"/>
    <w:rsid w:val="00F50893"/>
    <w:rsid w:val="00F50972"/>
    <w:rsid w:val="00F50A45"/>
    <w:rsid w:val="00F50A46"/>
    <w:rsid w:val="00F5162C"/>
    <w:rsid w:val="00F51C48"/>
    <w:rsid w:val="00F52349"/>
    <w:rsid w:val="00F52EEA"/>
    <w:rsid w:val="00F5302F"/>
    <w:rsid w:val="00F5355D"/>
    <w:rsid w:val="00F53765"/>
    <w:rsid w:val="00F53917"/>
    <w:rsid w:val="00F53946"/>
    <w:rsid w:val="00F55274"/>
    <w:rsid w:val="00F55B98"/>
    <w:rsid w:val="00F55D87"/>
    <w:rsid w:val="00F56772"/>
    <w:rsid w:val="00F5694C"/>
    <w:rsid w:val="00F56DF4"/>
    <w:rsid w:val="00F6024A"/>
    <w:rsid w:val="00F602CD"/>
    <w:rsid w:val="00F60728"/>
    <w:rsid w:val="00F6116B"/>
    <w:rsid w:val="00F615C6"/>
    <w:rsid w:val="00F61A47"/>
    <w:rsid w:val="00F61F46"/>
    <w:rsid w:val="00F62A0D"/>
    <w:rsid w:val="00F62B51"/>
    <w:rsid w:val="00F63096"/>
    <w:rsid w:val="00F634CC"/>
    <w:rsid w:val="00F63A42"/>
    <w:rsid w:val="00F64F72"/>
    <w:rsid w:val="00F64F8F"/>
    <w:rsid w:val="00F64F91"/>
    <w:rsid w:val="00F6513E"/>
    <w:rsid w:val="00F653F0"/>
    <w:rsid w:val="00F658AC"/>
    <w:rsid w:val="00F659F9"/>
    <w:rsid w:val="00F65C89"/>
    <w:rsid w:val="00F66864"/>
    <w:rsid w:val="00F67327"/>
    <w:rsid w:val="00F673AF"/>
    <w:rsid w:val="00F675AA"/>
    <w:rsid w:val="00F6790D"/>
    <w:rsid w:val="00F702C7"/>
    <w:rsid w:val="00F704CD"/>
    <w:rsid w:val="00F70591"/>
    <w:rsid w:val="00F7105D"/>
    <w:rsid w:val="00F71626"/>
    <w:rsid w:val="00F71748"/>
    <w:rsid w:val="00F71929"/>
    <w:rsid w:val="00F71D94"/>
    <w:rsid w:val="00F722D6"/>
    <w:rsid w:val="00F727D6"/>
    <w:rsid w:val="00F728E7"/>
    <w:rsid w:val="00F72A8F"/>
    <w:rsid w:val="00F72AA6"/>
    <w:rsid w:val="00F72F5C"/>
    <w:rsid w:val="00F7308E"/>
    <w:rsid w:val="00F73385"/>
    <w:rsid w:val="00F73633"/>
    <w:rsid w:val="00F73ADA"/>
    <w:rsid w:val="00F73B2E"/>
    <w:rsid w:val="00F74CFF"/>
    <w:rsid w:val="00F756EC"/>
    <w:rsid w:val="00F75891"/>
    <w:rsid w:val="00F75B99"/>
    <w:rsid w:val="00F7686A"/>
    <w:rsid w:val="00F76CD5"/>
    <w:rsid w:val="00F77270"/>
    <w:rsid w:val="00F77390"/>
    <w:rsid w:val="00F773A5"/>
    <w:rsid w:val="00F77FAF"/>
    <w:rsid w:val="00F805E3"/>
    <w:rsid w:val="00F80C58"/>
    <w:rsid w:val="00F80C93"/>
    <w:rsid w:val="00F80E92"/>
    <w:rsid w:val="00F821D0"/>
    <w:rsid w:val="00F82273"/>
    <w:rsid w:val="00F82690"/>
    <w:rsid w:val="00F827BD"/>
    <w:rsid w:val="00F82925"/>
    <w:rsid w:val="00F829A9"/>
    <w:rsid w:val="00F82BBA"/>
    <w:rsid w:val="00F82D42"/>
    <w:rsid w:val="00F83408"/>
    <w:rsid w:val="00F84279"/>
    <w:rsid w:val="00F847B9"/>
    <w:rsid w:val="00F848BF"/>
    <w:rsid w:val="00F84D56"/>
    <w:rsid w:val="00F852E9"/>
    <w:rsid w:val="00F8545E"/>
    <w:rsid w:val="00F85659"/>
    <w:rsid w:val="00F856BD"/>
    <w:rsid w:val="00F85982"/>
    <w:rsid w:val="00F85AE6"/>
    <w:rsid w:val="00F86351"/>
    <w:rsid w:val="00F86596"/>
    <w:rsid w:val="00F866F9"/>
    <w:rsid w:val="00F867F6"/>
    <w:rsid w:val="00F86DAC"/>
    <w:rsid w:val="00F86E73"/>
    <w:rsid w:val="00F871DA"/>
    <w:rsid w:val="00F87290"/>
    <w:rsid w:val="00F87DD1"/>
    <w:rsid w:val="00F914C0"/>
    <w:rsid w:val="00F91BC2"/>
    <w:rsid w:val="00F93A8E"/>
    <w:rsid w:val="00F93BDB"/>
    <w:rsid w:val="00F93F08"/>
    <w:rsid w:val="00F941F6"/>
    <w:rsid w:val="00F9435E"/>
    <w:rsid w:val="00F94FFA"/>
    <w:rsid w:val="00F9502A"/>
    <w:rsid w:val="00F9527D"/>
    <w:rsid w:val="00F954FC"/>
    <w:rsid w:val="00F95A76"/>
    <w:rsid w:val="00F95D11"/>
    <w:rsid w:val="00F95D86"/>
    <w:rsid w:val="00F95E51"/>
    <w:rsid w:val="00F95E82"/>
    <w:rsid w:val="00F97C96"/>
    <w:rsid w:val="00FA06B9"/>
    <w:rsid w:val="00FA08ED"/>
    <w:rsid w:val="00FA18D6"/>
    <w:rsid w:val="00FA2305"/>
    <w:rsid w:val="00FA237F"/>
    <w:rsid w:val="00FA2B82"/>
    <w:rsid w:val="00FA36EB"/>
    <w:rsid w:val="00FA38CB"/>
    <w:rsid w:val="00FA48DE"/>
    <w:rsid w:val="00FA4966"/>
    <w:rsid w:val="00FA4F9A"/>
    <w:rsid w:val="00FA545C"/>
    <w:rsid w:val="00FA5C2E"/>
    <w:rsid w:val="00FA5DF6"/>
    <w:rsid w:val="00FA5ED7"/>
    <w:rsid w:val="00FA6597"/>
    <w:rsid w:val="00FA691E"/>
    <w:rsid w:val="00FA699D"/>
    <w:rsid w:val="00FA6F6E"/>
    <w:rsid w:val="00FA7141"/>
    <w:rsid w:val="00FA7D0A"/>
    <w:rsid w:val="00FA7DC8"/>
    <w:rsid w:val="00FB039F"/>
    <w:rsid w:val="00FB04C2"/>
    <w:rsid w:val="00FB07FA"/>
    <w:rsid w:val="00FB0E44"/>
    <w:rsid w:val="00FB1014"/>
    <w:rsid w:val="00FB1E0D"/>
    <w:rsid w:val="00FB2073"/>
    <w:rsid w:val="00FB2385"/>
    <w:rsid w:val="00FB2631"/>
    <w:rsid w:val="00FB26D1"/>
    <w:rsid w:val="00FB291F"/>
    <w:rsid w:val="00FB2A5D"/>
    <w:rsid w:val="00FB2A85"/>
    <w:rsid w:val="00FB2C95"/>
    <w:rsid w:val="00FB30AA"/>
    <w:rsid w:val="00FB31A4"/>
    <w:rsid w:val="00FB415C"/>
    <w:rsid w:val="00FB42A6"/>
    <w:rsid w:val="00FB458B"/>
    <w:rsid w:val="00FB4768"/>
    <w:rsid w:val="00FB520E"/>
    <w:rsid w:val="00FB53BB"/>
    <w:rsid w:val="00FB585F"/>
    <w:rsid w:val="00FB59D0"/>
    <w:rsid w:val="00FB6177"/>
    <w:rsid w:val="00FB699C"/>
    <w:rsid w:val="00FB76DB"/>
    <w:rsid w:val="00FB78B1"/>
    <w:rsid w:val="00FB7D0B"/>
    <w:rsid w:val="00FC02EB"/>
    <w:rsid w:val="00FC0C3F"/>
    <w:rsid w:val="00FC11B5"/>
    <w:rsid w:val="00FC16AF"/>
    <w:rsid w:val="00FC206F"/>
    <w:rsid w:val="00FC268E"/>
    <w:rsid w:val="00FC27E2"/>
    <w:rsid w:val="00FC2AE0"/>
    <w:rsid w:val="00FC2E29"/>
    <w:rsid w:val="00FC3061"/>
    <w:rsid w:val="00FC337C"/>
    <w:rsid w:val="00FC3593"/>
    <w:rsid w:val="00FC3870"/>
    <w:rsid w:val="00FC3A46"/>
    <w:rsid w:val="00FC3BF8"/>
    <w:rsid w:val="00FC3FD5"/>
    <w:rsid w:val="00FC45FB"/>
    <w:rsid w:val="00FC542C"/>
    <w:rsid w:val="00FC5BBF"/>
    <w:rsid w:val="00FC5C13"/>
    <w:rsid w:val="00FC5C18"/>
    <w:rsid w:val="00FC5F50"/>
    <w:rsid w:val="00FC5F6B"/>
    <w:rsid w:val="00FC5FB2"/>
    <w:rsid w:val="00FC6100"/>
    <w:rsid w:val="00FC64C9"/>
    <w:rsid w:val="00FC687B"/>
    <w:rsid w:val="00FC6AFF"/>
    <w:rsid w:val="00FC6BDD"/>
    <w:rsid w:val="00FC6E6D"/>
    <w:rsid w:val="00FC75CD"/>
    <w:rsid w:val="00FC7649"/>
    <w:rsid w:val="00FC779A"/>
    <w:rsid w:val="00FC7A04"/>
    <w:rsid w:val="00FC7AA1"/>
    <w:rsid w:val="00FC7AC8"/>
    <w:rsid w:val="00FC7D8D"/>
    <w:rsid w:val="00FD00C2"/>
    <w:rsid w:val="00FD03FD"/>
    <w:rsid w:val="00FD05BA"/>
    <w:rsid w:val="00FD09F1"/>
    <w:rsid w:val="00FD0FA8"/>
    <w:rsid w:val="00FD10B9"/>
    <w:rsid w:val="00FD129D"/>
    <w:rsid w:val="00FD1A33"/>
    <w:rsid w:val="00FD1ADD"/>
    <w:rsid w:val="00FD1C4F"/>
    <w:rsid w:val="00FD1CEA"/>
    <w:rsid w:val="00FD2425"/>
    <w:rsid w:val="00FD2D70"/>
    <w:rsid w:val="00FD2DC2"/>
    <w:rsid w:val="00FD3171"/>
    <w:rsid w:val="00FD385C"/>
    <w:rsid w:val="00FD3E22"/>
    <w:rsid w:val="00FD4663"/>
    <w:rsid w:val="00FD48B0"/>
    <w:rsid w:val="00FD533D"/>
    <w:rsid w:val="00FD5504"/>
    <w:rsid w:val="00FD68BD"/>
    <w:rsid w:val="00FD6908"/>
    <w:rsid w:val="00FD6946"/>
    <w:rsid w:val="00FD6B48"/>
    <w:rsid w:val="00FD7097"/>
    <w:rsid w:val="00FD75E0"/>
    <w:rsid w:val="00FD7981"/>
    <w:rsid w:val="00FD7F4C"/>
    <w:rsid w:val="00FE0102"/>
    <w:rsid w:val="00FE033F"/>
    <w:rsid w:val="00FE04D1"/>
    <w:rsid w:val="00FE09CF"/>
    <w:rsid w:val="00FE0D14"/>
    <w:rsid w:val="00FE10F7"/>
    <w:rsid w:val="00FE1319"/>
    <w:rsid w:val="00FE1D86"/>
    <w:rsid w:val="00FE1F40"/>
    <w:rsid w:val="00FE254A"/>
    <w:rsid w:val="00FE27CB"/>
    <w:rsid w:val="00FE28B4"/>
    <w:rsid w:val="00FE298C"/>
    <w:rsid w:val="00FE334B"/>
    <w:rsid w:val="00FE36C7"/>
    <w:rsid w:val="00FE3747"/>
    <w:rsid w:val="00FE3C3A"/>
    <w:rsid w:val="00FE3FE1"/>
    <w:rsid w:val="00FE42A1"/>
    <w:rsid w:val="00FE59F1"/>
    <w:rsid w:val="00FE5CAF"/>
    <w:rsid w:val="00FE5DB1"/>
    <w:rsid w:val="00FE69A5"/>
    <w:rsid w:val="00FE74B1"/>
    <w:rsid w:val="00FE77BD"/>
    <w:rsid w:val="00FE7896"/>
    <w:rsid w:val="00FE7C0B"/>
    <w:rsid w:val="00FE7D8C"/>
    <w:rsid w:val="00FF0499"/>
    <w:rsid w:val="00FF0A81"/>
    <w:rsid w:val="00FF0B56"/>
    <w:rsid w:val="00FF14DA"/>
    <w:rsid w:val="00FF17E2"/>
    <w:rsid w:val="00FF1881"/>
    <w:rsid w:val="00FF21CC"/>
    <w:rsid w:val="00FF243D"/>
    <w:rsid w:val="00FF2974"/>
    <w:rsid w:val="00FF2E53"/>
    <w:rsid w:val="00FF326D"/>
    <w:rsid w:val="00FF3605"/>
    <w:rsid w:val="00FF366C"/>
    <w:rsid w:val="00FF36EA"/>
    <w:rsid w:val="00FF385A"/>
    <w:rsid w:val="00FF3C8B"/>
    <w:rsid w:val="00FF4198"/>
    <w:rsid w:val="00FF41CB"/>
    <w:rsid w:val="00FF4259"/>
    <w:rsid w:val="00FF4291"/>
    <w:rsid w:val="00FF43C7"/>
    <w:rsid w:val="00FF440A"/>
    <w:rsid w:val="00FF4885"/>
    <w:rsid w:val="00FF4B9B"/>
    <w:rsid w:val="00FF4ECC"/>
    <w:rsid w:val="00FF50E9"/>
    <w:rsid w:val="00FF6010"/>
    <w:rsid w:val="00FF61B0"/>
    <w:rsid w:val="00FF6938"/>
    <w:rsid w:val="00FF73BA"/>
    <w:rsid w:val="00FF77AF"/>
    <w:rsid w:val="00FF79AD"/>
    <w:rsid w:val="00FF7C5D"/>
    <w:rsid w:val="00FF7CE9"/>
    <w:rsid w:val="00FF7D3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E10590B9-B1C5-429B-A3E5-BD65BECD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FC9"/>
    <w:rPr>
      <w:sz w:val="24"/>
      <w:szCs w:val="24"/>
      <w:lang w:val="es-ES" w:eastAsia="es-ES"/>
    </w:rPr>
  </w:style>
  <w:style w:type="paragraph" w:styleId="Ttulo1">
    <w:name w:val="heading 1"/>
    <w:basedOn w:val="Normal"/>
    <w:next w:val="Normal"/>
    <w:link w:val="Ttulo1Car"/>
    <w:uiPriority w:val="99"/>
    <w:qFormat/>
    <w:rsid w:val="0020517C"/>
    <w:pPr>
      <w:keepNext/>
      <w:jc w:val="center"/>
      <w:outlineLvl w:val="0"/>
    </w:pPr>
    <w:rPr>
      <w:b/>
      <w:bCs/>
    </w:rPr>
  </w:style>
  <w:style w:type="paragraph" w:styleId="Ttulo2">
    <w:name w:val="heading 2"/>
    <w:basedOn w:val="Normal"/>
    <w:next w:val="Normal"/>
    <w:link w:val="Ttulo2Car"/>
    <w:uiPriority w:val="99"/>
    <w:qFormat/>
    <w:rsid w:val="0020517C"/>
    <w:pPr>
      <w:keepNext/>
      <w:jc w:val="both"/>
      <w:outlineLvl w:val="1"/>
    </w:pPr>
    <w:rPr>
      <w:b/>
      <w:bCs/>
    </w:rPr>
  </w:style>
  <w:style w:type="paragraph" w:styleId="Ttulo3">
    <w:name w:val="heading 3"/>
    <w:basedOn w:val="Normal"/>
    <w:next w:val="Normal"/>
    <w:link w:val="Ttulo3Car"/>
    <w:uiPriority w:val="99"/>
    <w:qFormat/>
    <w:rsid w:val="0020517C"/>
    <w:pPr>
      <w:keepNext/>
      <w:jc w:val="right"/>
      <w:outlineLvl w:val="2"/>
    </w:pPr>
    <w:rPr>
      <w:rFonts w:ascii="Monotype Corsiva" w:hAnsi="Monotype Corsiva"/>
      <w:sz w:val="28"/>
      <w:szCs w:val="32"/>
    </w:rPr>
  </w:style>
  <w:style w:type="paragraph" w:styleId="Ttulo4">
    <w:name w:val="heading 4"/>
    <w:basedOn w:val="Normal"/>
    <w:next w:val="Normal"/>
    <w:link w:val="Ttulo4Car"/>
    <w:uiPriority w:val="99"/>
    <w:qFormat/>
    <w:rsid w:val="0020517C"/>
    <w:pPr>
      <w:keepNext/>
      <w:jc w:val="center"/>
      <w:outlineLvl w:val="3"/>
    </w:pPr>
    <w:rPr>
      <w:rFonts w:ascii="Monotype Corsiva" w:hAnsi="Monotype Corsiva"/>
      <w:sz w:val="44"/>
      <w:szCs w:val="32"/>
    </w:rPr>
  </w:style>
  <w:style w:type="paragraph" w:styleId="Ttulo5">
    <w:name w:val="heading 5"/>
    <w:basedOn w:val="Normal"/>
    <w:next w:val="Normal"/>
    <w:link w:val="Ttulo5Car"/>
    <w:uiPriority w:val="99"/>
    <w:qFormat/>
    <w:rsid w:val="0020517C"/>
    <w:pPr>
      <w:keepNext/>
      <w:jc w:val="center"/>
      <w:outlineLvl w:val="4"/>
    </w:pPr>
    <w:rPr>
      <w:rFonts w:ascii="Monotype Corsiva" w:hAnsi="Monotype Corsiva" w:cs="Arial"/>
      <w:sz w:val="72"/>
      <w:szCs w:val="28"/>
    </w:rPr>
  </w:style>
  <w:style w:type="paragraph" w:styleId="Ttulo6">
    <w:name w:val="heading 6"/>
    <w:basedOn w:val="Normal"/>
    <w:next w:val="Normal"/>
    <w:link w:val="Ttulo6Car"/>
    <w:uiPriority w:val="99"/>
    <w:qFormat/>
    <w:rsid w:val="0020517C"/>
    <w:pPr>
      <w:keepNext/>
      <w:jc w:val="center"/>
      <w:outlineLvl w:val="5"/>
    </w:pPr>
    <w:rPr>
      <w:rFonts w:ascii="Arial" w:hAnsi="Arial" w:cs="Arial"/>
      <w:sz w:val="28"/>
      <w:lang w:val="es-CR" w:eastAsia="es-CR"/>
    </w:rPr>
  </w:style>
  <w:style w:type="paragraph" w:styleId="Ttulo7">
    <w:name w:val="heading 7"/>
    <w:basedOn w:val="Normal"/>
    <w:next w:val="Normal"/>
    <w:link w:val="Ttulo7Car"/>
    <w:uiPriority w:val="99"/>
    <w:qFormat/>
    <w:rsid w:val="0020517C"/>
    <w:pPr>
      <w:keepNext/>
      <w:jc w:val="right"/>
      <w:outlineLvl w:val="6"/>
    </w:pPr>
    <w:rPr>
      <w:rFonts w:ascii="Arial" w:hAnsi="Arial" w:cs="Arial"/>
      <w:b/>
      <w:bCs/>
      <w:sz w:val="28"/>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54B21"/>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F54B21"/>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F54B21"/>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F54B21"/>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F54B21"/>
    <w:rPr>
      <w:rFonts w:ascii="Calibri" w:eastAsia="Times New Roman" w:hAnsi="Calibri" w:cs="Times New Roman"/>
      <w:b/>
      <w:bCs/>
      <w:i/>
      <w:iCs/>
      <w:sz w:val="26"/>
      <w:szCs w:val="26"/>
    </w:rPr>
  </w:style>
  <w:style w:type="character" w:customStyle="1" w:styleId="Ttulo6Car">
    <w:name w:val="Título 6 Car"/>
    <w:basedOn w:val="Fuentedeprrafopredeter"/>
    <w:link w:val="Ttulo6"/>
    <w:uiPriority w:val="9"/>
    <w:semiHidden/>
    <w:rsid w:val="00F54B21"/>
    <w:rPr>
      <w:rFonts w:ascii="Calibri" w:eastAsia="Times New Roman" w:hAnsi="Calibri" w:cs="Times New Roman"/>
      <w:b/>
      <w:bCs/>
    </w:rPr>
  </w:style>
  <w:style w:type="character" w:customStyle="1" w:styleId="Ttulo7Car">
    <w:name w:val="Título 7 Car"/>
    <w:basedOn w:val="Fuentedeprrafopredeter"/>
    <w:link w:val="Ttulo7"/>
    <w:uiPriority w:val="9"/>
    <w:semiHidden/>
    <w:rsid w:val="00F54B21"/>
    <w:rPr>
      <w:rFonts w:ascii="Calibri" w:eastAsia="Times New Roman" w:hAnsi="Calibri" w:cs="Times New Roman"/>
      <w:sz w:val="24"/>
      <w:szCs w:val="24"/>
    </w:rPr>
  </w:style>
  <w:style w:type="paragraph" w:styleId="Textoindependiente">
    <w:name w:val="Body Text"/>
    <w:basedOn w:val="Normal"/>
    <w:link w:val="TextoindependienteCar"/>
    <w:rsid w:val="0020517C"/>
    <w:pPr>
      <w:jc w:val="both"/>
    </w:pPr>
  </w:style>
  <w:style w:type="character" w:customStyle="1" w:styleId="TextoindependienteCar">
    <w:name w:val="Texto independiente Car"/>
    <w:basedOn w:val="Fuentedeprrafopredeter"/>
    <w:link w:val="Textoindependiente"/>
    <w:locked/>
    <w:rsid w:val="00096CB0"/>
    <w:rPr>
      <w:rFonts w:cs="Times New Roman"/>
      <w:sz w:val="24"/>
      <w:szCs w:val="24"/>
      <w:lang w:val="es-ES" w:eastAsia="es-ES"/>
    </w:rPr>
  </w:style>
  <w:style w:type="paragraph" w:styleId="Encabezado">
    <w:name w:val="header"/>
    <w:basedOn w:val="Normal"/>
    <w:link w:val="EncabezadoCar"/>
    <w:uiPriority w:val="99"/>
    <w:rsid w:val="0020517C"/>
    <w:pPr>
      <w:tabs>
        <w:tab w:val="center" w:pos="4419"/>
        <w:tab w:val="right" w:pos="8838"/>
      </w:tabs>
    </w:pPr>
  </w:style>
  <w:style w:type="character" w:customStyle="1" w:styleId="EncabezadoCar">
    <w:name w:val="Encabezado Car"/>
    <w:basedOn w:val="Fuentedeprrafopredeter"/>
    <w:link w:val="Encabezado"/>
    <w:uiPriority w:val="99"/>
    <w:rsid w:val="00F54B21"/>
    <w:rPr>
      <w:sz w:val="24"/>
      <w:szCs w:val="24"/>
    </w:rPr>
  </w:style>
  <w:style w:type="paragraph" w:styleId="Piedepgina">
    <w:name w:val="footer"/>
    <w:basedOn w:val="Normal"/>
    <w:link w:val="PiedepginaCar"/>
    <w:uiPriority w:val="99"/>
    <w:rsid w:val="0020517C"/>
    <w:pPr>
      <w:tabs>
        <w:tab w:val="center" w:pos="4419"/>
        <w:tab w:val="right" w:pos="8838"/>
      </w:tabs>
    </w:pPr>
  </w:style>
  <w:style w:type="character" w:customStyle="1" w:styleId="PiedepginaCar">
    <w:name w:val="Pie de página Car"/>
    <w:basedOn w:val="Fuentedeprrafopredeter"/>
    <w:link w:val="Piedepgina"/>
    <w:uiPriority w:val="99"/>
    <w:rsid w:val="00F54B21"/>
    <w:rPr>
      <w:sz w:val="24"/>
      <w:szCs w:val="24"/>
    </w:rPr>
  </w:style>
  <w:style w:type="character" w:styleId="Nmerodepgina">
    <w:name w:val="page number"/>
    <w:basedOn w:val="Fuentedeprrafopredeter"/>
    <w:uiPriority w:val="99"/>
    <w:rsid w:val="0020517C"/>
    <w:rPr>
      <w:rFonts w:cs="Times New Roman"/>
    </w:rPr>
  </w:style>
  <w:style w:type="paragraph" w:styleId="Textonotapie">
    <w:name w:val="footnote text"/>
    <w:basedOn w:val="Normal"/>
    <w:link w:val="TextonotapieCar"/>
    <w:uiPriority w:val="99"/>
    <w:semiHidden/>
    <w:rsid w:val="0020517C"/>
    <w:rPr>
      <w:sz w:val="20"/>
      <w:szCs w:val="20"/>
    </w:rPr>
  </w:style>
  <w:style w:type="character" w:customStyle="1" w:styleId="TextonotapieCar">
    <w:name w:val="Texto nota pie Car"/>
    <w:basedOn w:val="Fuentedeprrafopredeter"/>
    <w:link w:val="Textonotapie"/>
    <w:uiPriority w:val="99"/>
    <w:semiHidden/>
    <w:rsid w:val="00F54B21"/>
    <w:rPr>
      <w:sz w:val="20"/>
      <w:szCs w:val="20"/>
    </w:rPr>
  </w:style>
  <w:style w:type="paragraph" w:styleId="Lista">
    <w:name w:val="List"/>
    <w:basedOn w:val="Normal"/>
    <w:uiPriority w:val="99"/>
    <w:rsid w:val="0020517C"/>
    <w:pPr>
      <w:ind w:left="283" w:hanging="283"/>
    </w:pPr>
  </w:style>
  <w:style w:type="paragraph" w:styleId="Puesto">
    <w:name w:val="Title"/>
    <w:basedOn w:val="Normal"/>
    <w:link w:val="PuestoCar"/>
    <w:uiPriority w:val="99"/>
    <w:qFormat/>
    <w:rsid w:val="0020517C"/>
    <w:pPr>
      <w:jc w:val="center"/>
    </w:pPr>
    <w:rPr>
      <w:rFonts w:ascii="Monotype Corsiva" w:hAnsi="Monotype Corsiva"/>
      <w:b/>
      <w:bCs/>
      <w:sz w:val="44"/>
      <w:lang w:val="es-CR" w:eastAsia="es-CR"/>
    </w:rPr>
  </w:style>
  <w:style w:type="character" w:customStyle="1" w:styleId="PuestoCar">
    <w:name w:val="Puesto Car"/>
    <w:basedOn w:val="Fuentedeprrafopredeter"/>
    <w:link w:val="Puesto"/>
    <w:uiPriority w:val="10"/>
    <w:rsid w:val="00F54B21"/>
    <w:rPr>
      <w:rFonts w:ascii="Cambria" w:eastAsia="Times New Roman" w:hAnsi="Cambria" w:cs="Times New Roman"/>
      <w:b/>
      <w:bCs/>
      <w:kern w:val="28"/>
      <w:sz w:val="32"/>
      <w:szCs w:val="32"/>
    </w:rPr>
  </w:style>
  <w:style w:type="paragraph" w:styleId="Subttulo">
    <w:name w:val="Subtitle"/>
    <w:basedOn w:val="Normal"/>
    <w:link w:val="SubttuloCar"/>
    <w:uiPriority w:val="99"/>
    <w:qFormat/>
    <w:rsid w:val="0020517C"/>
    <w:pPr>
      <w:jc w:val="center"/>
    </w:pPr>
    <w:rPr>
      <w:rFonts w:ascii="Arial" w:hAnsi="Arial" w:cs="Arial"/>
      <w:b/>
      <w:bCs/>
      <w:sz w:val="40"/>
    </w:rPr>
  </w:style>
  <w:style w:type="character" w:customStyle="1" w:styleId="SubttuloCar">
    <w:name w:val="Subtítulo Car"/>
    <w:basedOn w:val="Fuentedeprrafopredeter"/>
    <w:link w:val="Subttulo"/>
    <w:uiPriority w:val="11"/>
    <w:rsid w:val="00F54B21"/>
    <w:rPr>
      <w:rFonts w:ascii="Cambria" w:eastAsia="Times New Roman" w:hAnsi="Cambria" w:cs="Times New Roman"/>
      <w:sz w:val="24"/>
      <w:szCs w:val="24"/>
    </w:rPr>
  </w:style>
  <w:style w:type="paragraph" w:styleId="Sangradetextonormal">
    <w:name w:val="Body Text Indent"/>
    <w:basedOn w:val="Normal"/>
    <w:link w:val="SangradetextonormalCar"/>
    <w:uiPriority w:val="99"/>
    <w:rsid w:val="0020517C"/>
    <w:pPr>
      <w:ind w:left="374"/>
      <w:jc w:val="both"/>
    </w:pPr>
    <w:rPr>
      <w:rFonts w:ascii="Arial" w:hAnsi="Arial" w:cs="Arial"/>
    </w:rPr>
  </w:style>
  <w:style w:type="character" w:customStyle="1" w:styleId="SangradetextonormalCar">
    <w:name w:val="Sangría de texto normal Car"/>
    <w:basedOn w:val="Fuentedeprrafopredeter"/>
    <w:link w:val="Sangradetextonormal"/>
    <w:uiPriority w:val="99"/>
    <w:semiHidden/>
    <w:rsid w:val="00F54B21"/>
    <w:rPr>
      <w:sz w:val="24"/>
      <w:szCs w:val="24"/>
    </w:rPr>
  </w:style>
  <w:style w:type="paragraph" w:styleId="Sangra2detindependiente">
    <w:name w:val="Body Text Indent 2"/>
    <w:basedOn w:val="Normal"/>
    <w:link w:val="Sangra2detindependienteCar"/>
    <w:uiPriority w:val="99"/>
    <w:rsid w:val="0020517C"/>
    <w:pPr>
      <w:ind w:left="374"/>
      <w:jc w:val="both"/>
    </w:pPr>
    <w:rPr>
      <w:rFonts w:ascii="Arial" w:hAnsi="Arial" w:cs="Arial"/>
      <w:sz w:val="20"/>
    </w:rPr>
  </w:style>
  <w:style w:type="character" w:customStyle="1" w:styleId="Sangra2detindependienteCar">
    <w:name w:val="Sangría 2 de t. independiente Car"/>
    <w:basedOn w:val="Fuentedeprrafopredeter"/>
    <w:link w:val="Sangra2detindependiente"/>
    <w:uiPriority w:val="99"/>
    <w:semiHidden/>
    <w:rsid w:val="00F54B21"/>
    <w:rPr>
      <w:sz w:val="24"/>
      <w:szCs w:val="24"/>
    </w:rPr>
  </w:style>
  <w:style w:type="paragraph" w:styleId="Sangra3detindependiente">
    <w:name w:val="Body Text Indent 3"/>
    <w:basedOn w:val="Normal"/>
    <w:link w:val="Sangra3detindependienteCar"/>
    <w:uiPriority w:val="99"/>
    <w:rsid w:val="0020517C"/>
    <w:pPr>
      <w:ind w:left="360"/>
      <w:jc w:val="both"/>
    </w:pPr>
    <w:rPr>
      <w:rFonts w:ascii="Arial" w:hAnsi="Arial"/>
      <w:bCs/>
    </w:rPr>
  </w:style>
  <w:style w:type="character" w:customStyle="1" w:styleId="Sangra3detindependienteCar">
    <w:name w:val="Sangría 3 de t. independiente Car"/>
    <w:basedOn w:val="Fuentedeprrafopredeter"/>
    <w:link w:val="Sangra3detindependiente"/>
    <w:uiPriority w:val="99"/>
    <w:semiHidden/>
    <w:rsid w:val="00F54B21"/>
    <w:rPr>
      <w:sz w:val="16"/>
      <w:szCs w:val="16"/>
    </w:rPr>
  </w:style>
  <w:style w:type="paragraph" w:styleId="Textoindependiente2">
    <w:name w:val="Body Text 2"/>
    <w:basedOn w:val="Normal"/>
    <w:link w:val="Textoindependiente2Car"/>
    <w:uiPriority w:val="99"/>
    <w:rsid w:val="0020517C"/>
    <w:pPr>
      <w:jc w:val="both"/>
    </w:pPr>
    <w:rPr>
      <w:rFonts w:ascii="Arial" w:hAnsi="Arial" w:cs="Arial"/>
      <w:b/>
      <w:bCs/>
      <w:sz w:val="22"/>
      <w:szCs w:val="20"/>
    </w:rPr>
  </w:style>
  <w:style w:type="character" w:customStyle="1" w:styleId="Textoindependiente2Car">
    <w:name w:val="Texto independiente 2 Car"/>
    <w:basedOn w:val="Fuentedeprrafopredeter"/>
    <w:link w:val="Textoindependiente2"/>
    <w:uiPriority w:val="99"/>
    <w:semiHidden/>
    <w:rsid w:val="00F54B21"/>
    <w:rPr>
      <w:sz w:val="24"/>
      <w:szCs w:val="24"/>
    </w:rPr>
  </w:style>
  <w:style w:type="paragraph" w:styleId="Textoindependiente3">
    <w:name w:val="Body Text 3"/>
    <w:basedOn w:val="Normal"/>
    <w:link w:val="Textoindependiente3Car"/>
    <w:uiPriority w:val="99"/>
    <w:rsid w:val="0020517C"/>
    <w:pPr>
      <w:jc w:val="right"/>
    </w:pPr>
    <w:rPr>
      <w:rFonts w:ascii="Arial" w:hAnsi="Arial" w:cs="Arial"/>
      <w:b/>
      <w:bCs/>
      <w:lang w:val="es-CR" w:eastAsia="es-CR"/>
    </w:rPr>
  </w:style>
  <w:style w:type="character" w:customStyle="1" w:styleId="Textoindependiente3Car">
    <w:name w:val="Texto independiente 3 Car"/>
    <w:basedOn w:val="Fuentedeprrafopredeter"/>
    <w:link w:val="Textoindependiente3"/>
    <w:uiPriority w:val="99"/>
    <w:semiHidden/>
    <w:rsid w:val="00F54B21"/>
    <w:rPr>
      <w:sz w:val="16"/>
      <w:szCs w:val="16"/>
    </w:rPr>
  </w:style>
  <w:style w:type="paragraph" w:styleId="Textodebloque">
    <w:name w:val="Block Text"/>
    <w:basedOn w:val="Normal"/>
    <w:uiPriority w:val="99"/>
    <w:rsid w:val="0020517C"/>
    <w:pPr>
      <w:tabs>
        <w:tab w:val="left" w:pos="284"/>
        <w:tab w:val="left" w:pos="8040"/>
      </w:tabs>
      <w:ind w:left="360" w:right="800"/>
      <w:jc w:val="both"/>
    </w:pPr>
    <w:rPr>
      <w:i/>
      <w:szCs w:val="20"/>
    </w:rPr>
  </w:style>
  <w:style w:type="table" w:styleId="Tablaconcuadrcula">
    <w:name w:val="Table Grid"/>
    <w:basedOn w:val="Tablanormal"/>
    <w:uiPriority w:val="99"/>
    <w:rsid w:val="0090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811856"/>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B21"/>
    <w:rPr>
      <w:sz w:val="0"/>
      <w:szCs w:val="0"/>
    </w:rPr>
  </w:style>
  <w:style w:type="paragraph" w:styleId="Descripcin">
    <w:name w:val="caption"/>
    <w:basedOn w:val="Normal"/>
    <w:next w:val="Normal"/>
    <w:uiPriority w:val="99"/>
    <w:qFormat/>
    <w:rsid w:val="009A014A"/>
    <w:rPr>
      <w:rFonts w:ascii="Arial" w:hAnsi="Arial" w:cs="Arial"/>
      <w:sz w:val="20"/>
      <w:szCs w:val="20"/>
      <w:lang w:val="es-CR"/>
    </w:rPr>
  </w:style>
  <w:style w:type="character" w:customStyle="1" w:styleId="f11">
    <w:name w:val="f11"/>
    <w:basedOn w:val="Fuentedeprrafopredeter"/>
    <w:uiPriority w:val="99"/>
    <w:rsid w:val="00367B50"/>
    <w:rPr>
      <w:rFonts w:ascii="Arial" w:hAnsi="Arial" w:cs="Arial"/>
      <w:color w:val="000000"/>
      <w:sz w:val="24"/>
      <w:szCs w:val="24"/>
    </w:rPr>
  </w:style>
  <w:style w:type="paragraph" w:styleId="NormalWeb">
    <w:name w:val="Normal (Web)"/>
    <w:basedOn w:val="Normal"/>
    <w:uiPriority w:val="99"/>
    <w:rsid w:val="00A01FF4"/>
    <w:pPr>
      <w:spacing w:before="100" w:beforeAutospacing="1" w:after="100" w:afterAutospacing="1"/>
    </w:pPr>
  </w:style>
  <w:style w:type="paragraph" w:styleId="Prrafodelista">
    <w:name w:val="List Paragraph"/>
    <w:aliases w:val="Sin sangría"/>
    <w:basedOn w:val="Normal"/>
    <w:link w:val="PrrafodelistaCar"/>
    <w:uiPriority w:val="34"/>
    <w:qFormat/>
    <w:rsid w:val="00A376A6"/>
    <w:pPr>
      <w:spacing w:after="200" w:line="276" w:lineRule="auto"/>
      <w:ind w:left="720"/>
      <w:contextualSpacing/>
    </w:pPr>
    <w:rPr>
      <w:rFonts w:ascii="Calibri" w:hAnsi="Calibri"/>
      <w:sz w:val="22"/>
      <w:szCs w:val="22"/>
      <w:lang w:eastAsia="en-US"/>
    </w:rPr>
  </w:style>
  <w:style w:type="character" w:customStyle="1" w:styleId="EstiloCorreo54">
    <w:name w:val="EstiloCorreo54"/>
    <w:basedOn w:val="Fuentedeprrafopredeter"/>
    <w:uiPriority w:val="99"/>
    <w:semiHidden/>
    <w:rsid w:val="00C82ED3"/>
    <w:rPr>
      <w:rFonts w:ascii="Arial" w:hAnsi="Arial" w:cs="Arial"/>
      <w:color w:val="000080"/>
      <w:sz w:val="20"/>
      <w:szCs w:val="20"/>
    </w:rPr>
  </w:style>
  <w:style w:type="paragraph" w:customStyle="1" w:styleId="Fuentedeprrafopredet">
    <w:name w:val="Fuente de párrafo predet"/>
    <w:rsid w:val="003235D0"/>
    <w:pPr>
      <w:widowControl w:val="0"/>
    </w:pPr>
    <w:rPr>
      <w:rFonts w:ascii="CG Times (W1)" w:hAnsi="CG Times (W1)"/>
      <w:lang w:val="es-ES" w:eastAsia="es-ES"/>
    </w:rPr>
  </w:style>
  <w:style w:type="paragraph" w:customStyle="1" w:styleId="Estilo3">
    <w:name w:val="Estilo3"/>
    <w:basedOn w:val="Normal"/>
    <w:uiPriority w:val="99"/>
    <w:rsid w:val="00A47960"/>
    <w:pPr>
      <w:numPr>
        <w:numId w:val="1"/>
      </w:numPr>
      <w:spacing w:before="120" w:after="120"/>
      <w:jc w:val="both"/>
    </w:pPr>
    <w:rPr>
      <w:rFonts w:ascii="Arial" w:hAnsi="Arial" w:cs="Arial"/>
      <w:sz w:val="22"/>
      <w:szCs w:val="22"/>
      <w:lang w:val="es-CR"/>
    </w:rPr>
  </w:style>
  <w:style w:type="paragraph" w:styleId="TDC2">
    <w:name w:val="toc 2"/>
    <w:basedOn w:val="Normal"/>
    <w:next w:val="Normal"/>
    <w:autoRedefine/>
    <w:uiPriority w:val="99"/>
    <w:semiHidden/>
    <w:rsid w:val="007D24A1"/>
    <w:pPr>
      <w:ind w:left="240"/>
    </w:pPr>
    <w:rPr>
      <w:smallCaps/>
      <w:sz w:val="20"/>
      <w:szCs w:val="20"/>
    </w:rPr>
  </w:style>
  <w:style w:type="paragraph" w:styleId="TDC1">
    <w:name w:val="toc 1"/>
    <w:basedOn w:val="Normal"/>
    <w:next w:val="Normal"/>
    <w:autoRedefine/>
    <w:uiPriority w:val="99"/>
    <w:semiHidden/>
    <w:rsid w:val="007D24A1"/>
    <w:pPr>
      <w:spacing w:before="120" w:after="120"/>
    </w:pPr>
    <w:rPr>
      <w:b/>
      <w:bCs/>
      <w:caps/>
      <w:sz w:val="20"/>
      <w:szCs w:val="20"/>
    </w:rPr>
  </w:style>
  <w:style w:type="character" w:styleId="Hipervnculo">
    <w:name w:val="Hyperlink"/>
    <w:basedOn w:val="Fuentedeprrafopredeter"/>
    <w:uiPriority w:val="99"/>
    <w:rsid w:val="007D24A1"/>
    <w:rPr>
      <w:rFonts w:cs="Times New Roman"/>
      <w:color w:val="0000FF"/>
      <w:u w:val="single"/>
    </w:rPr>
  </w:style>
  <w:style w:type="paragraph" w:styleId="TDC3">
    <w:name w:val="toc 3"/>
    <w:basedOn w:val="Normal"/>
    <w:next w:val="Normal"/>
    <w:autoRedefine/>
    <w:uiPriority w:val="99"/>
    <w:semiHidden/>
    <w:rsid w:val="009162C5"/>
    <w:pPr>
      <w:ind w:left="480"/>
    </w:pPr>
    <w:rPr>
      <w:i/>
      <w:iCs/>
      <w:sz w:val="20"/>
      <w:szCs w:val="20"/>
    </w:rPr>
  </w:style>
  <w:style w:type="paragraph" w:styleId="TDC4">
    <w:name w:val="toc 4"/>
    <w:basedOn w:val="Normal"/>
    <w:next w:val="Normal"/>
    <w:autoRedefine/>
    <w:uiPriority w:val="99"/>
    <w:semiHidden/>
    <w:rsid w:val="009162C5"/>
    <w:pPr>
      <w:ind w:left="720"/>
    </w:pPr>
    <w:rPr>
      <w:sz w:val="18"/>
      <w:szCs w:val="18"/>
    </w:rPr>
  </w:style>
  <w:style w:type="paragraph" w:styleId="TDC5">
    <w:name w:val="toc 5"/>
    <w:basedOn w:val="Normal"/>
    <w:next w:val="Normal"/>
    <w:autoRedefine/>
    <w:uiPriority w:val="99"/>
    <w:semiHidden/>
    <w:rsid w:val="009162C5"/>
    <w:pPr>
      <w:ind w:left="960"/>
    </w:pPr>
    <w:rPr>
      <w:sz w:val="18"/>
      <w:szCs w:val="18"/>
    </w:rPr>
  </w:style>
  <w:style w:type="paragraph" w:styleId="TDC6">
    <w:name w:val="toc 6"/>
    <w:basedOn w:val="Normal"/>
    <w:next w:val="Normal"/>
    <w:autoRedefine/>
    <w:uiPriority w:val="99"/>
    <w:semiHidden/>
    <w:rsid w:val="009162C5"/>
    <w:pPr>
      <w:ind w:left="1200"/>
    </w:pPr>
    <w:rPr>
      <w:sz w:val="18"/>
      <w:szCs w:val="18"/>
    </w:rPr>
  </w:style>
  <w:style w:type="paragraph" w:styleId="TDC7">
    <w:name w:val="toc 7"/>
    <w:basedOn w:val="Normal"/>
    <w:next w:val="Normal"/>
    <w:autoRedefine/>
    <w:uiPriority w:val="99"/>
    <w:semiHidden/>
    <w:rsid w:val="009162C5"/>
    <w:pPr>
      <w:ind w:left="1440"/>
    </w:pPr>
    <w:rPr>
      <w:sz w:val="18"/>
      <w:szCs w:val="18"/>
    </w:rPr>
  </w:style>
  <w:style w:type="paragraph" w:styleId="TDC8">
    <w:name w:val="toc 8"/>
    <w:basedOn w:val="Normal"/>
    <w:next w:val="Normal"/>
    <w:autoRedefine/>
    <w:uiPriority w:val="99"/>
    <w:semiHidden/>
    <w:rsid w:val="009162C5"/>
    <w:pPr>
      <w:ind w:left="1680"/>
    </w:pPr>
    <w:rPr>
      <w:sz w:val="18"/>
      <w:szCs w:val="18"/>
    </w:rPr>
  </w:style>
  <w:style w:type="paragraph" w:styleId="TDC9">
    <w:name w:val="toc 9"/>
    <w:basedOn w:val="Normal"/>
    <w:next w:val="Normal"/>
    <w:autoRedefine/>
    <w:uiPriority w:val="99"/>
    <w:semiHidden/>
    <w:rsid w:val="009162C5"/>
    <w:pPr>
      <w:ind w:left="1920"/>
    </w:pPr>
    <w:rPr>
      <w:sz w:val="18"/>
      <w:szCs w:val="18"/>
    </w:rPr>
  </w:style>
  <w:style w:type="character" w:customStyle="1" w:styleId="EstiloCorreo67">
    <w:name w:val="EstiloCorreo67"/>
    <w:basedOn w:val="Fuentedeprrafopredeter"/>
    <w:uiPriority w:val="99"/>
    <w:semiHidden/>
    <w:rsid w:val="0000673E"/>
    <w:rPr>
      <w:rFonts w:ascii="Arial" w:hAnsi="Arial" w:cs="Arial"/>
      <w:color w:val="000080"/>
      <w:sz w:val="20"/>
      <w:szCs w:val="20"/>
    </w:rPr>
  </w:style>
  <w:style w:type="character" w:styleId="Textoennegrita">
    <w:name w:val="Strong"/>
    <w:basedOn w:val="Fuentedeprrafopredeter"/>
    <w:uiPriority w:val="22"/>
    <w:qFormat/>
    <w:rsid w:val="00327838"/>
    <w:rPr>
      <w:rFonts w:cs="Times New Roman"/>
      <w:b/>
      <w:bCs/>
    </w:rPr>
  </w:style>
  <w:style w:type="paragraph" w:customStyle="1" w:styleId="Prrafodelista1">
    <w:name w:val="Párrafo de lista1"/>
    <w:basedOn w:val="Normal"/>
    <w:uiPriority w:val="99"/>
    <w:rsid w:val="00C0017C"/>
    <w:pPr>
      <w:ind w:left="720"/>
      <w:contextualSpacing/>
    </w:pPr>
    <w:rPr>
      <w:lang w:val="es-CR"/>
    </w:rPr>
  </w:style>
  <w:style w:type="character" w:styleId="Nmerodelnea">
    <w:name w:val="line number"/>
    <w:basedOn w:val="Fuentedeprrafopredeter"/>
    <w:uiPriority w:val="99"/>
    <w:rsid w:val="00D15950"/>
    <w:rPr>
      <w:rFonts w:ascii="Calibri" w:hAnsi="Calibri" w:cs="Times New Roman"/>
      <w:sz w:val="16"/>
    </w:rPr>
  </w:style>
  <w:style w:type="paragraph" w:customStyle="1" w:styleId="Prrafodelista2">
    <w:name w:val="Párrafo de lista2"/>
    <w:basedOn w:val="Normal"/>
    <w:uiPriority w:val="99"/>
    <w:rsid w:val="00283BC4"/>
    <w:pPr>
      <w:ind w:left="720"/>
      <w:contextualSpacing/>
    </w:pPr>
    <w:rPr>
      <w:lang w:val="es-CR"/>
    </w:rPr>
  </w:style>
  <w:style w:type="paragraph" w:styleId="Listaconvietas">
    <w:name w:val="List Bullet"/>
    <w:basedOn w:val="Normal"/>
    <w:uiPriority w:val="99"/>
    <w:rsid w:val="00C44226"/>
    <w:pPr>
      <w:numPr>
        <w:numId w:val="3"/>
      </w:numPr>
      <w:contextualSpacing/>
    </w:pPr>
  </w:style>
  <w:style w:type="paragraph" w:customStyle="1" w:styleId="Prrafodelista3">
    <w:name w:val="Párrafo de lista3"/>
    <w:basedOn w:val="Normal"/>
    <w:uiPriority w:val="99"/>
    <w:rsid w:val="00561244"/>
    <w:pPr>
      <w:ind w:left="720"/>
      <w:contextualSpacing/>
    </w:pPr>
    <w:rPr>
      <w:lang w:val="es-CR"/>
    </w:rPr>
  </w:style>
  <w:style w:type="paragraph" w:styleId="Textosinformato">
    <w:name w:val="Plain Text"/>
    <w:basedOn w:val="Normal"/>
    <w:link w:val="TextosinformatoCar"/>
    <w:uiPriority w:val="99"/>
    <w:rsid w:val="00237FAC"/>
    <w:rPr>
      <w:rFonts w:ascii="Consolas" w:hAnsi="Consolas"/>
      <w:sz w:val="21"/>
      <w:szCs w:val="21"/>
    </w:rPr>
  </w:style>
  <w:style w:type="character" w:customStyle="1" w:styleId="TextosinformatoCar">
    <w:name w:val="Texto sin formato Car"/>
    <w:basedOn w:val="Fuentedeprrafopredeter"/>
    <w:link w:val="Textosinformato"/>
    <w:uiPriority w:val="99"/>
    <w:locked/>
    <w:rsid w:val="00237FAC"/>
    <w:rPr>
      <w:rFonts w:ascii="Consolas" w:hAnsi="Consolas" w:cs="Times New Roman"/>
      <w:sz w:val="21"/>
      <w:szCs w:val="21"/>
      <w:lang w:val="es-ES" w:eastAsia="es-ES"/>
    </w:rPr>
  </w:style>
  <w:style w:type="paragraph" w:customStyle="1" w:styleId="Prrafodelista4">
    <w:name w:val="Párrafo de lista4"/>
    <w:basedOn w:val="Normal"/>
    <w:uiPriority w:val="99"/>
    <w:rsid w:val="00237FAC"/>
    <w:pPr>
      <w:ind w:left="720"/>
      <w:contextualSpacing/>
    </w:pPr>
    <w:rPr>
      <w:lang w:val="es-CR"/>
    </w:rPr>
  </w:style>
  <w:style w:type="paragraph" w:customStyle="1" w:styleId="Prrafodelista5">
    <w:name w:val="Párrafo de lista5"/>
    <w:basedOn w:val="Normal"/>
    <w:uiPriority w:val="99"/>
    <w:rsid w:val="00C06A32"/>
    <w:pPr>
      <w:ind w:left="720"/>
      <w:contextualSpacing/>
    </w:pPr>
    <w:rPr>
      <w:lang w:val="es-CR"/>
    </w:rPr>
  </w:style>
  <w:style w:type="paragraph" w:customStyle="1" w:styleId="Prrafodelista6">
    <w:name w:val="Párrafo de lista6"/>
    <w:basedOn w:val="Normal"/>
    <w:uiPriority w:val="99"/>
    <w:rsid w:val="005A3C35"/>
    <w:pPr>
      <w:ind w:left="720"/>
      <w:contextualSpacing/>
    </w:pPr>
    <w:rPr>
      <w:lang w:val="es-CR"/>
    </w:rPr>
  </w:style>
  <w:style w:type="paragraph" w:customStyle="1" w:styleId="Prrafodelista7">
    <w:name w:val="Párrafo de lista7"/>
    <w:aliases w:val="texto con viñeta"/>
    <w:basedOn w:val="Normal"/>
    <w:uiPriority w:val="99"/>
    <w:rsid w:val="004A57CF"/>
    <w:pPr>
      <w:ind w:left="708"/>
    </w:pPr>
    <w:rPr>
      <w:lang w:val="es-CR"/>
    </w:rPr>
  </w:style>
  <w:style w:type="numbering" w:customStyle="1" w:styleId="John">
    <w:name w:val="John"/>
    <w:rsid w:val="00F54B21"/>
    <w:pPr>
      <w:numPr>
        <w:numId w:val="2"/>
      </w:numPr>
    </w:pPr>
  </w:style>
  <w:style w:type="paragraph" w:customStyle="1" w:styleId="Prrafodelista8">
    <w:name w:val="Párrafo de lista8"/>
    <w:basedOn w:val="Normal"/>
    <w:rsid w:val="00004D95"/>
    <w:pPr>
      <w:spacing w:after="200"/>
      <w:ind w:left="720"/>
      <w:contextualSpacing/>
      <w:jc w:val="both"/>
    </w:pPr>
    <w:rPr>
      <w:rFonts w:ascii="Calibri" w:hAnsi="Calibri"/>
      <w:sz w:val="22"/>
      <w:szCs w:val="22"/>
      <w:lang w:eastAsia="en-US"/>
    </w:rPr>
  </w:style>
  <w:style w:type="paragraph" w:customStyle="1" w:styleId="estilo1">
    <w:name w:val="estilo1"/>
    <w:basedOn w:val="Normal"/>
    <w:rsid w:val="00DF2D59"/>
    <w:pPr>
      <w:spacing w:before="100" w:beforeAutospacing="1" w:after="100" w:afterAutospacing="1"/>
    </w:pPr>
    <w:rPr>
      <w:rFonts w:ascii="Arial" w:hAnsi="Arial" w:cs="Arial"/>
      <w:noProof/>
    </w:rPr>
  </w:style>
  <w:style w:type="paragraph" w:customStyle="1" w:styleId="Body">
    <w:name w:val="Body"/>
    <w:rsid w:val="00FB42A6"/>
    <w:rPr>
      <w:rFonts w:ascii="Helvetica" w:eastAsia="ヒラギノ角ゴ Pro W3" w:hAnsi="Helvetica"/>
      <w:color w:val="000000"/>
      <w:sz w:val="24"/>
      <w:lang w:val="en-US"/>
    </w:rPr>
  </w:style>
  <w:style w:type="character" w:customStyle="1" w:styleId="st1">
    <w:name w:val="st1"/>
    <w:rsid w:val="00591AA5"/>
  </w:style>
  <w:style w:type="character" w:customStyle="1" w:styleId="PrrafodelistaCar">
    <w:name w:val="Párrafo de lista Car"/>
    <w:aliases w:val="Sin sangría Car"/>
    <w:link w:val="Prrafodelista"/>
    <w:uiPriority w:val="34"/>
    <w:rsid w:val="00B0208A"/>
    <w:rPr>
      <w:rFonts w:ascii="Calibri" w:hAnsi="Calibri"/>
      <w:sz w:val="22"/>
      <w:szCs w:val="22"/>
      <w:lang w:val="es-ES" w:eastAsia="en-US"/>
    </w:rPr>
  </w:style>
  <w:style w:type="character" w:styleId="Referenciaintensa">
    <w:name w:val="Intense Reference"/>
    <w:basedOn w:val="Fuentedeprrafopredeter"/>
    <w:uiPriority w:val="32"/>
    <w:qFormat/>
    <w:rsid w:val="00495A74"/>
    <w:rPr>
      <w:b/>
      <w:bCs/>
      <w:smallCaps/>
      <w:color w:val="4F81BD" w:themeColor="accent1"/>
      <w:spacing w:val="5"/>
    </w:rPr>
  </w:style>
  <w:style w:type="character" w:styleId="nfasis">
    <w:name w:val="Emphasis"/>
    <w:basedOn w:val="Fuentedeprrafopredeter"/>
    <w:qFormat/>
    <w:locked/>
    <w:rsid w:val="003A1C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080076">
      <w:bodyDiv w:val="1"/>
      <w:marLeft w:val="0"/>
      <w:marRight w:val="0"/>
      <w:marTop w:val="0"/>
      <w:marBottom w:val="0"/>
      <w:divBdr>
        <w:top w:val="none" w:sz="0" w:space="0" w:color="auto"/>
        <w:left w:val="none" w:sz="0" w:space="0" w:color="auto"/>
        <w:bottom w:val="none" w:sz="0" w:space="0" w:color="auto"/>
        <w:right w:val="none" w:sz="0" w:space="0" w:color="auto"/>
      </w:divBdr>
    </w:div>
    <w:div w:id="1705977753">
      <w:bodyDiv w:val="1"/>
      <w:marLeft w:val="0"/>
      <w:marRight w:val="0"/>
      <w:marTop w:val="0"/>
      <w:marBottom w:val="0"/>
      <w:divBdr>
        <w:top w:val="none" w:sz="0" w:space="0" w:color="auto"/>
        <w:left w:val="none" w:sz="0" w:space="0" w:color="auto"/>
        <w:bottom w:val="none" w:sz="0" w:space="0" w:color="auto"/>
        <w:right w:val="none" w:sz="0" w:space="0" w:color="auto"/>
      </w:divBdr>
    </w:div>
    <w:div w:id="1858732192">
      <w:marLeft w:val="0"/>
      <w:marRight w:val="0"/>
      <w:marTop w:val="0"/>
      <w:marBottom w:val="0"/>
      <w:divBdr>
        <w:top w:val="none" w:sz="0" w:space="0" w:color="auto"/>
        <w:left w:val="none" w:sz="0" w:space="0" w:color="auto"/>
        <w:bottom w:val="none" w:sz="0" w:space="0" w:color="auto"/>
        <w:right w:val="none" w:sz="0" w:space="0" w:color="auto"/>
      </w:divBdr>
    </w:div>
    <w:div w:id="1858732193">
      <w:marLeft w:val="0"/>
      <w:marRight w:val="0"/>
      <w:marTop w:val="0"/>
      <w:marBottom w:val="0"/>
      <w:divBdr>
        <w:top w:val="none" w:sz="0" w:space="0" w:color="auto"/>
        <w:left w:val="none" w:sz="0" w:space="0" w:color="auto"/>
        <w:bottom w:val="none" w:sz="0" w:space="0" w:color="auto"/>
        <w:right w:val="none" w:sz="0" w:space="0" w:color="auto"/>
      </w:divBdr>
    </w:div>
    <w:div w:id="1858732194">
      <w:marLeft w:val="0"/>
      <w:marRight w:val="0"/>
      <w:marTop w:val="0"/>
      <w:marBottom w:val="0"/>
      <w:divBdr>
        <w:top w:val="none" w:sz="0" w:space="0" w:color="auto"/>
        <w:left w:val="none" w:sz="0" w:space="0" w:color="auto"/>
        <w:bottom w:val="none" w:sz="0" w:space="0" w:color="auto"/>
        <w:right w:val="none" w:sz="0" w:space="0" w:color="auto"/>
      </w:divBdr>
    </w:div>
    <w:div w:id="1858732195">
      <w:marLeft w:val="0"/>
      <w:marRight w:val="0"/>
      <w:marTop w:val="0"/>
      <w:marBottom w:val="0"/>
      <w:divBdr>
        <w:top w:val="none" w:sz="0" w:space="0" w:color="auto"/>
        <w:left w:val="none" w:sz="0" w:space="0" w:color="auto"/>
        <w:bottom w:val="none" w:sz="0" w:space="0" w:color="auto"/>
        <w:right w:val="none" w:sz="0" w:space="0" w:color="auto"/>
      </w:divBdr>
    </w:div>
    <w:div w:id="1858732196">
      <w:marLeft w:val="0"/>
      <w:marRight w:val="0"/>
      <w:marTop w:val="0"/>
      <w:marBottom w:val="0"/>
      <w:divBdr>
        <w:top w:val="none" w:sz="0" w:space="0" w:color="auto"/>
        <w:left w:val="none" w:sz="0" w:space="0" w:color="auto"/>
        <w:bottom w:val="none" w:sz="0" w:space="0" w:color="auto"/>
        <w:right w:val="none" w:sz="0" w:space="0" w:color="auto"/>
      </w:divBdr>
    </w:div>
    <w:div w:id="1858732197">
      <w:marLeft w:val="0"/>
      <w:marRight w:val="0"/>
      <w:marTop w:val="0"/>
      <w:marBottom w:val="0"/>
      <w:divBdr>
        <w:top w:val="none" w:sz="0" w:space="0" w:color="auto"/>
        <w:left w:val="none" w:sz="0" w:space="0" w:color="auto"/>
        <w:bottom w:val="none" w:sz="0" w:space="0" w:color="auto"/>
        <w:right w:val="none" w:sz="0" w:space="0" w:color="auto"/>
      </w:divBdr>
    </w:div>
    <w:div w:id="1858732198">
      <w:marLeft w:val="0"/>
      <w:marRight w:val="0"/>
      <w:marTop w:val="0"/>
      <w:marBottom w:val="0"/>
      <w:divBdr>
        <w:top w:val="none" w:sz="0" w:space="0" w:color="auto"/>
        <w:left w:val="none" w:sz="0" w:space="0" w:color="auto"/>
        <w:bottom w:val="none" w:sz="0" w:space="0" w:color="auto"/>
        <w:right w:val="none" w:sz="0" w:space="0" w:color="auto"/>
      </w:divBdr>
    </w:div>
    <w:div w:id="1858732199">
      <w:marLeft w:val="0"/>
      <w:marRight w:val="0"/>
      <w:marTop w:val="0"/>
      <w:marBottom w:val="0"/>
      <w:divBdr>
        <w:top w:val="none" w:sz="0" w:space="0" w:color="auto"/>
        <w:left w:val="none" w:sz="0" w:space="0" w:color="auto"/>
        <w:bottom w:val="none" w:sz="0" w:space="0" w:color="auto"/>
        <w:right w:val="none" w:sz="0" w:space="0" w:color="auto"/>
      </w:divBdr>
    </w:div>
    <w:div w:id="1858732200">
      <w:marLeft w:val="0"/>
      <w:marRight w:val="0"/>
      <w:marTop w:val="0"/>
      <w:marBottom w:val="0"/>
      <w:divBdr>
        <w:top w:val="none" w:sz="0" w:space="0" w:color="auto"/>
        <w:left w:val="none" w:sz="0" w:space="0" w:color="auto"/>
        <w:bottom w:val="none" w:sz="0" w:space="0" w:color="auto"/>
        <w:right w:val="none" w:sz="0" w:space="0" w:color="auto"/>
      </w:divBdr>
    </w:div>
    <w:div w:id="1858732201">
      <w:marLeft w:val="0"/>
      <w:marRight w:val="0"/>
      <w:marTop w:val="0"/>
      <w:marBottom w:val="0"/>
      <w:divBdr>
        <w:top w:val="none" w:sz="0" w:space="0" w:color="auto"/>
        <w:left w:val="none" w:sz="0" w:space="0" w:color="auto"/>
        <w:bottom w:val="none" w:sz="0" w:space="0" w:color="auto"/>
        <w:right w:val="none" w:sz="0" w:space="0" w:color="auto"/>
      </w:divBdr>
    </w:div>
    <w:div w:id="1858732202">
      <w:marLeft w:val="0"/>
      <w:marRight w:val="0"/>
      <w:marTop w:val="0"/>
      <w:marBottom w:val="0"/>
      <w:divBdr>
        <w:top w:val="none" w:sz="0" w:space="0" w:color="auto"/>
        <w:left w:val="none" w:sz="0" w:space="0" w:color="auto"/>
        <w:bottom w:val="none" w:sz="0" w:space="0" w:color="auto"/>
        <w:right w:val="none" w:sz="0" w:space="0" w:color="auto"/>
      </w:divBdr>
    </w:div>
    <w:div w:id="1858732203">
      <w:marLeft w:val="0"/>
      <w:marRight w:val="0"/>
      <w:marTop w:val="0"/>
      <w:marBottom w:val="0"/>
      <w:divBdr>
        <w:top w:val="none" w:sz="0" w:space="0" w:color="auto"/>
        <w:left w:val="none" w:sz="0" w:space="0" w:color="auto"/>
        <w:bottom w:val="none" w:sz="0" w:space="0" w:color="auto"/>
        <w:right w:val="none" w:sz="0" w:space="0" w:color="auto"/>
      </w:divBdr>
    </w:div>
    <w:div w:id="1858732204">
      <w:marLeft w:val="0"/>
      <w:marRight w:val="0"/>
      <w:marTop w:val="0"/>
      <w:marBottom w:val="0"/>
      <w:divBdr>
        <w:top w:val="none" w:sz="0" w:space="0" w:color="auto"/>
        <w:left w:val="none" w:sz="0" w:space="0" w:color="auto"/>
        <w:bottom w:val="none" w:sz="0" w:space="0" w:color="auto"/>
        <w:right w:val="none" w:sz="0" w:space="0" w:color="auto"/>
      </w:divBdr>
    </w:div>
    <w:div w:id="1858732205">
      <w:marLeft w:val="0"/>
      <w:marRight w:val="0"/>
      <w:marTop w:val="0"/>
      <w:marBottom w:val="0"/>
      <w:divBdr>
        <w:top w:val="none" w:sz="0" w:space="0" w:color="auto"/>
        <w:left w:val="none" w:sz="0" w:space="0" w:color="auto"/>
        <w:bottom w:val="none" w:sz="0" w:space="0" w:color="auto"/>
        <w:right w:val="none" w:sz="0" w:space="0" w:color="auto"/>
      </w:divBdr>
    </w:div>
    <w:div w:id="1858732206">
      <w:marLeft w:val="0"/>
      <w:marRight w:val="0"/>
      <w:marTop w:val="0"/>
      <w:marBottom w:val="0"/>
      <w:divBdr>
        <w:top w:val="none" w:sz="0" w:space="0" w:color="auto"/>
        <w:left w:val="none" w:sz="0" w:space="0" w:color="auto"/>
        <w:bottom w:val="none" w:sz="0" w:space="0" w:color="auto"/>
        <w:right w:val="none" w:sz="0" w:space="0" w:color="auto"/>
      </w:divBdr>
    </w:div>
    <w:div w:id="1858732207">
      <w:marLeft w:val="0"/>
      <w:marRight w:val="0"/>
      <w:marTop w:val="0"/>
      <w:marBottom w:val="0"/>
      <w:divBdr>
        <w:top w:val="none" w:sz="0" w:space="0" w:color="auto"/>
        <w:left w:val="none" w:sz="0" w:space="0" w:color="auto"/>
        <w:bottom w:val="none" w:sz="0" w:space="0" w:color="auto"/>
        <w:right w:val="none" w:sz="0" w:space="0" w:color="auto"/>
      </w:divBdr>
    </w:div>
    <w:div w:id="1858732208">
      <w:marLeft w:val="0"/>
      <w:marRight w:val="0"/>
      <w:marTop w:val="0"/>
      <w:marBottom w:val="0"/>
      <w:divBdr>
        <w:top w:val="none" w:sz="0" w:space="0" w:color="auto"/>
        <w:left w:val="none" w:sz="0" w:space="0" w:color="auto"/>
        <w:bottom w:val="none" w:sz="0" w:space="0" w:color="auto"/>
        <w:right w:val="none" w:sz="0" w:space="0" w:color="auto"/>
      </w:divBdr>
    </w:div>
    <w:div w:id="1858732209">
      <w:marLeft w:val="0"/>
      <w:marRight w:val="0"/>
      <w:marTop w:val="0"/>
      <w:marBottom w:val="0"/>
      <w:divBdr>
        <w:top w:val="none" w:sz="0" w:space="0" w:color="auto"/>
        <w:left w:val="none" w:sz="0" w:space="0" w:color="auto"/>
        <w:bottom w:val="none" w:sz="0" w:space="0" w:color="auto"/>
        <w:right w:val="none" w:sz="0" w:space="0" w:color="auto"/>
      </w:divBdr>
    </w:div>
    <w:div w:id="1858732210">
      <w:marLeft w:val="0"/>
      <w:marRight w:val="0"/>
      <w:marTop w:val="0"/>
      <w:marBottom w:val="0"/>
      <w:divBdr>
        <w:top w:val="none" w:sz="0" w:space="0" w:color="auto"/>
        <w:left w:val="none" w:sz="0" w:space="0" w:color="auto"/>
        <w:bottom w:val="none" w:sz="0" w:space="0" w:color="auto"/>
        <w:right w:val="none" w:sz="0" w:space="0" w:color="auto"/>
      </w:divBdr>
    </w:div>
    <w:div w:id="1858732211">
      <w:marLeft w:val="0"/>
      <w:marRight w:val="0"/>
      <w:marTop w:val="0"/>
      <w:marBottom w:val="0"/>
      <w:divBdr>
        <w:top w:val="none" w:sz="0" w:space="0" w:color="auto"/>
        <w:left w:val="none" w:sz="0" w:space="0" w:color="auto"/>
        <w:bottom w:val="none" w:sz="0" w:space="0" w:color="auto"/>
        <w:right w:val="none" w:sz="0" w:space="0" w:color="auto"/>
      </w:divBdr>
    </w:div>
    <w:div w:id="1858732212">
      <w:marLeft w:val="0"/>
      <w:marRight w:val="0"/>
      <w:marTop w:val="0"/>
      <w:marBottom w:val="0"/>
      <w:divBdr>
        <w:top w:val="none" w:sz="0" w:space="0" w:color="auto"/>
        <w:left w:val="none" w:sz="0" w:space="0" w:color="auto"/>
        <w:bottom w:val="none" w:sz="0" w:space="0" w:color="auto"/>
        <w:right w:val="none" w:sz="0" w:space="0" w:color="auto"/>
      </w:divBdr>
    </w:div>
    <w:div w:id="1858732213">
      <w:marLeft w:val="0"/>
      <w:marRight w:val="0"/>
      <w:marTop w:val="0"/>
      <w:marBottom w:val="0"/>
      <w:divBdr>
        <w:top w:val="none" w:sz="0" w:space="0" w:color="auto"/>
        <w:left w:val="none" w:sz="0" w:space="0" w:color="auto"/>
        <w:bottom w:val="none" w:sz="0" w:space="0" w:color="auto"/>
        <w:right w:val="none" w:sz="0" w:space="0" w:color="auto"/>
      </w:divBdr>
    </w:div>
    <w:div w:id="18587322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6BC3E37F2048C89FD1681CB14BF10E"/>
        <w:category>
          <w:name w:val="General"/>
          <w:gallery w:val="placeholder"/>
        </w:category>
        <w:types>
          <w:type w:val="bbPlcHdr"/>
        </w:types>
        <w:behaviors>
          <w:behavior w:val="content"/>
        </w:behaviors>
        <w:guid w:val="{76998FBA-CEE2-4F33-8EC1-F3BDEBFB55B0}"/>
      </w:docPartPr>
      <w:docPartBody>
        <w:p w:rsidR="00B207E3" w:rsidRDefault="00237DBE" w:rsidP="00237DBE">
          <w:pPr>
            <w:pStyle w:val="366BC3E37F2048C89FD1681CB14BF10E"/>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237DBE"/>
    <w:rsid w:val="000B1A4C"/>
    <w:rsid w:val="000F6F09"/>
    <w:rsid w:val="00161F6F"/>
    <w:rsid w:val="001E62D8"/>
    <w:rsid w:val="00237DBE"/>
    <w:rsid w:val="0026593E"/>
    <w:rsid w:val="0028117D"/>
    <w:rsid w:val="002A1A48"/>
    <w:rsid w:val="003015B1"/>
    <w:rsid w:val="00394915"/>
    <w:rsid w:val="003A48D5"/>
    <w:rsid w:val="00417127"/>
    <w:rsid w:val="0042401A"/>
    <w:rsid w:val="004751CC"/>
    <w:rsid w:val="004A562C"/>
    <w:rsid w:val="00525687"/>
    <w:rsid w:val="00586846"/>
    <w:rsid w:val="00617516"/>
    <w:rsid w:val="0067126F"/>
    <w:rsid w:val="00741AF3"/>
    <w:rsid w:val="00742D42"/>
    <w:rsid w:val="008D100A"/>
    <w:rsid w:val="008D35FA"/>
    <w:rsid w:val="008D429D"/>
    <w:rsid w:val="008E4CB1"/>
    <w:rsid w:val="00933A9D"/>
    <w:rsid w:val="00A95796"/>
    <w:rsid w:val="00B207E3"/>
    <w:rsid w:val="00B239FF"/>
    <w:rsid w:val="00BC2D5D"/>
    <w:rsid w:val="00C320CC"/>
    <w:rsid w:val="00C81B85"/>
    <w:rsid w:val="00D2651C"/>
    <w:rsid w:val="00D33D01"/>
    <w:rsid w:val="00D93921"/>
    <w:rsid w:val="00DF24A0"/>
    <w:rsid w:val="00ED31D4"/>
    <w:rsid w:val="00F616D6"/>
    <w:rsid w:val="00F652A5"/>
    <w:rsid w:val="00FF628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69EE8E79A6F4735A7584C6057E65608">
    <w:name w:val="A69EE8E79A6F4735A7584C6057E65608"/>
    <w:rsid w:val="00237DBE"/>
  </w:style>
  <w:style w:type="paragraph" w:customStyle="1" w:styleId="B8533B548B9A41A6BAF0D460A0E24CDD">
    <w:name w:val="B8533B548B9A41A6BAF0D460A0E24CDD"/>
    <w:rsid w:val="00237DBE"/>
  </w:style>
  <w:style w:type="paragraph" w:customStyle="1" w:styleId="122171E3849A471EBF2A49217E94659F">
    <w:name w:val="122171E3849A471EBF2A49217E94659F"/>
    <w:rsid w:val="00237DBE"/>
  </w:style>
  <w:style w:type="paragraph" w:customStyle="1" w:styleId="7B94EA9E8DC44AE487BF0A2B7F20936B">
    <w:name w:val="7B94EA9E8DC44AE487BF0A2B7F20936B"/>
    <w:rsid w:val="00237DBE"/>
  </w:style>
  <w:style w:type="paragraph" w:customStyle="1" w:styleId="1C94E46A3EC84E94A7AC6DB00DAE59F9">
    <w:name w:val="1C94E46A3EC84E94A7AC6DB00DAE59F9"/>
    <w:rsid w:val="00237DBE"/>
  </w:style>
  <w:style w:type="paragraph" w:customStyle="1" w:styleId="B3C8419C636441D0B3BEAEF3CB9776C0">
    <w:name w:val="B3C8419C636441D0B3BEAEF3CB9776C0"/>
    <w:rsid w:val="00237DBE"/>
  </w:style>
  <w:style w:type="paragraph" w:customStyle="1" w:styleId="366BC3E37F2048C89FD1681CB14BF10E">
    <w:name w:val="366BC3E37F2048C89FD1681CB14BF10E"/>
    <w:rsid w:val="00237D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AFB20-098F-4B50-92C2-89DB6A792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4119</Words>
  <Characters>21483</Characters>
  <Application>Microsoft Office Word</Application>
  <DocSecurity>0</DocSecurity>
  <Lines>179</Lines>
  <Paragraphs>51</Paragraphs>
  <ScaleCrop>false</ScaleCrop>
  <HeadingPairs>
    <vt:vector size="2" baseType="variant">
      <vt:variant>
        <vt:lpstr>Título</vt:lpstr>
      </vt:variant>
      <vt:variant>
        <vt:i4>1</vt:i4>
      </vt:variant>
    </vt:vector>
  </HeadingPairs>
  <TitlesOfParts>
    <vt:vector size="1" baseType="lpstr">
      <vt:lpstr>COMISIÓN ASUNTOS ACADÉMICOS Y ESTUDIANTILES                                                            INFORME DE LABORES I SEMESTRE 2017</vt:lpstr>
    </vt:vector>
  </TitlesOfParts>
  <Company>ITCR</Company>
  <LinksUpToDate>false</LinksUpToDate>
  <CharactersWithSpaces>25551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ASUNTOS ACADÉMICOS Y ESTUDIANTILES                                                            INFORME DE LABORES I SEMESTRE 2017</dc:title>
  <dc:creator>guti</dc:creator>
  <cp:lastModifiedBy>Bertalia Sanchez Salas</cp:lastModifiedBy>
  <cp:revision>2</cp:revision>
  <cp:lastPrinted>2017-01-31T14:23:00Z</cp:lastPrinted>
  <dcterms:created xsi:type="dcterms:W3CDTF">2017-06-28T13:23:00Z</dcterms:created>
  <dcterms:modified xsi:type="dcterms:W3CDTF">2017-06-28T13:23:00Z</dcterms:modified>
</cp:coreProperties>
</file>