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952" w:rsidRDefault="003B2952">
      <w:pPr>
        <w:pStyle w:val="Textoindependiente"/>
        <w:jc w:val="center"/>
        <w:rPr>
          <w:rFonts w:ascii="Arial" w:hAnsi="Arial" w:cs="Arial"/>
        </w:rPr>
      </w:pPr>
    </w:p>
    <w:p w:rsidR="003B2952" w:rsidRPr="003144C7" w:rsidRDefault="003B2952">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9D7B7D">
      <w:pPr>
        <w:pStyle w:val="Textoindependiente"/>
        <w:jc w:val="center"/>
        <w:rPr>
          <w:rFonts w:ascii="Arial" w:hAnsi="Arial" w:cs="Arial"/>
        </w:rPr>
      </w:pPr>
      <w:r>
        <w:rPr>
          <w:noProof/>
          <w:lang w:val="es-CR" w:eastAsia="es-CR"/>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52705</wp:posOffset>
                </wp:positionV>
                <wp:extent cx="5257800" cy="7613650"/>
                <wp:effectExtent l="0" t="0" r="1905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13650"/>
                        </a:xfrm>
                        <a:prstGeom prst="rect">
                          <a:avLst/>
                        </a:prstGeom>
                        <a:solidFill>
                          <a:srgbClr val="FFFFFF"/>
                        </a:solidFill>
                        <a:ln w="9525">
                          <a:solidFill>
                            <a:srgbClr val="000000"/>
                          </a:solidFill>
                          <a:miter lim="800000"/>
                          <a:headEnd/>
                          <a:tailEnd/>
                        </a:ln>
                      </wps:spPr>
                      <wps:txbx>
                        <w:txbxContent>
                          <w:p w:rsidR="00FB41CA" w:rsidRDefault="00FB41CA">
                            <w:pPr>
                              <w:pStyle w:val="Ttulo"/>
                              <w:rPr>
                                <w:rFonts w:ascii="Arial" w:hAnsi="Arial" w:cs="Arial"/>
                              </w:rPr>
                            </w:pPr>
                          </w:p>
                          <w:p w:rsidR="00FB41CA" w:rsidRPr="00420F0A" w:rsidRDefault="00FB41CA" w:rsidP="00420F0A">
                            <w:pPr>
                              <w:jc w:val="center"/>
                              <w:rPr>
                                <w:b/>
                                <w:sz w:val="40"/>
                              </w:rPr>
                            </w:pPr>
                            <w:r w:rsidRPr="00420F0A">
                              <w:rPr>
                                <w:b/>
                                <w:sz w:val="40"/>
                              </w:rPr>
                              <w:t xml:space="preserve">Instituto Tecnológico de Costa Rica </w:t>
                            </w:r>
                          </w:p>
                          <w:p w:rsidR="00FB41CA" w:rsidRPr="00420F0A" w:rsidRDefault="00FB41CA" w:rsidP="00420F0A">
                            <w:pPr>
                              <w:jc w:val="center"/>
                              <w:rPr>
                                <w:b/>
                                <w:sz w:val="40"/>
                              </w:rPr>
                            </w:pPr>
                            <w:r w:rsidRPr="00420F0A">
                              <w:rPr>
                                <w:b/>
                                <w:sz w:val="40"/>
                              </w:rPr>
                              <w:t>Consejo Institucional</w:t>
                            </w:r>
                          </w:p>
                          <w:p w:rsidR="00FB41CA" w:rsidRPr="00420F0A" w:rsidRDefault="00FB41CA" w:rsidP="00420F0A">
                            <w:pPr>
                              <w:jc w:val="center"/>
                              <w:rPr>
                                <w:b/>
                                <w:sz w:val="40"/>
                              </w:rPr>
                            </w:pPr>
                          </w:p>
                          <w:p w:rsidR="00FB41CA" w:rsidRPr="00420F0A" w:rsidRDefault="00FB41CA" w:rsidP="00420F0A">
                            <w:pPr>
                              <w:jc w:val="center"/>
                              <w:rPr>
                                <w:b/>
                                <w:sz w:val="40"/>
                              </w:rPr>
                            </w:pPr>
                            <w:r w:rsidRPr="00420F0A">
                              <w:rPr>
                                <w:b/>
                                <w:sz w:val="40"/>
                              </w:rPr>
                              <w:t xml:space="preserve"> </w:t>
                            </w:r>
                          </w:p>
                          <w:p w:rsidR="00FB41CA" w:rsidRPr="00420F0A" w:rsidRDefault="00FB41CA" w:rsidP="00420F0A">
                            <w:pPr>
                              <w:jc w:val="center"/>
                              <w:rPr>
                                <w:b/>
                                <w:sz w:val="40"/>
                              </w:rPr>
                            </w:pPr>
                          </w:p>
                          <w:p w:rsidR="00FB41CA" w:rsidRDefault="00FB41CA">
                            <w:pPr>
                              <w:pStyle w:val="Ttulo"/>
                              <w:rPr>
                                <w:rFonts w:ascii="Arial" w:hAnsi="Arial" w:cs="Arial"/>
                              </w:rPr>
                            </w:pPr>
                          </w:p>
                          <w:p w:rsidR="00FB41CA" w:rsidRPr="00420F0A" w:rsidRDefault="00FB41CA" w:rsidP="00420F0A">
                            <w:pPr>
                              <w:jc w:val="center"/>
                              <w:rPr>
                                <w:b/>
                                <w:sz w:val="40"/>
                              </w:rPr>
                            </w:pPr>
                            <w:r w:rsidRPr="00420F0A">
                              <w:rPr>
                                <w:b/>
                                <w:sz w:val="40"/>
                              </w:rPr>
                              <w:t>COMISIÓN PERMANENTE</w:t>
                            </w:r>
                          </w:p>
                          <w:p w:rsidR="00FB41CA" w:rsidRPr="00420F0A" w:rsidRDefault="00FB41CA" w:rsidP="00420F0A">
                            <w:pPr>
                              <w:jc w:val="center"/>
                              <w:rPr>
                                <w:b/>
                                <w:sz w:val="40"/>
                              </w:rPr>
                            </w:pPr>
                            <w:r w:rsidRPr="00420F0A">
                              <w:rPr>
                                <w:b/>
                                <w:sz w:val="40"/>
                              </w:rPr>
                              <w:t>PLANIFICACIÓN Y ADMINISTRACIÓN</w:t>
                            </w:r>
                          </w:p>
                          <w:p w:rsidR="00FB41CA" w:rsidRPr="00CC2763" w:rsidRDefault="00FB41CA">
                            <w:pPr>
                              <w:pStyle w:val="Subttulo"/>
                              <w:rPr>
                                <w:sz w:val="44"/>
                                <w:szCs w:val="44"/>
                              </w:rPr>
                            </w:pPr>
                          </w:p>
                          <w:p w:rsidR="00FB41CA" w:rsidRDefault="00FB41CA">
                            <w:pPr>
                              <w:pStyle w:val="Subttulo"/>
                              <w:rPr>
                                <w:b w:val="0"/>
                                <w:bCs w:val="0"/>
                                <w:sz w:val="44"/>
                              </w:rPr>
                            </w:pPr>
                          </w:p>
                          <w:p w:rsidR="00FB41CA" w:rsidRDefault="00FB41CA">
                            <w:pPr>
                              <w:pStyle w:val="Subttulo"/>
                              <w:rPr>
                                <w:b w:val="0"/>
                                <w:bCs w:val="0"/>
                                <w:sz w:val="44"/>
                              </w:rPr>
                            </w:pPr>
                          </w:p>
                          <w:p w:rsidR="00FB41CA" w:rsidRPr="00420F0A" w:rsidRDefault="00FB41CA" w:rsidP="00420F0A">
                            <w:pPr>
                              <w:jc w:val="center"/>
                              <w:rPr>
                                <w:b/>
                                <w:sz w:val="44"/>
                              </w:rPr>
                            </w:pPr>
                            <w:bookmarkStart w:id="0" w:name="_Toc504425555"/>
                            <w:r w:rsidRPr="00420F0A">
                              <w:rPr>
                                <w:b/>
                                <w:sz w:val="44"/>
                              </w:rPr>
                              <w:t>Informe de Labores</w:t>
                            </w:r>
                            <w:bookmarkEnd w:id="0"/>
                          </w:p>
                          <w:p w:rsidR="00FB41CA" w:rsidRDefault="00FB41CA">
                            <w:pPr>
                              <w:jc w:val="center"/>
                            </w:pPr>
                          </w:p>
                          <w:p w:rsidR="00FB41CA" w:rsidRDefault="00FB41CA">
                            <w:pPr>
                              <w:pStyle w:val="Ttulo6"/>
                              <w:rPr>
                                <w:b/>
                                <w:bCs/>
                              </w:rPr>
                            </w:pPr>
                          </w:p>
                          <w:p w:rsidR="00FB41CA" w:rsidRPr="009515DF" w:rsidRDefault="00FB41CA">
                            <w:pPr>
                              <w:pStyle w:val="Ttulo6"/>
                              <w:rPr>
                                <w:b/>
                                <w:bCs/>
                              </w:rPr>
                            </w:pPr>
                            <w:r>
                              <w:rPr>
                                <w:b/>
                                <w:bCs/>
                              </w:rPr>
                              <w:t>II</w:t>
                            </w:r>
                            <w:r w:rsidRPr="009515DF">
                              <w:rPr>
                                <w:b/>
                                <w:bCs/>
                              </w:rPr>
                              <w:t xml:space="preserve"> Semestre</w:t>
                            </w:r>
                            <w:r>
                              <w:rPr>
                                <w:b/>
                                <w:bCs/>
                              </w:rPr>
                              <w:t xml:space="preserve"> de</w:t>
                            </w:r>
                            <w:r w:rsidRPr="009515DF">
                              <w:rPr>
                                <w:b/>
                                <w:bCs/>
                              </w:rPr>
                              <w:t xml:space="preserve"> 201</w:t>
                            </w:r>
                            <w:r>
                              <w:rPr>
                                <w:b/>
                                <w:bCs/>
                              </w:rPr>
                              <w:t>7</w:t>
                            </w:r>
                          </w:p>
                          <w:p w:rsidR="00FB41CA" w:rsidRPr="009515DF" w:rsidRDefault="00FB41CA" w:rsidP="00531F17">
                            <w:pPr>
                              <w:pStyle w:val="Subttulo"/>
                              <w:jc w:val="left"/>
                              <w:rPr>
                                <w:lang w:val="es-CR"/>
                              </w:rPr>
                            </w:pPr>
                          </w:p>
                          <w:p w:rsidR="00FB41CA" w:rsidRPr="009515DF" w:rsidRDefault="00FB41CA">
                            <w:pPr>
                              <w:pStyle w:val="Subttulo"/>
                              <w:rPr>
                                <w:lang w:val="es-CR"/>
                              </w:rPr>
                            </w:pPr>
                          </w:p>
                          <w:p w:rsidR="00FB41CA" w:rsidRPr="009515DF" w:rsidRDefault="00FB41CA">
                            <w:pPr>
                              <w:jc w:val="right"/>
                              <w:rPr>
                                <w:rFonts w:ascii="Arial" w:hAnsi="Arial" w:cs="Arial"/>
                                <w:sz w:val="44"/>
                                <w:szCs w:val="32"/>
                                <w:lang w:val="es-CR"/>
                              </w:rPr>
                            </w:pPr>
                            <w:r w:rsidRPr="009515DF">
                              <w:rPr>
                                <w:rFonts w:ascii="Arial" w:hAnsi="Arial" w:cs="Arial"/>
                                <w:sz w:val="44"/>
                                <w:szCs w:val="32"/>
                                <w:lang w:val="es-CR"/>
                              </w:rPr>
                              <w:t>Integrantes</w:t>
                            </w:r>
                          </w:p>
                          <w:p w:rsidR="00FB41CA" w:rsidRPr="009515DF" w:rsidRDefault="00FB41CA">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FB41CA" w:rsidRPr="00D04EC7" w:rsidRDefault="00FB41CA">
                            <w:pPr>
                              <w:jc w:val="right"/>
                              <w:rPr>
                                <w:rFonts w:ascii="Arial" w:hAnsi="Arial" w:cs="Arial"/>
                                <w:b/>
                                <w:bCs/>
                                <w:sz w:val="22"/>
                                <w:lang w:val="es-CR" w:eastAsia="es-CR"/>
                              </w:rPr>
                            </w:pPr>
                            <w:r w:rsidRPr="00D04EC7">
                              <w:rPr>
                                <w:rFonts w:ascii="Arial" w:hAnsi="Arial" w:cs="Arial"/>
                                <w:b/>
                                <w:iCs/>
                                <w:lang w:val="es-CR"/>
                              </w:rPr>
                              <w:t>MSc. Ana Rosa Ruiz Fernández</w:t>
                            </w:r>
                          </w:p>
                          <w:p w:rsidR="00FB41CA" w:rsidRPr="00D04EC7" w:rsidRDefault="00FB41CA">
                            <w:pPr>
                              <w:jc w:val="right"/>
                              <w:rPr>
                                <w:rFonts w:ascii="Arial" w:hAnsi="Arial" w:cs="Arial"/>
                                <w:b/>
                                <w:bCs/>
                                <w:sz w:val="22"/>
                                <w:lang w:val="es-CR" w:eastAsia="es-CR"/>
                              </w:rPr>
                            </w:pPr>
                            <w:r w:rsidRPr="00D04EC7">
                              <w:rPr>
                                <w:rFonts w:ascii="Arial" w:hAnsi="Arial" w:cs="Arial"/>
                                <w:b/>
                                <w:bCs/>
                                <w:sz w:val="22"/>
                                <w:lang w:val="es-CR" w:eastAsia="es-CR"/>
                              </w:rPr>
                              <w:t>Máster María Estrada Sánchez</w:t>
                            </w:r>
                          </w:p>
                          <w:p w:rsidR="00FB41CA" w:rsidRDefault="00FB41CA">
                            <w:pPr>
                              <w:jc w:val="right"/>
                              <w:rPr>
                                <w:rFonts w:ascii="Arial" w:hAnsi="Arial" w:cs="Arial"/>
                                <w:b/>
                                <w:bCs/>
                                <w:sz w:val="22"/>
                                <w:lang w:val="es-CR" w:eastAsia="es-CR"/>
                              </w:rPr>
                            </w:pPr>
                            <w:r w:rsidRPr="00D04EC7">
                              <w:rPr>
                                <w:rFonts w:ascii="Arial" w:hAnsi="Arial" w:cs="Arial"/>
                                <w:b/>
                                <w:iCs/>
                                <w:lang w:val="es-CR"/>
                              </w:rPr>
                              <w:t>M.Sc.</w:t>
                            </w:r>
                            <w:r w:rsidRPr="00D04EC7">
                              <w:rPr>
                                <w:rFonts w:ascii="Arial" w:hAnsi="Arial" w:cs="Arial"/>
                                <w:b/>
                                <w:bCs/>
                                <w:sz w:val="22"/>
                                <w:lang w:val="es-CR" w:eastAsia="es-CR"/>
                              </w:rPr>
                              <w:t xml:space="preserve"> Alexander Valerín Castro</w:t>
                            </w:r>
                          </w:p>
                          <w:p w:rsidR="00FB41CA" w:rsidRPr="00D04EC7" w:rsidRDefault="00FB41CA" w:rsidP="00C20534">
                            <w:pPr>
                              <w:jc w:val="right"/>
                              <w:rPr>
                                <w:rFonts w:ascii="Arial" w:hAnsi="Arial" w:cs="Arial"/>
                                <w:b/>
                                <w:bCs/>
                                <w:sz w:val="22"/>
                                <w:lang w:val="es-CR" w:eastAsia="es-CR"/>
                              </w:rPr>
                            </w:pPr>
                            <w:r w:rsidRPr="00D04EC7">
                              <w:rPr>
                                <w:rFonts w:ascii="Arial" w:hAnsi="Arial" w:cs="Arial"/>
                                <w:b/>
                                <w:bCs/>
                                <w:sz w:val="22"/>
                                <w:lang w:val="es-CR" w:eastAsia="es-CR"/>
                              </w:rPr>
                              <w:t xml:space="preserve">MSO. Miriam Brenes Cerdas </w:t>
                            </w:r>
                          </w:p>
                          <w:p w:rsidR="00FB41CA" w:rsidRPr="00D04EC7" w:rsidRDefault="00FB41CA">
                            <w:pPr>
                              <w:jc w:val="right"/>
                              <w:rPr>
                                <w:rFonts w:ascii="Arial" w:hAnsi="Arial" w:cs="Arial"/>
                                <w:b/>
                                <w:bCs/>
                                <w:sz w:val="22"/>
                                <w:lang w:val="es-CR" w:eastAsia="es-CR"/>
                              </w:rPr>
                            </w:pPr>
                            <w:r w:rsidRPr="00D04EC7">
                              <w:rPr>
                                <w:rFonts w:ascii="Arial" w:hAnsi="Arial" w:cs="Arial"/>
                                <w:b/>
                                <w:bCs/>
                                <w:sz w:val="22"/>
                                <w:lang w:val="es-CR" w:eastAsia="es-CR"/>
                              </w:rPr>
                              <w:t>Dr. Luis  Gerardo Meza Cascante</w:t>
                            </w:r>
                          </w:p>
                          <w:p w:rsidR="00FB41CA" w:rsidRPr="00D04EC7" w:rsidRDefault="00FB41CA">
                            <w:pPr>
                              <w:jc w:val="right"/>
                              <w:rPr>
                                <w:rFonts w:ascii="Arial" w:hAnsi="Arial" w:cs="Arial"/>
                                <w:b/>
                                <w:bCs/>
                                <w:sz w:val="22"/>
                                <w:lang w:val="es-CR" w:eastAsia="es-CR"/>
                              </w:rPr>
                            </w:pPr>
                            <w:r w:rsidRPr="00D04EC7">
                              <w:rPr>
                                <w:rFonts w:ascii="Arial" w:hAnsi="Arial" w:cs="Arial"/>
                                <w:b/>
                                <w:bCs/>
                                <w:sz w:val="22"/>
                                <w:lang w:val="es-CR" w:eastAsia="es-CR"/>
                              </w:rPr>
                              <w:t>Sr. William Boniche Gutiérrez</w:t>
                            </w:r>
                          </w:p>
                          <w:p w:rsidR="00FB41CA" w:rsidRPr="00D04EC7" w:rsidRDefault="00FB41CA">
                            <w:pPr>
                              <w:jc w:val="right"/>
                              <w:rPr>
                                <w:rFonts w:ascii="Arial" w:hAnsi="Arial" w:cs="Arial"/>
                                <w:b/>
                                <w:bCs/>
                                <w:sz w:val="22"/>
                                <w:lang w:val="es-CR" w:eastAsia="es-CR"/>
                              </w:rPr>
                            </w:pPr>
                            <w:r w:rsidRPr="00D04EC7">
                              <w:rPr>
                                <w:rFonts w:ascii="Arial" w:hAnsi="Arial" w:cs="Arial"/>
                                <w:b/>
                                <w:bCs/>
                                <w:sz w:val="22"/>
                                <w:lang w:val="es-CR" w:eastAsia="es-CR"/>
                              </w:rPr>
                              <w:t>Ing. Luis Alexander Calvo</w:t>
                            </w:r>
                            <w:r>
                              <w:rPr>
                                <w:rFonts w:ascii="Arial" w:hAnsi="Arial" w:cs="Arial"/>
                                <w:b/>
                                <w:bCs/>
                                <w:sz w:val="22"/>
                                <w:lang w:val="es-CR" w:eastAsia="es-CR"/>
                              </w:rPr>
                              <w:t xml:space="preserve"> </w:t>
                            </w:r>
                            <w:r w:rsidRPr="00973B35">
                              <w:rPr>
                                <w:rFonts w:ascii="Arial" w:hAnsi="Arial" w:cs="Arial"/>
                                <w:b/>
                                <w:bCs/>
                                <w:sz w:val="22"/>
                                <w:lang w:val="es-CR" w:eastAsia="es-CR"/>
                              </w:rPr>
                              <w:t>Valverde</w:t>
                            </w:r>
                            <w:r>
                              <w:rPr>
                                <w:rFonts w:ascii="Arial" w:hAnsi="Arial" w:cs="Arial"/>
                                <w:b/>
                                <w:bCs/>
                                <w:sz w:val="22"/>
                                <w:lang w:val="es-CR" w:eastAsia="es-CR"/>
                              </w:rPr>
                              <w:t xml:space="preserve"> </w:t>
                            </w:r>
                          </w:p>
                          <w:p w:rsidR="00FB41CA" w:rsidRPr="00D04EC7" w:rsidRDefault="00FB41CA" w:rsidP="00C20534">
                            <w:pPr>
                              <w:jc w:val="right"/>
                              <w:rPr>
                                <w:rFonts w:ascii="Arial" w:hAnsi="Arial" w:cs="Arial"/>
                                <w:b/>
                                <w:bCs/>
                                <w:sz w:val="22"/>
                                <w:lang w:val="es-CR" w:eastAsia="es-CR"/>
                              </w:rPr>
                            </w:pPr>
                            <w:r w:rsidRPr="00D04EC7">
                              <w:rPr>
                                <w:rFonts w:ascii="Arial" w:hAnsi="Arial" w:cs="Arial"/>
                                <w:b/>
                                <w:bCs/>
                                <w:sz w:val="22"/>
                                <w:lang w:val="es-CR" w:eastAsia="es-CR"/>
                              </w:rPr>
                              <w:t>Dr. Tomás Guzmán Hernández</w:t>
                            </w:r>
                          </w:p>
                          <w:p w:rsidR="00FB41CA" w:rsidRPr="00D04EC7" w:rsidRDefault="00FB41CA" w:rsidP="00AB4CB7">
                            <w:pPr>
                              <w:jc w:val="center"/>
                              <w:rPr>
                                <w:rFonts w:ascii="Arial" w:hAnsi="Arial" w:cs="Arial"/>
                                <w:b/>
                                <w:bCs/>
                                <w:sz w:val="22"/>
                                <w:lang w:val="es-CR" w:eastAsia="es-CR"/>
                              </w:rPr>
                            </w:pPr>
                          </w:p>
                          <w:p w:rsidR="00FB41CA" w:rsidRPr="00AB4CB7" w:rsidRDefault="00FB41CA">
                            <w:pPr>
                              <w:pStyle w:val="Subttulo"/>
                              <w:rPr>
                                <w:sz w:val="24"/>
                                <w:lang w:val="es-CR"/>
                              </w:rPr>
                            </w:pPr>
                            <w:r>
                              <w:rPr>
                                <w:sz w:val="24"/>
                                <w:lang w:val="es-CR"/>
                              </w:rPr>
                              <w:t>Diciembre  de</w:t>
                            </w:r>
                            <w:r w:rsidRPr="00AB4CB7">
                              <w:rPr>
                                <w:sz w:val="24"/>
                                <w:lang w:val="es-CR"/>
                              </w:rPr>
                              <w:t xml:space="preserve"> 20</w:t>
                            </w:r>
                            <w:r>
                              <w:rPr>
                                <w:sz w:val="24"/>
                                <w:lang w:val="es-CR"/>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4.15pt;width:414pt;height:5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">
                <v:textbox>
                  <w:txbxContent>
                    <w:p w:rsidR="00FB41CA" w:rsidRDefault="00FB41CA">
                      <w:pPr>
                        <w:pStyle w:val="Ttulo"/>
                        <w:rPr>
                          <w:rFonts w:ascii="Arial" w:hAnsi="Arial" w:cs="Arial"/>
                        </w:rPr>
                      </w:pPr>
                    </w:p>
                    <w:p w:rsidR="00FB41CA" w:rsidRPr="00420F0A" w:rsidRDefault="00FB41CA" w:rsidP="00420F0A">
                      <w:pPr>
                        <w:jc w:val="center"/>
                        <w:rPr>
                          <w:b/>
                          <w:sz w:val="40"/>
                        </w:rPr>
                      </w:pPr>
                      <w:r w:rsidRPr="00420F0A">
                        <w:rPr>
                          <w:b/>
                          <w:sz w:val="40"/>
                        </w:rPr>
                        <w:t xml:space="preserve">Instituto Tecnológico de Costa Rica </w:t>
                      </w:r>
                    </w:p>
                    <w:p w:rsidR="00FB41CA" w:rsidRPr="00420F0A" w:rsidRDefault="00FB41CA" w:rsidP="00420F0A">
                      <w:pPr>
                        <w:jc w:val="center"/>
                        <w:rPr>
                          <w:b/>
                          <w:sz w:val="40"/>
                        </w:rPr>
                      </w:pPr>
                      <w:r w:rsidRPr="00420F0A">
                        <w:rPr>
                          <w:b/>
                          <w:sz w:val="40"/>
                        </w:rPr>
                        <w:t>Consejo Institucional</w:t>
                      </w:r>
                    </w:p>
                    <w:p w:rsidR="00FB41CA" w:rsidRPr="00420F0A" w:rsidRDefault="00FB41CA" w:rsidP="00420F0A">
                      <w:pPr>
                        <w:jc w:val="center"/>
                        <w:rPr>
                          <w:b/>
                          <w:sz w:val="40"/>
                        </w:rPr>
                      </w:pPr>
                    </w:p>
                    <w:p w:rsidR="00FB41CA" w:rsidRPr="00420F0A" w:rsidRDefault="00FB41CA" w:rsidP="00420F0A">
                      <w:pPr>
                        <w:jc w:val="center"/>
                        <w:rPr>
                          <w:b/>
                          <w:sz w:val="40"/>
                        </w:rPr>
                      </w:pPr>
                      <w:r w:rsidRPr="00420F0A">
                        <w:rPr>
                          <w:b/>
                          <w:sz w:val="40"/>
                        </w:rPr>
                        <w:t xml:space="preserve"> </w:t>
                      </w:r>
                    </w:p>
                    <w:p w:rsidR="00FB41CA" w:rsidRPr="00420F0A" w:rsidRDefault="00FB41CA" w:rsidP="00420F0A">
                      <w:pPr>
                        <w:jc w:val="center"/>
                        <w:rPr>
                          <w:b/>
                          <w:sz w:val="40"/>
                        </w:rPr>
                      </w:pPr>
                    </w:p>
                    <w:p w:rsidR="00FB41CA" w:rsidRDefault="00FB41CA">
                      <w:pPr>
                        <w:pStyle w:val="Ttulo"/>
                        <w:rPr>
                          <w:rFonts w:ascii="Arial" w:hAnsi="Arial" w:cs="Arial"/>
                        </w:rPr>
                      </w:pPr>
                    </w:p>
                    <w:p w:rsidR="00FB41CA" w:rsidRPr="00420F0A" w:rsidRDefault="00FB41CA" w:rsidP="00420F0A">
                      <w:pPr>
                        <w:jc w:val="center"/>
                        <w:rPr>
                          <w:b/>
                          <w:sz w:val="40"/>
                        </w:rPr>
                      </w:pPr>
                      <w:r w:rsidRPr="00420F0A">
                        <w:rPr>
                          <w:b/>
                          <w:sz w:val="40"/>
                        </w:rPr>
                        <w:t>COMISIÓN PERMANENTE</w:t>
                      </w:r>
                    </w:p>
                    <w:p w:rsidR="00FB41CA" w:rsidRPr="00420F0A" w:rsidRDefault="00FB41CA" w:rsidP="00420F0A">
                      <w:pPr>
                        <w:jc w:val="center"/>
                        <w:rPr>
                          <w:b/>
                          <w:sz w:val="40"/>
                        </w:rPr>
                      </w:pPr>
                      <w:r w:rsidRPr="00420F0A">
                        <w:rPr>
                          <w:b/>
                          <w:sz w:val="40"/>
                        </w:rPr>
                        <w:t>PLANIFICACIÓN Y ADMINISTRACIÓN</w:t>
                      </w:r>
                    </w:p>
                    <w:p w:rsidR="00FB41CA" w:rsidRPr="00CC2763" w:rsidRDefault="00FB41CA">
                      <w:pPr>
                        <w:pStyle w:val="Subttulo"/>
                        <w:rPr>
                          <w:sz w:val="44"/>
                          <w:szCs w:val="44"/>
                        </w:rPr>
                      </w:pPr>
                    </w:p>
                    <w:p w:rsidR="00FB41CA" w:rsidRDefault="00FB41CA">
                      <w:pPr>
                        <w:pStyle w:val="Subttulo"/>
                        <w:rPr>
                          <w:b w:val="0"/>
                          <w:bCs w:val="0"/>
                          <w:sz w:val="44"/>
                        </w:rPr>
                      </w:pPr>
                    </w:p>
                    <w:p w:rsidR="00FB41CA" w:rsidRDefault="00FB41CA">
                      <w:pPr>
                        <w:pStyle w:val="Subttulo"/>
                        <w:rPr>
                          <w:b w:val="0"/>
                          <w:bCs w:val="0"/>
                          <w:sz w:val="44"/>
                        </w:rPr>
                      </w:pPr>
                    </w:p>
                    <w:p w:rsidR="00FB41CA" w:rsidRPr="00420F0A" w:rsidRDefault="00FB41CA" w:rsidP="00420F0A">
                      <w:pPr>
                        <w:jc w:val="center"/>
                        <w:rPr>
                          <w:b/>
                          <w:sz w:val="44"/>
                        </w:rPr>
                      </w:pPr>
                      <w:bookmarkStart w:id="1" w:name="_Toc504425555"/>
                      <w:r w:rsidRPr="00420F0A">
                        <w:rPr>
                          <w:b/>
                          <w:sz w:val="44"/>
                        </w:rPr>
                        <w:t>Informe de Labores</w:t>
                      </w:r>
                      <w:bookmarkEnd w:id="1"/>
                    </w:p>
                    <w:p w:rsidR="00FB41CA" w:rsidRDefault="00FB41CA">
                      <w:pPr>
                        <w:jc w:val="center"/>
                      </w:pPr>
                    </w:p>
                    <w:p w:rsidR="00FB41CA" w:rsidRDefault="00FB41CA">
                      <w:pPr>
                        <w:pStyle w:val="Ttulo6"/>
                        <w:rPr>
                          <w:b/>
                          <w:bCs/>
                        </w:rPr>
                      </w:pPr>
                    </w:p>
                    <w:p w:rsidR="00FB41CA" w:rsidRPr="009515DF" w:rsidRDefault="00FB41CA">
                      <w:pPr>
                        <w:pStyle w:val="Ttulo6"/>
                        <w:rPr>
                          <w:b/>
                          <w:bCs/>
                        </w:rPr>
                      </w:pPr>
                      <w:r>
                        <w:rPr>
                          <w:b/>
                          <w:bCs/>
                        </w:rPr>
                        <w:t>II</w:t>
                      </w:r>
                      <w:r w:rsidRPr="009515DF">
                        <w:rPr>
                          <w:b/>
                          <w:bCs/>
                        </w:rPr>
                        <w:t xml:space="preserve"> Semestre</w:t>
                      </w:r>
                      <w:r>
                        <w:rPr>
                          <w:b/>
                          <w:bCs/>
                        </w:rPr>
                        <w:t xml:space="preserve"> de</w:t>
                      </w:r>
                      <w:r w:rsidRPr="009515DF">
                        <w:rPr>
                          <w:b/>
                          <w:bCs/>
                        </w:rPr>
                        <w:t xml:space="preserve"> 201</w:t>
                      </w:r>
                      <w:r>
                        <w:rPr>
                          <w:b/>
                          <w:bCs/>
                        </w:rPr>
                        <w:t>7</w:t>
                      </w:r>
                    </w:p>
                    <w:p w:rsidR="00FB41CA" w:rsidRPr="009515DF" w:rsidRDefault="00FB41CA" w:rsidP="00531F17">
                      <w:pPr>
                        <w:pStyle w:val="Subttulo"/>
                        <w:jc w:val="left"/>
                        <w:rPr>
                          <w:lang w:val="es-CR"/>
                        </w:rPr>
                      </w:pPr>
                    </w:p>
                    <w:p w:rsidR="00FB41CA" w:rsidRPr="009515DF" w:rsidRDefault="00FB41CA">
                      <w:pPr>
                        <w:pStyle w:val="Subttulo"/>
                        <w:rPr>
                          <w:lang w:val="es-CR"/>
                        </w:rPr>
                      </w:pPr>
                    </w:p>
                    <w:p w:rsidR="00FB41CA" w:rsidRPr="009515DF" w:rsidRDefault="00FB41CA">
                      <w:pPr>
                        <w:jc w:val="right"/>
                        <w:rPr>
                          <w:rFonts w:ascii="Arial" w:hAnsi="Arial" w:cs="Arial"/>
                          <w:sz w:val="44"/>
                          <w:szCs w:val="32"/>
                          <w:lang w:val="es-CR"/>
                        </w:rPr>
                      </w:pPr>
                      <w:r w:rsidRPr="009515DF">
                        <w:rPr>
                          <w:rFonts w:ascii="Arial" w:hAnsi="Arial" w:cs="Arial"/>
                          <w:sz w:val="44"/>
                          <w:szCs w:val="32"/>
                          <w:lang w:val="es-CR"/>
                        </w:rPr>
                        <w:t>Integrantes</w:t>
                      </w:r>
                    </w:p>
                    <w:p w:rsidR="00FB41CA" w:rsidRPr="009515DF" w:rsidRDefault="00FB41CA">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FB41CA" w:rsidRPr="00D04EC7" w:rsidRDefault="00FB41CA">
                      <w:pPr>
                        <w:jc w:val="right"/>
                        <w:rPr>
                          <w:rFonts w:ascii="Arial" w:hAnsi="Arial" w:cs="Arial"/>
                          <w:b/>
                          <w:bCs/>
                          <w:sz w:val="22"/>
                          <w:lang w:val="es-CR" w:eastAsia="es-CR"/>
                        </w:rPr>
                      </w:pPr>
                      <w:r w:rsidRPr="00D04EC7">
                        <w:rPr>
                          <w:rFonts w:ascii="Arial" w:hAnsi="Arial" w:cs="Arial"/>
                          <w:b/>
                          <w:iCs/>
                          <w:lang w:val="es-CR"/>
                        </w:rPr>
                        <w:t>MSc. Ana Rosa Ruiz Fernández</w:t>
                      </w:r>
                    </w:p>
                    <w:p w:rsidR="00FB41CA" w:rsidRPr="00D04EC7" w:rsidRDefault="00FB41CA">
                      <w:pPr>
                        <w:jc w:val="right"/>
                        <w:rPr>
                          <w:rFonts w:ascii="Arial" w:hAnsi="Arial" w:cs="Arial"/>
                          <w:b/>
                          <w:bCs/>
                          <w:sz w:val="22"/>
                          <w:lang w:val="es-CR" w:eastAsia="es-CR"/>
                        </w:rPr>
                      </w:pPr>
                      <w:r w:rsidRPr="00D04EC7">
                        <w:rPr>
                          <w:rFonts w:ascii="Arial" w:hAnsi="Arial" w:cs="Arial"/>
                          <w:b/>
                          <w:bCs/>
                          <w:sz w:val="22"/>
                          <w:lang w:val="es-CR" w:eastAsia="es-CR"/>
                        </w:rPr>
                        <w:t>Máster María Estrada Sánchez</w:t>
                      </w:r>
                    </w:p>
                    <w:p w:rsidR="00FB41CA" w:rsidRDefault="00FB41CA">
                      <w:pPr>
                        <w:jc w:val="right"/>
                        <w:rPr>
                          <w:rFonts w:ascii="Arial" w:hAnsi="Arial" w:cs="Arial"/>
                          <w:b/>
                          <w:bCs/>
                          <w:sz w:val="22"/>
                          <w:lang w:val="es-CR" w:eastAsia="es-CR"/>
                        </w:rPr>
                      </w:pPr>
                      <w:r w:rsidRPr="00D04EC7">
                        <w:rPr>
                          <w:rFonts w:ascii="Arial" w:hAnsi="Arial" w:cs="Arial"/>
                          <w:b/>
                          <w:iCs/>
                          <w:lang w:val="es-CR"/>
                        </w:rPr>
                        <w:t>M.Sc.</w:t>
                      </w:r>
                      <w:r w:rsidRPr="00D04EC7">
                        <w:rPr>
                          <w:rFonts w:ascii="Arial" w:hAnsi="Arial" w:cs="Arial"/>
                          <w:b/>
                          <w:bCs/>
                          <w:sz w:val="22"/>
                          <w:lang w:val="es-CR" w:eastAsia="es-CR"/>
                        </w:rPr>
                        <w:t xml:space="preserve"> Alexander Valerín Castro</w:t>
                      </w:r>
                    </w:p>
                    <w:p w:rsidR="00FB41CA" w:rsidRPr="00D04EC7" w:rsidRDefault="00FB41CA" w:rsidP="00C20534">
                      <w:pPr>
                        <w:jc w:val="right"/>
                        <w:rPr>
                          <w:rFonts w:ascii="Arial" w:hAnsi="Arial" w:cs="Arial"/>
                          <w:b/>
                          <w:bCs/>
                          <w:sz w:val="22"/>
                          <w:lang w:val="es-CR" w:eastAsia="es-CR"/>
                        </w:rPr>
                      </w:pPr>
                      <w:r w:rsidRPr="00D04EC7">
                        <w:rPr>
                          <w:rFonts w:ascii="Arial" w:hAnsi="Arial" w:cs="Arial"/>
                          <w:b/>
                          <w:bCs/>
                          <w:sz w:val="22"/>
                          <w:lang w:val="es-CR" w:eastAsia="es-CR"/>
                        </w:rPr>
                        <w:t xml:space="preserve">MSO. Miriam Brenes Cerdas </w:t>
                      </w:r>
                    </w:p>
                    <w:p w:rsidR="00FB41CA" w:rsidRPr="00D04EC7" w:rsidRDefault="00FB41CA">
                      <w:pPr>
                        <w:jc w:val="right"/>
                        <w:rPr>
                          <w:rFonts w:ascii="Arial" w:hAnsi="Arial" w:cs="Arial"/>
                          <w:b/>
                          <w:bCs/>
                          <w:sz w:val="22"/>
                          <w:lang w:val="es-CR" w:eastAsia="es-CR"/>
                        </w:rPr>
                      </w:pPr>
                      <w:r w:rsidRPr="00D04EC7">
                        <w:rPr>
                          <w:rFonts w:ascii="Arial" w:hAnsi="Arial" w:cs="Arial"/>
                          <w:b/>
                          <w:bCs/>
                          <w:sz w:val="22"/>
                          <w:lang w:val="es-CR" w:eastAsia="es-CR"/>
                        </w:rPr>
                        <w:t>Dr. Luis  Gerardo Meza Cascante</w:t>
                      </w:r>
                    </w:p>
                    <w:p w:rsidR="00FB41CA" w:rsidRPr="00D04EC7" w:rsidRDefault="00FB41CA">
                      <w:pPr>
                        <w:jc w:val="right"/>
                        <w:rPr>
                          <w:rFonts w:ascii="Arial" w:hAnsi="Arial" w:cs="Arial"/>
                          <w:b/>
                          <w:bCs/>
                          <w:sz w:val="22"/>
                          <w:lang w:val="es-CR" w:eastAsia="es-CR"/>
                        </w:rPr>
                      </w:pPr>
                      <w:r w:rsidRPr="00D04EC7">
                        <w:rPr>
                          <w:rFonts w:ascii="Arial" w:hAnsi="Arial" w:cs="Arial"/>
                          <w:b/>
                          <w:bCs/>
                          <w:sz w:val="22"/>
                          <w:lang w:val="es-CR" w:eastAsia="es-CR"/>
                        </w:rPr>
                        <w:t>Sr. William Boniche Gutiérrez</w:t>
                      </w:r>
                    </w:p>
                    <w:p w:rsidR="00FB41CA" w:rsidRPr="00D04EC7" w:rsidRDefault="00FB41CA">
                      <w:pPr>
                        <w:jc w:val="right"/>
                        <w:rPr>
                          <w:rFonts w:ascii="Arial" w:hAnsi="Arial" w:cs="Arial"/>
                          <w:b/>
                          <w:bCs/>
                          <w:sz w:val="22"/>
                          <w:lang w:val="es-CR" w:eastAsia="es-CR"/>
                        </w:rPr>
                      </w:pPr>
                      <w:r w:rsidRPr="00D04EC7">
                        <w:rPr>
                          <w:rFonts w:ascii="Arial" w:hAnsi="Arial" w:cs="Arial"/>
                          <w:b/>
                          <w:bCs/>
                          <w:sz w:val="22"/>
                          <w:lang w:val="es-CR" w:eastAsia="es-CR"/>
                        </w:rPr>
                        <w:t>Ing. Luis Alexander Calvo</w:t>
                      </w:r>
                      <w:r>
                        <w:rPr>
                          <w:rFonts w:ascii="Arial" w:hAnsi="Arial" w:cs="Arial"/>
                          <w:b/>
                          <w:bCs/>
                          <w:sz w:val="22"/>
                          <w:lang w:val="es-CR" w:eastAsia="es-CR"/>
                        </w:rPr>
                        <w:t xml:space="preserve"> </w:t>
                      </w:r>
                      <w:r w:rsidRPr="00973B35">
                        <w:rPr>
                          <w:rFonts w:ascii="Arial" w:hAnsi="Arial" w:cs="Arial"/>
                          <w:b/>
                          <w:bCs/>
                          <w:sz w:val="22"/>
                          <w:lang w:val="es-CR" w:eastAsia="es-CR"/>
                        </w:rPr>
                        <w:t>Valverde</w:t>
                      </w:r>
                      <w:r>
                        <w:rPr>
                          <w:rFonts w:ascii="Arial" w:hAnsi="Arial" w:cs="Arial"/>
                          <w:b/>
                          <w:bCs/>
                          <w:sz w:val="22"/>
                          <w:lang w:val="es-CR" w:eastAsia="es-CR"/>
                        </w:rPr>
                        <w:t xml:space="preserve"> </w:t>
                      </w:r>
                    </w:p>
                    <w:p w:rsidR="00FB41CA" w:rsidRPr="00D04EC7" w:rsidRDefault="00FB41CA" w:rsidP="00C20534">
                      <w:pPr>
                        <w:jc w:val="right"/>
                        <w:rPr>
                          <w:rFonts w:ascii="Arial" w:hAnsi="Arial" w:cs="Arial"/>
                          <w:b/>
                          <w:bCs/>
                          <w:sz w:val="22"/>
                          <w:lang w:val="es-CR" w:eastAsia="es-CR"/>
                        </w:rPr>
                      </w:pPr>
                      <w:r w:rsidRPr="00D04EC7">
                        <w:rPr>
                          <w:rFonts w:ascii="Arial" w:hAnsi="Arial" w:cs="Arial"/>
                          <w:b/>
                          <w:bCs/>
                          <w:sz w:val="22"/>
                          <w:lang w:val="es-CR" w:eastAsia="es-CR"/>
                        </w:rPr>
                        <w:t>Dr. Tomás Guzmán Hernández</w:t>
                      </w:r>
                    </w:p>
                    <w:p w:rsidR="00FB41CA" w:rsidRPr="00D04EC7" w:rsidRDefault="00FB41CA" w:rsidP="00AB4CB7">
                      <w:pPr>
                        <w:jc w:val="center"/>
                        <w:rPr>
                          <w:rFonts w:ascii="Arial" w:hAnsi="Arial" w:cs="Arial"/>
                          <w:b/>
                          <w:bCs/>
                          <w:sz w:val="22"/>
                          <w:lang w:val="es-CR" w:eastAsia="es-CR"/>
                        </w:rPr>
                      </w:pPr>
                    </w:p>
                    <w:p w:rsidR="00FB41CA" w:rsidRPr="00AB4CB7" w:rsidRDefault="00FB41CA">
                      <w:pPr>
                        <w:pStyle w:val="Subttulo"/>
                        <w:rPr>
                          <w:sz w:val="24"/>
                          <w:lang w:val="es-CR"/>
                        </w:rPr>
                      </w:pPr>
                      <w:r>
                        <w:rPr>
                          <w:sz w:val="24"/>
                          <w:lang w:val="es-CR"/>
                        </w:rPr>
                        <w:t>Diciembre  de</w:t>
                      </w:r>
                      <w:r w:rsidRPr="00AB4CB7">
                        <w:rPr>
                          <w:sz w:val="24"/>
                          <w:lang w:val="es-CR"/>
                        </w:rPr>
                        <w:t xml:space="preserve"> 20</w:t>
                      </w:r>
                      <w:r>
                        <w:rPr>
                          <w:sz w:val="24"/>
                          <w:lang w:val="es-CR"/>
                        </w:rPr>
                        <w:t>17</w:t>
                      </w:r>
                    </w:p>
                  </w:txbxContent>
                </v:textbox>
              </v:shape>
            </w:pict>
          </mc:Fallback>
        </mc:AlternateContent>
      </w: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b/>
          <w:bCs/>
          <w:sz w:val="40"/>
          <w:lang w:val="es-CR" w:eastAsia="es-CR"/>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r w:rsidRPr="003144C7">
        <w:rPr>
          <w:rFonts w:ascii="Arial" w:hAnsi="Arial" w:cs="Arial"/>
          <w:b/>
          <w:bCs/>
          <w:sz w:val="28"/>
        </w:rPr>
        <w:br w:type="page"/>
      </w:r>
    </w:p>
    <w:tbl>
      <w:tblPr>
        <w:tblpPr w:leftFromText="141" w:rightFromText="141" w:vertAnchor="text" w:horzAnchor="margin" w:tblpY="641"/>
        <w:tblW w:w="8620" w:type="dxa"/>
        <w:tblCellMar>
          <w:left w:w="70" w:type="dxa"/>
          <w:right w:w="70" w:type="dxa"/>
        </w:tblCellMar>
        <w:tblLook w:val="0000" w:firstRow="0" w:lastRow="0" w:firstColumn="0" w:lastColumn="0" w:noHBand="0" w:noVBand="0"/>
      </w:tblPr>
      <w:tblGrid>
        <w:gridCol w:w="7685"/>
        <w:gridCol w:w="935"/>
      </w:tblGrid>
      <w:tr w:rsidR="002711A0" w:rsidRPr="00CC2763">
        <w:trPr>
          <w:trHeight w:val="760"/>
        </w:trPr>
        <w:tc>
          <w:tcPr>
            <w:tcW w:w="7180" w:type="dxa"/>
            <w:vAlign w:val="center"/>
          </w:tcPr>
          <w:p w:rsidR="002711A0" w:rsidRPr="00CC2763" w:rsidRDefault="002711A0" w:rsidP="00B8714D">
            <w:pPr>
              <w:spacing w:before="240" w:after="240"/>
              <w:jc w:val="center"/>
              <w:rPr>
                <w:rFonts w:ascii="Arial" w:hAnsi="Arial" w:cs="Arial"/>
                <w:i/>
              </w:rPr>
            </w:pPr>
          </w:p>
        </w:tc>
        <w:tc>
          <w:tcPr>
            <w:tcW w:w="1440" w:type="dxa"/>
            <w:vAlign w:val="center"/>
          </w:tcPr>
          <w:p w:rsidR="002711A0" w:rsidRPr="00CC2763" w:rsidRDefault="002711A0" w:rsidP="00B8714D">
            <w:pPr>
              <w:spacing w:before="240" w:after="240"/>
              <w:jc w:val="center"/>
              <w:rPr>
                <w:rFonts w:ascii="Arial" w:hAnsi="Arial" w:cs="Arial"/>
                <w:b/>
                <w:bCs/>
                <w:i/>
              </w:rPr>
            </w:pPr>
          </w:p>
        </w:tc>
      </w:tr>
      <w:tr w:rsidR="002711A0" w:rsidRPr="003144C7">
        <w:trPr>
          <w:trHeight w:val="505"/>
        </w:trPr>
        <w:tc>
          <w:tcPr>
            <w:tcW w:w="7180" w:type="dxa"/>
          </w:tcPr>
          <w:p w:rsidR="002711A0" w:rsidRPr="003144C7" w:rsidRDefault="002711A0" w:rsidP="007E7E79">
            <w:pPr>
              <w:pStyle w:val="TDC4"/>
              <w:tabs>
                <w:tab w:val="right" w:leader="dot" w:pos="-10"/>
              </w:tabs>
              <w:rPr>
                <w:rFonts w:ascii="Arial" w:hAnsi="Arial" w:cs="Arial"/>
                <w:b/>
                <w:bCs/>
              </w:rPr>
            </w:pPr>
          </w:p>
        </w:tc>
        <w:tc>
          <w:tcPr>
            <w:tcW w:w="1440" w:type="dxa"/>
          </w:tcPr>
          <w:p w:rsidR="002711A0" w:rsidRPr="003144C7" w:rsidRDefault="002711A0" w:rsidP="003D6034">
            <w:pPr>
              <w:spacing w:before="120" w:after="120"/>
              <w:jc w:val="center"/>
              <w:rPr>
                <w:rFonts w:ascii="Arial" w:hAnsi="Arial" w:cs="Arial"/>
                <w:b/>
                <w:bCs/>
              </w:rPr>
            </w:pPr>
          </w:p>
        </w:tc>
      </w:tr>
      <w:tr w:rsidR="0069479B" w:rsidRPr="003144C7">
        <w:trPr>
          <w:trHeight w:val="348"/>
        </w:trPr>
        <w:tc>
          <w:tcPr>
            <w:tcW w:w="7180" w:type="dxa"/>
          </w:tcPr>
          <w:sdt>
            <w:sdtPr>
              <w:rPr>
                <w:rFonts w:ascii="Times New Roman" w:eastAsia="Times New Roman" w:hAnsi="Times New Roman" w:cs="Times New Roman"/>
                <w:color w:val="auto"/>
                <w:sz w:val="24"/>
                <w:szCs w:val="24"/>
                <w:lang w:val="es-ES" w:eastAsia="es-ES"/>
              </w:rPr>
              <w:id w:val="1379894061"/>
              <w:docPartObj>
                <w:docPartGallery w:val="Table of Contents"/>
                <w:docPartUnique/>
              </w:docPartObj>
            </w:sdtPr>
            <w:sdtEndPr>
              <w:rPr>
                <w:b/>
                <w:bCs/>
              </w:rPr>
            </w:sdtEndPr>
            <w:sdtContent>
              <w:p w:rsidR="004A6CD5" w:rsidRDefault="004A6CD5">
                <w:pPr>
                  <w:pStyle w:val="TtuloTDC"/>
                </w:pPr>
                <w:r>
                  <w:rPr>
                    <w:lang w:val="es-ES"/>
                  </w:rPr>
                  <w:t>Contenido</w:t>
                </w:r>
              </w:p>
              <w:p w:rsidR="004A6CD5" w:rsidRDefault="004A6CD5">
                <w:pPr>
                  <w:pStyle w:val="TDC1"/>
                  <w:tabs>
                    <w:tab w:val="right" w:leader="dot" w:pos="8828"/>
                  </w:tabs>
                  <w:rPr>
                    <w:rFonts w:eastAsiaTheme="minorEastAsia" w:cstheme="minorBidi"/>
                    <w:b w:val="0"/>
                    <w:bCs w:val="0"/>
                    <w:caps w:val="0"/>
                    <w:noProof/>
                    <w:sz w:val="22"/>
                    <w:szCs w:val="22"/>
                    <w:lang w:val="es-CR" w:eastAsia="es-CR"/>
                  </w:rPr>
                </w:pPr>
                <w:r>
                  <w:fldChar w:fldCharType="begin"/>
                </w:r>
                <w:r>
                  <w:instrText xml:space="preserve"> TOC \o "1-3" \h \z \u </w:instrText>
                </w:r>
                <w:r>
                  <w:fldChar w:fldCharType="separate"/>
                </w:r>
                <w:hyperlink w:anchor="_Toc504742320" w:history="1">
                  <w:r w:rsidRPr="00430016">
                    <w:rPr>
                      <w:rStyle w:val="Hipervnculo"/>
                      <w:noProof/>
                    </w:rPr>
                    <w:t>INTRODUCCIÓN</w:t>
                  </w:r>
                  <w:r>
                    <w:rPr>
                      <w:noProof/>
                      <w:webHidden/>
                    </w:rPr>
                    <w:tab/>
                  </w:r>
                  <w:r>
                    <w:rPr>
                      <w:noProof/>
                      <w:webHidden/>
                    </w:rPr>
                    <w:fldChar w:fldCharType="begin"/>
                  </w:r>
                  <w:r>
                    <w:rPr>
                      <w:noProof/>
                      <w:webHidden/>
                    </w:rPr>
                    <w:instrText xml:space="preserve"> PAGEREF _Toc504742320 \h </w:instrText>
                  </w:r>
                  <w:r>
                    <w:rPr>
                      <w:noProof/>
                      <w:webHidden/>
                    </w:rPr>
                  </w:r>
                  <w:r>
                    <w:rPr>
                      <w:noProof/>
                      <w:webHidden/>
                    </w:rPr>
                    <w:fldChar w:fldCharType="separate"/>
                  </w:r>
                  <w:r w:rsidR="00C074D8">
                    <w:rPr>
                      <w:noProof/>
                      <w:webHidden/>
                    </w:rPr>
                    <w:t>3</w:t>
                  </w:r>
                  <w:r>
                    <w:rPr>
                      <w:noProof/>
                      <w:webHidden/>
                    </w:rPr>
                    <w:fldChar w:fldCharType="end"/>
                  </w:r>
                </w:hyperlink>
              </w:p>
              <w:p w:rsidR="004A6CD5" w:rsidRDefault="005A1F2A">
                <w:pPr>
                  <w:pStyle w:val="TDC1"/>
                  <w:tabs>
                    <w:tab w:val="right" w:leader="dot" w:pos="8828"/>
                  </w:tabs>
                  <w:rPr>
                    <w:rFonts w:eastAsiaTheme="minorEastAsia" w:cstheme="minorBidi"/>
                    <w:b w:val="0"/>
                    <w:bCs w:val="0"/>
                    <w:caps w:val="0"/>
                    <w:noProof/>
                    <w:sz w:val="22"/>
                    <w:szCs w:val="22"/>
                    <w:lang w:val="es-CR" w:eastAsia="es-CR"/>
                  </w:rPr>
                </w:pPr>
                <w:hyperlink w:anchor="_Toc504742321" w:history="1">
                  <w:r w:rsidR="004A6CD5" w:rsidRPr="00430016">
                    <w:rPr>
                      <w:rStyle w:val="Hipervnculo"/>
                      <w:noProof/>
                    </w:rPr>
                    <w:t>RESUMEN EJECUTIVO</w:t>
                  </w:r>
                  <w:r w:rsidR="004A6CD5">
                    <w:rPr>
                      <w:noProof/>
                      <w:webHidden/>
                    </w:rPr>
                    <w:tab/>
                  </w:r>
                  <w:r w:rsidR="004A6CD5">
                    <w:rPr>
                      <w:noProof/>
                      <w:webHidden/>
                    </w:rPr>
                    <w:fldChar w:fldCharType="begin"/>
                  </w:r>
                  <w:r w:rsidR="004A6CD5">
                    <w:rPr>
                      <w:noProof/>
                      <w:webHidden/>
                    </w:rPr>
                    <w:instrText xml:space="preserve"> PAGEREF _Toc504742321 \h </w:instrText>
                  </w:r>
                  <w:r w:rsidR="004A6CD5">
                    <w:rPr>
                      <w:noProof/>
                      <w:webHidden/>
                    </w:rPr>
                  </w:r>
                  <w:r w:rsidR="004A6CD5">
                    <w:rPr>
                      <w:noProof/>
                      <w:webHidden/>
                    </w:rPr>
                    <w:fldChar w:fldCharType="separate"/>
                  </w:r>
                  <w:r w:rsidR="00C074D8">
                    <w:rPr>
                      <w:noProof/>
                      <w:webHidden/>
                    </w:rPr>
                    <w:t>4</w:t>
                  </w:r>
                  <w:r w:rsidR="004A6CD5">
                    <w:rPr>
                      <w:noProof/>
                      <w:webHidden/>
                    </w:rPr>
                    <w:fldChar w:fldCharType="end"/>
                  </w:r>
                </w:hyperlink>
              </w:p>
              <w:p w:rsidR="004A6CD5" w:rsidRDefault="005A1F2A">
                <w:pPr>
                  <w:pStyle w:val="TDC2"/>
                  <w:tabs>
                    <w:tab w:val="right" w:leader="dot" w:pos="8828"/>
                  </w:tabs>
                  <w:rPr>
                    <w:rFonts w:eastAsiaTheme="minorEastAsia" w:cstheme="minorBidi"/>
                    <w:smallCaps w:val="0"/>
                    <w:noProof/>
                    <w:sz w:val="22"/>
                    <w:szCs w:val="22"/>
                    <w:lang w:val="es-CR" w:eastAsia="es-CR"/>
                  </w:rPr>
                </w:pPr>
                <w:hyperlink w:anchor="_Toc504742322" w:history="1">
                  <w:r w:rsidR="004A6CD5" w:rsidRPr="00430016">
                    <w:rPr>
                      <w:rStyle w:val="Hipervnculo"/>
                      <w:noProof/>
                    </w:rPr>
                    <w:t>Visión estratégica y eficiencia Institucional</w:t>
                  </w:r>
                  <w:r w:rsidR="004A6CD5">
                    <w:rPr>
                      <w:noProof/>
                      <w:webHidden/>
                    </w:rPr>
                    <w:tab/>
                  </w:r>
                  <w:r w:rsidR="004A6CD5">
                    <w:rPr>
                      <w:noProof/>
                      <w:webHidden/>
                    </w:rPr>
                    <w:fldChar w:fldCharType="begin"/>
                  </w:r>
                  <w:r w:rsidR="004A6CD5">
                    <w:rPr>
                      <w:noProof/>
                      <w:webHidden/>
                    </w:rPr>
                    <w:instrText xml:space="preserve"> PAGEREF _Toc504742322 \h </w:instrText>
                  </w:r>
                  <w:r w:rsidR="004A6CD5">
                    <w:rPr>
                      <w:noProof/>
                      <w:webHidden/>
                    </w:rPr>
                  </w:r>
                  <w:r w:rsidR="004A6CD5">
                    <w:rPr>
                      <w:noProof/>
                      <w:webHidden/>
                    </w:rPr>
                    <w:fldChar w:fldCharType="separate"/>
                  </w:r>
                  <w:r w:rsidR="00C074D8">
                    <w:rPr>
                      <w:noProof/>
                      <w:webHidden/>
                    </w:rPr>
                    <w:t>4</w:t>
                  </w:r>
                  <w:r w:rsidR="004A6CD5">
                    <w:rPr>
                      <w:noProof/>
                      <w:webHidden/>
                    </w:rPr>
                    <w:fldChar w:fldCharType="end"/>
                  </w:r>
                </w:hyperlink>
              </w:p>
              <w:p w:rsidR="004A6CD5" w:rsidRDefault="005A1F2A">
                <w:pPr>
                  <w:pStyle w:val="TDC2"/>
                  <w:tabs>
                    <w:tab w:val="right" w:leader="dot" w:pos="8828"/>
                  </w:tabs>
                  <w:rPr>
                    <w:rFonts w:eastAsiaTheme="minorEastAsia" w:cstheme="minorBidi"/>
                    <w:smallCaps w:val="0"/>
                    <w:noProof/>
                    <w:sz w:val="22"/>
                    <w:szCs w:val="22"/>
                    <w:lang w:val="es-CR" w:eastAsia="es-CR"/>
                  </w:rPr>
                </w:pPr>
                <w:hyperlink w:anchor="_Toc504742323" w:history="1">
                  <w:r w:rsidR="004A6CD5" w:rsidRPr="00430016">
                    <w:rPr>
                      <w:rStyle w:val="Hipervnculo"/>
                      <w:noProof/>
                    </w:rPr>
                    <w:t>Temas atendidos</w:t>
                  </w:r>
                  <w:r w:rsidR="004A6CD5">
                    <w:rPr>
                      <w:noProof/>
                      <w:webHidden/>
                    </w:rPr>
                    <w:tab/>
                  </w:r>
                  <w:r w:rsidR="004A6CD5">
                    <w:rPr>
                      <w:noProof/>
                      <w:webHidden/>
                    </w:rPr>
                    <w:fldChar w:fldCharType="begin"/>
                  </w:r>
                  <w:r w:rsidR="004A6CD5">
                    <w:rPr>
                      <w:noProof/>
                      <w:webHidden/>
                    </w:rPr>
                    <w:instrText xml:space="preserve"> PAGEREF _Toc504742323 \h </w:instrText>
                  </w:r>
                  <w:r w:rsidR="004A6CD5">
                    <w:rPr>
                      <w:noProof/>
                      <w:webHidden/>
                    </w:rPr>
                  </w:r>
                  <w:r w:rsidR="004A6CD5">
                    <w:rPr>
                      <w:noProof/>
                      <w:webHidden/>
                    </w:rPr>
                    <w:fldChar w:fldCharType="separate"/>
                  </w:r>
                  <w:r w:rsidR="00C074D8">
                    <w:rPr>
                      <w:noProof/>
                      <w:webHidden/>
                    </w:rPr>
                    <w:t>5</w:t>
                  </w:r>
                  <w:r w:rsidR="004A6CD5">
                    <w:rPr>
                      <w:noProof/>
                      <w:webHidden/>
                    </w:rPr>
                    <w:fldChar w:fldCharType="end"/>
                  </w:r>
                </w:hyperlink>
              </w:p>
              <w:p w:rsidR="004A6CD5" w:rsidRDefault="005A1F2A">
                <w:pPr>
                  <w:pStyle w:val="TDC2"/>
                  <w:tabs>
                    <w:tab w:val="right" w:leader="dot" w:pos="8828"/>
                  </w:tabs>
                  <w:rPr>
                    <w:rFonts w:eastAsiaTheme="minorEastAsia" w:cstheme="minorBidi"/>
                    <w:smallCaps w:val="0"/>
                    <w:noProof/>
                    <w:sz w:val="22"/>
                    <w:szCs w:val="22"/>
                    <w:lang w:val="es-CR" w:eastAsia="es-CR"/>
                  </w:rPr>
                </w:pPr>
                <w:hyperlink w:anchor="_Toc504742324" w:history="1">
                  <w:r w:rsidR="004A6CD5" w:rsidRPr="00430016">
                    <w:rPr>
                      <w:rStyle w:val="Hipervnculo"/>
                      <w:noProof/>
                    </w:rPr>
                    <w:t>Temas en estudio</w:t>
                  </w:r>
                  <w:r w:rsidR="004A6CD5">
                    <w:rPr>
                      <w:noProof/>
                      <w:webHidden/>
                    </w:rPr>
                    <w:tab/>
                  </w:r>
                  <w:r w:rsidR="004A6CD5">
                    <w:rPr>
                      <w:noProof/>
                      <w:webHidden/>
                    </w:rPr>
                    <w:fldChar w:fldCharType="begin"/>
                  </w:r>
                  <w:r w:rsidR="004A6CD5">
                    <w:rPr>
                      <w:noProof/>
                      <w:webHidden/>
                    </w:rPr>
                    <w:instrText xml:space="preserve"> PAGEREF _Toc504742324 \h </w:instrText>
                  </w:r>
                  <w:r w:rsidR="004A6CD5">
                    <w:rPr>
                      <w:noProof/>
                      <w:webHidden/>
                    </w:rPr>
                  </w:r>
                  <w:r w:rsidR="004A6CD5">
                    <w:rPr>
                      <w:noProof/>
                      <w:webHidden/>
                    </w:rPr>
                    <w:fldChar w:fldCharType="separate"/>
                  </w:r>
                  <w:r w:rsidR="00C074D8">
                    <w:rPr>
                      <w:noProof/>
                      <w:webHidden/>
                    </w:rPr>
                    <w:t>5</w:t>
                  </w:r>
                  <w:r w:rsidR="004A6CD5">
                    <w:rPr>
                      <w:noProof/>
                      <w:webHidden/>
                    </w:rPr>
                    <w:fldChar w:fldCharType="end"/>
                  </w:r>
                </w:hyperlink>
              </w:p>
              <w:p w:rsidR="004A6CD5" w:rsidRDefault="005A1F2A">
                <w:pPr>
                  <w:pStyle w:val="TDC1"/>
                  <w:tabs>
                    <w:tab w:val="right" w:leader="dot" w:pos="8828"/>
                  </w:tabs>
                  <w:rPr>
                    <w:rFonts w:eastAsiaTheme="minorEastAsia" w:cstheme="minorBidi"/>
                    <w:b w:val="0"/>
                    <w:bCs w:val="0"/>
                    <w:caps w:val="0"/>
                    <w:noProof/>
                    <w:sz w:val="22"/>
                    <w:szCs w:val="22"/>
                    <w:lang w:val="es-CR" w:eastAsia="es-CR"/>
                  </w:rPr>
                </w:pPr>
                <w:hyperlink w:anchor="_Toc504742325" w:history="1">
                  <w:r w:rsidR="004A6CD5" w:rsidRPr="00430016">
                    <w:rPr>
                      <w:rStyle w:val="Hipervnculo"/>
                      <w:noProof/>
                    </w:rPr>
                    <w:t>ORGANIZACIÓN DE LA COMISIÓN DE PLANIFICACIÓN Y ADMINISTRACIÓN</w:t>
                  </w:r>
                  <w:r w:rsidR="004A6CD5">
                    <w:rPr>
                      <w:noProof/>
                      <w:webHidden/>
                    </w:rPr>
                    <w:tab/>
                  </w:r>
                  <w:r w:rsidR="004A6CD5">
                    <w:rPr>
                      <w:noProof/>
                      <w:webHidden/>
                    </w:rPr>
                    <w:fldChar w:fldCharType="begin"/>
                  </w:r>
                  <w:r w:rsidR="004A6CD5">
                    <w:rPr>
                      <w:noProof/>
                      <w:webHidden/>
                    </w:rPr>
                    <w:instrText xml:space="preserve"> PAGEREF _Toc504742325 \h </w:instrText>
                  </w:r>
                  <w:r w:rsidR="004A6CD5">
                    <w:rPr>
                      <w:noProof/>
                      <w:webHidden/>
                    </w:rPr>
                  </w:r>
                  <w:r w:rsidR="004A6CD5">
                    <w:rPr>
                      <w:noProof/>
                      <w:webHidden/>
                    </w:rPr>
                    <w:fldChar w:fldCharType="separate"/>
                  </w:r>
                  <w:r w:rsidR="00C074D8">
                    <w:rPr>
                      <w:noProof/>
                      <w:webHidden/>
                    </w:rPr>
                    <w:t>6</w:t>
                  </w:r>
                  <w:r w:rsidR="004A6CD5">
                    <w:rPr>
                      <w:noProof/>
                      <w:webHidden/>
                    </w:rPr>
                    <w:fldChar w:fldCharType="end"/>
                  </w:r>
                </w:hyperlink>
              </w:p>
              <w:p w:rsidR="004A6CD5" w:rsidRDefault="005A1F2A">
                <w:pPr>
                  <w:pStyle w:val="TDC1"/>
                  <w:tabs>
                    <w:tab w:val="right" w:leader="dot" w:pos="8828"/>
                  </w:tabs>
                  <w:rPr>
                    <w:rFonts w:eastAsiaTheme="minorEastAsia" w:cstheme="minorBidi"/>
                    <w:b w:val="0"/>
                    <w:bCs w:val="0"/>
                    <w:caps w:val="0"/>
                    <w:noProof/>
                    <w:sz w:val="22"/>
                    <w:szCs w:val="22"/>
                    <w:lang w:val="es-CR" w:eastAsia="es-CR"/>
                  </w:rPr>
                </w:pPr>
                <w:hyperlink w:anchor="_Toc504742326" w:history="1">
                  <w:r w:rsidR="004A6CD5" w:rsidRPr="00430016">
                    <w:rPr>
                      <w:rStyle w:val="Hipervnculo"/>
                      <w:noProof/>
                    </w:rPr>
                    <w:t>TEMAS DICTAMINADOS POR LA COMISION DE PLANIFICACION Y  EL RESPECTIVO ACUERDO</w:t>
                  </w:r>
                  <w:r w:rsidR="004A6CD5">
                    <w:rPr>
                      <w:noProof/>
                      <w:webHidden/>
                    </w:rPr>
                    <w:tab/>
                  </w:r>
                  <w:r w:rsidR="004A6CD5">
                    <w:rPr>
                      <w:noProof/>
                      <w:webHidden/>
                    </w:rPr>
                    <w:fldChar w:fldCharType="begin"/>
                  </w:r>
                  <w:r w:rsidR="004A6CD5">
                    <w:rPr>
                      <w:noProof/>
                      <w:webHidden/>
                    </w:rPr>
                    <w:instrText xml:space="preserve"> PAGEREF _Toc504742326 \h </w:instrText>
                  </w:r>
                  <w:r w:rsidR="004A6CD5">
                    <w:rPr>
                      <w:noProof/>
                      <w:webHidden/>
                    </w:rPr>
                  </w:r>
                  <w:r w:rsidR="004A6CD5">
                    <w:rPr>
                      <w:noProof/>
                      <w:webHidden/>
                    </w:rPr>
                    <w:fldChar w:fldCharType="separate"/>
                  </w:r>
                  <w:r w:rsidR="00C074D8">
                    <w:rPr>
                      <w:noProof/>
                      <w:webHidden/>
                    </w:rPr>
                    <w:t>7</w:t>
                  </w:r>
                  <w:r w:rsidR="004A6CD5">
                    <w:rPr>
                      <w:noProof/>
                      <w:webHidden/>
                    </w:rPr>
                    <w:fldChar w:fldCharType="end"/>
                  </w:r>
                </w:hyperlink>
              </w:p>
              <w:p w:rsidR="004A6CD5" w:rsidRDefault="005A1F2A">
                <w:pPr>
                  <w:pStyle w:val="TDC2"/>
                  <w:tabs>
                    <w:tab w:val="right" w:leader="dot" w:pos="8828"/>
                  </w:tabs>
                  <w:rPr>
                    <w:rFonts w:eastAsiaTheme="minorEastAsia" w:cstheme="minorBidi"/>
                    <w:smallCaps w:val="0"/>
                    <w:noProof/>
                    <w:sz w:val="22"/>
                    <w:szCs w:val="22"/>
                    <w:lang w:val="es-CR" w:eastAsia="es-CR"/>
                  </w:rPr>
                </w:pPr>
                <w:hyperlink w:anchor="_Toc504742327" w:history="1">
                  <w:r w:rsidR="004A6CD5" w:rsidRPr="00430016">
                    <w:rPr>
                      <w:rStyle w:val="Hipervnculo"/>
                      <w:noProof/>
                    </w:rPr>
                    <w:t>Acuerdos del Consejo Institucional por tema</w:t>
                  </w:r>
                  <w:r w:rsidR="004A6CD5">
                    <w:rPr>
                      <w:noProof/>
                      <w:webHidden/>
                    </w:rPr>
                    <w:tab/>
                  </w:r>
                  <w:r w:rsidR="004A6CD5">
                    <w:rPr>
                      <w:noProof/>
                      <w:webHidden/>
                    </w:rPr>
                    <w:fldChar w:fldCharType="begin"/>
                  </w:r>
                  <w:r w:rsidR="004A6CD5">
                    <w:rPr>
                      <w:noProof/>
                      <w:webHidden/>
                    </w:rPr>
                    <w:instrText xml:space="preserve"> PAGEREF _Toc504742327 \h </w:instrText>
                  </w:r>
                  <w:r w:rsidR="004A6CD5">
                    <w:rPr>
                      <w:noProof/>
                      <w:webHidden/>
                    </w:rPr>
                  </w:r>
                  <w:r w:rsidR="004A6CD5">
                    <w:rPr>
                      <w:noProof/>
                      <w:webHidden/>
                    </w:rPr>
                    <w:fldChar w:fldCharType="separate"/>
                  </w:r>
                  <w:r w:rsidR="00C074D8">
                    <w:rPr>
                      <w:noProof/>
                      <w:webHidden/>
                    </w:rPr>
                    <w:t>7</w:t>
                  </w:r>
                  <w:r w:rsidR="004A6CD5">
                    <w:rPr>
                      <w:noProof/>
                      <w:webHidden/>
                    </w:rPr>
                    <w:fldChar w:fldCharType="end"/>
                  </w:r>
                </w:hyperlink>
              </w:p>
              <w:p w:rsidR="004A6CD5" w:rsidRDefault="005A1F2A">
                <w:pPr>
                  <w:pStyle w:val="TDC2"/>
                  <w:tabs>
                    <w:tab w:val="right" w:leader="dot" w:pos="8828"/>
                  </w:tabs>
                  <w:rPr>
                    <w:rFonts w:eastAsiaTheme="minorEastAsia" w:cstheme="minorBidi"/>
                    <w:smallCaps w:val="0"/>
                    <w:noProof/>
                    <w:sz w:val="22"/>
                    <w:szCs w:val="22"/>
                    <w:lang w:val="es-CR" w:eastAsia="es-CR"/>
                  </w:rPr>
                </w:pPr>
                <w:hyperlink w:anchor="_Toc504742328" w:history="1">
                  <w:r w:rsidR="004A6CD5" w:rsidRPr="00430016">
                    <w:rPr>
                      <w:rStyle w:val="Hipervnculo"/>
                      <w:noProof/>
                    </w:rPr>
                    <w:t>Acuerdos del Consejo Institucional vinculados a las Políticas Generales</w:t>
                  </w:r>
                  <w:r w:rsidR="004A6CD5">
                    <w:rPr>
                      <w:noProof/>
                      <w:webHidden/>
                    </w:rPr>
                    <w:tab/>
                  </w:r>
                  <w:r w:rsidR="004A6CD5">
                    <w:rPr>
                      <w:noProof/>
                      <w:webHidden/>
                    </w:rPr>
                    <w:fldChar w:fldCharType="begin"/>
                  </w:r>
                  <w:r w:rsidR="004A6CD5">
                    <w:rPr>
                      <w:noProof/>
                      <w:webHidden/>
                    </w:rPr>
                    <w:instrText xml:space="preserve"> PAGEREF _Toc504742328 \h </w:instrText>
                  </w:r>
                  <w:r w:rsidR="004A6CD5">
                    <w:rPr>
                      <w:noProof/>
                      <w:webHidden/>
                    </w:rPr>
                  </w:r>
                  <w:r w:rsidR="004A6CD5">
                    <w:rPr>
                      <w:noProof/>
                      <w:webHidden/>
                    </w:rPr>
                    <w:fldChar w:fldCharType="separate"/>
                  </w:r>
                  <w:r w:rsidR="00C074D8">
                    <w:rPr>
                      <w:noProof/>
                      <w:webHidden/>
                    </w:rPr>
                    <w:t>18</w:t>
                  </w:r>
                  <w:r w:rsidR="004A6CD5">
                    <w:rPr>
                      <w:noProof/>
                      <w:webHidden/>
                    </w:rPr>
                    <w:fldChar w:fldCharType="end"/>
                  </w:r>
                </w:hyperlink>
              </w:p>
              <w:p w:rsidR="004A6CD5" w:rsidRDefault="005A1F2A">
                <w:pPr>
                  <w:pStyle w:val="TDC1"/>
                  <w:tabs>
                    <w:tab w:val="right" w:leader="dot" w:pos="8828"/>
                  </w:tabs>
                  <w:rPr>
                    <w:rFonts w:eastAsiaTheme="minorEastAsia" w:cstheme="minorBidi"/>
                    <w:b w:val="0"/>
                    <w:bCs w:val="0"/>
                    <w:caps w:val="0"/>
                    <w:noProof/>
                    <w:sz w:val="22"/>
                    <w:szCs w:val="22"/>
                    <w:lang w:val="es-CR" w:eastAsia="es-CR"/>
                  </w:rPr>
                </w:pPr>
                <w:hyperlink w:anchor="_Toc504742329" w:history="1">
                  <w:r w:rsidR="004A6CD5" w:rsidRPr="00430016">
                    <w:rPr>
                      <w:rStyle w:val="Hipervnculo"/>
                      <w:rFonts w:ascii="Arial" w:hAnsi="Arial" w:cs="Arial"/>
                      <w:noProof/>
                    </w:rPr>
                    <w:t>DETALLE DE LOS TEMAS EN COPA</w:t>
                  </w:r>
                  <w:r w:rsidR="004A6CD5">
                    <w:rPr>
                      <w:noProof/>
                      <w:webHidden/>
                    </w:rPr>
                    <w:tab/>
                  </w:r>
                  <w:r w:rsidR="004A6CD5">
                    <w:rPr>
                      <w:noProof/>
                      <w:webHidden/>
                    </w:rPr>
                    <w:fldChar w:fldCharType="begin"/>
                  </w:r>
                  <w:r w:rsidR="004A6CD5">
                    <w:rPr>
                      <w:noProof/>
                      <w:webHidden/>
                    </w:rPr>
                    <w:instrText xml:space="preserve"> PAGEREF _Toc504742329 \h </w:instrText>
                  </w:r>
                  <w:r w:rsidR="004A6CD5">
                    <w:rPr>
                      <w:noProof/>
                      <w:webHidden/>
                    </w:rPr>
                  </w:r>
                  <w:r w:rsidR="004A6CD5">
                    <w:rPr>
                      <w:noProof/>
                      <w:webHidden/>
                    </w:rPr>
                    <w:fldChar w:fldCharType="separate"/>
                  </w:r>
                  <w:r w:rsidR="00C074D8">
                    <w:rPr>
                      <w:noProof/>
                      <w:webHidden/>
                    </w:rPr>
                    <w:t>19</w:t>
                  </w:r>
                  <w:r w:rsidR="004A6CD5">
                    <w:rPr>
                      <w:noProof/>
                      <w:webHidden/>
                    </w:rPr>
                    <w:fldChar w:fldCharType="end"/>
                  </w:r>
                </w:hyperlink>
              </w:p>
              <w:p w:rsidR="004A6CD5" w:rsidRDefault="005A1F2A">
                <w:pPr>
                  <w:pStyle w:val="TDC2"/>
                  <w:tabs>
                    <w:tab w:val="right" w:leader="dot" w:pos="8828"/>
                  </w:tabs>
                  <w:rPr>
                    <w:rFonts w:eastAsiaTheme="minorEastAsia" w:cstheme="minorBidi"/>
                    <w:smallCaps w:val="0"/>
                    <w:noProof/>
                    <w:sz w:val="22"/>
                    <w:szCs w:val="22"/>
                    <w:lang w:val="es-CR" w:eastAsia="es-CR"/>
                  </w:rPr>
                </w:pPr>
                <w:hyperlink w:anchor="_Toc504742330" w:history="1">
                  <w:r w:rsidR="004A6CD5" w:rsidRPr="00430016">
                    <w:rPr>
                      <w:rStyle w:val="Hipervnculo"/>
                      <w:rFonts w:ascii="Arial" w:hAnsi="Arial" w:cs="Arial"/>
                      <w:noProof/>
                    </w:rPr>
                    <w:t>Temas pendientes de la Comisión de COPA</w:t>
                  </w:r>
                  <w:r w:rsidR="004A6CD5">
                    <w:rPr>
                      <w:noProof/>
                      <w:webHidden/>
                    </w:rPr>
                    <w:tab/>
                  </w:r>
                  <w:r w:rsidR="004A6CD5">
                    <w:rPr>
                      <w:noProof/>
                      <w:webHidden/>
                    </w:rPr>
                    <w:fldChar w:fldCharType="begin"/>
                  </w:r>
                  <w:r w:rsidR="004A6CD5">
                    <w:rPr>
                      <w:noProof/>
                      <w:webHidden/>
                    </w:rPr>
                    <w:instrText xml:space="preserve"> PAGEREF _Toc504742330 \h </w:instrText>
                  </w:r>
                  <w:r w:rsidR="004A6CD5">
                    <w:rPr>
                      <w:noProof/>
                      <w:webHidden/>
                    </w:rPr>
                  </w:r>
                  <w:r w:rsidR="004A6CD5">
                    <w:rPr>
                      <w:noProof/>
                      <w:webHidden/>
                    </w:rPr>
                    <w:fldChar w:fldCharType="separate"/>
                  </w:r>
                  <w:r w:rsidR="00C074D8">
                    <w:rPr>
                      <w:noProof/>
                      <w:webHidden/>
                    </w:rPr>
                    <w:t>19</w:t>
                  </w:r>
                  <w:r w:rsidR="004A6CD5">
                    <w:rPr>
                      <w:noProof/>
                      <w:webHidden/>
                    </w:rPr>
                    <w:fldChar w:fldCharType="end"/>
                  </w:r>
                </w:hyperlink>
              </w:p>
              <w:p w:rsidR="004A6CD5" w:rsidRDefault="005A1F2A">
                <w:pPr>
                  <w:pStyle w:val="TDC2"/>
                  <w:tabs>
                    <w:tab w:val="right" w:leader="dot" w:pos="8828"/>
                  </w:tabs>
                  <w:rPr>
                    <w:rFonts w:eastAsiaTheme="minorEastAsia" w:cstheme="minorBidi"/>
                    <w:smallCaps w:val="0"/>
                    <w:noProof/>
                    <w:sz w:val="22"/>
                    <w:szCs w:val="22"/>
                    <w:lang w:val="es-CR" w:eastAsia="es-CR"/>
                  </w:rPr>
                </w:pPr>
                <w:hyperlink w:anchor="_Toc504742331" w:history="1">
                  <w:r w:rsidR="004A6CD5" w:rsidRPr="00430016">
                    <w:rPr>
                      <w:rStyle w:val="Hipervnculo"/>
                      <w:noProof/>
                    </w:rPr>
                    <w:t>Pendientes de respuesta de la Administración</w:t>
                  </w:r>
                  <w:r w:rsidR="004A6CD5">
                    <w:rPr>
                      <w:noProof/>
                      <w:webHidden/>
                    </w:rPr>
                    <w:tab/>
                  </w:r>
                  <w:r w:rsidR="004A6CD5">
                    <w:rPr>
                      <w:noProof/>
                      <w:webHidden/>
                    </w:rPr>
                    <w:fldChar w:fldCharType="begin"/>
                  </w:r>
                  <w:r w:rsidR="004A6CD5">
                    <w:rPr>
                      <w:noProof/>
                      <w:webHidden/>
                    </w:rPr>
                    <w:instrText xml:space="preserve"> PAGEREF _Toc504742331 \h </w:instrText>
                  </w:r>
                  <w:r w:rsidR="004A6CD5">
                    <w:rPr>
                      <w:noProof/>
                      <w:webHidden/>
                    </w:rPr>
                  </w:r>
                  <w:r w:rsidR="004A6CD5">
                    <w:rPr>
                      <w:noProof/>
                      <w:webHidden/>
                    </w:rPr>
                    <w:fldChar w:fldCharType="separate"/>
                  </w:r>
                  <w:r w:rsidR="00C074D8">
                    <w:rPr>
                      <w:noProof/>
                      <w:webHidden/>
                    </w:rPr>
                    <w:t>27</w:t>
                  </w:r>
                  <w:r w:rsidR="004A6CD5">
                    <w:rPr>
                      <w:noProof/>
                      <w:webHidden/>
                    </w:rPr>
                    <w:fldChar w:fldCharType="end"/>
                  </w:r>
                </w:hyperlink>
              </w:p>
              <w:p w:rsidR="004A6CD5" w:rsidRDefault="005A1F2A">
                <w:pPr>
                  <w:pStyle w:val="TDC2"/>
                  <w:tabs>
                    <w:tab w:val="right" w:leader="dot" w:pos="8828"/>
                  </w:tabs>
                  <w:rPr>
                    <w:rFonts w:eastAsiaTheme="minorEastAsia" w:cstheme="minorBidi"/>
                    <w:smallCaps w:val="0"/>
                    <w:noProof/>
                    <w:sz w:val="22"/>
                    <w:szCs w:val="22"/>
                    <w:lang w:val="es-CR" w:eastAsia="es-CR"/>
                  </w:rPr>
                </w:pPr>
                <w:hyperlink w:anchor="_Toc504742332" w:history="1">
                  <w:r w:rsidR="004A6CD5" w:rsidRPr="00430016">
                    <w:rPr>
                      <w:rStyle w:val="Hipervnculo"/>
                      <w:rFonts w:ascii="Arial" w:hAnsi="Arial" w:cs="Arial"/>
                      <w:noProof/>
                    </w:rPr>
                    <w:t>Pendientes por situación económica del TEC</w:t>
                  </w:r>
                  <w:r w:rsidR="004A6CD5">
                    <w:rPr>
                      <w:noProof/>
                      <w:webHidden/>
                    </w:rPr>
                    <w:tab/>
                  </w:r>
                  <w:r w:rsidR="004A6CD5">
                    <w:rPr>
                      <w:noProof/>
                      <w:webHidden/>
                    </w:rPr>
                    <w:fldChar w:fldCharType="begin"/>
                  </w:r>
                  <w:r w:rsidR="004A6CD5">
                    <w:rPr>
                      <w:noProof/>
                      <w:webHidden/>
                    </w:rPr>
                    <w:instrText xml:space="preserve"> PAGEREF _Toc504742332 \h </w:instrText>
                  </w:r>
                  <w:r w:rsidR="004A6CD5">
                    <w:rPr>
                      <w:noProof/>
                      <w:webHidden/>
                    </w:rPr>
                  </w:r>
                  <w:r w:rsidR="004A6CD5">
                    <w:rPr>
                      <w:noProof/>
                      <w:webHidden/>
                    </w:rPr>
                    <w:fldChar w:fldCharType="separate"/>
                  </w:r>
                  <w:r w:rsidR="00C074D8">
                    <w:rPr>
                      <w:noProof/>
                      <w:webHidden/>
                    </w:rPr>
                    <w:t>29</w:t>
                  </w:r>
                  <w:r w:rsidR="004A6CD5">
                    <w:rPr>
                      <w:noProof/>
                      <w:webHidden/>
                    </w:rPr>
                    <w:fldChar w:fldCharType="end"/>
                  </w:r>
                </w:hyperlink>
              </w:p>
              <w:p w:rsidR="004A6CD5" w:rsidRDefault="005A1F2A">
                <w:pPr>
                  <w:pStyle w:val="TDC2"/>
                  <w:tabs>
                    <w:tab w:val="right" w:leader="dot" w:pos="8828"/>
                  </w:tabs>
                  <w:rPr>
                    <w:rFonts w:eastAsiaTheme="minorEastAsia" w:cstheme="minorBidi"/>
                    <w:smallCaps w:val="0"/>
                    <w:noProof/>
                    <w:sz w:val="22"/>
                    <w:szCs w:val="22"/>
                    <w:lang w:val="es-CR" w:eastAsia="es-CR"/>
                  </w:rPr>
                </w:pPr>
                <w:hyperlink w:anchor="_Toc504742333" w:history="1">
                  <w:r w:rsidR="004A6CD5" w:rsidRPr="00430016">
                    <w:rPr>
                      <w:rStyle w:val="Hipervnculo"/>
                      <w:rFonts w:ascii="Arial" w:hAnsi="Arial" w:cs="Arial"/>
                      <w:noProof/>
                    </w:rPr>
                    <w:t>Pendientes para la reformulación</w:t>
                  </w:r>
                  <w:r w:rsidR="004A6CD5">
                    <w:rPr>
                      <w:noProof/>
                      <w:webHidden/>
                    </w:rPr>
                    <w:tab/>
                  </w:r>
                  <w:r w:rsidR="004A6CD5">
                    <w:rPr>
                      <w:noProof/>
                      <w:webHidden/>
                    </w:rPr>
                    <w:fldChar w:fldCharType="begin"/>
                  </w:r>
                  <w:r w:rsidR="004A6CD5">
                    <w:rPr>
                      <w:noProof/>
                      <w:webHidden/>
                    </w:rPr>
                    <w:instrText xml:space="preserve"> PAGEREF _Toc504742333 \h </w:instrText>
                  </w:r>
                  <w:r w:rsidR="004A6CD5">
                    <w:rPr>
                      <w:noProof/>
                      <w:webHidden/>
                    </w:rPr>
                  </w:r>
                  <w:r w:rsidR="004A6CD5">
                    <w:rPr>
                      <w:noProof/>
                      <w:webHidden/>
                    </w:rPr>
                    <w:fldChar w:fldCharType="separate"/>
                  </w:r>
                  <w:r w:rsidR="00C074D8">
                    <w:rPr>
                      <w:noProof/>
                      <w:webHidden/>
                    </w:rPr>
                    <w:t>30</w:t>
                  </w:r>
                  <w:r w:rsidR="004A6CD5">
                    <w:rPr>
                      <w:noProof/>
                      <w:webHidden/>
                    </w:rPr>
                    <w:fldChar w:fldCharType="end"/>
                  </w:r>
                </w:hyperlink>
              </w:p>
              <w:p w:rsidR="004A6CD5" w:rsidRDefault="005A1F2A">
                <w:pPr>
                  <w:pStyle w:val="TDC2"/>
                  <w:tabs>
                    <w:tab w:val="right" w:leader="dot" w:pos="8828"/>
                  </w:tabs>
                  <w:rPr>
                    <w:rFonts w:eastAsiaTheme="minorEastAsia" w:cstheme="minorBidi"/>
                    <w:smallCaps w:val="0"/>
                    <w:noProof/>
                    <w:sz w:val="22"/>
                    <w:szCs w:val="22"/>
                    <w:lang w:val="es-CR" w:eastAsia="es-CR"/>
                  </w:rPr>
                </w:pPr>
                <w:hyperlink w:anchor="_Toc504742334" w:history="1">
                  <w:r w:rsidR="004A6CD5" w:rsidRPr="00430016">
                    <w:rPr>
                      <w:rStyle w:val="Hipervnculo"/>
                      <w:rFonts w:ascii="Arial" w:hAnsi="Arial" w:cs="Arial"/>
                      <w:noProof/>
                    </w:rPr>
                    <w:t>Tema pendientes con Comisiones Especiales conformadas por el CI</w:t>
                  </w:r>
                  <w:r w:rsidR="004A6CD5">
                    <w:rPr>
                      <w:noProof/>
                      <w:webHidden/>
                    </w:rPr>
                    <w:tab/>
                  </w:r>
                  <w:r w:rsidR="004A6CD5">
                    <w:rPr>
                      <w:noProof/>
                      <w:webHidden/>
                    </w:rPr>
                    <w:fldChar w:fldCharType="begin"/>
                  </w:r>
                  <w:r w:rsidR="004A6CD5">
                    <w:rPr>
                      <w:noProof/>
                      <w:webHidden/>
                    </w:rPr>
                    <w:instrText xml:space="preserve"> PAGEREF _Toc504742334 \h </w:instrText>
                  </w:r>
                  <w:r w:rsidR="004A6CD5">
                    <w:rPr>
                      <w:noProof/>
                      <w:webHidden/>
                    </w:rPr>
                  </w:r>
                  <w:r w:rsidR="004A6CD5">
                    <w:rPr>
                      <w:noProof/>
                      <w:webHidden/>
                    </w:rPr>
                    <w:fldChar w:fldCharType="separate"/>
                  </w:r>
                  <w:r w:rsidR="00C074D8">
                    <w:rPr>
                      <w:noProof/>
                      <w:webHidden/>
                    </w:rPr>
                    <w:t>30</w:t>
                  </w:r>
                  <w:r w:rsidR="004A6CD5">
                    <w:rPr>
                      <w:noProof/>
                      <w:webHidden/>
                    </w:rPr>
                    <w:fldChar w:fldCharType="end"/>
                  </w:r>
                </w:hyperlink>
              </w:p>
              <w:p w:rsidR="004A6CD5" w:rsidRDefault="005A1F2A">
                <w:pPr>
                  <w:pStyle w:val="TDC1"/>
                  <w:tabs>
                    <w:tab w:val="right" w:leader="dot" w:pos="8828"/>
                  </w:tabs>
                  <w:rPr>
                    <w:rFonts w:eastAsiaTheme="minorEastAsia" w:cstheme="minorBidi"/>
                    <w:b w:val="0"/>
                    <w:bCs w:val="0"/>
                    <w:caps w:val="0"/>
                    <w:noProof/>
                    <w:sz w:val="22"/>
                    <w:szCs w:val="22"/>
                    <w:lang w:val="es-CR" w:eastAsia="es-CR"/>
                  </w:rPr>
                </w:pPr>
                <w:hyperlink w:anchor="_Toc504742335" w:history="1">
                  <w:r w:rsidR="004A6CD5" w:rsidRPr="00430016">
                    <w:rPr>
                      <w:rStyle w:val="Hipervnculo"/>
                      <w:rFonts w:ascii="Arial" w:hAnsi="Arial" w:cs="Arial"/>
                      <w:noProof/>
                    </w:rPr>
                    <w:t>AUDIENCIAS CON LA COMUNIDAD INSTITUCIONAL</w:t>
                  </w:r>
                  <w:r w:rsidR="004A6CD5">
                    <w:rPr>
                      <w:noProof/>
                      <w:webHidden/>
                    </w:rPr>
                    <w:tab/>
                  </w:r>
                  <w:r w:rsidR="004A6CD5">
                    <w:rPr>
                      <w:noProof/>
                      <w:webHidden/>
                    </w:rPr>
                    <w:fldChar w:fldCharType="begin"/>
                  </w:r>
                  <w:r w:rsidR="004A6CD5">
                    <w:rPr>
                      <w:noProof/>
                      <w:webHidden/>
                    </w:rPr>
                    <w:instrText xml:space="preserve"> PAGEREF _Toc504742335 \h </w:instrText>
                  </w:r>
                  <w:r w:rsidR="004A6CD5">
                    <w:rPr>
                      <w:noProof/>
                      <w:webHidden/>
                    </w:rPr>
                  </w:r>
                  <w:r w:rsidR="004A6CD5">
                    <w:rPr>
                      <w:noProof/>
                      <w:webHidden/>
                    </w:rPr>
                    <w:fldChar w:fldCharType="separate"/>
                  </w:r>
                  <w:r w:rsidR="00C074D8">
                    <w:rPr>
                      <w:noProof/>
                      <w:webHidden/>
                    </w:rPr>
                    <w:t>32</w:t>
                  </w:r>
                  <w:r w:rsidR="004A6CD5">
                    <w:rPr>
                      <w:noProof/>
                      <w:webHidden/>
                    </w:rPr>
                    <w:fldChar w:fldCharType="end"/>
                  </w:r>
                </w:hyperlink>
              </w:p>
              <w:p w:rsidR="004A6CD5" w:rsidRDefault="005A1F2A">
                <w:pPr>
                  <w:pStyle w:val="TDC1"/>
                  <w:tabs>
                    <w:tab w:val="right" w:leader="dot" w:pos="8828"/>
                  </w:tabs>
                  <w:rPr>
                    <w:rFonts w:eastAsiaTheme="minorEastAsia" w:cstheme="minorBidi"/>
                    <w:b w:val="0"/>
                    <w:bCs w:val="0"/>
                    <w:caps w:val="0"/>
                    <w:noProof/>
                    <w:sz w:val="22"/>
                    <w:szCs w:val="22"/>
                    <w:lang w:val="es-CR" w:eastAsia="es-CR"/>
                  </w:rPr>
                </w:pPr>
                <w:hyperlink w:anchor="_Toc504742336" w:history="1">
                  <w:r w:rsidR="004A6CD5" w:rsidRPr="00430016">
                    <w:rPr>
                      <w:rStyle w:val="Hipervnculo"/>
                      <w:rFonts w:ascii="Arial" w:hAnsi="Arial" w:cs="Arial"/>
                      <w:noProof/>
                    </w:rPr>
                    <w:t>CONCLUSIONES, RIESGOS Y OPORTUNIDADES</w:t>
                  </w:r>
                  <w:r w:rsidR="004A6CD5">
                    <w:rPr>
                      <w:noProof/>
                      <w:webHidden/>
                    </w:rPr>
                    <w:tab/>
                  </w:r>
                  <w:r w:rsidR="004A6CD5">
                    <w:rPr>
                      <w:noProof/>
                      <w:webHidden/>
                    </w:rPr>
                    <w:fldChar w:fldCharType="begin"/>
                  </w:r>
                  <w:r w:rsidR="004A6CD5">
                    <w:rPr>
                      <w:noProof/>
                      <w:webHidden/>
                    </w:rPr>
                    <w:instrText xml:space="preserve"> PAGEREF _Toc504742336 \h </w:instrText>
                  </w:r>
                  <w:r w:rsidR="004A6CD5">
                    <w:rPr>
                      <w:noProof/>
                      <w:webHidden/>
                    </w:rPr>
                  </w:r>
                  <w:r w:rsidR="004A6CD5">
                    <w:rPr>
                      <w:noProof/>
                      <w:webHidden/>
                    </w:rPr>
                    <w:fldChar w:fldCharType="separate"/>
                  </w:r>
                  <w:r w:rsidR="00C074D8">
                    <w:rPr>
                      <w:noProof/>
                      <w:webHidden/>
                    </w:rPr>
                    <w:t>32</w:t>
                  </w:r>
                  <w:r w:rsidR="004A6CD5">
                    <w:rPr>
                      <w:noProof/>
                      <w:webHidden/>
                    </w:rPr>
                    <w:fldChar w:fldCharType="end"/>
                  </w:r>
                </w:hyperlink>
              </w:p>
              <w:p w:rsidR="004A6CD5" w:rsidRDefault="005A1F2A">
                <w:pPr>
                  <w:pStyle w:val="TDC1"/>
                  <w:tabs>
                    <w:tab w:val="right" w:leader="dot" w:pos="8828"/>
                  </w:tabs>
                  <w:rPr>
                    <w:rFonts w:eastAsiaTheme="minorEastAsia" w:cstheme="minorBidi"/>
                    <w:b w:val="0"/>
                    <w:bCs w:val="0"/>
                    <w:caps w:val="0"/>
                    <w:noProof/>
                    <w:sz w:val="22"/>
                    <w:szCs w:val="22"/>
                    <w:lang w:val="es-CR" w:eastAsia="es-CR"/>
                  </w:rPr>
                </w:pPr>
                <w:hyperlink w:anchor="_Toc504742337" w:history="1">
                  <w:r w:rsidR="004A6CD5" w:rsidRPr="00430016">
                    <w:rPr>
                      <w:rStyle w:val="Hipervnculo"/>
                      <w:noProof/>
                    </w:rPr>
                    <w:t>ANEXO # 1: SEGUIMIENTO DE INFORME DE CORRESPONDENCIA</w:t>
                  </w:r>
                  <w:r w:rsidR="004A6CD5">
                    <w:rPr>
                      <w:noProof/>
                      <w:webHidden/>
                    </w:rPr>
                    <w:tab/>
                  </w:r>
                  <w:r w:rsidR="004A6CD5">
                    <w:rPr>
                      <w:noProof/>
                      <w:webHidden/>
                    </w:rPr>
                    <w:fldChar w:fldCharType="begin"/>
                  </w:r>
                  <w:r w:rsidR="004A6CD5">
                    <w:rPr>
                      <w:noProof/>
                      <w:webHidden/>
                    </w:rPr>
                    <w:instrText xml:space="preserve"> PAGEREF _Toc504742337 \h </w:instrText>
                  </w:r>
                  <w:r w:rsidR="004A6CD5">
                    <w:rPr>
                      <w:noProof/>
                      <w:webHidden/>
                    </w:rPr>
                  </w:r>
                  <w:r w:rsidR="004A6CD5">
                    <w:rPr>
                      <w:noProof/>
                      <w:webHidden/>
                    </w:rPr>
                    <w:fldChar w:fldCharType="separate"/>
                  </w:r>
                  <w:r w:rsidR="00C074D8">
                    <w:rPr>
                      <w:noProof/>
                      <w:webHidden/>
                    </w:rPr>
                    <w:t>35</w:t>
                  </w:r>
                  <w:r w:rsidR="004A6CD5">
                    <w:rPr>
                      <w:noProof/>
                      <w:webHidden/>
                    </w:rPr>
                    <w:fldChar w:fldCharType="end"/>
                  </w:r>
                </w:hyperlink>
              </w:p>
              <w:p w:rsidR="004A6CD5" w:rsidRDefault="005A1F2A">
                <w:pPr>
                  <w:pStyle w:val="TDC1"/>
                  <w:tabs>
                    <w:tab w:val="right" w:leader="dot" w:pos="8828"/>
                  </w:tabs>
                  <w:rPr>
                    <w:rFonts w:eastAsiaTheme="minorEastAsia" w:cstheme="minorBidi"/>
                    <w:b w:val="0"/>
                    <w:bCs w:val="0"/>
                    <w:caps w:val="0"/>
                    <w:noProof/>
                    <w:sz w:val="22"/>
                    <w:szCs w:val="22"/>
                    <w:lang w:val="es-CR" w:eastAsia="es-CR"/>
                  </w:rPr>
                </w:pPr>
                <w:hyperlink w:anchor="_Toc504742338" w:history="1">
                  <w:r w:rsidR="004A6CD5" w:rsidRPr="00430016">
                    <w:rPr>
                      <w:rStyle w:val="Hipervnculo"/>
                      <w:noProof/>
                    </w:rPr>
                    <w:t>ANEXO # 2: AUDIENCIAS</w:t>
                  </w:r>
                  <w:r w:rsidR="004A6CD5">
                    <w:rPr>
                      <w:noProof/>
                      <w:webHidden/>
                    </w:rPr>
                    <w:tab/>
                  </w:r>
                  <w:r w:rsidR="004A6CD5">
                    <w:rPr>
                      <w:noProof/>
                      <w:webHidden/>
                    </w:rPr>
                    <w:fldChar w:fldCharType="begin"/>
                  </w:r>
                  <w:r w:rsidR="004A6CD5">
                    <w:rPr>
                      <w:noProof/>
                      <w:webHidden/>
                    </w:rPr>
                    <w:instrText xml:space="preserve"> PAGEREF _Toc504742338 \h </w:instrText>
                  </w:r>
                  <w:r w:rsidR="004A6CD5">
                    <w:rPr>
                      <w:noProof/>
                      <w:webHidden/>
                    </w:rPr>
                  </w:r>
                  <w:r w:rsidR="004A6CD5">
                    <w:rPr>
                      <w:noProof/>
                      <w:webHidden/>
                    </w:rPr>
                    <w:fldChar w:fldCharType="separate"/>
                  </w:r>
                  <w:r w:rsidR="00C074D8">
                    <w:rPr>
                      <w:noProof/>
                      <w:webHidden/>
                    </w:rPr>
                    <w:t>90</w:t>
                  </w:r>
                  <w:r w:rsidR="004A6CD5">
                    <w:rPr>
                      <w:noProof/>
                      <w:webHidden/>
                    </w:rPr>
                    <w:fldChar w:fldCharType="end"/>
                  </w:r>
                </w:hyperlink>
              </w:p>
              <w:p w:rsidR="004A6CD5" w:rsidRDefault="004A6CD5">
                <w:r>
                  <w:rPr>
                    <w:b/>
                    <w:bCs/>
                  </w:rPr>
                  <w:fldChar w:fldCharType="end"/>
                </w:r>
              </w:p>
            </w:sdtContent>
          </w:sdt>
          <w:p w:rsidR="0069479B" w:rsidRPr="003144C7" w:rsidRDefault="0069479B" w:rsidP="003D6034">
            <w:pPr>
              <w:spacing w:before="120" w:after="120"/>
              <w:jc w:val="both"/>
              <w:rPr>
                <w:rFonts w:ascii="Arial" w:hAnsi="Arial" w:cs="Arial"/>
                <w:b/>
                <w:bCs/>
              </w:rPr>
            </w:pPr>
          </w:p>
        </w:tc>
        <w:tc>
          <w:tcPr>
            <w:tcW w:w="1440" w:type="dxa"/>
          </w:tcPr>
          <w:p w:rsidR="0069479B" w:rsidRPr="003144C7" w:rsidRDefault="0069479B" w:rsidP="003D6034">
            <w:pPr>
              <w:spacing w:before="120" w:after="120"/>
              <w:jc w:val="center"/>
              <w:rPr>
                <w:rFonts w:ascii="Arial" w:hAnsi="Arial" w:cs="Arial"/>
                <w:b/>
                <w:bCs/>
              </w:rPr>
            </w:pPr>
          </w:p>
        </w:tc>
      </w:tr>
      <w:tr w:rsidR="002711A0" w:rsidRPr="003144C7">
        <w:trPr>
          <w:trHeight w:val="348"/>
        </w:trPr>
        <w:tc>
          <w:tcPr>
            <w:tcW w:w="7180" w:type="dxa"/>
          </w:tcPr>
          <w:p w:rsidR="002711A0" w:rsidRPr="003144C7" w:rsidRDefault="002711A0" w:rsidP="003D6034">
            <w:pPr>
              <w:spacing w:before="120" w:after="120"/>
              <w:jc w:val="both"/>
              <w:rPr>
                <w:rFonts w:ascii="Arial" w:hAnsi="Arial" w:cs="Arial"/>
                <w:b/>
                <w:bCs/>
              </w:rPr>
            </w:pPr>
          </w:p>
        </w:tc>
        <w:tc>
          <w:tcPr>
            <w:tcW w:w="1440" w:type="dxa"/>
          </w:tcPr>
          <w:p w:rsidR="002711A0" w:rsidRPr="003144C7" w:rsidRDefault="002711A0" w:rsidP="003D6034">
            <w:pPr>
              <w:spacing w:before="120" w:after="120"/>
              <w:jc w:val="center"/>
              <w:rPr>
                <w:rFonts w:ascii="Arial" w:hAnsi="Arial" w:cs="Arial"/>
                <w:b/>
                <w:bCs/>
              </w:rPr>
            </w:pPr>
          </w:p>
        </w:tc>
      </w:tr>
      <w:tr w:rsidR="002711A0" w:rsidRPr="003144C7">
        <w:trPr>
          <w:trHeight w:val="370"/>
        </w:trPr>
        <w:tc>
          <w:tcPr>
            <w:tcW w:w="7180" w:type="dxa"/>
          </w:tcPr>
          <w:p w:rsidR="002711A0" w:rsidRPr="003144C7" w:rsidRDefault="002711A0" w:rsidP="003D6034">
            <w:pPr>
              <w:spacing w:before="120" w:after="120"/>
              <w:jc w:val="both"/>
              <w:rPr>
                <w:rFonts w:ascii="Arial" w:hAnsi="Arial" w:cs="Arial"/>
                <w:b/>
                <w:bCs/>
              </w:rPr>
            </w:pPr>
          </w:p>
        </w:tc>
        <w:tc>
          <w:tcPr>
            <w:tcW w:w="1440" w:type="dxa"/>
          </w:tcPr>
          <w:p w:rsidR="002711A0" w:rsidRPr="003144C7" w:rsidRDefault="002711A0" w:rsidP="0018520F">
            <w:pPr>
              <w:spacing w:before="120" w:after="120"/>
              <w:jc w:val="center"/>
              <w:rPr>
                <w:rFonts w:ascii="Arial" w:hAnsi="Arial" w:cs="Arial"/>
                <w:b/>
                <w:bCs/>
              </w:rPr>
            </w:pPr>
          </w:p>
        </w:tc>
      </w:tr>
      <w:tr w:rsidR="002711A0" w:rsidRPr="003144C7">
        <w:trPr>
          <w:trHeight w:val="392"/>
        </w:trPr>
        <w:tc>
          <w:tcPr>
            <w:tcW w:w="7180" w:type="dxa"/>
          </w:tcPr>
          <w:p w:rsidR="002711A0" w:rsidRPr="003144C7" w:rsidRDefault="002711A0" w:rsidP="00F85AE6">
            <w:pPr>
              <w:spacing w:before="120" w:after="120"/>
              <w:jc w:val="both"/>
              <w:rPr>
                <w:rFonts w:ascii="Arial" w:hAnsi="Arial" w:cs="Arial"/>
                <w:b/>
                <w:bCs/>
              </w:rPr>
            </w:pPr>
          </w:p>
        </w:tc>
        <w:tc>
          <w:tcPr>
            <w:tcW w:w="1440" w:type="dxa"/>
          </w:tcPr>
          <w:p w:rsidR="002711A0" w:rsidRPr="003144C7" w:rsidRDefault="002711A0" w:rsidP="0018520F">
            <w:pPr>
              <w:spacing w:before="120" w:after="120"/>
              <w:jc w:val="center"/>
              <w:rPr>
                <w:rFonts w:ascii="Arial" w:hAnsi="Arial" w:cs="Arial"/>
                <w:b/>
                <w:bCs/>
              </w:rPr>
            </w:pPr>
          </w:p>
        </w:tc>
      </w:tr>
      <w:tr w:rsidR="002711A0" w:rsidRPr="003144C7">
        <w:trPr>
          <w:trHeight w:val="413"/>
        </w:trPr>
        <w:tc>
          <w:tcPr>
            <w:tcW w:w="7180" w:type="dxa"/>
          </w:tcPr>
          <w:p w:rsidR="002711A0" w:rsidRPr="003144C7" w:rsidRDefault="002711A0" w:rsidP="003D6034">
            <w:pPr>
              <w:pStyle w:val="Ttulo2"/>
              <w:spacing w:before="120" w:after="120"/>
              <w:rPr>
                <w:rFonts w:ascii="Arial" w:hAnsi="Arial" w:cs="Arial"/>
              </w:rPr>
            </w:pPr>
          </w:p>
        </w:tc>
        <w:tc>
          <w:tcPr>
            <w:tcW w:w="1440" w:type="dxa"/>
          </w:tcPr>
          <w:p w:rsidR="002711A0" w:rsidRPr="003144C7" w:rsidRDefault="002711A0" w:rsidP="003D6034">
            <w:pPr>
              <w:spacing w:before="120" w:after="120"/>
              <w:jc w:val="center"/>
              <w:rPr>
                <w:rFonts w:ascii="Arial" w:hAnsi="Arial" w:cs="Arial"/>
                <w:b/>
                <w:bCs/>
              </w:rPr>
            </w:pPr>
          </w:p>
        </w:tc>
      </w:tr>
    </w:tbl>
    <w:p w:rsidR="002711A0" w:rsidRDefault="002711A0" w:rsidP="00CC2763">
      <w:pPr>
        <w:pStyle w:val="Ttulo1"/>
        <w:rPr>
          <w:rFonts w:ascii="Arial" w:hAnsi="Arial" w:cs="Arial"/>
        </w:rPr>
      </w:pPr>
      <w:bookmarkStart w:id="2" w:name="_Toc225131090"/>
      <w:bookmarkStart w:id="3" w:name="_Toc225131169"/>
    </w:p>
    <w:p w:rsidR="002711A0" w:rsidRDefault="002711A0" w:rsidP="00CC2763">
      <w:pPr>
        <w:pStyle w:val="Ttulo1"/>
        <w:rPr>
          <w:rFonts w:ascii="Arial" w:hAnsi="Arial" w:cs="Arial"/>
        </w:rPr>
      </w:pPr>
    </w:p>
    <w:p w:rsidR="002711A0" w:rsidRDefault="002711A0" w:rsidP="00CC2763"/>
    <w:p w:rsidR="002711A0" w:rsidRPr="00CC2763" w:rsidRDefault="002711A0" w:rsidP="00CC2763"/>
    <w:p w:rsidR="002711A0" w:rsidRDefault="002711A0" w:rsidP="00CC2763"/>
    <w:p w:rsidR="0086726B" w:rsidRDefault="0086726B" w:rsidP="00CC2763"/>
    <w:p w:rsidR="002711A0" w:rsidRDefault="002711A0" w:rsidP="00CC2763"/>
    <w:p w:rsidR="002711A0" w:rsidRPr="009E62B4" w:rsidRDefault="002711A0" w:rsidP="009E62B4">
      <w:pPr>
        <w:pStyle w:val="Ttulo1"/>
      </w:pPr>
      <w:bookmarkStart w:id="4" w:name="_Toc504335379"/>
      <w:bookmarkStart w:id="5" w:name="_Toc504425556"/>
      <w:bookmarkStart w:id="6" w:name="_Toc504428404"/>
      <w:bookmarkStart w:id="7" w:name="_Toc504428821"/>
      <w:bookmarkStart w:id="8" w:name="_Toc504429056"/>
      <w:bookmarkStart w:id="9" w:name="_Toc504429537"/>
      <w:bookmarkStart w:id="10" w:name="_Toc504742320"/>
      <w:r w:rsidRPr="009E62B4">
        <w:t>INTRODUCCIÓN</w:t>
      </w:r>
      <w:bookmarkEnd w:id="2"/>
      <w:bookmarkEnd w:id="3"/>
      <w:bookmarkEnd w:id="4"/>
      <w:bookmarkEnd w:id="5"/>
      <w:bookmarkEnd w:id="6"/>
      <w:bookmarkEnd w:id="7"/>
      <w:bookmarkEnd w:id="8"/>
      <w:bookmarkEnd w:id="9"/>
      <w:bookmarkEnd w:id="10"/>
    </w:p>
    <w:p w:rsidR="002711A0" w:rsidRPr="003144C7" w:rsidRDefault="002711A0">
      <w:pPr>
        <w:jc w:val="center"/>
        <w:rPr>
          <w:rFonts w:ascii="Arial" w:hAnsi="Arial" w:cs="Arial"/>
          <w:sz w:val="32"/>
          <w:szCs w:val="32"/>
          <w:lang w:val="es-CR" w:eastAsia="es-CR"/>
        </w:rPr>
      </w:pPr>
    </w:p>
    <w:p w:rsidR="00DE2BB4" w:rsidRPr="003144C7" w:rsidRDefault="00DE2BB4" w:rsidP="00DE2BB4">
      <w:pPr>
        <w:jc w:val="center"/>
        <w:rPr>
          <w:rFonts w:ascii="Arial" w:hAnsi="Arial" w:cs="Arial"/>
          <w:sz w:val="32"/>
          <w:szCs w:val="32"/>
          <w:lang w:val="es-CR" w:eastAsia="es-CR"/>
        </w:rPr>
      </w:pPr>
    </w:p>
    <w:p w:rsidR="00514673" w:rsidRDefault="00DE2BB4" w:rsidP="00DE2BB4">
      <w:pPr>
        <w:pStyle w:val="Textoindependiente"/>
        <w:spacing w:line="480" w:lineRule="auto"/>
        <w:rPr>
          <w:rFonts w:ascii="Arial" w:hAnsi="Arial" w:cs="Arial"/>
        </w:rPr>
      </w:pPr>
      <w:r w:rsidRPr="007F1C72">
        <w:rPr>
          <w:rFonts w:ascii="Arial" w:hAnsi="Arial" w:cs="Arial"/>
        </w:rPr>
        <w:t>En cumplimiento de los Artículos 17 y 19 del Reglamento del Consejo Institucional, se presenta a continuación el Informe de Labores de la Comisión de Planificación y Administración</w:t>
      </w:r>
      <w:r w:rsidR="002541EB" w:rsidRPr="007F1C72">
        <w:rPr>
          <w:rFonts w:ascii="Arial" w:hAnsi="Arial" w:cs="Arial"/>
        </w:rPr>
        <w:t>, correspondiente</w:t>
      </w:r>
      <w:r w:rsidR="00726325" w:rsidRPr="007F1C72">
        <w:rPr>
          <w:rFonts w:ascii="Arial" w:hAnsi="Arial" w:cs="Arial"/>
        </w:rPr>
        <w:t xml:space="preserve"> al </w:t>
      </w:r>
      <w:r w:rsidR="00CB1196" w:rsidRPr="007F1C72">
        <w:rPr>
          <w:rFonts w:ascii="Arial" w:hAnsi="Arial" w:cs="Arial"/>
        </w:rPr>
        <w:t>I</w:t>
      </w:r>
      <w:r w:rsidR="00F6661D" w:rsidRPr="007F1C72">
        <w:rPr>
          <w:rFonts w:ascii="Arial" w:hAnsi="Arial" w:cs="Arial"/>
        </w:rPr>
        <w:t>I</w:t>
      </w:r>
      <w:r w:rsidR="00726325" w:rsidRPr="007F1C72">
        <w:rPr>
          <w:rFonts w:ascii="Arial" w:hAnsi="Arial" w:cs="Arial"/>
        </w:rPr>
        <w:t xml:space="preserve"> Semestre del 201</w:t>
      </w:r>
      <w:r w:rsidR="00CB1196" w:rsidRPr="007F1C72">
        <w:rPr>
          <w:rFonts w:ascii="Arial" w:hAnsi="Arial" w:cs="Arial"/>
        </w:rPr>
        <w:t>7</w:t>
      </w:r>
      <w:r w:rsidR="00726325" w:rsidRPr="007F1C72">
        <w:rPr>
          <w:rFonts w:ascii="Arial" w:hAnsi="Arial" w:cs="Arial"/>
        </w:rPr>
        <w:t>,</w:t>
      </w:r>
      <w:r w:rsidRPr="007F1C72">
        <w:rPr>
          <w:rFonts w:ascii="Arial" w:hAnsi="Arial" w:cs="Arial"/>
        </w:rPr>
        <w:t xml:space="preserve"> el cual contiene </w:t>
      </w:r>
      <w:r w:rsidR="00514673">
        <w:rPr>
          <w:rFonts w:ascii="Arial" w:hAnsi="Arial" w:cs="Arial"/>
        </w:rPr>
        <w:t>los aspectos estratégicos que atiende.</w:t>
      </w:r>
    </w:p>
    <w:p w:rsidR="00514673" w:rsidRDefault="00514673" w:rsidP="00DE2BB4">
      <w:pPr>
        <w:pStyle w:val="Textoindependiente"/>
        <w:spacing w:line="480" w:lineRule="auto"/>
        <w:rPr>
          <w:rFonts w:ascii="Arial" w:hAnsi="Arial" w:cs="Arial"/>
        </w:rPr>
      </w:pPr>
      <w:r>
        <w:rPr>
          <w:rFonts w:ascii="Arial" w:hAnsi="Arial" w:cs="Arial"/>
        </w:rPr>
        <w:lastRenderedPageBreak/>
        <w:t>La Comisión de Planificación y Administración atiende</w:t>
      </w:r>
      <w:r w:rsidR="00B63A30">
        <w:rPr>
          <w:rFonts w:ascii="Arial" w:hAnsi="Arial" w:cs="Arial"/>
        </w:rPr>
        <w:t>, entre otras funciones,</w:t>
      </w:r>
      <w:r>
        <w:rPr>
          <w:rFonts w:ascii="Arial" w:hAnsi="Arial" w:cs="Arial"/>
        </w:rPr>
        <w:t xml:space="preserve"> </w:t>
      </w:r>
      <w:r w:rsidR="00420F0A">
        <w:rPr>
          <w:rFonts w:ascii="Arial" w:hAnsi="Arial" w:cs="Arial"/>
        </w:rPr>
        <w:t>la revisión d</w:t>
      </w:r>
      <w:r>
        <w:rPr>
          <w:rFonts w:ascii="Arial" w:hAnsi="Arial" w:cs="Arial"/>
        </w:rPr>
        <w:t xml:space="preserve">el Plan-presupuesto del Instituto Tecnológico de Costa Rica.  Una función estratégica para </w:t>
      </w:r>
      <w:r w:rsidR="00420F0A">
        <w:rPr>
          <w:rFonts w:ascii="Arial" w:hAnsi="Arial" w:cs="Arial"/>
        </w:rPr>
        <w:t xml:space="preserve">garantizar </w:t>
      </w:r>
      <w:r w:rsidR="00B63A30">
        <w:rPr>
          <w:rFonts w:ascii="Arial" w:hAnsi="Arial" w:cs="Arial"/>
        </w:rPr>
        <w:t xml:space="preserve">el desarrollo de </w:t>
      </w:r>
      <w:r w:rsidR="00420F0A">
        <w:rPr>
          <w:rFonts w:ascii="Arial" w:hAnsi="Arial" w:cs="Arial"/>
        </w:rPr>
        <w:t xml:space="preserve">un </w:t>
      </w:r>
      <w:r>
        <w:rPr>
          <w:rFonts w:ascii="Arial" w:hAnsi="Arial" w:cs="Arial"/>
        </w:rPr>
        <w:t>modelo académico</w:t>
      </w:r>
      <w:r w:rsidR="00420F0A">
        <w:rPr>
          <w:rFonts w:ascii="Arial" w:hAnsi="Arial" w:cs="Arial"/>
        </w:rPr>
        <w:t xml:space="preserve"> que responda a las necesidades de la ciencia y la tecnología en Costa Rica</w:t>
      </w:r>
      <w:r>
        <w:rPr>
          <w:rFonts w:ascii="Arial" w:hAnsi="Arial" w:cs="Arial"/>
        </w:rPr>
        <w:t>.</w:t>
      </w:r>
    </w:p>
    <w:p w:rsidR="00514673" w:rsidRDefault="00514673" w:rsidP="00DE2BB4">
      <w:pPr>
        <w:pStyle w:val="Textoindependiente"/>
        <w:spacing w:line="480" w:lineRule="auto"/>
        <w:rPr>
          <w:rFonts w:ascii="Arial" w:hAnsi="Arial" w:cs="Arial"/>
        </w:rPr>
      </w:pPr>
      <w:r>
        <w:rPr>
          <w:rFonts w:ascii="Arial" w:hAnsi="Arial" w:cs="Arial"/>
        </w:rPr>
        <w:t>En este sentido, se detalla en este documento el estado de los temas fundamentales para la planificación</w:t>
      </w:r>
      <w:r w:rsidR="00B63A30">
        <w:rPr>
          <w:rFonts w:ascii="Arial" w:hAnsi="Arial" w:cs="Arial"/>
        </w:rPr>
        <w:t xml:space="preserve"> y la administración</w:t>
      </w:r>
      <w:r>
        <w:rPr>
          <w:rFonts w:ascii="Arial" w:hAnsi="Arial" w:cs="Arial"/>
        </w:rPr>
        <w:t>, así como su ejecución y evaluación.</w:t>
      </w:r>
    </w:p>
    <w:p w:rsidR="00514673" w:rsidRDefault="00514673" w:rsidP="00DE2BB4">
      <w:pPr>
        <w:pStyle w:val="Textoindependiente"/>
        <w:spacing w:line="480" w:lineRule="auto"/>
        <w:rPr>
          <w:rFonts w:ascii="Arial" w:hAnsi="Arial" w:cs="Arial"/>
        </w:rPr>
      </w:pPr>
      <w:r>
        <w:rPr>
          <w:rFonts w:ascii="Arial" w:hAnsi="Arial" w:cs="Arial"/>
        </w:rPr>
        <w:t>Además, este documento expone l</w:t>
      </w:r>
      <w:r w:rsidR="00420F0A">
        <w:rPr>
          <w:rFonts w:ascii="Arial" w:hAnsi="Arial" w:cs="Arial"/>
        </w:rPr>
        <w:t xml:space="preserve">as conclusiones, </w:t>
      </w:r>
      <w:r>
        <w:rPr>
          <w:rFonts w:ascii="Arial" w:hAnsi="Arial" w:cs="Arial"/>
        </w:rPr>
        <w:t>riesgos y oportunidades que estamos obligados a atender como una instancia pública.</w:t>
      </w:r>
    </w:p>
    <w:p w:rsidR="00FA7A4B" w:rsidRDefault="00FA7A4B">
      <w:pPr>
        <w:rPr>
          <w:rFonts w:ascii="Arial" w:hAnsi="Arial" w:cs="Arial"/>
          <w:b/>
          <w:bCs/>
          <w:highlight w:val="cyan"/>
        </w:rPr>
      </w:pPr>
    </w:p>
    <w:p w:rsidR="00441E01" w:rsidRDefault="00441E01">
      <w:pPr>
        <w:rPr>
          <w:rFonts w:ascii="Arial" w:hAnsi="Arial" w:cs="Arial"/>
          <w:b/>
          <w:bCs/>
          <w:highlight w:val="cyan"/>
        </w:rPr>
      </w:pPr>
    </w:p>
    <w:p w:rsidR="00441E01" w:rsidRDefault="00441E01">
      <w:pPr>
        <w:rPr>
          <w:rFonts w:ascii="Arial" w:hAnsi="Arial" w:cs="Arial"/>
          <w:b/>
          <w:bCs/>
          <w:highlight w:val="cyan"/>
        </w:rPr>
      </w:pPr>
    </w:p>
    <w:p w:rsidR="00441E01" w:rsidRDefault="00441E01">
      <w:pPr>
        <w:rPr>
          <w:rFonts w:ascii="Arial" w:hAnsi="Arial" w:cs="Arial"/>
          <w:b/>
          <w:bCs/>
          <w:highlight w:val="cyan"/>
        </w:rPr>
      </w:pPr>
    </w:p>
    <w:p w:rsidR="00441E01" w:rsidRDefault="00441E01">
      <w:pPr>
        <w:rPr>
          <w:rFonts w:ascii="Arial" w:hAnsi="Arial" w:cs="Arial"/>
          <w:b/>
          <w:bCs/>
          <w:highlight w:val="cyan"/>
        </w:rPr>
      </w:pPr>
    </w:p>
    <w:p w:rsidR="00441E01" w:rsidRDefault="00441E01">
      <w:pPr>
        <w:rPr>
          <w:rFonts w:ascii="Arial" w:hAnsi="Arial" w:cs="Arial"/>
          <w:b/>
          <w:bCs/>
          <w:highlight w:val="cyan"/>
        </w:rPr>
      </w:pPr>
    </w:p>
    <w:p w:rsidR="00441E01" w:rsidRDefault="00441E01">
      <w:pPr>
        <w:rPr>
          <w:rFonts w:ascii="Arial" w:hAnsi="Arial" w:cs="Arial"/>
          <w:b/>
          <w:bCs/>
          <w:highlight w:val="cyan"/>
        </w:rPr>
      </w:pPr>
    </w:p>
    <w:p w:rsidR="00441E01" w:rsidRDefault="00441E01">
      <w:pPr>
        <w:rPr>
          <w:rFonts w:ascii="Arial" w:hAnsi="Arial" w:cs="Arial"/>
          <w:b/>
          <w:bCs/>
          <w:highlight w:val="cyan"/>
        </w:rPr>
      </w:pPr>
    </w:p>
    <w:p w:rsidR="00441E01" w:rsidRDefault="00441E01">
      <w:pPr>
        <w:rPr>
          <w:rFonts w:ascii="Arial" w:hAnsi="Arial" w:cs="Arial"/>
          <w:b/>
          <w:bCs/>
          <w:highlight w:val="cyan"/>
        </w:rPr>
      </w:pPr>
    </w:p>
    <w:p w:rsidR="00441E01" w:rsidRDefault="00441E01">
      <w:pPr>
        <w:rPr>
          <w:rFonts w:ascii="Arial" w:hAnsi="Arial" w:cs="Arial"/>
          <w:b/>
          <w:bCs/>
          <w:highlight w:val="cyan"/>
        </w:rPr>
      </w:pPr>
    </w:p>
    <w:p w:rsidR="00441E01" w:rsidRDefault="00441E01">
      <w:pPr>
        <w:rPr>
          <w:rFonts w:ascii="Arial" w:hAnsi="Arial" w:cs="Arial"/>
          <w:b/>
          <w:bCs/>
          <w:highlight w:val="cyan"/>
        </w:rPr>
      </w:pPr>
    </w:p>
    <w:p w:rsidR="00441E01" w:rsidRDefault="00441E01">
      <w:pPr>
        <w:rPr>
          <w:rFonts w:ascii="Arial" w:hAnsi="Arial" w:cs="Arial"/>
          <w:b/>
          <w:bCs/>
          <w:highlight w:val="cyan"/>
        </w:rPr>
      </w:pPr>
    </w:p>
    <w:p w:rsidR="00441E01" w:rsidRDefault="00441E01">
      <w:pPr>
        <w:rPr>
          <w:rFonts w:ascii="Arial" w:hAnsi="Arial" w:cs="Arial"/>
          <w:b/>
          <w:bCs/>
          <w:highlight w:val="cyan"/>
        </w:rPr>
      </w:pPr>
    </w:p>
    <w:p w:rsidR="00441E01" w:rsidRDefault="00441E01">
      <w:pPr>
        <w:rPr>
          <w:rFonts w:ascii="Arial" w:hAnsi="Arial" w:cs="Arial"/>
          <w:b/>
          <w:bCs/>
          <w:highlight w:val="cyan"/>
        </w:rPr>
      </w:pPr>
    </w:p>
    <w:p w:rsidR="00441E01" w:rsidRPr="00FB0675" w:rsidRDefault="00441E01">
      <w:pPr>
        <w:rPr>
          <w:rFonts w:ascii="Arial" w:hAnsi="Arial" w:cs="Arial"/>
          <w:b/>
          <w:bCs/>
          <w:highlight w:val="cyan"/>
        </w:rPr>
      </w:pPr>
    </w:p>
    <w:p w:rsidR="00FA7A4B" w:rsidRPr="009E62B4" w:rsidRDefault="007A6ADA" w:rsidP="009E62B4">
      <w:pPr>
        <w:pStyle w:val="Ttulo1"/>
      </w:pPr>
      <w:r w:rsidRPr="009E62B4">
        <w:tab/>
      </w:r>
      <w:bookmarkStart w:id="11" w:name="_Toc504335380"/>
      <w:bookmarkStart w:id="12" w:name="_Toc504425557"/>
      <w:bookmarkStart w:id="13" w:name="_Toc504428405"/>
      <w:bookmarkStart w:id="14" w:name="_Toc504428822"/>
      <w:bookmarkStart w:id="15" w:name="_Toc504429057"/>
      <w:bookmarkStart w:id="16" w:name="_Toc504429538"/>
      <w:bookmarkStart w:id="17" w:name="_Toc504742321"/>
      <w:r w:rsidRPr="009E62B4">
        <w:t>RESUMEN EJECUTIVO</w:t>
      </w:r>
      <w:bookmarkEnd w:id="11"/>
      <w:bookmarkEnd w:id="12"/>
      <w:bookmarkEnd w:id="13"/>
      <w:bookmarkEnd w:id="14"/>
      <w:bookmarkEnd w:id="15"/>
      <w:bookmarkEnd w:id="16"/>
      <w:bookmarkEnd w:id="17"/>
    </w:p>
    <w:p w:rsidR="00FA7A4B" w:rsidRPr="00FB0675" w:rsidRDefault="00FA7A4B" w:rsidP="00CF08A2">
      <w:pPr>
        <w:rPr>
          <w:rFonts w:ascii="Arial" w:hAnsi="Arial" w:cs="Arial"/>
          <w:bCs/>
          <w:highlight w:val="cyan"/>
        </w:rPr>
      </w:pPr>
    </w:p>
    <w:p w:rsidR="00FA7A4B" w:rsidRPr="00FB0675" w:rsidRDefault="00FA7A4B" w:rsidP="00CF08A2">
      <w:pPr>
        <w:rPr>
          <w:rFonts w:ascii="Arial" w:hAnsi="Arial" w:cs="Arial"/>
          <w:bCs/>
          <w:highlight w:val="cyan"/>
        </w:rPr>
      </w:pPr>
    </w:p>
    <w:p w:rsidR="00455DA1" w:rsidRDefault="005A4212" w:rsidP="00D437C9">
      <w:pPr>
        <w:pStyle w:val="Ttulo2"/>
      </w:pPr>
      <w:bookmarkStart w:id="18" w:name="_Toc504335381"/>
      <w:bookmarkStart w:id="19" w:name="_Toc504425558"/>
      <w:bookmarkStart w:id="20" w:name="_Toc504428406"/>
      <w:bookmarkStart w:id="21" w:name="_Toc504428823"/>
      <w:bookmarkStart w:id="22" w:name="_Toc504429058"/>
      <w:bookmarkStart w:id="23" w:name="_Toc504429539"/>
      <w:bookmarkStart w:id="24" w:name="_Toc504742322"/>
      <w:r>
        <w:t>Visión estratégica y e</w:t>
      </w:r>
      <w:r w:rsidR="009B482F" w:rsidRPr="005358C3">
        <w:t>ficiencia Institucional</w:t>
      </w:r>
      <w:bookmarkEnd w:id="18"/>
      <w:bookmarkEnd w:id="19"/>
      <w:bookmarkEnd w:id="20"/>
      <w:bookmarkEnd w:id="21"/>
      <w:bookmarkEnd w:id="22"/>
      <w:bookmarkEnd w:id="23"/>
      <w:bookmarkEnd w:id="24"/>
    </w:p>
    <w:p w:rsidR="00047DB6" w:rsidRDefault="00047DB6" w:rsidP="00CF08A2">
      <w:pPr>
        <w:rPr>
          <w:rFonts w:ascii="Arial" w:hAnsi="Arial" w:cs="Arial"/>
          <w:bCs/>
        </w:rPr>
      </w:pPr>
    </w:p>
    <w:p w:rsidR="00307636" w:rsidRDefault="00047DB6" w:rsidP="006424F6">
      <w:pPr>
        <w:jc w:val="both"/>
        <w:rPr>
          <w:rFonts w:ascii="Arial" w:hAnsi="Arial" w:cs="Arial"/>
          <w:bCs/>
        </w:rPr>
      </w:pPr>
      <w:r>
        <w:rPr>
          <w:rFonts w:ascii="Arial" w:hAnsi="Arial" w:cs="Arial"/>
          <w:bCs/>
        </w:rPr>
        <w:t>En el segundo semestre del 2017 la conformación de la Comisió</w:t>
      </w:r>
      <w:r w:rsidR="006A2EF8">
        <w:rPr>
          <w:rFonts w:ascii="Arial" w:hAnsi="Arial" w:cs="Arial"/>
          <w:bCs/>
        </w:rPr>
        <w:t>n cambió</w:t>
      </w:r>
      <w:r w:rsidR="00307636">
        <w:rPr>
          <w:rFonts w:ascii="Arial" w:hAnsi="Arial" w:cs="Arial"/>
          <w:bCs/>
        </w:rPr>
        <w:t xml:space="preserve"> en </w:t>
      </w:r>
      <w:r w:rsidR="00771CB3">
        <w:rPr>
          <w:rFonts w:ascii="Arial" w:hAnsi="Arial" w:cs="Arial"/>
          <w:bCs/>
        </w:rPr>
        <w:t>cuanto a</w:t>
      </w:r>
      <w:r w:rsidR="00307636">
        <w:rPr>
          <w:rFonts w:ascii="Arial" w:hAnsi="Arial" w:cs="Arial"/>
          <w:bCs/>
        </w:rPr>
        <w:t xml:space="preserve"> integrantes</w:t>
      </w:r>
      <w:r w:rsidR="006A2EF8">
        <w:rPr>
          <w:rFonts w:ascii="Arial" w:hAnsi="Arial" w:cs="Arial"/>
          <w:bCs/>
        </w:rPr>
        <w:t xml:space="preserve">.  </w:t>
      </w:r>
      <w:r w:rsidR="00307636">
        <w:rPr>
          <w:rFonts w:ascii="Arial" w:hAnsi="Arial" w:cs="Arial"/>
          <w:bCs/>
        </w:rPr>
        <w:t>La Comisión tuvo cuatro personas nuevas lo que ha significado revisar prioridades y estrategias de trabajo.</w:t>
      </w:r>
    </w:p>
    <w:p w:rsidR="00307636" w:rsidRDefault="00307636" w:rsidP="006424F6">
      <w:pPr>
        <w:jc w:val="both"/>
        <w:rPr>
          <w:rFonts w:ascii="Arial" w:hAnsi="Arial" w:cs="Arial"/>
          <w:bCs/>
        </w:rPr>
      </w:pPr>
    </w:p>
    <w:p w:rsidR="00FC625E" w:rsidRDefault="00FC625E" w:rsidP="006424F6">
      <w:pPr>
        <w:jc w:val="both"/>
        <w:rPr>
          <w:rFonts w:ascii="Arial" w:hAnsi="Arial" w:cs="Arial"/>
          <w:bCs/>
        </w:rPr>
      </w:pPr>
      <w:r>
        <w:rPr>
          <w:rFonts w:ascii="Arial" w:hAnsi="Arial" w:cs="Arial"/>
          <w:bCs/>
        </w:rPr>
        <w:t>Las personas que inician el nuevo periodo</w:t>
      </w:r>
      <w:r w:rsidR="00771CB3">
        <w:rPr>
          <w:rFonts w:ascii="Arial" w:hAnsi="Arial" w:cs="Arial"/>
          <w:bCs/>
        </w:rPr>
        <w:t xml:space="preserve"> y las que continúan consideran fundamental seguir fortaleciendo las acciones hacia</w:t>
      </w:r>
      <w:r w:rsidR="006A2EF8">
        <w:rPr>
          <w:rFonts w:ascii="Arial" w:hAnsi="Arial" w:cs="Arial"/>
          <w:bCs/>
        </w:rPr>
        <w:t xml:space="preserve"> la sostenibilidad financiera del ITCR, lo</w:t>
      </w:r>
      <w:r w:rsidR="007441D3">
        <w:rPr>
          <w:rFonts w:ascii="Arial" w:hAnsi="Arial" w:cs="Arial"/>
          <w:bCs/>
        </w:rPr>
        <w:t xml:space="preserve"> que </w:t>
      </w:r>
      <w:r w:rsidR="000B1419">
        <w:rPr>
          <w:rFonts w:ascii="Arial" w:hAnsi="Arial" w:cs="Arial"/>
          <w:bCs/>
        </w:rPr>
        <w:t xml:space="preserve">ha </w:t>
      </w:r>
      <w:r w:rsidR="007441D3">
        <w:rPr>
          <w:rFonts w:ascii="Arial" w:hAnsi="Arial" w:cs="Arial"/>
          <w:bCs/>
        </w:rPr>
        <w:t>significa</w:t>
      </w:r>
      <w:r w:rsidR="000B1419">
        <w:rPr>
          <w:rFonts w:ascii="Arial" w:hAnsi="Arial" w:cs="Arial"/>
          <w:bCs/>
        </w:rPr>
        <w:t>do u</w:t>
      </w:r>
      <w:r w:rsidR="007441D3">
        <w:rPr>
          <w:rFonts w:ascii="Arial" w:hAnsi="Arial" w:cs="Arial"/>
          <w:bCs/>
        </w:rPr>
        <w:t xml:space="preserve">na </w:t>
      </w:r>
      <w:r w:rsidR="000B1419">
        <w:rPr>
          <w:rFonts w:ascii="Arial" w:hAnsi="Arial" w:cs="Arial"/>
          <w:bCs/>
        </w:rPr>
        <w:t xml:space="preserve">revisión de la </w:t>
      </w:r>
      <w:r w:rsidR="007441D3">
        <w:rPr>
          <w:rFonts w:ascii="Arial" w:hAnsi="Arial" w:cs="Arial"/>
          <w:bCs/>
        </w:rPr>
        <w:t>formulación, ejecución y evaluación Plan-presupuesto, desde, los ingresos y egresos</w:t>
      </w:r>
      <w:r w:rsidR="003B2A9E">
        <w:rPr>
          <w:rFonts w:ascii="Arial" w:hAnsi="Arial" w:cs="Arial"/>
          <w:bCs/>
        </w:rPr>
        <w:t xml:space="preserve"> eficiente, pertinente y transparente</w:t>
      </w:r>
      <w:r w:rsidR="006A2EF8">
        <w:rPr>
          <w:rFonts w:ascii="Arial" w:hAnsi="Arial" w:cs="Arial"/>
          <w:bCs/>
        </w:rPr>
        <w:t>.</w:t>
      </w:r>
      <w:r w:rsidR="00307636">
        <w:rPr>
          <w:rFonts w:ascii="Arial" w:hAnsi="Arial" w:cs="Arial"/>
          <w:bCs/>
        </w:rPr>
        <w:t xml:space="preserve">  </w:t>
      </w:r>
    </w:p>
    <w:p w:rsidR="00FC625E" w:rsidRDefault="00FC625E" w:rsidP="006424F6">
      <w:pPr>
        <w:jc w:val="both"/>
        <w:rPr>
          <w:rFonts w:ascii="Arial" w:hAnsi="Arial" w:cs="Arial"/>
          <w:bCs/>
        </w:rPr>
      </w:pPr>
    </w:p>
    <w:p w:rsidR="00047DB6" w:rsidRDefault="00771CB3" w:rsidP="006424F6">
      <w:pPr>
        <w:jc w:val="both"/>
        <w:rPr>
          <w:rFonts w:ascii="Arial" w:hAnsi="Arial" w:cs="Arial"/>
          <w:bCs/>
        </w:rPr>
      </w:pPr>
      <w:r>
        <w:rPr>
          <w:rFonts w:ascii="Arial" w:hAnsi="Arial" w:cs="Arial"/>
          <w:bCs/>
        </w:rPr>
        <w:t xml:space="preserve">Esta nueva administración de la Comisión </w:t>
      </w:r>
      <w:r w:rsidR="00324FC0">
        <w:rPr>
          <w:rFonts w:ascii="Arial" w:hAnsi="Arial" w:cs="Arial"/>
          <w:bCs/>
        </w:rPr>
        <w:t xml:space="preserve">está centrando las acciones </w:t>
      </w:r>
      <w:r w:rsidR="00CE76EA">
        <w:rPr>
          <w:rFonts w:ascii="Arial" w:hAnsi="Arial" w:cs="Arial"/>
          <w:bCs/>
        </w:rPr>
        <w:t xml:space="preserve">específicamente </w:t>
      </w:r>
      <w:r w:rsidR="00324FC0">
        <w:rPr>
          <w:rFonts w:ascii="Arial" w:hAnsi="Arial" w:cs="Arial"/>
          <w:bCs/>
        </w:rPr>
        <w:t>hacia la formulación de l</w:t>
      </w:r>
      <w:r w:rsidR="00CB477A">
        <w:rPr>
          <w:rFonts w:ascii="Arial" w:hAnsi="Arial" w:cs="Arial"/>
          <w:bCs/>
        </w:rPr>
        <w:t>as metas</w:t>
      </w:r>
      <w:r w:rsidR="00324FC0">
        <w:rPr>
          <w:rFonts w:ascii="Arial" w:hAnsi="Arial" w:cs="Arial"/>
          <w:bCs/>
        </w:rPr>
        <w:t xml:space="preserve">, por </w:t>
      </w:r>
      <w:r w:rsidR="00697755">
        <w:rPr>
          <w:rFonts w:ascii="Arial" w:hAnsi="Arial" w:cs="Arial"/>
          <w:bCs/>
        </w:rPr>
        <w:t>tres</w:t>
      </w:r>
      <w:r w:rsidR="00324FC0">
        <w:rPr>
          <w:rFonts w:ascii="Arial" w:hAnsi="Arial" w:cs="Arial"/>
          <w:bCs/>
        </w:rPr>
        <w:t xml:space="preserve"> razones: una, deben </w:t>
      </w:r>
      <w:r w:rsidR="00332059">
        <w:rPr>
          <w:rFonts w:ascii="Arial" w:hAnsi="Arial" w:cs="Arial"/>
          <w:bCs/>
        </w:rPr>
        <w:t>facilitar</w:t>
      </w:r>
      <w:r w:rsidR="00324FC0">
        <w:rPr>
          <w:rFonts w:ascii="Arial" w:hAnsi="Arial" w:cs="Arial"/>
          <w:bCs/>
        </w:rPr>
        <w:t xml:space="preserve"> la rendición de cuentas</w:t>
      </w:r>
      <w:r w:rsidR="00B87E4A">
        <w:rPr>
          <w:rFonts w:ascii="Arial" w:hAnsi="Arial" w:cs="Arial"/>
          <w:bCs/>
        </w:rPr>
        <w:t xml:space="preserve">; </w:t>
      </w:r>
      <w:r w:rsidR="00FC05CE">
        <w:rPr>
          <w:rFonts w:ascii="Arial" w:hAnsi="Arial" w:cs="Arial"/>
          <w:bCs/>
        </w:rPr>
        <w:t xml:space="preserve">dos, </w:t>
      </w:r>
      <w:r w:rsidR="000B1419">
        <w:rPr>
          <w:rFonts w:ascii="Arial" w:hAnsi="Arial" w:cs="Arial"/>
          <w:bCs/>
        </w:rPr>
        <w:t xml:space="preserve">medir mejor </w:t>
      </w:r>
      <w:r w:rsidR="00B87E4A">
        <w:rPr>
          <w:rFonts w:ascii="Arial" w:hAnsi="Arial" w:cs="Arial"/>
          <w:bCs/>
        </w:rPr>
        <w:lastRenderedPageBreak/>
        <w:t>el comportamiento por programa</w:t>
      </w:r>
      <w:r w:rsidR="00324FC0">
        <w:rPr>
          <w:rFonts w:ascii="Arial" w:hAnsi="Arial" w:cs="Arial"/>
          <w:bCs/>
        </w:rPr>
        <w:t xml:space="preserve"> y </w:t>
      </w:r>
      <w:r w:rsidR="00FC05CE">
        <w:rPr>
          <w:rFonts w:ascii="Arial" w:hAnsi="Arial" w:cs="Arial"/>
          <w:bCs/>
        </w:rPr>
        <w:t>tres</w:t>
      </w:r>
      <w:r w:rsidR="00324FC0">
        <w:rPr>
          <w:rFonts w:ascii="Arial" w:hAnsi="Arial" w:cs="Arial"/>
          <w:bCs/>
        </w:rPr>
        <w:t xml:space="preserve">, </w:t>
      </w:r>
      <w:r w:rsidR="000B1419">
        <w:rPr>
          <w:rFonts w:ascii="Arial" w:hAnsi="Arial" w:cs="Arial"/>
          <w:bCs/>
        </w:rPr>
        <w:t>fortalecer</w:t>
      </w:r>
      <w:r w:rsidR="00324FC0">
        <w:rPr>
          <w:rFonts w:ascii="Arial" w:hAnsi="Arial" w:cs="Arial"/>
          <w:bCs/>
        </w:rPr>
        <w:t xml:space="preserve"> una mejor administración de todos los recursos del TEC</w:t>
      </w:r>
      <w:r w:rsidR="00CB477A">
        <w:rPr>
          <w:rFonts w:ascii="Arial" w:hAnsi="Arial" w:cs="Arial"/>
          <w:bCs/>
        </w:rPr>
        <w:t>.</w:t>
      </w:r>
    </w:p>
    <w:p w:rsidR="00CB477A" w:rsidRDefault="00CB477A" w:rsidP="006424F6">
      <w:pPr>
        <w:jc w:val="both"/>
        <w:rPr>
          <w:rFonts w:ascii="Arial" w:hAnsi="Arial" w:cs="Arial"/>
          <w:bCs/>
        </w:rPr>
      </w:pPr>
    </w:p>
    <w:p w:rsidR="00CB477A" w:rsidRDefault="00CB477A" w:rsidP="006424F6">
      <w:pPr>
        <w:jc w:val="both"/>
        <w:rPr>
          <w:rFonts w:ascii="Arial" w:hAnsi="Arial" w:cs="Arial"/>
          <w:bCs/>
        </w:rPr>
      </w:pPr>
      <w:r>
        <w:rPr>
          <w:rFonts w:ascii="Arial" w:hAnsi="Arial" w:cs="Arial"/>
          <w:bCs/>
        </w:rPr>
        <w:t xml:space="preserve">En este sentido, se le planteó las preocupaciones a la Oficina de Planificación Institucional </w:t>
      </w:r>
      <w:r w:rsidR="00492C5A">
        <w:rPr>
          <w:rFonts w:ascii="Arial" w:hAnsi="Arial" w:cs="Arial"/>
          <w:bCs/>
        </w:rPr>
        <w:t xml:space="preserve">para ir reformulando las metas a establecer por programa.  Con base en esta meta, se estableció </w:t>
      </w:r>
      <w:r w:rsidR="006158BE">
        <w:rPr>
          <w:rFonts w:ascii="Arial" w:hAnsi="Arial" w:cs="Arial"/>
          <w:bCs/>
        </w:rPr>
        <w:t>una programación con la OPI.</w:t>
      </w:r>
    </w:p>
    <w:p w:rsidR="00FD2080" w:rsidRDefault="00FD2080" w:rsidP="006424F6">
      <w:pPr>
        <w:jc w:val="both"/>
        <w:rPr>
          <w:rFonts w:ascii="Arial" w:hAnsi="Arial" w:cs="Arial"/>
          <w:bCs/>
        </w:rPr>
      </w:pPr>
    </w:p>
    <w:p w:rsidR="00FD2080" w:rsidRDefault="008A0572" w:rsidP="006424F6">
      <w:pPr>
        <w:jc w:val="both"/>
        <w:rPr>
          <w:rFonts w:ascii="Arial" w:hAnsi="Arial" w:cs="Arial"/>
          <w:bCs/>
        </w:rPr>
      </w:pPr>
      <w:r>
        <w:rPr>
          <w:rFonts w:ascii="Arial" w:hAnsi="Arial" w:cs="Arial"/>
          <w:bCs/>
        </w:rPr>
        <w:t xml:space="preserve">Las metas permitirán al Consejo Institucional dar seguimiento a la generación de recursos y el consecuente egreso en: plazas, sistemas de información, contrataciones externas, inversión, gasto operativo, </w:t>
      </w:r>
      <w:r w:rsidR="007B2E60">
        <w:rPr>
          <w:rFonts w:ascii="Arial" w:hAnsi="Arial" w:cs="Arial"/>
          <w:bCs/>
        </w:rPr>
        <w:t xml:space="preserve">reestructuraciones de Oficinas, </w:t>
      </w:r>
      <w:r w:rsidR="003F256C">
        <w:rPr>
          <w:rFonts w:ascii="Arial" w:hAnsi="Arial" w:cs="Arial"/>
          <w:bCs/>
        </w:rPr>
        <w:t xml:space="preserve">infraestructura, </w:t>
      </w:r>
      <w:r>
        <w:rPr>
          <w:rFonts w:ascii="Arial" w:hAnsi="Arial" w:cs="Arial"/>
          <w:bCs/>
        </w:rPr>
        <w:t>entre otros.</w:t>
      </w:r>
      <w:r w:rsidR="00400931">
        <w:rPr>
          <w:rFonts w:ascii="Arial" w:hAnsi="Arial" w:cs="Arial"/>
          <w:bCs/>
        </w:rPr>
        <w:t xml:space="preserve">  Todas estas partidas de gran preocupación por parte de la Comisión de Planificación y Administración.</w:t>
      </w:r>
    </w:p>
    <w:p w:rsidR="004B7475" w:rsidRDefault="004B7475" w:rsidP="006424F6">
      <w:pPr>
        <w:jc w:val="both"/>
        <w:rPr>
          <w:rFonts w:ascii="Arial" w:hAnsi="Arial" w:cs="Arial"/>
          <w:bCs/>
        </w:rPr>
      </w:pPr>
    </w:p>
    <w:p w:rsidR="005714A7" w:rsidRDefault="004B7475" w:rsidP="007A16F5">
      <w:pPr>
        <w:jc w:val="both"/>
        <w:rPr>
          <w:rFonts w:ascii="Arial" w:hAnsi="Arial" w:cs="Arial"/>
          <w:bCs/>
        </w:rPr>
      </w:pPr>
      <w:r>
        <w:rPr>
          <w:rFonts w:ascii="Arial" w:hAnsi="Arial" w:cs="Arial"/>
          <w:bCs/>
        </w:rPr>
        <w:t xml:space="preserve">Dentro de esta planificación, es </w:t>
      </w:r>
      <w:r w:rsidR="008A5541">
        <w:rPr>
          <w:rFonts w:ascii="Arial" w:hAnsi="Arial" w:cs="Arial"/>
          <w:bCs/>
        </w:rPr>
        <w:t xml:space="preserve">fundamental </w:t>
      </w:r>
      <w:r>
        <w:rPr>
          <w:rFonts w:ascii="Arial" w:hAnsi="Arial" w:cs="Arial"/>
          <w:bCs/>
        </w:rPr>
        <w:t>visibiliza</w:t>
      </w:r>
      <w:r w:rsidR="008A5541">
        <w:rPr>
          <w:rFonts w:ascii="Arial" w:hAnsi="Arial" w:cs="Arial"/>
          <w:bCs/>
        </w:rPr>
        <w:t>r</w:t>
      </w:r>
      <w:r>
        <w:rPr>
          <w:rFonts w:ascii="Arial" w:hAnsi="Arial" w:cs="Arial"/>
          <w:bCs/>
        </w:rPr>
        <w:t xml:space="preserve"> y posiciona</w:t>
      </w:r>
      <w:r w:rsidR="008A5541">
        <w:rPr>
          <w:rFonts w:ascii="Arial" w:hAnsi="Arial" w:cs="Arial"/>
          <w:bCs/>
        </w:rPr>
        <w:t>r</w:t>
      </w:r>
      <w:r>
        <w:rPr>
          <w:rFonts w:ascii="Arial" w:hAnsi="Arial" w:cs="Arial"/>
          <w:bCs/>
        </w:rPr>
        <w:t xml:space="preserve"> cada una de las Sedes y Centros Académicos.  La formulación y asignación de recursos debe considerar esta realidad que ha estado sin </w:t>
      </w:r>
      <w:r w:rsidR="00A87035">
        <w:rPr>
          <w:rFonts w:ascii="Arial" w:hAnsi="Arial" w:cs="Arial"/>
          <w:bCs/>
        </w:rPr>
        <w:t>visibilizar</w:t>
      </w:r>
      <w:r>
        <w:rPr>
          <w:rFonts w:ascii="Arial" w:hAnsi="Arial" w:cs="Arial"/>
          <w:bCs/>
        </w:rPr>
        <w:t xml:space="preserve"> y que necesita con urgencia ser atendida</w:t>
      </w:r>
      <w:r w:rsidR="00F8486D">
        <w:rPr>
          <w:rFonts w:ascii="Arial" w:hAnsi="Arial" w:cs="Arial"/>
          <w:bCs/>
        </w:rPr>
        <w:t xml:space="preserve"> en condiciones de igualdad y equidad</w:t>
      </w:r>
      <w:r>
        <w:rPr>
          <w:rFonts w:ascii="Arial" w:hAnsi="Arial" w:cs="Arial"/>
          <w:bCs/>
        </w:rPr>
        <w:t>.</w:t>
      </w:r>
    </w:p>
    <w:p w:rsidR="00756000" w:rsidRDefault="00756000" w:rsidP="007A16F5">
      <w:pPr>
        <w:jc w:val="both"/>
        <w:rPr>
          <w:rFonts w:ascii="Arial" w:hAnsi="Arial" w:cs="Arial"/>
          <w:bCs/>
        </w:rPr>
      </w:pPr>
    </w:p>
    <w:p w:rsidR="00756000" w:rsidRDefault="00756000" w:rsidP="007A16F5">
      <w:pPr>
        <w:jc w:val="both"/>
        <w:rPr>
          <w:rFonts w:ascii="Arial" w:hAnsi="Arial" w:cs="Arial"/>
          <w:bCs/>
        </w:rPr>
      </w:pPr>
      <w:r>
        <w:rPr>
          <w:rFonts w:ascii="Arial" w:hAnsi="Arial" w:cs="Arial"/>
          <w:bCs/>
        </w:rPr>
        <w:t>La estrategia del Instituto Tecnológico de Costa Rica debe estar sustentado en la eficiencia en cada una de las regiones donde está ubicada.  Por este motivo, el gran reto futuro es fortalecer y promover el desarrollo de cada una de sus Sedes y Centros Académicos.</w:t>
      </w:r>
    </w:p>
    <w:p w:rsidR="0063099B" w:rsidRDefault="0063099B" w:rsidP="007A16F5">
      <w:pPr>
        <w:jc w:val="both"/>
        <w:rPr>
          <w:rFonts w:ascii="Arial" w:hAnsi="Arial" w:cs="Arial"/>
          <w:bCs/>
        </w:rPr>
      </w:pPr>
    </w:p>
    <w:p w:rsidR="0063099B" w:rsidRDefault="0063099B" w:rsidP="007A16F5">
      <w:pPr>
        <w:jc w:val="both"/>
        <w:rPr>
          <w:rFonts w:ascii="Arial" w:hAnsi="Arial" w:cs="Arial"/>
          <w:bCs/>
        </w:rPr>
      </w:pPr>
    </w:p>
    <w:p w:rsidR="003F256C" w:rsidRDefault="003F256C" w:rsidP="007A16F5">
      <w:pPr>
        <w:jc w:val="both"/>
        <w:rPr>
          <w:rFonts w:ascii="Arial" w:hAnsi="Arial" w:cs="Arial"/>
          <w:bCs/>
        </w:rPr>
      </w:pPr>
    </w:p>
    <w:p w:rsidR="003F256C" w:rsidRPr="005358C3" w:rsidRDefault="003F256C" w:rsidP="007A16F5">
      <w:pPr>
        <w:jc w:val="both"/>
        <w:rPr>
          <w:rFonts w:ascii="Arial" w:hAnsi="Arial" w:cs="Arial"/>
          <w:bCs/>
        </w:rPr>
      </w:pPr>
    </w:p>
    <w:p w:rsidR="005358C3" w:rsidRPr="005358C3" w:rsidRDefault="005358C3" w:rsidP="007A16F5">
      <w:pPr>
        <w:jc w:val="both"/>
        <w:rPr>
          <w:rFonts w:ascii="Arial" w:hAnsi="Arial" w:cs="Arial"/>
          <w:bCs/>
        </w:rPr>
      </w:pPr>
    </w:p>
    <w:p w:rsidR="00E331AA" w:rsidRDefault="00E331AA" w:rsidP="00D437C9">
      <w:pPr>
        <w:pStyle w:val="Ttulo2"/>
      </w:pPr>
      <w:bookmarkStart w:id="25" w:name="_Toc504335382"/>
      <w:bookmarkStart w:id="26" w:name="_Toc504425559"/>
      <w:bookmarkStart w:id="27" w:name="_Toc504428407"/>
      <w:bookmarkStart w:id="28" w:name="_Toc504428824"/>
      <w:bookmarkStart w:id="29" w:name="_Toc504429059"/>
      <w:bookmarkStart w:id="30" w:name="_Toc504429540"/>
      <w:bookmarkStart w:id="31" w:name="_Toc504742323"/>
      <w:r w:rsidRPr="005358C3">
        <w:t xml:space="preserve">Temas </w:t>
      </w:r>
      <w:r w:rsidR="004A5366">
        <w:t>atendidos</w:t>
      </w:r>
      <w:bookmarkEnd w:id="25"/>
      <w:bookmarkEnd w:id="26"/>
      <w:bookmarkEnd w:id="27"/>
      <w:bookmarkEnd w:id="28"/>
      <w:bookmarkEnd w:id="29"/>
      <w:bookmarkEnd w:id="30"/>
      <w:bookmarkEnd w:id="31"/>
    </w:p>
    <w:p w:rsidR="0087682A" w:rsidRPr="0087682A" w:rsidRDefault="0087682A" w:rsidP="007A16F5">
      <w:pPr>
        <w:jc w:val="both"/>
        <w:rPr>
          <w:rFonts w:ascii="Arial" w:hAnsi="Arial" w:cs="Arial"/>
          <w:bCs/>
        </w:rPr>
      </w:pPr>
    </w:p>
    <w:p w:rsidR="00353B19" w:rsidRDefault="00353B19" w:rsidP="007A16F5">
      <w:pPr>
        <w:jc w:val="both"/>
        <w:rPr>
          <w:rFonts w:ascii="Arial" w:hAnsi="Arial" w:cs="Arial"/>
          <w:bCs/>
        </w:rPr>
      </w:pPr>
      <w:r>
        <w:rPr>
          <w:rFonts w:ascii="Arial" w:hAnsi="Arial" w:cs="Arial"/>
          <w:bCs/>
        </w:rPr>
        <w:t xml:space="preserve">Durante el II semestre del 2017, la Comisión de Planificación y Administración recibió un total de 162 asuntos </w:t>
      </w:r>
      <w:r w:rsidR="00485A2E">
        <w:rPr>
          <w:rFonts w:ascii="Arial" w:hAnsi="Arial" w:cs="Arial"/>
          <w:bCs/>
        </w:rPr>
        <w:t xml:space="preserve">nuevos </w:t>
      </w:r>
      <w:r>
        <w:rPr>
          <w:rFonts w:ascii="Arial" w:hAnsi="Arial" w:cs="Arial"/>
          <w:bCs/>
        </w:rPr>
        <w:t xml:space="preserve">de diferentes instancias.  Un 10 % (16 asuntos) fueron devueltos para ser atendidos por otras instancias, por falta de información, u otros motivos que hicieron sacarlos de agenda.  Un </w:t>
      </w:r>
      <w:r w:rsidR="005540B0">
        <w:rPr>
          <w:rFonts w:ascii="Arial" w:hAnsi="Arial" w:cs="Arial"/>
          <w:bCs/>
        </w:rPr>
        <w:t xml:space="preserve">36% (59 asuntos) están </w:t>
      </w:r>
      <w:r w:rsidR="00B26C96">
        <w:rPr>
          <w:rFonts w:ascii="Arial" w:hAnsi="Arial" w:cs="Arial"/>
          <w:bCs/>
        </w:rPr>
        <w:t xml:space="preserve">pendientes porque se están analizando.  </w:t>
      </w:r>
      <w:r w:rsidR="00EF45F7">
        <w:rPr>
          <w:rFonts w:ascii="Arial" w:hAnsi="Arial" w:cs="Arial"/>
          <w:bCs/>
        </w:rPr>
        <w:t>Un 54% (87 asuntos) fueron tramitados y presentados ante el plenario del Consejo Institucional para su aprobaci</w:t>
      </w:r>
      <w:r w:rsidR="008A66D4">
        <w:rPr>
          <w:rFonts w:ascii="Arial" w:hAnsi="Arial" w:cs="Arial"/>
          <w:bCs/>
        </w:rPr>
        <w:t xml:space="preserve">ón (Anexo # 1. </w:t>
      </w:r>
      <w:r w:rsidR="008A66D4">
        <w:rPr>
          <w:b/>
          <w:u w:val="single"/>
        </w:rPr>
        <w:t>Seguimiento temas correspondencia</w:t>
      </w:r>
      <w:r w:rsidR="008A66D4">
        <w:rPr>
          <w:rFonts w:ascii="Arial" w:hAnsi="Arial" w:cs="Arial"/>
          <w:bCs/>
        </w:rPr>
        <w:t>).</w:t>
      </w:r>
    </w:p>
    <w:p w:rsidR="00353B19" w:rsidRDefault="00353B19" w:rsidP="007A16F5">
      <w:pPr>
        <w:jc w:val="both"/>
        <w:rPr>
          <w:rFonts w:ascii="Arial" w:hAnsi="Arial" w:cs="Arial"/>
          <w:bCs/>
        </w:rPr>
      </w:pPr>
    </w:p>
    <w:p w:rsidR="00C03E35" w:rsidRDefault="00C03E35" w:rsidP="007A16F5">
      <w:pPr>
        <w:jc w:val="both"/>
        <w:rPr>
          <w:rFonts w:ascii="Arial" w:hAnsi="Arial" w:cs="Arial"/>
          <w:bCs/>
        </w:rPr>
      </w:pPr>
      <w:r>
        <w:rPr>
          <w:rFonts w:ascii="Arial" w:hAnsi="Arial" w:cs="Arial"/>
          <w:bCs/>
        </w:rPr>
        <w:t>El 73% de los acuerdos tramitados por la Comisión de Planificación y Administración tiene</w:t>
      </w:r>
      <w:r w:rsidR="003B4F13">
        <w:rPr>
          <w:rFonts w:ascii="Arial" w:hAnsi="Arial" w:cs="Arial"/>
          <w:bCs/>
        </w:rPr>
        <w:t>n</w:t>
      </w:r>
      <w:r>
        <w:rPr>
          <w:rFonts w:ascii="Arial" w:hAnsi="Arial" w:cs="Arial"/>
          <w:bCs/>
        </w:rPr>
        <w:t xml:space="preserve"> que ver con </w:t>
      </w:r>
      <w:r w:rsidR="0027505A">
        <w:rPr>
          <w:rFonts w:ascii="Arial" w:hAnsi="Arial" w:cs="Arial"/>
          <w:bCs/>
        </w:rPr>
        <w:t>el</w:t>
      </w:r>
      <w:r w:rsidR="008A66D4">
        <w:rPr>
          <w:rFonts w:ascii="Arial" w:hAnsi="Arial" w:cs="Arial"/>
          <w:bCs/>
        </w:rPr>
        <w:t xml:space="preserve"> tema</w:t>
      </w:r>
      <w:r w:rsidR="0027505A">
        <w:rPr>
          <w:rFonts w:ascii="Arial" w:hAnsi="Arial" w:cs="Arial"/>
          <w:bCs/>
        </w:rPr>
        <w:t xml:space="preserve"> Plan-presupuesto.  </w:t>
      </w:r>
      <w:r w:rsidR="005B2D1D">
        <w:rPr>
          <w:rFonts w:ascii="Arial" w:hAnsi="Arial" w:cs="Arial"/>
          <w:bCs/>
        </w:rPr>
        <w:t>El proceso d</w:t>
      </w:r>
      <w:r w:rsidR="0088284F">
        <w:rPr>
          <w:rFonts w:ascii="Arial" w:hAnsi="Arial" w:cs="Arial"/>
          <w:bCs/>
        </w:rPr>
        <w:t xml:space="preserve">e plan-presupuesto </w:t>
      </w:r>
      <w:r w:rsidR="005B2D1D">
        <w:rPr>
          <w:rFonts w:ascii="Arial" w:hAnsi="Arial" w:cs="Arial"/>
          <w:bCs/>
        </w:rPr>
        <w:t xml:space="preserve">significa los siguientes aspectos: formulación </w:t>
      </w:r>
      <w:r w:rsidR="0088284F">
        <w:rPr>
          <w:rFonts w:ascii="Arial" w:hAnsi="Arial" w:cs="Arial"/>
          <w:bCs/>
        </w:rPr>
        <w:t>(</w:t>
      </w:r>
      <w:r w:rsidR="00BA581E">
        <w:rPr>
          <w:rFonts w:ascii="Arial" w:hAnsi="Arial" w:cs="Arial"/>
          <w:bCs/>
        </w:rPr>
        <w:t>21%</w:t>
      </w:r>
      <w:r w:rsidR="0088284F">
        <w:rPr>
          <w:rFonts w:ascii="Arial" w:hAnsi="Arial" w:cs="Arial"/>
          <w:bCs/>
        </w:rPr>
        <w:t>), atracción de fondos (2%), ejecución y modificaciones de presupuesto (</w:t>
      </w:r>
      <w:r w:rsidR="001D0BCA">
        <w:rPr>
          <w:rFonts w:ascii="Arial" w:hAnsi="Arial" w:cs="Arial"/>
          <w:bCs/>
        </w:rPr>
        <w:t>15</w:t>
      </w:r>
      <w:r w:rsidR="0088284F">
        <w:rPr>
          <w:rFonts w:ascii="Arial" w:hAnsi="Arial" w:cs="Arial"/>
          <w:bCs/>
        </w:rPr>
        <w:t xml:space="preserve">%), </w:t>
      </w:r>
      <w:r w:rsidR="001D0BCA">
        <w:rPr>
          <w:rFonts w:ascii="Arial" w:hAnsi="Arial" w:cs="Arial"/>
          <w:bCs/>
        </w:rPr>
        <w:t xml:space="preserve">plan infraestructura (10%), </w:t>
      </w:r>
      <w:r w:rsidR="004C7B8A">
        <w:rPr>
          <w:rFonts w:ascii="Arial" w:hAnsi="Arial" w:cs="Arial"/>
          <w:bCs/>
        </w:rPr>
        <w:t xml:space="preserve">plazas (15%) y licitaciones (10%). </w:t>
      </w:r>
    </w:p>
    <w:p w:rsidR="00C03E35" w:rsidRDefault="00C03E35" w:rsidP="007A16F5">
      <w:pPr>
        <w:jc w:val="both"/>
        <w:rPr>
          <w:rFonts w:ascii="Arial" w:hAnsi="Arial" w:cs="Arial"/>
          <w:bCs/>
        </w:rPr>
      </w:pPr>
    </w:p>
    <w:p w:rsidR="001F649C" w:rsidRDefault="003B4F13" w:rsidP="007A16F5">
      <w:pPr>
        <w:jc w:val="both"/>
        <w:rPr>
          <w:rFonts w:ascii="Arial" w:hAnsi="Arial" w:cs="Arial"/>
          <w:bCs/>
        </w:rPr>
      </w:pPr>
      <w:r>
        <w:rPr>
          <w:rFonts w:ascii="Arial" w:hAnsi="Arial" w:cs="Arial"/>
          <w:bCs/>
        </w:rPr>
        <w:t xml:space="preserve">El problema </w:t>
      </w:r>
      <w:r w:rsidR="006C39DA">
        <w:rPr>
          <w:rFonts w:ascii="Arial" w:hAnsi="Arial" w:cs="Arial"/>
          <w:bCs/>
        </w:rPr>
        <w:t>que la Comisi</w:t>
      </w:r>
      <w:r w:rsidR="002259FF">
        <w:rPr>
          <w:rFonts w:ascii="Arial" w:hAnsi="Arial" w:cs="Arial"/>
          <w:bCs/>
        </w:rPr>
        <w:t xml:space="preserve">ón ha </w:t>
      </w:r>
      <w:r w:rsidR="001F649C">
        <w:rPr>
          <w:rFonts w:ascii="Arial" w:hAnsi="Arial" w:cs="Arial"/>
          <w:bCs/>
        </w:rPr>
        <w:t xml:space="preserve">enfrentado es </w:t>
      </w:r>
      <w:r w:rsidR="002259FF">
        <w:rPr>
          <w:rFonts w:ascii="Arial" w:hAnsi="Arial" w:cs="Arial"/>
          <w:bCs/>
        </w:rPr>
        <w:t>la forma en qué se tramita los asuntos del Plan-presupuesto.  Estos temas son presentados con un margen de tiempo muy limitado</w:t>
      </w:r>
      <w:r w:rsidR="000B0A73">
        <w:rPr>
          <w:rFonts w:ascii="Arial" w:hAnsi="Arial" w:cs="Arial"/>
          <w:bCs/>
        </w:rPr>
        <w:t xml:space="preserve"> lo que impide realizar un análisis adecuado</w:t>
      </w:r>
      <w:r w:rsidR="002259FF">
        <w:rPr>
          <w:rFonts w:ascii="Arial" w:hAnsi="Arial" w:cs="Arial"/>
          <w:bCs/>
        </w:rPr>
        <w:t xml:space="preserve"> entre la Administración y el Consejo Institucional.  Est</w:t>
      </w:r>
      <w:r w:rsidR="002B6486">
        <w:rPr>
          <w:rFonts w:ascii="Arial" w:hAnsi="Arial" w:cs="Arial"/>
          <w:bCs/>
        </w:rPr>
        <w:t>e</w:t>
      </w:r>
      <w:r w:rsidR="002259FF">
        <w:rPr>
          <w:rFonts w:ascii="Arial" w:hAnsi="Arial" w:cs="Arial"/>
          <w:bCs/>
        </w:rPr>
        <w:t xml:space="preserve"> aspecto </w:t>
      </w:r>
      <w:r w:rsidR="000B0A73">
        <w:rPr>
          <w:rFonts w:ascii="Arial" w:hAnsi="Arial" w:cs="Arial"/>
          <w:bCs/>
        </w:rPr>
        <w:t>afecta el funcionamiento adecuado del Consejo Institucional.  Si se solicita tiempo se indica que se expone a</w:t>
      </w:r>
      <w:r w:rsidR="00E25B48">
        <w:rPr>
          <w:rFonts w:ascii="Arial" w:hAnsi="Arial" w:cs="Arial"/>
          <w:bCs/>
        </w:rPr>
        <w:t>l TEC al incumplimiento de aspectos de la Ley, como es la presentación ante la Contraloría General de la República</w:t>
      </w:r>
      <w:r w:rsidR="000B0A73">
        <w:rPr>
          <w:rFonts w:ascii="Arial" w:hAnsi="Arial" w:cs="Arial"/>
          <w:bCs/>
        </w:rPr>
        <w:t xml:space="preserve"> en forma tardía</w:t>
      </w:r>
      <w:r w:rsidR="00E25B48">
        <w:rPr>
          <w:rFonts w:ascii="Arial" w:hAnsi="Arial" w:cs="Arial"/>
          <w:bCs/>
        </w:rPr>
        <w:t xml:space="preserve">.  </w:t>
      </w:r>
      <w:r w:rsidR="00B153A3">
        <w:rPr>
          <w:rFonts w:ascii="Arial" w:hAnsi="Arial" w:cs="Arial"/>
          <w:bCs/>
        </w:rPr>
        <w:t xml:space="preserve"> </w:t>
      </w:r>
      <w:r w:rsidR="000B0A73">
        <w:rPr>
          <w:rFonts w:ascii="Arial" w:hAnsi="Arial" w:cs="Arial"/>
          <w:bCs/>
        </w:rPr>
        <w:t>Esto es un aspecto que hay que ir mejorando para que cada una de las instancias tenga un tiempo adecuado para tomar las mejores</w:t>
      </w:r>
      <w:r w:rsidR="00973D98">
        <w:rPr>
          <w:rFonts w:ascii="Arial" w:hAnsi="Arial" w:cs="Arial"/>
          <w:bCs/>
        </w:rPr>
        <w:t xml:space="preserve"> decisiones.</w:t>
      </w:r>
    </w:p>
    <w:p w:rsidR="001F649C" w:rsidRDefault="001F649C" w:rsidP="007A16F5">
      <w:pPr>
        <w:jc w:val="both"/>
        <w:rPr>
          <w:rFonts w:ascii="Arial" w:hAnsi="Arial" w:cs="Arial"/>
          <w:bCs/>
        </w:rPr>
      </w:pPr>
    </w:p>
    <w:p w:rsidR="00637AE6" w:rsidRPr="005714A7" w:rsidRDefault="00FF60CF" w:rsidP="007A16F5">
      <w:pPr>
        <w:jc w:val="both"/>
        <w:rPr>
          <w:rFonts w:ascii="Arial" w:hAnsi="Arial" w:cs="Arial"/>
          <w:bCs/>
        </w:rPr>
      </w:pPr>
      <w:r>
        <w:rPr>
          <w:rFonts w:ascii="Arial" w:hAnsi="Arial" w:cs="Arial"/>
          <w:bCs/>
        </w:rPr>
        <w:lastRenderedPageBreak/>
        <w:t xml:space="preserve">En orden de importancia en los trámites son los </w:t>
      </w:r>
      <w:r w:rsidR="000E1F3D">
        <w:rPr>
          <w:rFonts w:ascii="Arial" w:hAnsi="Arial" w:cs="Arial"/>
          <w:bCs/>
        </w:rPr>
        <w:t>Reglamento</w:t>
      </w:r>
      <w:r w:rsidR="002B6486">
        <w:rPr>
          <w:rFonts w:ascii="Arial" w:hAnsi="Arial" w:cs="Arial"/>
          <w:bCs/>
        </w:rPr>
        <w:t xml:space="preserve">s </w:t>
      </w:r>
      <w:r>
        <w:rPr>
          <w:rFonts w:ascii="Arial" w:hAnsi="Arial" w:cs="Arial"/>
          <w:bCs/>
        </w:rPr>
        <w:t>los</w:t>
      </w:r>
      <w:r w:rsidR="002B6486">
        <w:rPr>
          <w:rFonts w:ascii="Arial" w:hAnsi="Arial" w:cs="Arial"/>
          <w:bCs/>
        </w:rPr>
        <w:t xml:space="preserve"> cual</w:t>
      </w:r>
      <w:r>
        <w:rPr>
          <w:rFonts w:ascii="Arial" w:hAnsi="Arial" w:cs="Arial"/>
          <w:bCs/>
        </w:rPr>
        <w:t>es</w:t>
      </w:r>
      <w:r w:rsidR="002B6486">
        <w:rPr>
          <w:rFonts w:ascii="Arial" w:hAnsi="Arial" w:cs="Arial"/>
          <w:bCs/>
        </w:rPr>
        <w:t xml:space="preserve"> s</w:t>
      </w:r>
      <w:r w:rsidR="00A222D5">
        <w:rPr>
          <w:rFonts w:ascii="Arial" w:hAnsi="Arial" w:cs="Arial"/>
          <w:bCs/>
        </w:rPr>
        <w:t xml:space="preserve">ignifica el 19% de los acuerdos </w:t>
      </w:r>
      <w:r w:rsidR="00496796">
        <w:rPr>
          <w:rFonts w:ascii="Arial" w:hAnsi="Arial" w:cs="Arial"/>
          <w:bCs/>
        </w:rPr>
        <w:t xml:space="preserve">tramitados </w:t>
      </w:r>
      <w:r w:rsidR="00A222D5">
        <w:rPr>
          <w:rFonts w:ascii="Arial" w:hAnsi="Arial" w:cs="Arial"/>
          <w:bCs/>
        </w:rPr>
        <w:t>y continúan otros temas como denuncias y auditorias.</w:t>
      </w:r>
    </w:p>
    <w:p w:rsidR="00183151" w:rsidRPr="00CB1196" w:rsidRDefault="00183151" w:rsidP="00CF08A2">
      <w:pPr>
        <w:rPr>
          <w:rFonts w:ascii="Arial" w:hAnsi="Arial" w:cs="Arial"/>
          <w:bCs/>
          <w:highlight w:val="yellow"/>
        </w:rPr>
      </w:pPr>
    </w:p>
    <w:p w:rsidR="004A5366" w:rsidRPr="00494AEC" w:rsidRDefault="004A5366" w:rsidP="00D437C9">
      <w:pPr>
        <w:pStyle w:val="Ttulo2"/>
      </w:pPr>
      <w:bookmarkStart w:id="32" w:name="_Toc504335383"/>
      <w:bookmarkStart w:id="33" w:name="_Toc504425560"/>
      <w:bookmarkStart w:id="34" w:name="_Toc504428408"/>
      <w:bookmarkStart w:id="35" w:name="_Toc504428825"/>
      <w:bookmarkStart w:id="36" w:name="_Toc504429060"/>
      <w:bookmarkStart w:id="37" w:name="_Toc504429541"/>
      <w:bookmarkStart w:id="38" w:name="_Toc504742324"/>
      <w:r w:rsidRPr="00494AEC">
        <w:t>Temas en estudio</w:t>
      </w:r>
      <w:bookmarkEnd w:id="32"/>
      <w:bookmarkEnd w:id="33"/>
      <w:bookmarkEnd w:id="34"/>
      <w:bookmarkEnd w:id="35"/>
      <w:bookmarkEnd w:id="36"/>
      <w:bookmarkEnd w:id="37"/>
      <w:bookmarkEnd w:id="38"/>
    </w:p>
    <w:p w:rsidR="004A5366" w:rsidRDefault="004A5366" w:rsidP="004A5366">
      <w:pPr>
        <w:jc w:val="both"/>
        <w:rPr>
          <w:rFonts w:ascii="Arial" w:hAnsi="Arial" w:cs="Arial"/>
          <w:bCs/>
        </w:rPr>
      </w:pPr>
    </w:p>
    <w:p w:rsidR="009E7D44" w:rsidRDefault="009E7D44" w:rsidP="004A5366">
      <w:pPr>
        <w:jc w:val="both"/>
        <w:rPr>
          <w:rFonts w:ascii="Arial" w:hAnsi="Arial" w:cs="Arial"/>
          <w:bCs/>
        </w:rPr>
      </w:pPr>
      <w:r>
        <w:rPr>
          <w:rFonts w:ascii="Arial" w:hAnsi="Arial" w:cs="Arial"/>
          <w:bCs/>
        </w:rPr>
        <w:t>Los temas en estudio se centran en los reglamentos</w:t>
      </w:r>
      <w:r w:rsidR="00FF60CF">
        <w:rPr>
          <w:rFonts w:ascii="Arial" w:hAnsi="Arial" w:cs="Arial"/>
          <w:bCs/>
        </w:rPr>
        <w:t>.</w:t>
      </w:r>
      <w:r>
        <w:rPr>
          <w:rFonts w:ascii="Arial" w:hAnsi="Arial" w:cs="Arial"/>
          <w:bCs/>
        </w:rPr>
        <w:t xml:space="preserve"> </w:t>
      </w:r>
    </w:p>
    <w:p w:rsidR="00284EAE" w:rsidRDefault="00284EAE" w:rsidP="004A5366">
      <w:pPr>
        <w:jc w:val="both"/>
        <w:rPr>
          <w:rFonts w:ascii="Arial" w:hAnsi="Arial" w:cs="Arial"/>
          <w:bCs/>
        </w:rPr>
      </w:pPr>
    </w:p>
    <w:p w:rsidR="00284EAE" w:rsidRDefault="00284EAE" w:rsidP="004A5366">
      <w:pPr>
        <w:jc w:val="both"/>
        <w:rPr>
          <w:rFonts w:ascii="Arial" w:hAnsi="Arial" w:cs="Arial"/>
          <w:bCs/>
        </w:rPr>
      </w:pPr>
      <w:r>
        <w:rPr>
          <w:rFonts w:ascii="Arial" w:hAnsi="Arial" w:cs="Arial"/>
          <w:bCs/>
        </w:rPr>
        <w:t>El Consejo Institucional</w:t>
      </w:r>
      <w:r w:rsidR="00186996">
        <w:rPr>
          <w:rFonts w:ascii="Arial" w:hAnsi="Arial" w:cs="Arial"/>
          <w:bCs/>
        </w:rPr>
        <w:t xml:space="preserve"> y en particular, la Comisión de Planificación y Administración </w:t>
      </w:r>
      <w:r w:rsidR="002820D2">
        <w:rPr>
          <w:rFonts w:ascii="Arial" w:hAnsi="Arial" w:cs="Arial"/>
          <w:bCs/>
        </w:rPr>
        <w:t xml:space="preserve">enfrenta otra situación delicada y es </w:t>
      </w:r>
      <w:r>
        <w:rPr>
          <w:rFonts w:ascii="Arial" w:hAnsi="Arial" w:cs="Arial"/>
          <w:bCs/>
        </w:rPr>
        <w:t>el tratamiento de los reglamentos.</w:t>
      </w:r>
      <w:r w:rsidR="00E571DA">
        <w:rPr>
          <w:rFonts w:ascii="Arial" w:hAnsi="Arial" w:cs="Arial"/>
          <w:bCs/>
        </w:rPr>
        <w:t xml:space="preserve">  Cada reglamento requiere de </w:t>
      </w:r>
      <w:r w:rsidR="00980D06">
        <w:rPr>
          <w:rFonts w:ascii="Arial" w:hAnsi="Arial" w:cs="Arial"/>
          <w:bCs/>
        </w:rPr>
        <w:t xml:space="preserve">mucho tiempo para poder revisarlo con </w:t>
      </w:r>
      <w:r w:rsidR="00566D52">
        <w:rPr>
          <w:rFonts w:ascii="Arial" w:hAnsi="Arial" w:cs="Arial"/>
          <w:bCs/>
        </w:rPr>
        <w:t>profundidad</w:t>
      </w:r>
      <w:r w:rsidR="00980D06">
        <w:rPr>
          <w:rFonts w:ascii="Arial" w:hAnsi="Arial" w:cs="Arial"/>
          <w:bCs/>
        </w:rPr>
        <w:t>.</w:t>
      </w:r>
      <w:r w:rsidR="002820D2">
        <w:rPr>
          <w:rFonts w:ascii="Arial" w:hAnsi="Arial" w:cs="Arial"/>
          <w:bCs/>
        </w:rPr>
        <w:t xml:space="preserve">  </w:t>
      </w:r>
    </w:p>
    <w:p w:rsidR="00186996" w:rsidRDefault="00186996" w:rsidP="004A5366">
      <w:pPr>
        <w:jc w:val="both"/>
        <w:rPr>
          <w:rFonts w:ascii="Arial" w:hAnsi="Arial" w:cs="Arial"/>
          <w:bCs/>
        </w:rPr>
      </w:pPr>
    </w:p>
    <w:p w:rsidR="002820D2" w:rsidRDefault="00186996" w:rsidP="004A5366">
      <w:pPr>
        <w:jc w:val="both"/>
        <w:rPr>
          <w:rFonts w:ascii="Arial" w:hAnsi="Arial" w:cs="Arial"/>
          <w:bCs/>
        </w:rPr>
      </w:pPr>
      <w:r>
        <w:rPr>
          <w:rFonts w:ascii="Arial" w:hAnsi="Arial" w:cs="Arial"/>
          <w:bCs/>
        </w:rPr>
        <w:t xml:space="preserve">Las sesiones de COPA </w:t>
      </w:r>
      <w:r w:rsidR="002820D2">
        <w:rPr>
          <w:rFonts w:ascii="Arial" w:hAnsi="Arial" w:cs="Arial"/>
          <w:bCs/>
        </w:rPr>
        <w:t>debe</w:t>
      </w:r>
      <w:r w:rsidR="00AD7CD3">
        <w:rPr>
          <w:rFonts w:ascii="Arial" w:hAnsi="Arial" w:cs="Arial"/>
          <w:bCs/>
        </w:rPr>
        <w:t>n</w:t>
      </w:r>
      <w:r w:rsidR="002820D2">
        <w:rPr>
          <w:rFonts w:ascii="Arial" w:hAnsi="Arial" w:cs="Arial"/>
          <w:bCs/>
        </w:rPr>
        <w:t xml:space="preserve"> dedicar las sesiones para los temas administrativos y de planificación que urgen.  </w:t>
      </w:r>
      <w:r w:rsidR="00E77B29">
        <w:rPr>
          <w:rFonts w:ascii="Arial" w:hAnsi="Arial" w:cs="Arial"/>
          <w:bCs/>
        </w:rPr>
        <w:t xml:space="preserve">Esta situación ha provocado que la lista </w:t>
      </w:r>
      <w:r w:rsidR="00ED5144">
        <w:rPr>
          <w:rFonts w:ascii="Arial" w:hAnsi="Arial" w:cs="Arial"/>
          <w:bCs/>
        </w:rPr>
        <w:t>de reglamentos</w:t>
      </w:r>
      <w:r w:rsidR="002820D2">
        <w:rPr>
          <w:rFonts w:ascii="Arial" w:hAnsi="Arial" w:cs="Arial"/>
          <w:bCs/>
        </w:rPr>
        <w:t xml:space="preserve"> </w:t>
      </w:r>
      <w:r w:rsidR="00E77B29">
        <w:rPr>
          <w:rFonts w:ascii="Arial" w:hAnsi="Arial" w:cs="Arial"/>
          <w:bCs/>
        </w:rPr>
        <w:t xml:space="preserve">sea grande y son los </w:t>
      </w:r>
      <w:r w:rsidR="00E77B29" w:rsidRPr="00D73073">
        <w:rPr>
          <w:rFonts w:ascii="Arial" w:hAnsi="Arial" w:cs="Arial"/>
          <w:bCs/>
        </w:rPr>
        <w:t>siguiente</w:t>
      </w:r>
      <w:r w:rsidR="00FB41CA" w:rsidRPr="00D73073">
        <w:rPr>
          <w:rFonts w:ascii="Arial" w:hAnsi="Arial" w:cs="Arial"/>
          <w:bCs/>
        </w:rPr>
        <w:t>s</w:t>
      </w:r>
      <w:r w:rsidR="002820D2">
        <w:rPr>
          <w:rFonts w:ascii="Arial" w:hAnsi="Arial" w:cs="Arial"/>
          <w:bCs/>
        </w:rPr>
        <w:t>:</w:t>
      </w:r>
    </w:p>
    <w:p w:rsidR="002820D2" w:rsidRDefault="002820D2" w:rsidP="004A5366">
      <w:pPr>
        <w:jc w:val="both"/>
        <w:rPr>
          <w:rFonts w:ascii="Arial" w:hAnsi="Arial" w:cs="Arial"/>
          <w:bCs/>
        </w:rPr>
      </w:pPr>
    </w:p>
    <w:p w:rsidR="004409DA" w:rsidRDefault="004409DA" w:rsidP="004A5366">
      <w:pPr>
        <w:jc w:val="both"/>
        <w:rPr>
          <w:rFonts w:ascii="Arial" w:hAnsi="Arial" w:cs="Arial"/>
          <w:bCs/>
        </w:rPr>
      </w:pPr>
    </w:p>
    <w:p w:rsidR="002820D2" w:rsidRDefault="009D2DB5" w:rsidP="00EE0ED9">
      <w:pPr>
        <w:pStyle w:val="Prrafodelista"/>
        <w:numPr>
          <w:ilvl w:val="0"/>
          <w:numId w:val="7"/>
        </w:numPr>
        <w:jc w:val="both"/>
        <w:rPr>
          <w:rFonts w:ascii="Arial" w:hAnsi="Arial" w:cs="Arial"/>
          <w:bCs/>
        </w:rPr>
      </w:pPr>
      <w:r>
        <w:rPr>
          <w:rFonts w:ascii="Arial" w:hAnsi="Arial" w:cs="Arial"/>
          <w:bCs/>
        </w:rPr>
        <w:t>R</w:t>
      </w:r>
      <w:r w:rsidRPr="009D2DB5">
        <w:rPr>
          <w:rFonts w:ascii="Arial" w:hAnsi="Arial" w:cs="Arial"/>
          <w:bCs/>
        </w:rPr>
        <w:t>eglamento de Carrera Administrativa y de Apoyo a la Academia y Reglamento Carrera Profesional</w:t>
      </w:r>
      <w:r w:rsidR="00E77B29">
        <w:rPr>
          <w:rFonts w:ascii="Arial" w:hAnsi="Arial" w:cs="Arial"/>
          <w:bCs/>
        </w:rPr>
        <w:t>.  La versión final está siendo revisada.</w:t>
      </w:r>
    </w:p>
    <w:p w:rsidR="002820D2" w:rsidRDefault="002820D2" w:rsidP="00EE0ED9">
      <w:pPr>
        <w:pStyle w:val="Prrafodelista"/>
        <w:numPr>
          <w:ilvl w:val="0"/>
          <w:numId w:val="7"/>
        </w:numPr>
        <w:jc w:val="both"/>
        <w:rPr>
          <w:rFonts w:ascii="Arial" w:hAnsi="Arial" w:cs="Arial"/>
          <w:bCs/>
        </w:rPr>
      </w:pPr>
      <w:r>
        <w:rPr>
          <w:rFonts w:ascii="Arial" w:hAnsi="Arial" w:cs="Arial"/>
          <w:bCs/>
        </w:rPr>
        <w:t>Reglamento de Activos</w:t>
      </w:r>
    </w:p>
    <w:p w:rsidR="002820D2" w:rsidRDefault="002820D2" w:rsidP="00EE0ED9">
      <w:pPr>
        <w:pStyle w:val="Prrafodelista"/>
        <w:numPr>
          <w:ilvl w:val="0"/>
          <w:numId w:val="7"/>
        </w:numPr>
        <w:jc w:val="both"/>
        <w:rPr>
          <w:rFonts w:ascii="Arial" w:hAnsi="Arial" w:cs="Arial"/>
          <w:bCs/>
        </w:rPr>
      </w:pPr>
      <w:r>
        <w:rPr>
          <w:rFonts w:ascii="Arial" w:hAnsi="Arial" w:cs="Arial"/>
          <w:bCs/>
        </w:rPr>
        <w:t>Reglamento de Tesorería</w:t>
      </w:r>
    </w:p>
    <w:p w:rsidR="002820D2" w:rsidRDefault="001C4E9F" w:rsidP="00EE0ED9">
      <w:pPr>
        <w:pStyle w:val="Prrafodelista"/>
        <w:numPr>
          <w:ilvl w:val="0"/>
          <w:numId w:val="7"/>
        </w:numPr>
        <w:jc w:val="both"/>
        <w:rPr>
          <w:rFonts w:ascii="Arial" w:hAnsi="Arial" w:cs="Arial"/>
          <w:bCs/>
        </w:rPr>
      </w:pPr>
      <w:r w:rsidRPr="001C4E9F">
        <w:rPr>
          <w:rFonts w:ascii="Arial" w:hAnsi="Arial" w:cs="Arial"/>
          <w:bCs/>
        </w:rPr>
        <w:t>Reglamento Recargo de Funciones</w:t>
      </w:r>
    </w:p>
    <w:p w:rsidR="001C4E9F" w:rsidRDefault="001C4E9F" w:rsidP="00EE0ED9">
      <w:pPr>
        <w:pStyle w:val="Prrafodelista"/>
        <w:numPr>
          <w:ilvl w:val="0"/>
          <w:numId w:val="7"/>
        </w:numPr>
        <w:jc w:val="both"/>
        <w:rPr>
          <w:rFonts w:ascii="Arial" w:hAnsi="Arial" w:cs="Arial"/>
          <w:bCs/>
        </w:rPr>
      </w:pPr>
      <w:r>
        <w:rPr>
          <w:rFonts w:ascii="Arial" w:hAnsi="Arial" w:cs="Arial"/>
          <w:bCs/>
        </w:rPr>
        <w:t>Reglamento Tele Trabajo</w:t>
      </w:r>
    </w:p>
    <w:p w:rsidR="001C4E9F" w:rsidRDefault="009D2DB5" w:rsidP="00EE0ED9">
      <w:pPr>
        <w:pStyle w:val="Prrafodelista"/>
        <w:numPr>
          <w:ilvl w:val="0"/>
          <w:numId w:val="7"/>
        </w:numPr>
        <w:jc w:val="both"/>
        <w:rPr>
          <w:rFonts w:ascii="Arial" w:hAnsi="Arial" w:cs="Arial"/>
          <w:bCs/>
        </w:rPr>
      </w:pPr>
      <w:r w:rsidRPr="009D2DB5">
        <w:rPr>
          <w:rFonts w:ascii="Arial" w:hAnsi="Arial" w:cs="Arial"/>
          <w:bCs/>
        </w:rPr>
        <w:t>Reglamento Normas que regulan la responsabilidad en caso de accidentes</w:t>
      </w:r>
    </w:p>
    <w:p w:rsidR="00270875" w:rsidRDefault="00410728" w:rsidP="00EE0ED9">
      <w:pPr>
        <w:pStyle w:val="Prrafodelista"/>
        <w:numPr>
          <w:ilvl w:val="0"/>
          <w:numId w:val="7"/>
        </w:numPr>
        <w:jc w:val="both"/>
        <w:rPr>
          <w:rFonts w:ascii="Arial" w:hAnsi="Arial" w:cs="Arial"/>
          <w:bCs/>
        </w:rPr>
      </w:pPr>
      <w:r w:rsidRPr="00410728">
        <w:rPr>
          <w:rFonts w:ascii="Arial" w:hAnsi="Arial" w:cs="Arial"/>
          <w:bCs/>
        </w:rPr>
        <w:t>Reglamento Concursos Internos y Externos</w:t>
      </w:r>
    </w:p>
    <w:p w:rsidR="00270875" w:rsidRPr="00410728" w:rsidRDefault="00410728" w:rsidP="00EE0ED9">
      <w:pPr>
        <w:pStyle w:val="Prrafodelista"/>
        <w:numPr>
          <w:ilvl w:val="0"/>
          <w:numId w:val="7"/>
        </w:numPr>
        <w:jc w:val="both"/>
        <w:rPr>
          <w:rFonts w:ascii="Arial" w:hAnsi="Arial" w:cs="Arial"/>
          <w:bCs/>
        </w:rPr>
      </w:pPr>
      <w:r w:rsidRPr="00410728">
        <w:rPr>
          <w:rFonts w:ascii="Arial" w:hAnsi="Arial" w:cs="Arial"/>
          <w:bCs/>
        </w:rPr>
        <w:t>Reglamento Becas</w:t>
      </w:r>
      <w:r>
        <w:rPr>
          <w:rFonts w:ascii="Arial" w:hAnsi="Arial" w:cs="Arial"/>
          <w:bCs/>
        </w:rPr>
        <w:t xml:space="preserve"> del Personal </w:t>
      </w:r>
    </w:p>
    <w:p w:rsidR="00410728" w:rsidRDefault="002E518C" w:rsidP="004A5366">
      <w:pPr>
        <w:jc w:val="both"/>
        <w:rPr>
          <w:rFonts w:ascii="Arial" w:hAnsi="Arial" w:cs="Arial"/>
          <w:bCs/>
        </w:rPr>
      </w:pPr>
      <w:r>
        <w:rPr>
          <w:rFonts w:ascii="Arial" w:hAnsi="Arial" w:cs="Arial"/>
          <w:bCs/>
        </w:rPr>
        <w:t xml:space="preserve">En cuanto al Reglamento de Contratación Interna está en revisión en la </w:t>
      </w:r>
      <w:r w:rsidR="00ED5144">
        <w:rPr>
          <w:rFonts w:ascii="Arial" w:hAnsi="Arial" w:cs="Arial"/>
          <w:bCs/>
        </w:rPr>
        <w:t>Vicerrectoría</w:t>
      </w:r>
      <w:r>
        <w:rPr>
          <w:rFonts w:ascii="Arial" w:hAnsi="Arial" w:cs="Arial"/>
          <w:bCs/>
        </w:rPr>
        <w:t xml:space="preserve"> de Administración.</w:t>
      </w:r>
    </w:p>
    <w:p w:rsidR="002E518C" w:rsidRDefault="002E518C" w:rsidP="004A5366">
      <w:pPr>
        <w:jc w:val="both"/>
        <w:rPr>
          <w:rFonts w:ascii="Arial" w:hAnsi="Arial" w:cs="Arial"/>
          <w:bCs/>
        </w:rPr>
      </w:pPr>
    </w:p>
    <w:p w:rsidR="00980D06" w:rsidRDefault="00980D06" w:rsidP="004A5366">
      <w:pPr>
        <w:jc w:val="both"/>
        <w:rPr>
          <w:rFonts w:ascii="Arial" w:hAnsi="Arial" w:cs="Arial"/>
          <w:bCs/>
        </w:rPr>
      </w:pPr>
      <w:r>
        <w:rPr>
          <w:rFonts w:ascii="Arial" w:hAnsi="Arial" w:cs="Arial"/>
          <w:bCs/>
        </w:rPr>
        <w:t xml:space="preserve">El riesgo en general con todos los reglamentos, es que estemos actuando </w:t>
      </w:r>
      <w:r w:rsidR="000C5F08" w:rsidRPr="003F256C">
        <w:rPr>
          <w:rFonts w:ascii="Arial" w:hAnsi="Arial" w:cs="Arial"/>
          <w:bCs/>
        </w:rPr>
        <w:t xml:space="preserve">bajo un </w:t>
      </w:r>
      <w:r w:rsidR="009D5178" w:rsidRPr="003F256C">
        <w:rPr>
          <w:rFonts w:ascii="Arial" w:hAnsi="Arial" w:cs="Arial"/>
          <w:bCs/>
        </w:rPr>
        <w:t>marco</w:t>
      </w:r>
      <w:r w:rsidR="000C5F08" w:rsidRPr="003F256C">
        <w:rPr>
          <w:rFonts w:ascii="Arial" w:hAnsi="Arial" w:cs="Arial"/>
          <w:bCs/>
        </w:rPr>
        <w:t xml:space="preserve"> regulatorio desactualizado</w:t>
      </w:r>
      <w:r w:rsidRPr="003F256C">
        <w:rPr>
          <w:rFonts w:ascii="Arial" w:hAnsi="Arial" w:cs="Arial"/>
          <w:bCs/>
        </w:rPr>
        <w:t>.</w:t>
      </w:r>
      <w:r w:rsidR="0017795B">
        <w:rPr>
          <w:rFonts w:ascii="Arial" w:hAnsi="Arial" w:cs="Arial"/>
          <w:bCs/>
        </w:rPr>
        <w:t xml:space="preserve"> </w:t>
      </w:r>
    </w:p>
    <w:p w:rsidR="00980D06" w:rsidRDefault="00980D06" w:rsidP="004A5366">
      <w:pPr>
        <w:jc w:val="both"/>
        <w:rPr>
          <w:rFonts w:ascii="Arial" w:hAnsi="Arial" w:cs="Arial"/>
          <w:bCs/>
        </w:rPr>
      </w:pPr>
    </w:p>
    <w:p w:rsidR="002711A0" w:rsidRDefault="00E33508" w:rsidP="00BA248C">
      <w:pPr>
        <w:jc w:val="both"/>
        <w:rPr>
          <w:rFonts w:ascii="Arial" w:hAnsi="Arial" w:cs="Arial"/>
          <w:bCs/>
        </w:rPr>
      </w:pPr>
      <w:r>
        <w:rPr>
          <w:rFonts w:ascii="Arial" w:hAnsi="Arial" w:cs="Arial"/>
          <w:bCs/>
        </w:rPr>
        <w:t>Esta es un área en análisis por parte de la Comisión.</w:t>
      </w:r>
    </w:p>
    <w:p w:rsidR="00BA248C" w:rsidRPr="00BA248C" w:rsidRDefault="00BA248C" w:rsidP="00BA248C">
      <w:pPr>
        <w:jc w:val="both"/>
        <w:rPr>
          <w:rFonts w:ascii="Arial" w:hAnsi="Arial" w:cs="Arial"/>
          <w:bCs/>
        </w:rPr>
      </w:pPr>
    </w:p>
    <w:p w:rsidR="002711A0" w:rsidRPr="005E2A8E" w:rsidRDefault="008C6A47" w:rsidP="005E2A8E">
      <w:pPr>
        <w:pStyle w:val="Ttulo1"/>
      </w:pPr>
      <w:bookmarkStart w:id="39" w:name="_Toc225130822"/>
      <w:bookmarkStart w:id="40" w:name="_Toc225130862"/>
      <w:bookmarkStart w:id="41" w:name="_Toc225131091"/>
      <w:bookmarkStart w:id="42" w:name="_Toc225131170"/>
      <w:bookmarkStart w:id="43" w:name="_Toc504335384"/>
      <w:bookmarkStart w:id="44" w:name="_Toc504425561"/>
      <w:bookmarkStart w:id="45" w:name="_Toc504428409"/>
      <w:bookmarkStart w:id="46" w:name="_Toc504428826"/>
      <w:bookmarkStart w:id="47" w:name="_Toc504429061"/>
      <w:bookmarkStart w:id="48" w:name="_Toc504429542"/>
      <w:bookmarkStart w:id="49" w:name="_Toc504742325"/>
      <w:r w:rsidRPr="005E2A8E">
        <w:t>ORGANIZACIÓN DE LA COMISIÓN DE PLANIFICACIÓN Y ADMINISTRACIÓN</w:t>
      </w:r>
      <w:bookmarkEnd w:id="39"/>
      <w:bookmarkEnd w:id="40"/>
      <w:bookmarkEnd w:id="41"/>
      <w:bookmarkEnd w:id="42"/>
      <w:bookmarkEnd w:id="43"/>
      <w:bookmarkEnd w:id="44"/>
      <w:bookmarkEnd w:id="45"/>
      <w:bookmarkEnd w:id="46"/>
      <w:bookmarkEnd w:id="47"/>
      <w:bookmarkEnd w:id="48"/>
      <w:bookmarkEnd w:id="49"/>
    </w:p>
    <w:p w:rsidR="002711A0" w:rsidRPr="007A6ADA" w:rsidRDefault="002711A0" w:rsidP="007A6ADA">
      <w:pPr>
        <w:jc w:val="both"/>
        <w:rPr>
          <w:rFonts w:ascii="Arial" w:hAnsi="Arial" w:cs="Arial"/>
        </w:rPr>
      </w:pPr>
    </w:p>
    <w:p w:rsidR="002711A0" w:rsidRDefault="007A6ADA" w:rsidP="007A6ADA">
      <w:pPr>
        <w:jc w:val="both"/>
        <w:rPr>
          <w:rFonts w:ascii="Arial" w:hAnsi="Arial" w:cs="Arial"/>
          <w:b/>
          <w:bCs/>
        </w:rPr>
      </w:pPr>
      <w:r w:rsidRPr="007A6ADA">
        <w:rPr>
          <w:rFonts w:ascii="Arial" w:hAnsi="Arial" w:cs="Arial"/>
        </w:rPr>
        <w:t>Las personas que integran la Comisión denominada COPA, son:</w:t>
      </w:r>
    </w:p>
    <w:p w:rsidR="002711A0" w:rsidRPr="003144C7" w:rsidRDefault="002711A0">
      <w:pPr>
        <w:jc w:val="both"/>
        <w:rPr>
          <w:rFonts w:ascii="Arial" w:hAnsi="Arial" w:cs="Arial"/>
          <w:b/>
          <w:bCs/>
        </w:rPr>
      </w:pPr>
    </w:p>
    <w:p w:rsidR="00CB1196" w:rsidRDefault="003D098A" w:rsidP="007A6ADA">
      <w:pPr>
        <w:numPr>
          <w:ilvl w:val="0"/>
          <w:numId w:val="1"/>
        </w:numPr>
        <w:ind w:left="1276"/>
        <w:jc w:val="both"/>
        <w:rPr>
          <w:rFonts w:ascii="Arial" w:hAnsi="Arial" w:cs="Arial"/>
          <w:iCs/>
          <w:lang w:val="es-CR"/>
        </w:rPr>
      </w:pPr>
      <w:r>
        <w:rPr>
          <w:rFonts w:ascii="Arial" w:hAnsi="Arial" w:cs="Arial"/>
          <w:iCs/>
          <w:lang w:val="es-CR"/>
        </w:rPr>
        <w:t>MSc. Ana Rosa Ruiz Fernández</w:t>
      </w:r>
      <w:r w:rsidR="00CB1196">
        <w:rPr>
          <w:rFonts w:ascii="Arial" w:hAnsi="Arial" w:cs="Arial"/>
          <w:iCs/>
          <w:lang w:val="es-CR"/>
        </w:rPr>
        <w:t>,</w:t>
      </w:r>
      <w:r w:rsidR="00CB1196" w:rsidRPr="00CB1196">
        <w:rPr>
          <w:rFonts w:ascii="Arial" w:hAnsi="Arial" w:cs="Arial"/>
          <w:lang w:val="es-CR" w:eastAsia="es-CR"/>
        </w:rPr>
        <w:t xml:space="preserve"> </w:t>
      </w:r>
      <w:r w:rsidR="00CB1196" w:rsidRPr="00622CBD">
        <w:rPr>
          <w:rFonts w:ascii="Arial" w:hAnsi="Arial" w:cs="Arial"/>
          <w:lang w:val="es-CR" w:eastAsia="es-CR"/>
        </w:rPr>
        <w:t>quien coordina</w:t>
      </w:r>
    </w:p>
    <w:p w:rsidR="000E06E3" w:rsidRPr="000E06E3" w:rsidRDefault="003D098A" w:rsidP="007A6ADA">
      <w:pPr>
        <w:numPr>
          <w:ilvl w:val="0"/>
          <w:numId w:val="1"/>
        </w:numPr>
        <w:ind w:left="1276"/>
        <w:jc w:val="both"/>
        <w:rPr>
          <w:rFonts w:ascii="Arial" w:hAnsi="Arial" w:cs="Arial"/>
          <w:lang w:eastAsia="es-CR"/>
        </w:rPr>
      </w:pPr>
      <w:r>
        <w:rPr>
          <w:rFonts w:ascii="Arial" w:hAnsi="Arial" w:cs="Arial"/>
          <w:iCs/>
          <w:lang w:val="es-CR"/>
        </w:rPr>
        <w:t>Máster María Estrada Sánchez</w:t>
      </w:r>
    </w:p>
    <w:p w:rsidR="002711A0" w:rsidRPr="00622CBD" w:rsidRDefault="000E06E3" w:rsidP="007A6ADA">
      <w:pPr>
        <w:numPr>
          <w:ilvl w:val="0"/>
          <w:numId w:val="1"/>
        </w:numPr>
        <w:ind w:left="1276"/>
        <w:jc w:val="both"/>
        <w:rPr>
          <w:rFonts w:ascii="Arial" w:hAnsi="Arial" w:cs="Arial"/>
          <w:lang w:eastAsia="es-CR"/>
        </w:rPr>
      </w:pPr>
      <w:r>
        <w:rPr>
          <w:rFonts w:ascii="Arial" w:hAnsi="Arial" w:cs="Arial"/>
          <w:iCs/>
          <w:lang w:val="es-CR"/>
        </w:rPr>
        <w:t>Ing. Alexander Valerín Castro</w:t>
      </w:r>
      <w:r w:rsidR="002711A0" w:rsidRPr="00622CBD">
        <w:rPr>
          <w:rFonts w:ascii="Arial" w:hAnsi="Arial" w:cs="Arial"/>
          <w:lang w:val="es-CR" w:eastAsia="es-CR"/>
        </w:rPr>
        <w:t xml:space="preserve"> </w:t>
      </w:r>
    </w:p>
    <w:p w:rsidR="00D85026" w:rsidRDefault="003D098A" w:rsidP="007A6ADA">
      <w:pPr>
        <w:numPr>
          <w:ilvl w:val="0"/>
          <w:numId w:val="1"/>
        </w:numPr>
        <w:ind w:left="1276"/>
        <w:jc w:val="both"/>
        <w:rPr>
          <w:rFonts w:ascii="Arial" w:hAnsi="Arial" w:cs="Arial"/>
          <w:iCs/>
          <w:lang w:val="es-CR"/>
        </w:rPr>
      </w:pPr>
      <w:r>
        <w:rPr>
          <w:rFonts w:ascii="Arial" w:hAnsi="Arial" w:cs="Arial"/>
          <w:iCs/>
          <w:lang w:val="es-CR"/>
        </w:rPr>
        <w:t>MSO. Miriam Brenes Cerdas</w:t>
      </w:r>
    </w:p>
    <w:p w:rsidR="003D098A" w:rsidRPr="00622CBD" w:rsidRDefault="003D098A" w:rsidP="007A6ADA">
      <w:pPr>
        <w:numPr>
          <w:ilvl w:val="0"/>
          <w:numId w:val="1"/>
        </w:numPr>
        <w:ind w:left="1276"/>
        <w:jc w:val="both"/>
        <w:rPr>
          <w:rFonts w:ascii="Arial" w:hAnsi="Arial" w:cs="Arial"/>
          <w:iCs/>
          <w:lang w:val="es-CR"/>
        </w:rPr>
      </w:pPr>
      <w:r>
        <w:rPr>
          <w:rFonts w:ascii="Arial" w:hAnsi="Arial" w:cs="Arial"/>
          <w:iCs/>
          <w:lang w:val="es-CR"/>
        </w:rPr>
        <w:t>Dr. Luis Gerardo Meza Cascante</w:t>
      </w:r>
    </w:p>
    <w:p w:rsidR="00973B35" w:rsidRPr="00973B35" w:rsidRDefault="003D098A" w:rsidP="007A6ADA">
      <w:pPr>
        <w:numPr>
          <w:ilvl w:val="0"/>
          <w:numId w:val="1"/>
        </w:numPr>
        <w:ind w:left="1276"/>
        <w:jc w:val="both"/>
        <w:rPr>
          <w:rFonts w:ascii="Arial" w:hAnsi="Arial" w:cs="Arial"/>
          <w:iCs/>
          <w:lang w:val="es-CR"/>
        </w:rPr>
      </w:pPr>
      <w:r w:rsidRPr="00973B35">
        <w:rPr>
          <w:rFonts w:ascii="Arial" w:hAnsi="Arial" w:cs="Arial"/>
          <w:iCs/>
          <w:lang w:val="es-CR"/>
        </w:rPr>
        <w:t xml:space="preserve">Ing. Luis Alexander Calvo </w:t>
      </w:r>
      <w:r w:rsidR="00973B35">
        <w:rPr>
          <w:rFonts w:ascii="Arial" w:hAnsi="Arial" w:cs="Arial"/>
          <w:iCs/>
          <w:lang w:val="es-CR"/>
        </w:rPr>
        <w:t>Valverde</w:t>
      </w:r>
    </w:p>
    <w:p w:rsidR="00D85026" w:rsidRPr="00973B35" w:rsidRDefault="00606128" w:rsidP="007A6ADA">
      <w:pPr>
        <w:numPr>
          <w:ilvl w:val="0"/>
          <w:numId w:val="1"/>
        </w:numPr>
        <w:ind w:left="1276"/>
        <w:jc w:val="both"/>
        <w:rPr>
          <w:rFonts w:ascii="Arial" w:hAnsi="Arial" w:cs="Arial"/>
          <w:iCs/>
          <w:lang w:val="es-CR"/>
        </w:rPr>
      </w:pPr>
      <w:r w:rsidRPr="00973B35">
        <w:rPr>
          <w:rFonts w:ascii="Arial" w:hAnsi="Arial" w:cs="Arial"/>
          <w:iCs/>
          <w:lang w:val="es-CR"/>
        </w:rPr>
        <w:t xml:space="preserve">Sr. William Boniche Gutiérrez </w:t>
      </w:r>
    </w:p>
    <w:p w:rsidR="002711A0" w:rsidRPr="00622CBD" w:rsidRDefault="00D85026" w:rsidP="007A6ADA">
      <w:pPr>
        <w:numPr>
          <w:ilvl w:val="0"/>
          <w:numId w:val="1"/>
        </w:numPr>
        <w:ind w:left="1276"/>
        <w:jc w:val="both"/>
        <w:rPr>
          <w:rFonts w:ascii="Arial" w:hAnsi="Arial" w:cs="Arial"/>
          <w:iCs/>
          <w:lang w:val="es-CR"/>
        </w:rPr>
      </w:pPr>
      <w:r w:rsidRPr="00622CBD">
        <w:rPr>
          <w:rFonts w:ascii="Arial" w:hAnsi="Arial" w:cs="Arial"/>
          <w:iCs/>
          <w:lang w:val="es-CR"/>
        </w:rPr>
        <w:t>Dr. Tomás Guzmán Hernández</w:t>
      </w:r>
    </w:p>
    <w:p w:rsidR="00D85026" w:rsidRPr="00622CBD" w:rsidRDefault="00D85026" w:rsidP="00D85026">
      <w:pPr>
        <w:jc w:val="both"/>
        <w:rPr>
          <w:rFonts w:ascii="Arial" w:hAnsi="Arial" w:cs="Arial"/>
          <w:iCs/>
          <w:lang w:val="es-CR"/>
        </w:rPr>
      </w:pPr>
    </w:p>
    <w:p w:rsidR="002711A0" w:rsidRPr="007A6ADA" w:rsidRDefault="007A6ADA" w:rsidP="007A6ADA">
      <w:pPr>
        <w:pStyle w:val="Textoindependiente"/>
        <w:rPr>
          <w:rFonts w:ascii="Arial" w:hAnsi="Arial" w:cs="Arial"/>
        </w:rPr>
      </w:pPr>
      <w:r w:rsidRPr="007A6ADA">
        <w:rPr>
          <w:rFonts w:ascii="Arial" w:hAnsi="Arial" w:cs="Arial"/>
          <w:bCs/>
        </w:rPr>
        <w:lastRenderedPageBreak/>
        <w:t xml:space="preserve">La persona que apoya la Comisión en la búsqueda de la información, elaboración de las actas y elaboración de propuestas: </w:t>
      </w:r>
      <w:r w:rsidR="00322424" w:rsidRPr="007A6ADA">
        <w:rPr>
          <w:rFonts w:ascii="Arial" w:hAnsi="Arial" w:cs="Arial"/>
        </w:rPr>
        <w:t xml:space="preserve">Victoria Varela López </w:t>
      </w:r>
    </w:p>
    <w:p w:rsidR="00A00F24" w:rsidRPr="007A6ADA" w:rsidRDefault="005571D7">
      <w:pPr>
        <w:jc w:val="both"/>
        <w:rPr>
          <w:rFonts w:ascii="Arial" w:hAnsi="Arial" w:cs="Arial"/>
          <w:bCs/>
        </w:rPr>
      </w:pPr>
      <w:r w:rsidRPr="007A6ADA">
        <w:rPr>
          <w:rFonts w:ascii="Arial" w:hAnsi="Arial" w:cs="Arial"/>
          <w:bCs/>
        </w:rPr>
        <w:t xml:space="preserve"> </w:t>
      </w:r>
    </w:p>
    <w:p w:rsidR="002711A0" w:rsidRPr="00D73073" w:rsidRDefault="00FB41CA" w:rsidP="007A6ADA">
      <w:pPr>
        <w:jc w:val="both"/>
        <w:rPr>
          <w:rFonts w:ascii="Arial" w:hAnsi="Arial" w:cs="Arial"/>
        </w:rPr>
      </w:pPr>
      <w:r w:rsidRPr="00D73073">
        <w:rPr>
          <w:rFonts w:ascii="Arial" w:hAnsi="Arial" w:cs="Arial"/>
        </w:rPr>
        <w:t>L</w:t>
      </w:r>
      <w:r w:rsidR="007A6ADA" w:rsidRPr="00D73073">
        <w:rPr>
          <w:rFonts w:ascii="Arial" w:hAnsi="Arial" w:cs="Arial"/>
        </w:rPr>
        <w:t xml:space="preserve">as reuniones se realizaron </w:t>
      </w:r>
      <w:r w:rsidR="009632B2" w:rsidRPr="00D73073">
        <w:rPr>
          <w:rFonts w:ascii="Arial" w:hAnsi="Arial" w:cs="Arial"/>
        </w:rPr>
        <w:t xml:space="preserve">los </w:t>
      </w:r>
      <w:r w:rsidRPr="00D73073">
        <w:rPr>
          <w:rFonts w:ascii="Arial" w:hAnsi="Arial" w:cs="Arial"/>
        </w:rPr>
        <w:t>jueves de</w:t>
      </w:r>
      <w:r w:rsidR="002711A0" w:rsidRPr="00D73073">
        <w:rPr>
          <w:rFonts w:ascii="Arial" w:hAnsi="Arial" w:cs="Arial"/>
        </w:rPr>
        <w:t xml:space="preserve"> </w:t>
      </w:r>
      <w:r w:rsidR="00540511" w:rsidRPr="00D73073">
        <w:rPr>
          <w:rFonts w:ascii="Arial" w:hAnsi="Arial" w:cs="Arial"/>
        </w:rPr>
        <w:t>8</w:t>
      </w:r>
      <w:r w:rsidR="002711A0" w:rsidRPr="00D73073">
        <w:rPr>
          <w:rFonts w:ascii="Arial" w:hAnsi="Arial" w:cs="Arial"/>
        </w:rPr>
        <w:t xml:space="preserve">:00 </w:t>
      </w:r>
      <w:r w:rsidR="00790A60" w:rsidRPr="00D73073">
        <w:rPr>
          <w:rFonts w:ascii="Arial" w:hAnsi="Arial" w:cs="Arial"/>
        </w:rPr>
        <w:t>a</w:t>
      </w:r>
      <w:r w:rsidR="002711A0" w:rsidRPr="00D73073">
        <w:rPr>
          <w:rFonts w:ascii="Arial" w:hAnsi="Arial" w:cs="Arial"/>
        </w:rPr>
        <w:t xml:space="preserve">.m. a </w:t>
      </w:r>
      <w:r w:rsidR="00540511" w:rsidRPr="00D73073">
        <w:rPr>
          <w:rFonts w:ascii="Arial" w:hAnsi="Arial" w:cs="Arial"/>
        </w:rPr>
        <w:t>12</w:t>
      </w:r>
      <w:r w:rsidR="002711A0" w:rsidRPr="00D73073">
        <w:rPr>
          <w:rFonts w:ascii="Arial" w:hAnsi="Arial" w:cs="Arial"/>
        </w:rPr>
        <w:t>:</w:t>
      </w:r>
      <w:r w:rsidR="00540511" w:rsidRPr="00D73073">
        <w:rPr>
          <w:rFonts w:ascii="Arial" w:hAnsi="Arial" w:cs="Arial"/>
        </w:rPr>
        <w:t>00 mediodía</w:t>
      </w:r>
      <w:r w:rsidRPr="00D73073">
        <w:rPr>
          <w:rFonts w:ascii="Arial" w:hAnsi="Arial" w:cs="Arial"/>
        </w:rPr>
        <w:t xml:space="preserve"> y en algunas ocasiones se extiende hasta las 2 pm.</w:t>
      </w:r>
      <w:r w:rsidR="005D04E7" w:rsidRPr="00D73073">
        <w:rPr>
          <w:rFonts w:ascii="Arial" w:hAnsi="Arial" w:cs="Arial"/>
        </w:rPr>
        <w:t xml:space="preserve">, </w:t>
      </w:r>
      <w:r w:rsidR="002711A0" w:rsidRPr="00D73073">
        <w:rPr>
          <w:rFonts w:ascii="Arial" w:hAnsi="Arial" w:cs="Arial"/>
        </w:rPr>
        <w:t>en la Sala de Sesiones del Consejo Institucional</w:t>
      </w:r>
      <w:r w:rsidR="000C17E9" w:rsidRPr="00D73073">
        <w:rPr>
          <w:rFonts w:ascii="Arial" w:hAnsi="Arial" w:cs="Arial"/>
        </w:rPr>
        <w:t xml:space="preserve"> y extraordinariamente, cuando fue necesario</w:t>
      </w:r>
      <w:r w:rsidR="002711A0" w:rsidRPr="00D73073">
        <w:rPr>
          <w:rFonts w:ascii="Arial" w:hAnsi="Arial" w:cs="Arial"/>
        </w:rPr>
        <w:t xml:space="preserve">. </w:t>
      </w:r>
    </w:p>
    <w:p w:rsidR="002711A0" w:rsidRPr="003144C7" w:rsidRDefault="002711A0">
      <w:pPr>
        <w:jc w:val="both"/>
        <w:rPr>
          <w:rFonts w:ascii="Arial" w:hAnsi="Arial" w:cs="Arial"/>
        </w:rPr>
      </w:pPr>
    </w:p>
    <w:p w:rsidR="002711A0" w:rsidRPr="003144C7" w:rsidRDefault="002711A0">
      <w:pPr>
        <w:jc w:val="both"/>
        <w:rPr>
          <w:rFonts w:ascii="Arial" w:hAnsi="Arial" w:cs="Arial"/>
        </w:rPr>
      </w:pPr>
    </w:p>
    <w:p w:rsidR="002711A0" w:rsidRPr="003144C7" w:rsidRDefault="002711A0">
      <w:pPr>
        <w:jc w:val="both"/>
        <w:rPr>
          <w:rFonts w:ascii="Arial" w:hAnsi="Arial" w:cs="Arial"/>
        </w:rPr>
      </w:pPr>
      <w:r w:rsidRPr="003144C7">
        <w:rPr>
          <w:rFonts w:ascii="Arial" w:hAnsi="Arial" w:cs="Arial"/>
        </w:rPr>
        <w:br w:type="page"/>
      </w:r>
    </w:p>
    <w:tbl>
      <w:tblPr>
        <w:tblStyle w:val="Tablaconcuadrcula"/>
        <w:tblW w:w="9645" w:type="dxa"/>
        <w:tblLook w:val="04A0" w:firstRow="1" w:lastRow="0" w:firstColumn="1" w:lastColumn="0" w:noHBand="0" w:noVBand="1"/>
      </w:tblPr>
      <w:tblGrid>
        <w:gridCol w:w="9645"/>
      </w:tblGrid>
      <w:tr w:rsidR="00462C01" w:rsidRPr="009E62B4" w:rsidTr="000C0481">
        <w:trPr>
          <w:trHeight w:val="501"/>
          <w:tblHeader/>
        </w:trPr>
        <w:tc>
          <w:tcPr>
            <w:tcW w:w="9645" w:type="dxa"/>
            <w:tcBorders>
              <w:top w:val="single" w:sz="4" w:space="0" w:color="F2F2F2" w:themeColor="background1" w:themeShade="F2"/>
              <w:left w:val="nil"/>
              <w:bottom w:val="single" w:sz="4" w:space="0" w:color="auto"/>
              <w:right w:val="nil"/>
            </w:tcBorders>
            <w:shd w:val="clear" w:color="auto" w:fill="000099"/>
            <w:vAlign w:val="center"/>
          </w:tcPr>
          <w:p w:rsidR="00462C01" w:rsidRPr="009E62B4" w:rsidRDefault="00462C01" w:rsidP="00E91679">
            <w:pPr>
              <w:pStyle w:val="Ttulo1"/>
            </w:pPr>
            <w:bookmarkStart w:id="50" w:name="_Toc504335385"/>
            <w:bookmarkStart w:id="51" w:name="_Toc504425562"/>
            <w:bookmarkStart w:id="52" w:name="_Toc504428410"/>
            <w:bookmarkStart w:id="53" w:name="_Toc504428827"/>
            <w:bookmarkStart w:id="54" w:name="_Toc504429062"/>
            <w:bookmarkStart w:id="55" w:name="_Toc504429543"/>
            <w:bookmarkStart w:id="56" w:name="_Toc504742326"/>
            <w:r w:rsidRPr="009E62B4">
              <w:lastRenderedPageBreak/>
              <w:t>TEMAS DICTAMINADOS POR LA COMISION DE PLANIFICACION Y</w:t>
            </w:r>
            <w:bookmarkEnd w:id="50"/>
            <w:bookmarkEnd w:id="51"/>
            <w:bookmarkEnd w:id="52"/>
            <w:r w:rsidRPr="009E62B4">
              <w:t xml:space="preserve">  </w:t>
            </w:r>
            <w:bookmarkStart w:id="57" w:name="_Toc504335386"/>
            <w:bookmarkStart w:id="58" w:name="_Toc504425563"/>
            <w:bookmarkStart w:id="59" w:name="_Toc504428411"/>
            <w:r w:rsidRPr="009E62B4">
              <w:t>EL RESPECTIVO ACUERDO</w:t>
            </w:r>
            <w:bookmarkEnd w:id="53"/>
            <w:bookmarkEnd w:id="54"/>
            <w:bookmarkEnd w:id="55"/>
            <w:bookmarkEnd w:id="56"/>
            <w:bookmarkEnd w:id="57"/>
            <w:bookmarkEnd w:id="58"/>
            <w:bookmarkEnd w:id="59"/>
            <w:r w:rsidRPr="009E62B4">
              <w:t xml:space="preserve">  </w:t>
            </w:r>
          </w:p>
        </w:tc>
      </w:tr>
    </w:tbl>
    <w:p w:rsidR="002711A0" w:rsidRDefault="002711A0">
      <w:pPr>
        <w:rPr>
          <w:rFonts w:ascii="Arial" w:hAnsi="Arial" w:cs="Arial"/>
        </w:rPr>
      </w:pPr>
    </w:p>
    <w:p w:rsidR="00244BCE" w:rsidRDefault="00244BCE" w:rsidP="00244BCE">
      <w:pPr>
        <w:pStyle w:val="Ttulo2"/>
      </w:pPr>
      <w:bookmarkStart w:id="60" w:name="_Toc504742327"/>
      <w:r>
        <w:t>Acuerdos del Consejo Institucional por tema</w:t>
      </w:r>
      <w:bookmarkEnd w:id="60"/>
    </w:p>
    <w:p w:rsidR="00244BCE" w:rsidRDefault="00244BCE" w:rsidP="00462C01">
      <w:pPr>
        <w:ind w:right="-660"/>
        <w:jc w:val="both"/>
        <w:rPr>
          <w:rFonts w:ascii="Arial" w:hAnsi="Arial" w:cs="Arial"/>
        </w:rPr>
      </w:pPr>
    </w:p>
    <w:p w:rsidR="00921062" w:rsidRDefault="00462C01" w:rsidP="00462C01">
      <w:pPr>
        <w:ind w:right="-660"/>
        <w:jc w:val="both"/>
        <w:rPr>
          <w:rFonts w:ascii="Arial" w:hAnsi="Arial" w:cs="Arial"/>
        </w:rPr>
      </w:pPr>
      <w:r w:rsidRPr="00617AED">
        <w:rPr>
          <w:rFonts w:ascii="Arial" w:hAnsi="Arial" w:cs="Arial"/>
        </w:rPr>
        <w:t>Como parte</w:t>
      </w:r>
      <w:r w:rsidR="00921062">
        <w:rPr>
          <w:rFonts w:ascii="Arial" w:hAnsi="Arial" w:cs="Arial"/>
        </w:rPr>
        <w:t xml:space="preserve"> de</w:t>
      </w:r>
      <w:r w:rsidRPr="00617AED">
        <w:rPr>
          <w:rFonts w:ascii="Arial" w:hAnsi="Arial" w:cs="Arial"/>
        </w:rPr>
        <w:t xml:space="preserve"> la función de fiscalización de las políticas generales que le corresponde al Consejo Institucional, la Comisión de </w:t>
      </w:r>
      <w:r>
        <w:rPr>
          <w:rFonts w:ascii="Arial" w:hAnsi="Arial" w:cs="Arial"/>
        </w:rPr>
        <w:t>Planificación y Administración</w:t>
      </w:r>
      <w:r w:rsidRPr="00617AED">
        <w:rPr>
          <w:rFonts w:ascii="Arial" w:hAnsi="Arial" w:cs="Arial"/>
        </w:rPr>
        <w:t xml:space="preserve"> analizó y </w:t>
      </w:r>
      <w:r w:rsidR="00BE2C43">
        <w:rPr>
          <w:rFonts w:ascii="Arial" w:hAnsi="Arial" w:cs="Arial"/>
        </w:rPr>
        <w:t xml:space="preserve">se </w:t>
      </w:r>
      <w:r w:rsidR="009279FE">
        <w:rPr>
          <w:rFonts w:ascii="Arial" w:hAnsi="Arial" w:cs="Arial"/>
        </w:rPr>
        <w:t>dictaminaron</w:t>
      </w:r>
      <w:r w:rsidRPr="00617AED">
        <w:rPr>
          <w:rFonts w:ascii="Arial" w:hAnsi="Arial" w:cs="Arial"/>
        </w:rPr>
        <w:t xml:space="preserve"> los </w:t>
      </w:r>
      <w:r w:rsidR="00921062">
        <w:rPr>
          <w:rFonts w:ascii="Arial" w:hAnsi="Arial" w:cs="Arial"/>
        </w:rPr>
        <w:t xml:space="preserve">siguientes </w:t>
      </w:r>
      <w:r w:rsidRPr="00617AED">
        <w:rPr>
          <w:rFonts w:ascii="Arial" w:hAnsi="Arial" w:cs="Arial"/>
        </w:rPr>
        <w:t>temas</w:t>
      </w:r>
      <w:r w:rsidR="00921062">
        <w:rPr>
          <w:rFonts w:ascii="Arial" w:hAnsi="Arial" w:cs="Arial"/>
        </w:rPr>
        <w:t>:</w:t>
      </w:r>
    </w:p>
    <w:p w:rsidR="00921062" w:rsidRDefault="00921062" w:rsidP="00462C01">
      <w:pPr>
        <w:ind w:right="-660"/>
        <w:jc w:val="both"/>
        <w:rPr>
          <w:rFonts w:ascii="Arial" w:hAnsi="Arial" w:cs="Arial"/>
        </w:rPr>
      </w:pPr>
    </w:p>
    <w:tbl>
      <w:tblPr>
        <w:tblStyle w:val="Tablaconcuadrcula"/>
        <w:tblW w:w="0" w:type="auto"/>
        <w:tblLook w:val="04A0" w:firstRow="1" w:lastRow="0" w:firstColumn="1" w:lastColumn="0" w:noHBand="0" w:noVBand="1"/>
      </w:tblPr>
      <w:tblGrid>
        <w:gridCol w:w="4860"/>
        <w:gridCol w:w="2086"/>
        <w:gridCol w:w="1882"/>
      </w:tblGrid>
      <w:tr w:rsidR="000C36AF" w:rsidRPr="00921062" w:rsidTr="000C36AF">
        <w:tc>
          <w:tcPr>
            <w:tcW w:w="4860" w:type="dxa"/>
          </w:tcPr>
          <w:p w:rsidR="000C36AF" w:rsidRPr="00921062" w:rsidRDefault="000C36AF" w:rsidP="00921062">
            <w:pPr>
              <w:ind w:right="-660"/>
              <w:jc w:val="center"/>
              <w:rPr>
                <w:rFonts w:ascii="Arial" w:hAnsi="Arial" w:cs="Arial"/>
                <w:b/>
              </w:rPr>
            </w:pPr>
            <w:r>
              <w:rPr>
                <w:rFonts w:ascii="Arial" w:hAnsi="Arial" w:cs="Arial"/>
                <w:b/>
              </w:rPr>
              <w:t>TEMAS</w:t>
            </w:r>
          </w:p>
        </w:tc>
        <w:tc>
          <w:tcPr>
            <w:tcW w:w="2086" w:type="dxa"/>
          </w:tcPr>
          <w:p w:rsidR="000C36AF" w:rsidRPr="00921062" w:rsidRDefault="000C36AF" w:rsidP="00F90334">
            <w:pPr>
              <w:ind w:right="-65"/>
              <w:jc w:val="center"/>
              <w:rPr>
                <w:rFonts w:ascii="Arial" w:hAnsi="Arial" w:cs="Arial"/>
                <w:b/>
              </w:rPr>
            </w:pPr>
            <w:r>
              <w:rPr>
                <w:rFonts w:ascii="Arial" w:hAnsi="Arial" w:cs="Arial"/>
                <w:b/>
              </w:rPr>
              <w:t>CANTIDAD DE ACUERDOS TRAMITADOS</w:t>
            </w:r>
          </w:p>
        </w:tc>
        <w:tc>
          <w:tcPr>
            <w:tcW w:w="1882" w:type="dxa"/>
          </w:tcPr>
          <w:p w:rsidR="000C36AF" w:rsidRDefault="000C36AF" w:rsidP="00F90334">
            <w:pPr>
              <w:ind w:right="-65"/>
              <w:jc w:val="center"/>
              <w:rPr>
                <w:rFonts w:ascii="Arial" w:hAnsi="Arial" w:cs="Arial"/>
                <w:b/>
              </w:rPr>
            </w:pPr>
            <w:r>
              <w:rPr>
                <w:rFonts w:ascii="Arial" w:hAnsi="Arial" w:cs="Arial"/>
                <w:b/>
              </w:rPr>
              <w:t>Porcentaje</w:t>
            </w:r>
          </w:p>
        </w:tc>
      </w:tr>
      <w:tr w:rsidR="000C36AF" w:rsidTr="000C36AF">
        <w:tc>
          <w:tcPr>
            <w:tcW w:w="4860" w:type="dxa"/>
          </w:tcPr>
          <w:p w:rsidR="000C36AF" w:rsidRDefault="000C36AF" w:rsidP="00921062">
            <w:pPr>
              <w:ind w:right="-87"/>
              <w:jc w:val="both"/>
              <w:rPr>
                <w:rFonts w:ascii="Arial" w:hAnsi="Arial" w:cs="Arial"/>
              </w:rPr>
            </w:pPr>
            <w:r>
              <w:rPr>
                <w:rFonts w:ascii="Arial" w:hAnsi="Arial" w:cs="Arial"/>
              </w:rPr>
              <w:t>Plan – presupuesto</w:t>
            </w:r>
          </w:p>
        </w:tc>
        <w:tc>
          <w:tcPr>
            <w:tcW w:w="2086" w:type="dxa"/>
          </w:tcPr>
          <w:p w:rsidR="000C36AF" w:rsidRDefault="000C36AF" w:rsidP="00F90334">
            <w:pPr>
              <w:ind w:right="-65"/>
              <w:jc w:val="center"/>
              <w:rPr>
                <w:rFonts w:ascii="Arial" w:hAnsi="Arial" w:cs="Arial"/>
              </w:rPr>
            </w:pPr>
            <w:r>
              <w:rPr>
                <w:rFonts w:ascii="Arial" w:hAnsi="Arial" w:cs="Arial"/>
              </w:rPr>
              <w:t>11</w:t>
            </w:r>
          </w:p>
        </w:tc>
        <w:tc>
          <w:tcPr>
            <w:tcW w:w="1882" w:type="dxa"/>
          </w:tcPr>
          <w:p w:rsidR="000C36AF" w:rsidRDefault="000C36AF" w:rsidP="00F90334">
            <w:pPr>
              <w:ind w:right="-65"/>
              <w:jc w:val="center"/>
              <w:rPr>
                <w:rFonts w:ascii="Arial" w:hAnsi="Arial" w:cs="Arial"/>
              </w:rPr>
            </w:pPr>
            <w:r>
              <w:rPr>
                <w:rFonts w:ascii="Arial" w:hAnsi="Arial" w:cs="Arial"/>
              </w:rPr>
              <w:t>21</w:t>
            </w:r>
          </w:p>
        </w:tc>
      </w:tr>
      <w:tr w:rsidR="000C36AF" w:rsidTr="000C36AF">
        <w:tc>
          <w:tcPr>
            <w:tcW w:w="4860" w:type="dxa"/>
          </w:tcPr>
          <w:p w:rsidR="000C36AF" w:rsidRDefault="000C36AF" w:rsidP="00921062">
            <w:pPr>
              <w:ind w:right="339"/>
              <w:jc w:val="both"/>
              <w:rPr>
                <w:rFonts w:ascii="Arial" w:hAnsi="Arial" w:cs="Arial"/>
              </w:rPr>
            </w:pPr>
            <w:r>
              <w:rPr>
                <w:rFonts w:ascii="Arial" w:hAnsi="Arial" w:cs="Arial"/>
              </w:rPr>
              <w:t>Ejecución presupuestaria y modificaciones presupuestarias</w:t>
            </w:r>
          </w:p>
        </w:tc>
        <w:tc>
          <w:tcPr>
            <w:tcW w:w="2086" w:type="dxa"/>
          </w:tcPr>
          <w:p w:rsidR="000C36AF" w:rsidRDefault="000C36AF" w:rsidP="00F90334">
            <w:pPr>
              <w:ind w:right="-65"/>
              <w:jc w:val="center"/>
              <w:rPr>
                <w:rFonts w:ascii="Arial" w:hAnsi="Arial" w:cs="Arial"/>
              </w:rPr>
            </w:pPr>
            <w:r>
              <w:rPr>
                <w:rFonts w:ascii="Arial" w:hAnsi="Arial" w:cs="Arial"/>
              </w:rPr>
              <w:t>8</w:t>
            </w:r>
          </w:p>
        </w:tc>
        <w:tc>
          <w:tcPr>
            <w:tcW w:w="1882" w:type="dxa"/>
          </w:tcPr>
          <w:p w:rsidR="000C36AF" w:rsidRDefault="000C36AF" w:rsidP="00F90334">
            <w:pPr>
              <w:ind w:right="-65"/>
              <w:jc w:val="center"/>
              <w:rPr>
                <w:rFonts w:ascii="Arial" w:hAnsi="Arial" w:cs="Arial"/>
              </w:rPr>
            </w:pPr>
            <w:r>
              <w:rPr>
                <w:rFonts w:ascii="Arial" w:hAnsi="Arial" w:cs="Arial"/>
              </w:rPr>
              <w:t>15</w:t>
            </w:r>
          </w:p>
        </w:tc>
      </w:tr>
      <w:tr w:rsidR="000C36AF" w:rsidTr="000C36AF">
        <w:tc>
          <w:tcPr>
            <w:tcW w:w="4860" w:type="dxa"/>
          </w:tcPr>
          <w:p w:rsidR="000C36AF" w:rsidRDefault="000C36AF" w:rsidP="00921062">
            <w:pPr>
              <w:ind w:right="-87"/>
              <w:jc w:val="both"/>
              <w:rPr>
                <w:rFonts w:ascii="Arial" w:hAnsi="Arial" w:cs="Arial"/>
              </w:rPr>
            </w:pPr>
            <w:r>
              <w:rPr>
                <w:rFonts w:ascii="Arial" w:hAnsi="Arial" w:cs="Arial"/>
              </w:rPr>
              <w:t>Plazas</w:t>
            </w:r>
          </w:p>
        </w:tc>
        <w:tc>
          <w:tcPr>
            <w:tcW w:w="2086" w:type="dxa"/>
          </w:tcPr>
          <w:p w:rsidR="000C36AF" w:rsidRDefault="000C36AF" w:rsidP="00F90334">
            <w:pPr>
              <w:ind w:right="-65"/>
              <w:jc w:val="center"/>
              <w:rPr>
                <w:rFonts w:ascii="Arial" w:hAnsi="Arial" w:cs="Arial"/>
              </w:rPr>
            </w:pPr>
            <w:r>
              <w:rPr>
                <w:rFonts w:ascii="Arial" w:hAnsi="Arial" w:cs="Arial"/>
              </w:rPr>
              <w:t>8</w:t>
            </w:r>
          </w:p>
        </w:tc>
        <w:tc>
          <w:tcPr>
            <w:tcW w:w="1882" w:type="dxa"/>
          </w:tcPr>
          <w:p w:rsidR="000C36AF" w:rsidRDefault="000C36AF" w:rsidP="00F90334">
            <w:pPr>
              <w:ind w:right="-65"/>
              <w:jc w:val="center"/>
              <w:rPr>
                <w:rFonts w:ascii="Arial" w:hAnsi="Arial" w:cs="Arial"/>
              </w:rPr>
            </w:pPr>
            <w:r>
              <w:rPr>
                <w:rFonts w:ascii="Arial" w:hAnsi="Arial" w:cs="Arial"/>
              </w:rPr>
              <w:t>15</w:t>
            </w:r>
          </w:p>
        </w:tc>
      </w:tr>
      <w:tr w:rsidR="000C36AF" w:rsidTr="000C36AF">
        <w:tc>
          <w:tcPr>
            <w:tcW w:w="4860" w:type="dxa"/>
          </w:tcPr>
          <w:p w:rsidR="000C36AF" w:rsidRDefault="000C36AF" w:rsidP="00921062">
            <w:pPr>
              <w:ind w:right="-87"/>
              <w:jc w:val="both"/>
              <w:rPr>
                <w:rFonts w:ascii="Arial" w:hAnsi="Arial" w:cs="Arial"/>
              </w:rPr>
            </w:pPr>
            <w:r>
              <w:rPr>
                <w:rFonts w:ascii="Arial" w:hAnsi="Arial" w:cs="Arial"/>
              </w:rPr>
              <w:t>Licitaciones</w:t>
            </w:r>
          </w:p>
        </w:tc>
        <w:tc>
          <w:tcPr>
            <w:tcW w:w="2086" w:type="dxa"/>
          </w:tcPr>
          <w:p w:rsidR="000C36AF" w:rsidRDefault="000C36AF" w:rsidP="00F90334">
            <w:pPr>
              <w:ind w:right="-65"/>
              <w:jc w:val="center"/>
              <w:rPr>
                <w:rFonts w:ascii="Arial" w:hAnsi="Arial" w:cs="Arial"/>
              </w:rPr>
            </w:pPr>
            <w:r>
              <w:rPr>
                <w:rFonts w:ascii="Arial" w:hAnsi="Arial" w:cs="Arial"/>
              </w:rPr>
              <w:t>5</w:t>
            </w:r>
          </w:p>
        </w:tc>
        <w:tc>
          <w:tcPr>
            <w:tcW w:w="1882" w:type="dxa"/>
          </w:tcPr>
          <w:p w:rsidR="000C36AF" w:rsidRDefault="000C36AF" w:rsidP="00F90334">
            <w:pPr>
              <w:ind w:right="-65"/>
              <w:jc w:val="center"/>
              <w:rPr>
                <w:rFonts w:ascii="Arial" w:hAnsi="Arial" w:cs="Arial"/>
              </w:rPr>
            </w:pPr>
            <w:r>
              <w:rPr>
                <w:rFonts w:ascii="Arial" w:hAnsi="Arial" w:cs="Arial"/>
              </w:rPr>
              <w:t>10</w:t>
            </w:r>
          </w:p>
        </w:tc>
      </w:tr>
      <w:tr w:rsidR="000C36AF" w:rsidTr="000C36AF">
        <w:tc>
          <w:tcPr>
            <w:tcW w:w="4860" w:type="dxa"/>
          </w:tcPr>
          <w:p w:rsidR="000C36AF" w:rsidRDefault="000C36AF" w:rsidP="00921062">
            <w:pPr>
              <w:ind w:right="-87"/>
              <w:jc w:val="both"/>
              <w:rPr>
                <w:rFonts w:ascii="Arial" w:hAnsi="Arial" w:cs="Arial"/>
              </w:rPr>
            </w:pPr>
            <w:r>
              <w:rPr>
                <w:rFonts w:ascii="Arial" w:hAnsi="Arial" w:cs="Arial"/>
              </w:rPr>
              <w:t>Plan Táctico de Infraestructura</w:t>
            </w:r>
          </w:p>
        </w:tc>
        <w:tc>
          <w:tcPr>
            <w:tcW w:w="2086" w:type="dxa"/>
          </w:tcPr>
          <w:p w:rsidR="000C36AF" w:rsidRDefault="000C36AF" w:rsidP="00F90334">
            <w:pPr>
              <w:ind w:right="-65"/>
              <w:jc w:val="center"/>
              <w:rPr>
                <w:rFonts w:ascii="Arial" w:hAnsi="Arial" w:cs="Arial"/>
              </w:rPr>
            </w:pPr>
            <w:r>
              <w:rPr>
                <w:rFonts w:ascii="Arial" w:hAnsi="Arial" w:cs="Arial"/>
              </w:rPr>
              <w:t>5</w:t>
            </w:r>
          </w:p>
        </w:tc>
        <w:tc>
          <w:tcPr>
            <w:tcW w:w="1882" w:type="dxa"/>
          </w:tcPr>
          <w:p w:rsidR="000C36AF" w:rsidRDefault="000C36AF" w:rsidP="00F90334">
            <w:pPr>
              <w:ind w:right="-65"/>
              <w:jc w:val="center"/>
              <w:rPr>
                <w:rFonts w:ascii="Arial" w:hAnsi="Arial" w:cs="Arial"/>
              </w:rPr>
            </w:pPr>
            <w:r>
              <w:rPr>
                <w:rFonts w:ascii="Arial" w:hAnsi="Arial" w:cs="Arial"/>
              </w:rPr>
              <w:t>10</w:t>
            </w:r>
          </w:p>
        </w:tc>
      </w:tr>
      <w:tr w:rsidR="000C36AF" w:rsidTr="000C36AF">
        <w:tc>
          <w:tcPr>
            <w:tcW w:w="4860" w:type="dxa"/>
          </w:tcPr>
          <w:p w:rsidR="000C36AF" w:rsidRDefault="000C36AF" w:rsidP="00921062">
            <w:pPr>
              <w:ind w:right="-87"/>
              <w:jc w:val="both"/>
              <w:rPr>
                <w:rFonts w:ascii="Arial" w:hAnsi="Arial" w:cs="Arial"/>
              </w:rPr>
            </w:pPr>
            <w:r>
              <w:rPr>
                <w:rFonts w:ascii="Arial" w:hAnsi="Arial" w:cs="Arial"/>
              </w:rPr>
              <w:t>Reglamentos</w:t>
            </w:r>
          </w:p>
        </w:tc>
        <w:tc>
          <w:tcPr>
            <w:tcW w:w="2086" w:type="dxa"/>
          </w:tcPr>
          <w:p w:rsidR="000C36AF" w:rsidRDefault="000C36AF" w:rsidP="00F90334">
            <w:pPr>
              <w:ind w:right="-65"/>
              <w:jc w:val="center"/>
              <w:rPr>
                <w:rFonts w:ascii="Arial" w:hAnsi="Arial" w:cs="Arial"/>
              </w:rPr>
            </w:pPr>
            <w:r>
              <w:rPr>
                <w:rFonts w:ascii="Arial" w:hAnsi="Arial" w:cs="Arial"/>
              </w:rPr>
              <w:t>1</w:t>
            </w:r>
            <w:r w:rsidR="00A20B73">
              <w:rPr>
                <w:rFonts w:ascii="Arial" w:hAnsi="Arial" w:cs="Arial"/>
              </w:rPr>
              <w:t>0</w:t>
            </w:r>
          </w:p>
        </w:tc>
        <w:tc>
          <w:tcPr>
            <w:tcW w:w="1882" w:type="dxa"/>
          </w:tcPr>
          <w:p w:rsidR="000C36AF" w:rsidRDefault="000C36AF" w:rsidP="00F90334">
            <w:pPr>
              <w:ind w:right="-65"/>
              <w:jc w:val="center"/>
              <w:rPr>
                <w:rFonts w:ascii="Arial" w:hAnsi="Arial" w:cs="Arial"/>
              </w:rPr>
            </w:pPr>
            <w:r w:rsidRPr="00A20B73">
              <w:rPr>
                <w:rFonts w:ascii="Arial" w:hAnsi="Arial" w:cs="Arial"/>
              </w:rPr>
              <w:t>19</w:t>
            </w:r>
          </w:p>
        </w:tc>
      </w:tr>
      <w:tr w:rsidR="000C36AF" w:rsidTr="000C36AF">
        <w:tc>
          <w:tcPr>
            <w:tcW w:w="4860" w:type="dxa"/>
          </w:tcPr>
          <w:p w:rsidR="000C36AF" w:rsidRDefault="000C36AF" w:rsidP="00921062">
            <w:pPr>
              <w:ind w:right="-87"/>
              <w:jc w:val="both"/>
              <w:rPr>
                <w:rFonts w:ascii="Arial" w:hAnsi="Arial" w:cs="Arial"/>
              </w:rPr>
            </w:pPr>
            <w:r>
              <w:rPr>
                <w:rFonts w:ascii="Arial" w:hAnsi="Arial" w:cs="Arial"/>
              </w:rPr>
              <w:t>Denuncias</w:t>
            </w:r>
          </w:p>
        </w:tc>
        <w:tc>
          <w:tcPr>
            <w:tcW w:w="2086" w:type="dxa"/>
          </w:tcPr>
          <w:p w:rsidR="000C36AF" w:rsidRDefault="000C36AF" w:rsidP="00F90334">
            <w:pPr>
              <w:ind w:right="-65"/>
              <w:jc w:val="center"/>
              <w:rPr>
                <w:rFonts w:ascii="Arial" w:hAnsi="Arial" w:cs="Arial"/>
              </w:rPr>
            </w:pPr>
            <w:r>
              <w:rPr>
                <w:rFonts w:ascii="Arial" w:hAnsi="Arial" w:cs="Arial"/>
              </w:rPr>
              <w:t>2</w:t>
            </w:r>
          </w:p>
        </w:tc>
        <w:tc>
          <w:tcPr>
            <w:tcW w:w="1882" w:type="dxa"/>
          </w:tcPr>
          <w:p w:rsidR="000C36AF" w:rsidRDefault="000C36AF" w:rsidP="00F90334">
            <w:pPr>
              <w:ind w:right="-65"/>
              <w:jc w:val="center"/>
              <w:rPr>
                <w:rFonts w:ascii="Arial" w:hAnsi="Arial" w:cs="Arial"/>
              </w:rPr>
            </w:pPr>
            <w:r>
              <w:rPr>
                <w:rFonts w:ascii="Arial" w:hAnsi="Arial" w:cs="Arial"/>
              </w:rPr>
              <w:t>4</w:t>
            </w:r>
          </w:p>
        </w:tc>
      </w:tr>
      <w:tr w:rsidR="000C36AF" w:rsidTr="000C36AF">
        <w:tc>
          <w:tcPr>
            <w:tcW w:w="4860" w:type="dxa"/>
          </w:tcPr>
          <w:p w:rsidR="000C36AF" w:rsidRDefault="000C36AF" w:rsidP="00921062">
            <w:pPr>
              <w:ind w:right="-87"/>
              <w:jc w:val="both"/>
              <w:rPr>
                <w:rFonts w:ascii="Arial" w:hAnsi="Arial" w:cs="Arial"/>
              </w:rPr>
            </w:pPr>
            <w:r>
              <w:rPr>
                <w:rFonts w:ascii="Arial" w:hAnsi="Arial" w:cs="Arial"/>
              </w:rPr>
              <w:t>Auditorias y planes remediales</w:t>
            </w:r>
          </w:p>
        </w:tc>
        <w:tc>
          <w:tcPr>
            <w:tcW w:w="2086" w:type="dxa"/>
          </w:tcPr>
          <w:p w:rsidR="000C36AF" w:rsidRDefault="000C36AF" w:rsidP="00F90334">
            <w:pPr>
              <w:ind w:right="-65"/>
              <w:jc w:val="center"/>
              <w:rPr>
                <w:rFonts w:ascii="Arial" w:hAnsi="Arial" w:cs="Arial"/>
              </w:rPr>
            </w:pPr>
            <w:r>
              <w:rPr>
                <w:rFonts w:ascii="Arial" w:hAnsi="Arial" w:cs="Arial"/>
              </w:rPr>
              <w:t>2</w:t>
            </w:r>
          </w:p>
        </w:tc>
        <w:tc>
          <w:tcPr>
            <w:tcW w:w="1882" w:type="dxa"/>
          </w:tcPr>
          <w:p w:rsidR="000C36AF" w:rsidRDefault="000C36AF" w:rsidP="00F90334">
            <w:pPr>
              <w:ind w:right="-65"/>
              <w:jc w:val="center"/>
              <w:rPr>
                <w:rFonts w:ascii="Arial" w:hAnsi="Arial" w:cs="Arial"/>
              </w:rPr>
            </w:pPr>
            <w:r>
              <w:rPr>
                <w:rFonts w:ascii="Arial" w:hAnsi="Arial" w:cs="Arial"/>
              </w:rPr>
              <w:t>4</w:t>
            </w:r>
          </w:p>
        </w:tc>
      </w:tr>
      <w:tr w:rsidR="000C36AF" w:rsidTr="000C36AF">
        <w:tc>
          <w:tcPr>
            <w:tcW w:w="4860" w:type="dxa"/>
          </w:tcPr>
          <w:p w:rsidR="000C36AF" w:rsidRDefault="000C36AF" w:rsidP="00921062">
            <w:pPr>
              <w:ind w:right="-87"/>
              <w:jc w:val="both"/>
              <w:rPr>
                <w:rFonts w:ascii="Arial" w:hAnsi="Arial" w:cs="Arial"/>
              </w:rPr>
            </w:pPr>
            <w:r>
              <w:rPr>
                <w:rFonts w:ascii="Arial" w:hAnsi="Arial" w:cs="Arial"/>
              </w:rPr>
              <w:t>Atracción de recursos</w:t>
            </w:r>
          </w:p>
        </w:tc>
        <w:tc>
          <w:tcPr>
            <w:tcW w:w="2086" w:type="dxa"/>
          </w:tcPr>
          <w:p w:rsidR="000C36AF" w:rsidRDefault="000C36AF" w:rsidP="00F90334">
            <w:pPr>
              <w:ind w:right="-65"/>
              <w:jc w:val="center"/>
              <w:rPr>
                <w:rFonts w:ascii="Arial" w:hAnsi="Arial" w:cs="Arial"/>
              </w:rPr>
            </w:pPr>
            <w:r>
              <w:rPr>
                <w:rFonts w:ascii="Arial" w:hAnsi="Arial" w:cs="Arial"/>
              </w:rPr>
              <w:t>1</w:t>
            </w:r>
          </w:p>
        </w:tc>
        <w:tc>
          <w:tcPr>
            <w:tcW w:w="1882" w:type="dxa"/>
          </w:tcPr>
          <w:p w:rsidR="000C36AF" w:rsidRDefault="000C36AF" w:rsidP="00F90334">
            <w:pPr>
              <w:ind w:right="-65"/>
              <w:jc w:val="center"/>
              <w:rPr>
                <w:rFonts w:ascii="Arial" w:hAnsi="Arial" w:cs="Arial"/>
              </w:rPr>
            </w:pPr>
            <w:r>
              <w:rPr>
                <w:rFonts w:ascii="Arial" w:hAnsi="Arial" w:cs="Arial"/>
              </w:rPr>
              <w:t>2</w:t>
            </w:r>
          </w:p>
        </w:tc>
      </w:tr>
      <w:tr w:rsidR="000C36AF" w:rsidTr="000C36AF">
        <w:tc>
          <w:tcPr>
            <w:tcW w:w="4860" w:type="dxa"/>
          </w:tcPr>
          <w:p w:rsidR="000C36AF" w:rsidRDefault="000C36AF" w:rsidP="00921062">
            <w:pPr>
              <w:ind w:right="-87"/>
              <w:jc w:val="both"/>
              <w:rPr>
                <w:rFonts w:ascii="Arial" w:hAnsi="Arial" w:cs="Arial"/>
              </w:rPr>
            </w:pPr>
            <w:r>
              <w:rPr>
                <w:rFonts w:ascii="Arial" w:hAnsi="Arial" w:cs="Arial"/>
              </w:rPr>
              <w:t>TOTAL</w:t>
            </w:r>
          </w:p>
        </w:tc>
        <w:tc>
          <w:tcPr>
            <w:tcW w:w="2086" w:type="dxa"/>
          </w:tcPr>
          <w:p w:rsidR="000C36AF" w:rsidRDefault="000C36AF" w:rsidP="00F90334">
            <w:pPr>
              <w:ind w:right="-65"/>
              <w:jc w:val="center"/>
              <w:rPr>
                <w:rFonts w:ascii="Arial" w:hAnsi="Arial" w:cs="Arial"/>
              </w:rPr>
            </w:pPr>
            <w:r>
              <w:rPr>
                <w:rFonts w:ascii="Arial" w:hAnsi="Arial" w:cs="Arial"/>
              </w:rPr>
              <w:t>5</w:t>
            </w:r>
            <w:r w:rsidR="00E3502F">
              <w:rPr>
                <w:rFonts w:ascii="Arial" w:hAnsi="Arial" w:cs="Arial"/>
              </w:rPr>
              <w:t>2</w:t>
            </w:r>
          </w:p>
        </w:tc>
        <w:tc>
          <w:tcPr>
            <w:tcW w:w="1882" w:type="dxa"/>
          </w:tcPr>
          <w:p w:rsidR="000C36AF" w:rsidRDefault="000C36AF" w:rsidP="00F90334">
            <w:pPr>
              <w:ind w:right="-65"/>
              <w:jc w:val="center"/>
              <w:rPr>
                <w:rFonts w:ascii="Arial" w:hAnsi="Arial" w:cs="Arial"/>
              </w:rPr>
            </w:pPr>
            <w:r>
              <w:rPr>
                <w:rFonts w:ascii="Arial" w:hAnsi="Arial" w:cs="Arial"/>
              </w:rPr>
              <w:t>100</w:t>
            </w:r>
          </w:p>
        </w:tc>
      </w:tr>
    </w:tbl>
    <w:p w:rsidR="00921062" w:rsidRDefault="00921062" w:rsidP="00462C01">
      <w:pPr>
        <w:ind w:right="-660"/>
        <w:jc w:val="both"/>
        <w:rPr>
          <w:rFonts w:ascii="Arial" w:hAnsi="Arial" w:cs="Arial"/>
        </w:rPr>
      </w:pPr>
    </w:p>
    <w:p w:rsidR="00462C01" w:rsidRDefault="00921062" w:rsidP="00462C01">
      <w:pPr>
        <w:ind w:right="-660"/>
        <w:jc w:val="both"/>
        <w:rPr>
          <w:rFonts w:ascii="Arial" w:hAnsi="Arial" w:cs="Arial"/>
        </w:rPr>
      </w:pPr>
      <w:r>
        <w:rPr>
          <w:rFonts w:ascii="Arial" w:hAnsi="Arial" w:cs="Arial"/>
        </w:rPr>
        <w:t>Todos estos temas corresponde</w:t>
      </w:r>
      <w:r w:rsidR="008328A4">
        <w:rPr>
          <w:rFonts w:ascii="Arial" w:hAnsi="Arial" w:cs="Arial"/>
        </w:rPr>
        <w:t>n</w:t>
      </w:r>
      <w:r>
        <w:rPr>
          <w:rFonts w:ascii="Arial" w:hAnsi="Arial" w:cs="Arial"/>
        </w:rPr>
        <w:t xml:space="preserve"> al compromiso del Consejo Institucional con las </w:t>
      </w:r>
      <w:r w:rsidR="00802571">
        <w:rPr>
          <w:rFonts w:ascii="Arial" w:hAnsi="Arial" w:cs="Arial"/>
        </w:rPr>
        <w:t>Políticas G</w:t>
      </w:r>
      <w:r w:rsidR="00462C01" w:rsidRPr="00617AED">
        <w:rPr>
          <w:rFonts w:ascii="Arial" w:hAnsi="Arial" w:cs="Arial"/>
        </w:rPr>
        <w:t>enerales, como se muestra en el siguiente cuadro</w:t>
      </w:r>
      <w:r w:rsidR="00462C01">
        <w:rPr>
          <w:rFonts w:ascii="Arial" w:hAnsi="Arial" w:cs="Arial"/>
        </w:rPr>
        <w:t>:</w:t>
      </w:r>
    </w:p>
    <w:p w:rsidR="00137DC7" w:rsidRDefault="00137DC7" w:rsidP="00462C01">
      <w:pPr>
        <w:ind w:right="-660"/>
        <w:jc w:val="both"/>
        <w:rPr>
          <w:rFonts w:ascii="Arial" w:hAnsi="Arial" w:cs="Arial"/>
        </w:rPr>
      </w:pPr>
    </w:p>
    <w:tbl>
      <w:tblPr>
        <w:tblStyle w:val="Tablaconcuadrcula"/>
        <w:tblW w:w="8982" w:type="dxa"/>
        <w:tblInd w:w="-34" w:type="dxa"/>
        <w:tblLayout w:type="fixed"/>
        <w:tblLook w:val="04A0" w:firstRow="1" w:lastRow="0" w:firstColumn="1" w:lastColumn="0" w:noHBand="0" w:noVBand="1"/>
      </w:tblPr>
      <w:tblGrid>
        <w:gridCol w:w="1168"/>
        <w:gridCol w:w="3612"/>
        <w:gridCol w:w="3051"/>
        <w:gridCol w:w="1151"/>
      </w:tblGrid>
      <w:tr w:rsidR="00047DB6" w:rsidRPr="00462C01" w:rsidTr="00FB41CA">
        <w:trPr>
          <w:trHeight w:val="501"/>
          <w:tblHeader/>
        </w:trPr>
        <w:tc>
          <w:tcPr>
            <w:tcW w:w="1168" w:type="dxa"/>
            <w:tcBorders>
              <w:top w:val="single" w:sz="4" w:space="0" w:color="F2F2F2" w:themeColor="background1" w:themeShade="F2"/>
              <w:left w:val="nil"/>
              <w:bottom w:val="single" w:sz="4" w:space="0" w:color="auto"/>
              <w:right w:val="nil"/>
            </w:tcBorders>
            <w:shd w:val="clear" w:color="auto" w:fill="000099"/>
          </w:tcPr>
          <w:p w:rsidR="00047DB6" w:rsidRPr="00B82672" w:rsidRDefault="00047DB6" w:rsidP="004D5704">
            <w:pPr>
              <w:ind w:right="-6"/>
              <w:jc w:val="center"/>
              <w:rPr>
                <w:rFonts w:ascii="Arial" w:hAnsi="Arial" w:cs="Arial"/>
                <w:i/>
                <w:sz w:val="20"/>
              </w:rPr>
            </w:pPr>
            <w:r w:rsidRPr="00B82672">
              <w:rPr>
                <w:rFonts w:ascii="Arial" w:hAnsi="Arial" w:cs="Arial"/>
                <w:i/>
                <w:sz w:val="20"/>
              </w:rPr>
              <w:t>TEMAS</w:t>
            </w:r>
          </w:p>
        </w:tc>
        <w:tc>
          <w:tcPr>
            <w:tcW w:w="3612" w:type="dxa"/>
            <w:tcBorders>
              <w:top w:val="single" w:sz="4" w:space="0" w:color="F2F2F2" w:themeColor="background1" w:themeShade="F2"/>
              <w:left w:val="nil"/>
              <w:bottom w:val="single" w:sz="4" w:space="0" w:color="auto"/>
              <w:right w:val="nil"/>
            </w:tcBorders>
            <w:shd w:val="clear" w:color="auto" w:fill="000099"/>
            <w:vAlign w:val="center"/>
          </w:tcPr>
          <w:p w:rsidR="00047DB6" w:rsidRPr="00B82672" w:rsidRDefault="00047DB6" w:rsidP="00047DB6">
            <w:pPr>
              <w:jc w:val="center"/>
              <w:rPr>
                <w:rFonts w:ascii="Arial" w:hAnsi="Arial" w:cs="Arial"/>
                <w:i/>
                <w:sz w:val="20"/>
              </w:rPr>
            </w:pPr>
            <w:r w:rsidRPr="00B82672">
              <w:rPr>
                <w:rFonts w:ascii="Arial" w:hAnsi="Arial" w:cs="Arial"/>
                <w:i/>
                <w:sz w:val="20"/>
              </w:rPr>
              <w:t>NOMBRE</w:t>
            </w:r>
          </w:p>
        </w:tc>
        <w:tc>
          <w:tcPr>
            <w:tcW w:w="3051" w:type="dxa"/>
            <w:tcBorders>
              <w:top w:val="single" w:sz="4" w:space="0" w:color="F2F2F2" w:themeColor="background1" w:themeShade="F2"/>
              <w:left w:val="nil"/>
              <w:bottom w:val="single" w:sz="4" w:space="0" w:color="auto"/>
              <w:right w:val="nil"/>
            </w:tcBorders>
            <w:shd w:val="clear" w:color="auto" w:fill="000099"/>
            <w:vAlign w:val="center"/>
          </w:tcPr>
          <w:p w:rsidR="00047DB6" w:rsidRPr="00B82672" w:rsidRDefault="00047DB6" w:rsidP="00066201">
            <w:pPr>
              <w:ind w:left="176"/>
              <w:jc w:val="center"/>
              <w:rPr>
                <w:rFonts w:ascii="Arial" w:hAnsi="Arial" w:cs="Arial"/>
                <w:i/>
                <w:sz w:val="20"/>
              </w:rPr>
            </w:pPr>
            <w:r w:rsidRPr="00B82672">
              <w:rPr>
                <w:rFonts w:ascii="Arial" w:hAnsi="Arial" w:cs="Arial"/>
                <w:i/>
                <w:sz w:val="20"/>
              </w:rPr>
              <w:t>No. DE ACUERDO</w:t>
            </w:r>
          </w:p>
        </w:tc>
        <w:tc>
          <w:tcPr>
            <w:tcW w:w="1151" w:type="dxa"/>
            <w:tcBorders>
              <w:top w:val="single" w:sz="4" w:space="0" w:color="F2F2F2" w:themeColor="background1" w:themeShade="F2"/>
              <w:left w:val="nil"/>
              <w:bottom w:val="single" w:sz="4" w:space="0" w:color="auto"/>
              <w:right w:val="nil"/>
            </w:tcBorders>
            <w:shd w:val="clear" w:color="auto" w:fill="000099"/>
            <w:vAlign w:val="center"/>
          </w:tcPr>
          <w:p w:rsidR="00047DB6" w:rsidRPr="00B82672" w:rsidRDefault="00047DB6" w:rsidP="00047DB6">
            <w:pPr>
              <w:jc w:val="center"/>
              <w:rPr>
                <w:rFonts w:ascii="Arial" w:hAnsi="Arial" w:cs="Arial"/>
                <w:i/>
                <w:sz w:val="20"/>
              </w:rPr>
            </w:pPr>
            <w:r w:rsidRPr="00B82672">
              <w:rPr>
                <w:rFonts w:ascii="Arial" w:hAnsi="Arial" w:cs="Arial"/>
                <w:i/>
                <w:sz w:val="16"/>
              </w:rPr>
              <w:t>POLÍTICAS GENERALES</w:t>
            </w:r>
          </w:p>
        </w:tc>
      </w:tr>
      <w:tr w:rsidR="00CE12D9" w:rsidRPr="008C5EFC" w:rsidTr="00FB41CA">
        <w:trPr>
          <w:trHeight w:val="565"/>
        </w:trPr>
        <w:tc>
          <w:tcPr>
            <w:tcW w:w="1168" w:type="dxa"/>
            <w:vMerge w:val="restart"/>
          </w:tcPr>
          <w:p w:rsidR="00CE12D9" w:rsidRDefault="00CE12D9" w:rsidP="004D5704">
            <w:pPr>
              <w:spacing w:before="120"/>
              <w:ind w:left="66" w:right="-6"/>
              <w:jc w:val="both"/>
              <w:rPr>
                <w:rFonts w:ascii="Arial" w:eastAsia="Cambria" w:hAnsi="Arial" w:cs="Arial"/>
                <w:b/>
              </w:rPr>
            </w:pPr>
          </w:p>
          <w:p w:rsidR="00CE12D9" w:rsidRDefault="00CE12D9" w:rsidP="004D5704">
            <w:pPr>
              <w:spacing w:before="120"/>
              <w:ind w:left="66" w:right="-6"/>
              <w:jc w:val="both"/>
              <w:rPr>
                <w:rFonts w:ascii="Arial" w:eastAsia="Cambria" w:hAnsi="Arial" w:cs="Arial"/>
                <w:b/>
              </w:rPr>
            </w:pPr>
          </w:p>
          <w:p w:rsidR="00FB41CA" w:rsidRPr="00D73073" w:rsidRDefault="00CE12D9" w:rsidP="004D5704">
            <w:pPr>
              <w:spacing w:before="120"/>
              <w:ind w:left="66" w:right="-6"/>
              <w:jc w:val="both"/>
              <w:rPr>
                <w:rFonts w:ascii="Arial" w:eastAsia="Cambria" w:hAnsi="Arial" w:cs="Arial"/>
                <w:b/>
                <w:position w:val="6"/>
              </w:rPr>
            </w:pPr>
            <w:r w:rsidRPr="00D73073">
              <w:rPr>
                <w:rFonts w:ascii="Arial" w:eastAsia="Cambria" w:hAnsi="Arial" w:cs="Arial"/>
                <w:b/>
                <w:position w:val="6"/>
              </w:rPr>
              <w:t>Plan presu</w:t>
            </w:r>
            <w:r w:rsidR="00FB41CA" w:rsidRPr="00D73073">
              <w:rPr>
                <w:rFonts w:ascii="Arial" w:eastAsia="Cambria" w:hAnsi="Arial" w:cs="Arial"/>
                <w:b/>
                <w:position w:val="6"/>
              </w:rPr>
              <w:t>-</w:t>
            </w:r>
          </w:p>
          <w:p w:rsidR="00CE12D9" w:rsidRPr="00D73073" w:rsidRDefault="00CE12D9" w:rsidP="004D5704">
            <w:pPr>
              <w:spacing w:before="120"/>
              <w:ind w:left="66" w:right="-6"/>
              <w:jc w:val="both"/>
              <w:rPr>
                <w:rFonts w:ascii="Arial" w:eastAsia="Cambria" w:hAnsi="Arial" w:cs="Arial"/>
                <w:b/>
                <w:position w:val="6"/>
              </w:rPr>
            </w:pPr>
            <w:r w:rsidRPr="00D73073">
              <w:rPr>
                <w:rFonts w:ascii="Arial" w:eastAsia="Cambria" w:hAnsi="Arial" w:cs="Arial"/>
                <w:b/>
                <w:position w:val="6"/>
              </w:rPr>
              <w:t>puesto</w:t>
            </w:r>
          </w:p>
          <w:p w:rsidR="00CE12D9" w:rsidRDefault="00CE12D9" w:rsidP="004D5704">
            <w:pPr>
              <w:spacing w:before="120"/>
              <w:ind w:left="66" w:right="-6"/>
              <w:jc w:val="both"/>
              <w:rPr>
                <w:rFonts w:ascii="Arial" w:eastAsia="Cambria" w:hAnsi="Arial" w:cs="Arial"/>
                <w:b/>
              </w:rPr>
            </w:pPr>
          </w:p>
          <w:p w:rsidR="00CE12D9" w:rsidRDefault="00CE12D9" w:rsidP="004D5704">
            <w:pPr>
              <w:spacing w:before="120"/>
              <w:ind w:left="66" w:right="-6"/>
              <w:jc w:val="both"/>
              <w:rPr>
                <w:rFonts w:ascii="Arial" w:eastAsia="Cambria" w:hAnsi="Arial" w:cs="Arial"/>
                <w:b/>
              </w:rPr>
            </w:pPr>
          </w:p>
          <w:p w:rsidR="00CE12D9" w:rsidRDefault="00CE12D9" w:rsidP="004D5704">
            <w:pPr>
              <w:spacing w:before="120"/>
              <w:ind w:left="66" w:right="-6"/>
              <w:jc w:val="both"/>
              <w:rPr>
                <w:rFonts w:ascii="Arial" w:eastAsia="Cambria" w:hAnsi="Arial" w:cs="Arial"/>
                <w:b/>
              </w:rPr>
            </w:pPr>
          </w:p>
          <w:p w:rsidR="00CE12D9" w:rsidRDefault="00CE12D9" w:rsidP="004D5704">
            <w:pPr>
              <w:spacing w:before="120"/>
              <w:ind w:left="66" w:right="-6"/>
              <w:jc w:val="both"/>
              <w:rPr>
                <w:rFonts w:ascii="Arial" w:eastAsia="Cambria" w:hAnsi="Arial" w:cs="Arial"/>
                <w:b/>
              </w:rPr>
            </w:pPr>
          </w:p>
          <w:p w:rsidR="00CE12D9" w:rsidRDefault="00CE12D9" w:rsidP="004D5704">
            <w:pPr>
              <w:spacing w:before="120"/>
              <w:ind w:left="66" w:right="-6"/>
              <w:jc w:val="both"/>
              <w:rPr>
                <w:rFonts w:ascii="Arial" w:eastAsia="Cambria" w:hAnsi="Arial" w:cs="Arial"/>
                <w:b/>
              </w:rPr>
            </w:pPr>
          </w:p>
          <w:p w:rsidR="00CE12D9" w:rsidRDefault="00CE12D9" w:rsidP="004D5704">
            <w:pPr>
              <w:spacing w:before="120"/>
              <w:ind w:left="66" w:right="-6"/>
              <w:rPr>
                <w:rFonts w:ascii="Arial" w:eastAsia="Cambria" w:hAnsi="Arial" w:cs="Arial"/>
                <w:b/>
              </w:rPr>
            </w:pPr>
          </w:p>
          <w:p w:rsidR="00CE12D9" w:rsidRDefault="00CE12D9" w:rsidP="004D5704">
            <w:pPr>
              <w:spacing w:before="120"/>
              <w:ind w:left="66" w:right="-6"/>
              <w:jc w:val="both"/>
              <w:rPr>
                <w:rFonts w:ascii="Arial" w:eastAsia="Cambria" w:hAnsi="Arial" w:cs="Arial"/>
                <w:b/>
              </w:rPr>
            </w:pPr>
          </w:p>
          <w:p w:rsidR="00CE12D9" w:rsidRDefault="00CE12D9" w:rsidP="004D5704">
            <w:pPr>
              <w:spacing w:before="120"/>
              <w:ind w:left="66" w:right="-6"/>
              <w:jc w:val="both"/>
              <w:rPr>
                <w:rFonts w:ascii="Arial" w:eastAsia="Cambria" w:hAnsi="Arial" w:cs="Arial"/>
                <w:b/>
              </w:rPr>
            </w:pPr>
          </w:p>
          <w:p w:rsidR="00CE12D9" w:rsidRDefault="00CE12D9" w:rsidP="004D5704">
            <w:pPr>
              <w:spacing w:before="120"/>
              <w:ind w:left="66" w:right="-6"/>
              <w:jc w:val="both"/>
              <w:rPr>
                <w:rFonts w:ascii="Arial" w:eastAsia="Cambria" w:hAnsi="Arial" w:cs="Arial"/>
                <w:b/>
              </w:rPr>
            </w:pPr>
          </w:p>
          <w:p w:rsidR="00CE12D9" w:rsidRDefault="00CE12D9" w:rsidP="004D5704">
            <w:pPr>
              <w:spacing w:before="120"/>
              <w:ind w:left="66" w:right="-6"/>
              <w:jc w:val="both"/>
              <w:rPr>
                <w:rFonts w:ascii="Arial" w:eastAsia="Cambria" w:hAnsi="Arial" w:cs="Arial"/>
                <w:b/>
              </w:rPr>
            </w:pPr>
          </w:p>
          <w:p w:rsidR="00CE12D9" w:rsidRDefault="00CE12D9" w:rsidP="004D5704">
            <w:pPr>
              <w:spacing w:before="120"/>
              <w:ind w:left="66" w:right="-6"/>
              <w:jc w:val="both"/>
              <w:rPr>
                <w:rFonts w:ascii="Arial" w:eastAsia="Cambria" w:hAnsi="Arial" w:cs="Arial"/>
                <w:b/>
              </w:rPr>
            </w:pPr>
          </w:p>
          <w:p w:rsidR="00CE12D9" w:rsidRDefault="00CE12D9" w:rsidP="004D5704">
            <w:pPr>
              <w:spacing w:before="120"/>
              <w:ind w:left="66" w:right="-6"/>
              <w:jc w:val="both"/>
              <w:rPr>
                <w:rFonts w:ascii="Arial" w:eastAsia="Cambria" w:hAnsi="Arial" w:cs="Arial"/>
                <w:b/>
              </w:rPr>
            </w:pPr>
          </w:p>
          <w:p w:rsidR="00CE12D9" w:rsidRDefault="00CE12D9" w:rsidP="004D5704">
            <w:pPr>
              <w:spacing w:before="120"/>
              <w:ind w:left="66" w:right="-6"/>
              <w:jc w:val="both"/>
              <w:rPr>
                <w:rFonts w:ascii="Arial" w:eastAsia="Cambria" w:hAnsi="Arial" w:cs="Arial"/>
                <w:b/>
              </w:rPr>
            </w:pPr>
          </w:p>
          <w:p w:rsidR="00CE12D9" w:rsidRDefault="00CE12D9" w:rsidP="004D5704">
            <w:pPr>
              <w:spacing w:before="120"/>
              <w:ind w:left="66" w:right="-6"/>
              <w:jc w:val="both"/>
              <w:rPr>
                <w:rFonts w:ascii="Arial" w:eastAsia="Cambria" w:hAnsi="Arial" w:cs="Arial"/>
                <w:b/>
              </w:rPr>
            </w:pPr>
          </w:p>
          <w:p w:rsidR="00CE12D9" w:rsidRDefault="00CE12D9" w:rsidP="004D5704">
            <w:pPr>
              <w:spacing w:before="120"/>
              <w:ind w:left="66" w:right="-6"/>
              <w:jc w:val="both"/>
              <w:rPr>
                <w:rFonts w:ascii="Arial" w:eastAsia="Cambria" w:hAnsi="Arial" w:cs="Arial"/>
                <w:b/>
              </w:rPr>
            </w:pPr>
          </w:p>
          <w:p w:rsidR="00CE12D9" w:rsidRDefault="00CE12D9" w:rsidP="004D5704">
            <w:pPr>
              <w:spacing w:before="120"/>
              <w:ind w:left="66" w:right="-6"/>
              <w:jc w:val="both"/>
              <w:rPr>
                <w:rFonts w:ascii="Arial" w:eastAsia="Cambria" w:hAnsi="Arial" w:cs="Arial"/>
                <w:b/>
              </w:rPr>
            </w:pPr>
          </w:p>
          <w:p w:rsidR="00FB41CA" w:rsidRPr="00D73073" w:rsidRDefault="00CE12D9" w:rsidP="00D73073">
            <w:pPr>
              <w:spacing w:before="120"/>
              <w:ind w:left="66" w:right="-6"/>
              <w:jc w:val="both"/>
              <w:rPr>
                <w:rFonts w:ascii="Arial" w:eastAsia="Cambria" w:hAnsi="Arial" w:cs="Arial"/>
                <w:b/>
                <w:position w:val="6"/>
              </w:rPr>
            </w:pPr>
            <w:r w:rsidRPr="00D73073">
              <w:rPr>
                <w:rFonts w:ascii="Arial" w:eastAsia="Cambria" w:hAnsi="Arial" w:cs="Arial"/>
                <w:b/>
                <w:position w:val="6"/>
              </w:rPr>
              <w:t>Plan Presu</w:t>
            </w:r>
            <w:r w:rsidR="00FB41CA" w:rsidRPr="00D73073">
              <w:rPr>
                <w:rFonts w:ascii="Arial" w:eastAsia="Cambria" w:hAnsi="Arial" w:cs="Arial"/>
                <w:b/>
                <w:position w:val="6"/>
              </w:rPr>
              <w:t>-</w:t>
            </w:r>
          </w:p>
          <w:p w:rsidR="00CE12D9" w:rsidRPr="00D73073" w:rsidRDefault="00CE12D9" w:rsidP="00D73073">
            <w:pPr>
              <w:spacing w:before="120"/>
              <w:ind w:left="66" w:right="-6"/>
              <w:jc w:val="both"/>
              <w:rPr>
                <w:rFonts w:ascii="Arial" w:eastAsia="Cambria" w:hAnsi="Arial" w:cs="Arial"/>
                <w:b/>
                <w:position w:val="6"/>
              </w:rPr>
            </w:pPr>
            <w:r w:rsidRPr="00D73073">
              <w:rPr>
                <w:rFonts w:ascii="Arial" w:eastAsia="Cambria" w:hAnsi="Arial" w:cs="Arial"/>
                <w:b/>
                <w:position w:val="6"/>
              </w:rPr>
              <w:t>puesto</w:t>
            </w:r>
          </w:p>
          <w:p w:rsidR="00D042F3" w:rsidRPr="00D73073" w:rsidRDefault="00D042F3" w:rsidP="004D5704">
            <w:pPr>
              <w:spacing w:before="120"/>
              <w:ind w:left="66" w:right="-6"/>
              <w:jc w:val="both"/>
              <w:rPr>
                <w:rFonts w:ascii="Arial" w:eastAsia="Cambria" w:hAnsi="Arial" w:cs="Arial"/>
                <w:b/>
                <w:position w:val="6"/>
              </w:rPr>
            </w:pPr>
          </w:p>
          <w:p w:rsidR="00D042F3" w:rsidRDefault="00D042F3" w:rsidP="004D5704">
            <w:pPr>
              <w:spacing w:before="120"/>
              <w:ind w:left="66" w:right="-6"/>
              <w:jc w:val="both"/>
              <w:rPr>
                <w:rFonts w:ascii="Arial" w:eastAsia="Cambria" w:hAnsi="Arial" w:cs="Arial"/>
                <w:b/>
              </w:rPr>
            </w:pPr>
          </w:p>
          <w:p w:rsidR="00D042F3" w:rsidRDefault="00D042F3" w:rsidP="004D5704">
            <w:pPr>
              <w:spacing w:before="120"/>
              <w:ind w:left="66" w:right="-6"/>
              <w:jc w:val="both"/>
              <w:rPr>
                <w:rFonts w:ascii="Arial" w:eastAsia="Cambria" w:hAnsi="Arial" w:cs="Arial"/>
                <w:b/>
              </w:rPr>
            </w:pPr>
          </w:p>
          <w:p w:rsidR="00D042F3" w:rsidRDefault="00D042F3" w:rsidP="004D5704">
            <w:pPr>
              <w:spacing w:before="120"/>
              <w:ind w:left="66" w:right="-6"/>
              <w:jc w:val="both"/>
              <w:rPr>
                <w:rFonts w:ascii="Arial" w:eastAsia="Cambria" w:hAnsi="Arial" w:cs="Arial"/>
                <w:b/>
              </w:rPr>
            </w:pPr>
          </w:p>
          <w:p w:rsidR="00D042F3" w:rsidRDefault="00D042F3" w:rsidP="004D5704">
            <w:pPr>
              <w:spacing w:before="120"/>
              <w:ind w:left="66" w:right="-6"/>
              <w:jc w:val="both"/>
              <w:rPr>
                <w:rFonts w:ascii="Arial" w:eastAsia="Cambria" w:hAnsi="Arial" w:cs="Arial"/>
                <w:b/>
              </w:rPr>
            </w:pPr>
          </w:p>
          <w:p w:rsidR="00D042F3" w:rsidRDefault="00D042F3" w:rsidP="004D5704">
            <w:pPr>
              <w:spacing w:before="120"/>
              <w:ind w:left="66" w:right="-6"/>
              <w:jc w:val="both"/>
              <w:rPr>
                <w:rFonts w:ascii="Arial" w:eastAsia="Cambria" w:hAnsi="Arial" w:cs="Arial"/>
                <w:b/>
              </w:rPr>
            </w:pPr>
          </w:p>
          <w:p w:rsidR="00D042F3" w:rsidRDefault="00D042F3" w:rsidP="004D5704">
            <w:pPr>
              <w:spacing w:before="120"/>
              <w:ind w:left="66" w:right="-6"/>
              <w:jc w:val="both"/>
              <w:rPr>
                <w:rFonts w:ascii="Arial" w:eastAsia="Cambria" w:hAnsi="Arial" w:cs="Arial"/>
                <w:b/>
              </w:rPr>
            </w:pPr>
          </w:p>
          <w:p w:rsidR="00D042F3" w:rsidRDefault="00D042F3" w:rsidP="004D5704">
            <w:pPr>
              <w:spacing w:before="120"/>
              <w:ind w:left="66" w:right="-6"/>
              <w:jc w:val="both"/>
              <w:rPr>
                <w:rFonts w:ascii="Arial" w:eastAsia="Cambria" w:hAnsi="Arial" w:cs="Arial"/>
                <w:b/>
              </w:rPr>
            </w:pPr>
          </w:p>
          <w:p w:rsidR="00D042F3" w:rsidRDefault="00D042F3" w:rsidP="004D5704">
            <w:pPr>
              <w:spacing w:before="120"/>
              <w:ind w:left="66" w:right="-6"/>
              <w:jc w:val="both"/>
              <w:rPr>
                <w:rFonts w:ascii="Arial" w:eastAsia="Cambria" w:hAnsi="Arial" w:cs="Arial"/>
                <w:b/>
              </w:rPr>
            </w:pPr>
          </w:p>
          <w:p w:rsidR="00D042F3" w:rsidRDefault="00D042F3" w:rsidP="004D5704">
            <w:pPr>
              <w:spacing w:before="120"/>
              <w:ind w:left="66" w:right="-6"/>
              <w:jc w:val="both"/>
              <w:rPr>
                <w:rFonts w:ascii="Arial" w:eastAsia="Cambria" w:hAnsi="Arial" w:cs="Arial"/>
                <w:b/>
              </w:rPr>
            </w:pPr>
          </w:p>
          <w:p w:rsidR="00D042F3" w:rsidRDefault="00D042F3" w:rsidP="004D5704">
            <w:pPr>
              <w:spacing w:before="120"/>
              <w:ind w:left="66" w:right="-6"/>
              <w:jc w:val="both"/>
              <w:rPr>
                <w:rFonts w:ascii="Arial" w:eastAsia="Cambria" w:hAnsi="Arial" w:cs="Arial"/>
                <w:b/>
              </w:rPr>
            </w:pPr>
          </w:p>
          <w:p w:rsidR="00D042F3" w:rsidRDefault="00D042F3" w:rsidP="004D5704">
            <w:pPr>
              <w:spacing w:before="120"/>
              <w:ind w:left="66" w:right="-6"/>
              <w:jc w:val="both"/>
              <w:rPr>
                <w:rFonts w:ascii="Arial" w:eastAsia="Cambria" w:hAnsi="Arial" w:cs="Arial"/>
                <w:b/>
              </w:rPr>
            </w:pPr>
          </w:p>
          <w:p w:rsidR="00D042F3" w:rsidRPr="00047DB6" w:rsidRDefault="00D042F3" w:rsidP="004D5704">
            <w:pPr>
              <w:spacing w:before="120"/>
              <w:ind w:right="-6"/>
              <w:jc w:val="both"/>
              <w:rPr>
                <w:rFonts w:ascii="Arial" w:eastAsia="Cambria" w:hAnsi="Arial" w:cs="Arial"/>
                <w:b/>
              </w:rPr>
            </w:pPr>
          </w:p>
        </w:tc>
        <w:tc>
          <w:tcPr>
            <w:tcW w:w="3612" w:type="dxa"/>
          </w:tcPr>
          <w:p w:rsidR="00CE12D9" w:rsidRPr="00546706" w:rsidRDefault="00CE12D9" w:rsidP="00546706">
            <w:pPr>
              <w:pStyle w:val="Prrafodelista"/>
              <w:numPr>
                <w:ilvl w:val="0"/>
                <w:numId w:val="13"/>
              </w:numPr>
              <w:spacing w:before="120"/>
              <w:ind w:left="458" w:right="175"/>
              <w:jc w:val="both"/>
              <w:rPr>
                <w:rFonts w:ascii="Arial" w:hAnsi="Arial" w:cs="Arial"/>
                <w:lang w:val="es-CR"/>
              </w:rPr>
            </w:pPr>
            <w:r w:rsidRPr="00546706">
              <w:rPr>
                <w:rFonts w:ascii="Arial" w:eastAsia="SimSun" w:hAnsi="Arial" w:cs="Arial"/>
                <w:i/>
                <w:lang w:val="es-ES_tradnl"/>
              </w:rPr>
              <w:lastRenderedPageBreak/>
              <w:t>Informe de Ejecución Presupuestaria al 30 de junio de 2017</w:t>
            </w:r>
          </w:p>
        </w:tc>
        <w:tc>
          <w:tcPr>
            <w:tcW w:w="3051" w:type="dxa"/>
          </w:tcPr>
          <w:p w:rsidR="00CE12D9" w:rsidRPr="00B82672" w:rsidRDefault="00CE12D9" w:rsidP="00066201">
            <w:pPr>
              <w:spacing w:before="120"/>
              <w:ind w:left="176"/>
              <w:jc w:val="both"/>
              <w:rPr>
                <w:rFonts w:ascii="Arial" w:eastAsia="Cambria" w:hAnsi="Arial" w:cs="Arial"/>
              </w:rPr>
            </w:pPr>
            <w:r w:rsidRPr="00B82672">
              <w:rPr>
                <w:rFonts w:ascii="Arial" w:eastAsia="Cambria" w:hAnsi="Arial" w:cs="Arial"/>
              </w:rPr>
              <w:t>Sesión Ordinaria No. 3030, Artículo 7, del 19 de julio de 2017</w:t>
            </w:r>
          </w:p>
        </w:tc>
        <w:tc>
          <w:tcPr>
            <w:tcW w:w="1151" w:type="dxa"/>
          </w:tcPr>
          <w:p w:rsidR="00CE12D9" w:rsidRPr="003B40D7" w:rsidRDefault="00CE12D9" w:rsidP="00047DB6">
            <w:pPr>
              <w:jc w:val="center"/>
            </w:pPr>
            <w:r w:rsidRPr="003B40D7">
              <w:t>2,16</w:t>
            </w:r>
          </w:p>
        </w:tc>
      </w:tr>
      <w:tr w:rsidR="00CE12D9" w:rsidRPr="008C5EFC" w:rsidTr="00FB41CA">
        <w:trPr>
          <w:trHeight w:val="1274"/>
        </w:trPr>
        <w:tc>
          <w:tcPr>
            <w:tcW w:w="1168" w:type="dxa"/>
            <w:vMerge/>
          </w:tcPr>
          <w:p w:rsidR="00CE12D9" w:rsidRPr="00047DB6" w:rsidRDefault="00CE12D9" w:rsidP="004D5704">
            <w:pPr>
              <w:spacing w:before="120"/>
              <w:ind w:left="66" w:right="-6"/>
              <w:jc w:val="both"/>
              <w:rPr>
                <w:rFonts w:ascii="Arial" w:hAnsi="Arial" w:cs="Arial"/>
                <w:b/>
              </w:rPr>
            </w:pPr>
          </w:p>
        </w:tc>
        <w:tc>
          <w:tcPr>
            <w:tcW w:w="3612" w:type="dxa"/>
          </w:tcPr>
          <w:p w:rsidR="00CE12D9" w:rsidRPr="00066201" w:rsidRDefault="00CE12D9" w:rsidP="00546706">
            <w:pPr>
              <w:pStyle w:val="Prrafodelista"/>
              <w:numPr>
                <w:ilvl w:val="0"/>
                <w:numId w:val="13"/>
              </w:numPr>
              <w:spacing w:before="120"/>
              <w:ind w:left="458" w:right="175"/>
              <w:jc w:val="both"/>
              <w:rPr>
                <w:rFonts w:ascii="Arial" w:eastAsia="SimSun" w:hAnsi="Arial" w:cs="Arial"/>
                <w:i/>
                <w:lang w:val="es-ES_tradnl"/>
              </w:rPr>
            </w:pPr>
            <w:r w:rsidRPr="00935C78">
              <w:rPr>
                <w:rFonts w:ascii="Arial" w:eastAsia="SimSun" w:hAnsi="Arial" w:cs="Arial"/>
                <w:i/>
                <w:lang w:val="es-ES_tradnl"/>
              </w:rPr>
              <w:t xml:space="preserve">Informe de Evaluación del Plan Anual Operativo al 30 de junio de 2017    </w:t>
            </w:r>
          </w:p>
        </w:tc>
        <w:tc>
          <w:tcPr>
            <w:tcW w:w="3051" w:type="dxa"/>
          </w:tcPr>
          <w:p w:rsidR="00CE12D9" w:rsidRPr="00B82672" w:rsidRDefault="00CE12D9" w:rsidP="00C952BD">
            <w:pPr>
              <w:spacing w:before="120"/>
              <w:ind w:left="176"/>
              <w:jc w:val="both"/>
              <w:rPr>
                <w:rFonts w:ascii="Arial" w:eastAsia="SimSun" w:hAnsi="Arial" w:cs="Arial"/>
                <w:lang w:val="es-ES_tradnl"/>
              </w:rPr>
            </w:pPr>
            <w:r w:rsidRPr="00B82672">
              <w:rPr>
                <w:rFonts w:ascii="Arial" w:hAnsi="Arial" w:cs="Arial"/>
              </w:rPr>
              <w:t xml:space="preserve">Sesión Ordinaria </w:t>
            </w:r>
            <w:r w:rsidRPr="00B82672">
              <w:rPr>
                <w:rFonts w:ascii="Arial" w:eastAsia="Calibri" w:hAnsi="Arial" w:cs="Arial"/>
              </w:rPr>
              <w:t>No. 3031, Artíc</w:t>
            </w:r>
            <w:r w:rsidR="004D5704">
              <w:rPr>
                <w:rFonts w:ascii="Arial" w:eastAsia="Calibri" w:hAnsi="Arial" w:cs="Arial"/>
              </w:rPr>
              <w:t>ulo 8, del 26 de julio de 2017</w:t>
            </w:r>
          </w:p>
        </w:tc>
        <w:tc>
          <w:tcPr>
            <w:tcW w:w="1151" w:type="dxa"/>
          </w:tcPr>
          <w:p w:rsidR="00CE12D9" w:rsidRPr="003B40D7" w:rsidRDefault="00CE12D9" w:rsidP="00924AA6">
            <w:pPr>
              <w:jc w:val="center"/>
              <w:rPr>
                <w:lang w:val="es-ES_tradnl"/>
              </w:rPr>
            </w:pPr>
            <w:r w:rsidRPr="003B40D7">
              <w:rPr>
                <w:lang w:val="es-ES_tradnl"/>
              </w:rPr>
              <w:t>2,16</w:t>
            </w:r>
          </w:p>
        </w:tc>
      </w:tr>
      <w:tr w:rsidR="00CE12D9" w:rsidRPr="00BB44FB" w:rsidTr="00FB41CA">
        <w:trPr>
          <w:trHeight w:val="1335"/>
        </w:trPr>
        <w:tc>
          <w:tcPr>
            <w:tcW w:w="1168" w:type="dxa"/>
            <w:vMerge/>
          </w:tcPr>
          <w:p w:rsidR="00CE12D9" w:rsidRPr="00047DB6" w:rsidRDefault="00CE12D9" w:rsidP="004D5704">
            <w:pPr>
              <w:spacing w:before="120"/>
              <w:ind w:left="66" w:right="-6"/>
              <w:jc w:val="both"/>
              <w:rPr>
                <w:rFonts w:ascii="Arial" w:eastAsia="Calibri" w:hAnsi="Arial" w:cs="Arial"/>
                <w:b/>
              </w:rPr>
            </w:pPr>
          </w:p>
        </w:tc>
        <w:tc>
          <w:tcPr>
            <w:tcW w:w="3612" w:type="dxa"/>
          </w:tcPr>
          <w:p w:rsidR="00CE12D9" w:rsidRPr="00B82672" w:rsidRDefault="00CE12D9" w:rsidP="00546706">
            <w:pPr>
              <w:pStyle w:val="Prrafodelista"/>
              <w:numPr>
                <w:ilvl w:val="0"/>
                <w:numId w:val="13"/>
              </w:numPr>
              <w:spacing w:before="120"/>
              <w:ind w:left="458" w:right="175"/>
              <w:jc w:val="both"/>
              <w:rPr>
                <w:rFonts w:ascii="Arial" w:eastAsia="SimSun" w:hAnsi="Arial" w:cs="Arial"/>
                <w:i/>
                <w:lang w:val="es-ES_tradnl"/>
              </w:rPr>
            </w:pPr>
            <w:r w:rsidRPr="0001255E">
              <w:rPr>
                <w:rFonts w:ascii="Arial" w:eastAsia="SimSun" w:hAnsi="Arial" w:cs="Arial"/>
                <w:i/>
                <w:lang w:val="es-ES_tradnl"/>
              </w:rPr>
              <w:t>Documentos a presentar de la Evaluación del PAO y Ejecución Presupuesto semestral y anual</w:t>
            </w:r>
          </w:p>
        </w:tc>
        <w:tc>
          <w:tcPr>
            <w:tcW w:w="3051" w:type="dxa"/>
          </w:tcPr>
          <w:p w:rsidR="00CE12D9" w:rsidRPr="00B82672" w:rsidRDefault="00CE12D9" w:rsidP="00C952BD">
            <w:pPr>
              <w:spacing w:before="120"/>
              <w:ind w:left="176"/>
              <w:jc w:val="both"/>
              <w:rPr>
                <w:rFonts w:ascii="Arial" w:eastAsia="SimSun" w:hAnsi="Arial" w:cs="Arial"/>
                <w:i/>
                <w:highlight w:val="green"/>
                <w:lang w:val="es-ES_tradnl"/>
              </w:rPr>
            </w:pPr>
            <w:r w:rsidRPr="00B82672">
              <w:rPr>
                <w:rFonts w:ascii="Arial" w:eastAsia="Calibri" w:hAnsi="Arial" w:cs="Arial"/>
              </w:rPr>
              <w:t>Sesión Ordinaria No. 3032, Artículo 8, del 03 de agosto de 2017</w:t>
            </w:r>
          </w:p>
        </w:tc>
        <w:tc>
          <w:tcPr>
            <w:tcW w:w="1151" w:type="dxa"/>
          </w:tcPr>
          <w:p w:rsidR="00CE12D9" w:rsidRPr="003B40D7" w:rsidRDefault="00CE12D9" w:rsidP="00924AA6">
            <w:pPr>
              <w:jc w:val="center"/>
            </w:pPr>
            <w:r w:rsidRPr="003B40D7">
              <w:t>2,16</w:t>
            </w:r>
          </w:p>
        </w:tc>
      </w:tr>
      <w:tr w:rsidR="00CE12D9" w:rsidRPr="008C5EFC" w:rsidTr="00FB41CA">
        <w:tc>
          <w:tcPr>
            <w:tcW w:w="1168" w:type="dxa"/>
            <w:vMerge/>
          </w:tcPr>
          <w:p w:rsidR="00CE12D9" w:rsidRPr="00047DB6" w:rsidRDefault="00CE12D9" w:rsidP="004D5704">
            <w:pPr>
              <w:spacing w:before="120"/>
              <w:ind w:left="66" w:right="-6"/>
              <w:jc w:val="both"/>
              <w:rPr>
                <w:rFonts w:ascii="Arial" w:eastAsia="Calibri" w:hAnsi="Arial" w:cs="Arial"/>
                <w:b/>
              </w:rPr>
            </w:pPr>
          </w:p>
        </w:tc>
        <w:tc>
          <w:tcPr>
            <w:tcW w:w="3612" w:type="dxa"/>
          </w:tcPr>
          <w:p w:rsidR="00CE12D9" w:rsidRPr="006C42CD" w:rsidRDefault="00CE12D9" w:rsidP="00546706">
            <w:pPr>
              <w:pStyle w:val="Prrafodelista"/>
              <w:numPr>
                <w:ilvl w:val="0"/>
                <w:numId w:val="13"/>
              </w:numPr>
              <w:spacing w:before="120"/>
              <w:ind w:left="458" w:right="175"/>
              <w:jc w:val="both"/>
              <w:rPr>
                <w:rFonts w:ascii="Arial" w:eastAsia="SimSun" w:hAnsi="Arial" w:cs="Arial"/>
                <w:i/>
                <w:lang w:val="es-ES_tradnl"/>
              </w:rPr>
            </w:pPr>
            <w:r w:rsidRPr="007C2623">
              <w:rPr>
                <w:rFonts w:ascii="Arial" w:eastAsia="SimSun" w:hAnsi="Arial" w:cs="Arial"/>
                <w:i/>
                <w:lang w:val="es-ES_tradnl"/>
              </w:rPr>
              <w:t xml:space="preserve">Asignación de Recursos Presupuestarios a la Auditoría Interna para el 2018 </w:t>
            </w:r>
          </w:p>
        </w:tc>
        <w:tc>
          <w:tcPr>
            <w:tcW w:w="3051" w:type="dxa"/>
          </w:tcPr>
          <w:p w:rsidR="00CE12D9" w:rsidRPr="00B82672" w:rsidRDefault="00CE12D9" w:rsidP="00C952BD">
            <w:pPr>
              <w:spacing w:before="120"/>
              <w:ind w:left="176"/>
              <w:jc w:val="both"/>
              <w:rPr>
                <w:rFonts w:ascii="Arial" w:eastAsia="SimSun" w:hAnsi="Arial" w:cs="Arial"/>
                <w:i/>
                <w:lang w:val="es-ES_tradnl"/>
              </w:rPr>
            </w:pPr>
            <w:r w:rsidRPr="00B82672">
              <w:rPr>
                <w:rFonts w:ascii="Arial" w:eastAsia="Calibri" w:hAnsi="Arial" w:cs="Arial"/>
              </w:rPr>
              <w:t xml:space="preserve">Sesión Ordinaria No. 3032, Artículo 10, del 03 de agosto de 2017.    </w:t>
            </w:r>
            <w:r w:rsidRPr="00B82672">
              <w:rPr>
                <w:rFonts w:ascii="Arial" w:eastAsia="Cambria" w:hAnsi="Arial" w:cs="Arial"/>
              </w:rPr>
              <w:t xml:space="preserve"> </w:t>
            </w:r>
          </w:p>
        </w:tc>
        <w:tc>
          <w:tcPr>
            <w:tcW w:w="1151" w:type="dxa"/>
          </w:tcPr>
          <w:p w:rsidR="00CE12D9" w:rsidRPr="003B40D7" w:rsidRDefault="00CA068C" w:rsidP="00C952BD">
            <w:pPr>
              <w:jc w:val="center"/>
            </w:pPr>
            <w:r w:rsidRPr="003B40D7">
              <w:t>2,16</w:t>
            </w:r>
          </w:p>
        </w:tc>
      </w:tr>
      <w:tr w:rsidR="00CE12D9" w:rsidRPr="008C5EFC" w:rsidTr="00FB41CA">
        <w:tc>
          <w:tcPr>
            <w:tcW w:w="1168" w:type="dxa"/>
            <w:vMerge/>
          </w:tcPr>
          <w:p w:rsidR="00CE12D9" w:rsidRPr="00047DB6" w:rsidRDefault="00CE12D9" w:rsidP="004D5704">
            <w:pPr>
              <w:spacing w:before="120" w:after="120"/>
              <w:ind w:left="68" w:right="-6"/>
              <w:jc w:val="both"/>
              <w:rPr>
                <w:rFonts w:ascii="Arial" w:eastAsia="Calibri" w:hAnsi="Arial" w:cs="Arial"/>
                <w:b/>
              </w:rPr>
            </w:pPr>
          </w:p>
        </w:tc>
        <w:tc>
          <w:tcPr>
            <w:tcW w:w="3612" w:type="dxa"/>
          </w:tcPr>
          <w:p w:rsidR="00CE12D9" w:rsidRPr="006C42CD" w:rsidRDefault="00CE12D9" w:rsidP="00546706">
            <w:pPr>
              <w:pStyle w:val="Prrafodelista"/>
              <w:numPr>
                <w:ilvl w:val="0"/>
                <w:numId w:val="13"/>
              </w:numPr>
              <w:spacing w:before="120"/>
              <w:ind w:left="458" w:right="175"/>
              <w:jc w:val="both"/>
              <w:rPr>
                <w:rFonts w:ascii="Arial" w:eastAsia="SimSun" w:hAnsi="Arial" w:cs="Arial"/>
                <w:i/>
                <w:lang w:val="es-ES_tradnl"/>
              </w:rPr>
            </w:pPr>
            <w:r w:rsidRPr="003D5D9C">
              <w:rPr>
                <w:rFonts w:ascii="Arial" w:eastAsia="SimSun" w:hAnsi="Arial" w:cs="Arial"/>
                <w:i/>
                <w:lang w:val="es-ES_tradnl"/>
              </w:rPr>
              <w:t>Formulación de Plan-Presupuesto 2018 a la luz de los resultados con la Comisión de Enlace sobre el FEES</w:t>
            </w:r>
          </w:p>
        </w:tc>
        <w:tc>
          <w:tcPr>
            <w:tcW w:w="3051" w:type="dxa"/>
          </w:tcPr>
          <w:p w:rsidR="00CE12D9" w:rsidRPr="00B82672" w:rsidRDefault="00CE12D9" w:rsidP="00C952BD">
            <w:pPr>
              <w:spacing w:before="120" w:after="120"/>
              <w:ind w:left="176"/>
              <w:jc w:val="both"/>
              <w:rPr>
                <w:rFonts w:ascii="Arial" w:eastAsia="Cambria" w:hAnsi="Arial" w:cs="Arial"/>
              </w:rPr>
            </w:pPr>
            <w:r w:rsidRPr="00B82672">
              <w:rPr>
                <w:rFonts w:ascii="Arial" w:eastAsia="Calibri" w:hAnsi="Arial" w:cs="Arial"/>
              </w:rPr>
              <w:t xml:space="preserve">Sesión Ordinaria No. 3036, Artículo 12, del 30 de agosto de 2017.     </w:t>
            </w:r>
            <w:r w:rsidRPr="00B82672">
              <w:rPr>
                <w:rFonts w:ascii="Arial" w:hAnsi="Arial" w:cs="Arial"/>
              </w:rPr>
              <w:t xml:space="preserve">   </w:t>
            </w:r>
            <w:r w:rsidRPr="00B82672">
              <w:rPr>
                <w:rFonts w:ascii="Arial" w:eastAsia="Cambria" w:hAnsi="Arial" w:cs="Arial"/>
              </w:rPr>
              <w:t xml:space="preserve">  </w:t>
            </w:r>
          </w:p>
        </w:tc>
        <w:tc>
          <w:tcPr>
            <w:tcW w:w="1151" w:type="dxa"/>
          </w:tcPr>
          <w:p w:rsidR="00CE12D9" w:rsidRPr="003B40D7" w:rsidRDefault="00CA068C" w:rsidP="00924AA6">
            <w:pPr>
              <w:spacing w:before="120"/>
              <w:ind w:right="175"/>
              <w:jc w:val="center"/>
              <w:rPr>
                <w:rFonts w:ascii="Arial" w:eastAsia="SimSun" w:hAnsi="Arial" w:cs="Arial"/>
                <w:i/>
                <w:sz w:val="22"/>
                <w:szCs w:val="22"/>
                <w:lang w:val="es-ES_tradnl"/>
              </w:rPr>
            </w:pPr>
            <w:r w:rsidRPr="003B40D7">
              <w:t>2,</w:t>
            </w:r>
            <w:r w:rsidR="00564FCF">
              <w:t>7,</w:t>
            </w:r>
            <w:r w:rsidRPr="003B40D7">
              <w:t>16</w:t>
            </w:r>
          </w:p>
        </w:tc>
      </w:tr>
      <w:tr w:rsidR="00CE12D9" w:rsidRPr="008C5EFC" w:rsidTr="00FB41CA">
        <w:tc>
          <w:tcPr>
            <w:tcW w:w="1168" w:type="dxa"/>
            <w:vMerge/>
          </w:tcPr>
          <w:p w:rsidR="00CE12D9" w:rsidRPr="00047DB6" w:rsidRDefault="00CE12D9" w:rsidP="004D5704">
            <w:pPr>
              <w:spacing w:before="120"/>
              <w:ind w:left="66" w:right="-6"/>
              <w:jc w:val="both"/>
              <w:rPr>
                <w:rFonts w:ascii="Arial" w:eastAsia="Calibri" w:hAnsi="Arial" w:cs="Arial"/>
                <w:b/>
              </w:rPr>
            </w:pPr>
          </w:p>
        </w:tc>
        <w:tc>
          <w:tcPr>
            <w:tcW w:w="3612" w:type="dxa"/>
          </w:tcPr>
          <w:p w:rsidR="00CE12D9" w:rsidRPr="00B82672" w:rsidRDefault="00CE12D9" w:rsidP="00546706">
            <w:pPr>
              <w:pStyle w:val="Prrafodelista"/>
              <w:numPr>
                <w:ilvl w:val="0"/>
                <w:numId w:val="13"/>
              </w:numPr>
              <w:spacing w:before="120"/>
              <w:ind w:left="458" w:right="175"/>
              <w:jc w:val="both"/>
              <w:rPr>
                <w:rFonts w:ascii="Arial" w:hAnsi="Arial" w:cs="Arial"/>
                <w:b/>
                <w:bCs/>
                <w:lang w:val="es-CR"/>
              </w:rPr>
            </w:pPr>
            <w:r>
              <w:rPr>
                <w:rFonts w:ascii="Arial" w:eastAsia="Calibri" w:hAnsi="Arial" w:cs="Arial"/>
                <w:b/>
              </w:rPr>
              <w:t xml:space="preserve"> </w:t>
            </w:r>
            <w:r w:rsidRPr="00BA2483">
              <w:rPr>
                <w:rFonts w:ascii="Arial" w:eastAsia="SimSun" w:hAnsi="Arial" w:cs="Arial"/>
                <w:i/>
                <w:lang w:val="es-ES_tradnl"/>
              </w:rPr>
              <w:t>Modificación de las Disposiciones para la Formulación Presupuestaria del Instituto Tecnológico de Costa Rica 2018,  para la conformación de las reservas</w:t>
            </w:r>
          </w:p>
        </w:tc>
        <w:tc>
          <w:tcPr>
            <w:tcW w:w="3051" w:type="dxa"/>
          </w:tcPr>
          <w:p w:rsidR="00CE12D9" w:rsidRPr="00B82672" w:rsidRDefault="00CE12D9" w:rsidP="00C952BD">
            <w:pPr>
              <w:spacing w:before="120"/>
              <w:ind w:left="176"/>
              <w:jc w:val="both"/>
              <w:rPr>
                <w:rFonts w:ascii="Arial" w:eastAsia="SimSun" w:hAnsi="Arial" w:cs="Arial"/>
                <w:i/>
                <w:lang w:val="es-ES_tradnl"/>
              </w:rPr>
            </w:pPr>
            <w:r w:rsidRPr="00B82672">
              <w:rPr>
                <w:rFonts w:ascii="Arial" w:eastAsia="Calibri" w:hAnsi="Arial" w:cs="Arial"/>
              </w:rPr>
              <w:t>Sesión Ordinaria No. 3037, Artículo 13, del 06 de setiembre de 2017.</w:t>
            </w:r>
            <w:r w:rsidRPr="00B82672">
              <w:rPr>
                <w:rFonts w:ascii="Arial" w:hAnsi="Arial" w:cs="Arial"/>
              </w:rPr>
              <w:t xml:space="preserve"> </w:t>
            </w:r>
          </w:p>
        </w:tc>
        <w:tc>
          <w:tcPr>
            <w:tcW w:w="1151" w:type="dxa"/>
          </w:tcPr>
          <w:p w:rsidR="00CE12D9" w:rsidRPr="003B40D7" w:rsidRDefault="00CA068C" w:rsidP="00C952BD">
            <w:pPr>
              <w:spacing w:before="120"/>
              <w:ind w:right="175"/>
              <w:jc w:val="center"/>
              <w:rPr>
                <w:rFonts w:ascii="Arial" w:eastAsia="SimSun" w:hAnsi="Arial" w:cs="Arial"/>
                <w:i/>
                <w:sz w:val="22"/>
                <w:szCs w:val="22"/>
                <w:lang w:val="es-ES_tradnl"/>
              </w:rPr>
            </w:pPr>
            <w:r w:rsidRPr="003B40D7">
              <w:t>2,</w:t>
            </w:r>
            <w:r w:rsidR="00564FCF">
              <w:t>7,</w:t>
            </w:r>
            <w:r w:rsidRPr="003B40D7">
              <w:t>16</w:t>
            </w:r>
          </w:p>
        </w:tc>
      </w:tr>
      <w:tr w:rsidR="00CE12D9" w:rsidRPr="008C5EFC" w:rsidTr="00FB41CA">
        <w:tc>
          <w:tcPr>
            <w:tcW w:w="1168" w:type="dxa"/>
            <w:vMerge/>
          </w:tcPr>
          <w:p w:rsidR="00CE12D9" w:rsidRPr="00047DB6" w:rsidRDefault="00CE12D9" w:rsidP="004D5704">
            <w:pPr>
              <w:spacing w:before="240"/>
              <w:ind w:left="68" w:right="-6"/>
              <w:jc w:val="both"/>
              <w:rPr>
                <w:rFonts w:ascii="Arial" w:eastAsia="Calibri" w:hAnsi="Arial" w:cs="Arial"/>
                <w:b/>
              </w:rPr>
            </w:pPr>
          </w:p>
        </w:tc>
        <w:tc>
          <w:tcPr>
            <w:tcW w:w="3612" w:type="dxa"/>
          </w:tcPr>
          <w:p w:rsidR="00CE12D9" w:rsidRPr="00E80194" w:rsidRDefault="00CE12D9" w:rsidP="00546706">
            <w:pPr>
              <w:pStyle w:val="Prrafodelista"/>
              <w:numPr>
                <w:ilvl w:val="0"/>
                <w:numId w:val="13"/>
              </w:numPr>
              <w:spacing w:before="120"/>
              <w:ind w:left="458" w:right="175"/>
              <w:jc w:val="both"/>
              <w:rPr>
                <w:rFonts w:ascii="Arial" w:eastAsia="SimSun" w:hAnsi="Arial" w:cs="Arial"/>
                <w:i/>
                <w:lang w:val="es-ES_tradnl"/>
              </w:rPr>
            </w:pPr>
            <w:r w:rsidRPr="00CE358E">
              <w:rPr>
                <w:rFonts w:ascii="Arial" w:eastAsia="SimSun" w:hAnsi="Arial" w:cs="Arial"/>
                <w:i/>
                <w:lang w:val="es-ES_tradnl"/>
              </w:rPr>
              <w:t>Presupuesto Ordinario 2018 y Vinculación con el Plan Anual Operativo 2018</w:t>
            </w:r>
          </w:p>
        </w:tc>
        <w:tc>
          <w:tcPr>
            <w:tcW w:w="3051" w:type="dxa"/>
          </w:tcPr>
          <w:p w:rsidR="00CE12D9" w:rsidRPr="00B82672" w:rsidRDefault="00CE12D9" w:rsidP="00CC0789">
            <w:pPr>
              <w:spacing w:before="240"/>
              <w:ind w:left="176"/>
              <w:jc w:val="both"/>
              <w:rPr>
                <w:rFonts w:ascii="Arial" w:eastAsia="SimSun" w:hAnsi="Arial" w:cs="Arial"/>
                <w:i/>
                <w:lang w:val="es-ES_tradnl"/>
              </w:rPr>
            </w:pPr>
            <w:r w:rsidRPr="00B82672">
              <w:rPr>
                <w:rFonts w:ascii="Arial" w:eastAsia="Calibri" w:hAnsi="Arial" w:cs="Arial"/>
              </w:rPr>
              <w:t>Sesión Ordinaria No. 3040, Artículo 10, del 28 de setiembre de 2017</w:t>
            </w:r>
          </w:p>
        </w:tc>
        <w:tc>
          <w:tcPr>
            <w:tcW w:w="1151" w:type="dxa"/>
          </w:tcPr>
          <w:p w:rsidR="00CE12D9" w:rsidRPr="003B40D7" w:rsidRDefault="00CE12D9" w:rsidP="00924AA6">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w:t>
            </w:r>
            <w:r w:rsidR="00564FCF">
              <w:rPr>
                <w:rFonts w:ascii="Arial" w:eastAsia="SimSun" w:hAnsi="Arial" w:cs="Arial"/>
                <w:i/>
                <w:sz w:val="22"/>
                <w:szCs w:val="22"/>
                <w:lang w:val="es-ES_tradnl"/>
              </w:rPr>
              <w:t>7,</w:t>
            </w:r>
            <w:r w:rsidRPr="003B40D7">
              <w:rPr>
                <w:rFonts w:ascii="Arial" w:eastAsia="SimSun" w:hAnsi="Arial" w:cs="Arial"/>
                <w:i/>
                <w:sz w:val="22"/>
                <w:szCs w:val="22"/>
                <w:lang w:val="es-ES_tradnl"/>
              </w:rPr>
              <w:t>16</w:t>
            </w:r>
          </w:p>
        </w:tc>
      </w:tr>
      <w:tr w:rsidR="00CE12D9" w:rsidRPr="008174F9" w:rsidTr="00FB41CA">
        <w:trPr>
          <w:trHeight w:val="1420"/>
        </w:trPr>
        <w:tc>
          <w:tcPr>
            <w:tcW w:w="1168" w:type="dxa"/>
            <w:vMerge/>
          </w:tcPr>
          <w:p w:rsidR="00CE12D9" w:rsidRPr="00047DB6" w:rsidRDefault="00CE12D9" w:rsidP="004D5704">
            <w:pPr>
              <w:spacing w:before="120"/>
              <w:ind w:left="66" w:right="-6"/>
              <w:jc w:val="both"/>
              <w:rPr>
                <w:rFonts w:ascii="Arial" w:eastAsia="Calibri" w:hAnsi="Arial" w:cs="Arial"/>
                <w:b/>
              </w:rPr>
            </w:pPr>
          </w:p>
        </w:tc>
        <w:tc>
          <w:tcPr>
            <w:tcW w:w="3612" w:type="dxa"/>
          </w:tcPr>
          <w:p w:rsidR="00CE12D9" w:rsidRPr="00F96804" w:rsidRDefault="00CE12D9" w:rsidP="00546706">
            <w:pPr>
              <w:pStyle w:val="Prrafodelista"/>
              <w:numPr>
                <w:ilvl w:val="0"/>
                <w:numId w:val="13"/>
              </w:numPr>
              <w:spacing w:before="120"/>
              <w:ind w:left="458" w:right="175"/>
              <w:jc w:val="both"/>
              <w:rPr>
                <w:rFonts w:ascii="Arial" w:eastAsia="SimSun" w:hAnsi="Arial" w:cs="Arial"/>
                <w:i/>
                <w:lang w:val="es-ES_tradnl"/>
              </w:rPr>
            </w:pPr>
            <w:r w:rsidRPr="004C541B">
              <w:rPr>
                <w:rFonts w:ascii="Arial" w:eastAsia="SimSun" w:hAnsi="Arial" w:cs="Arial"/>
                <w:i/>
                <w:lang w:val="es-ES_tradnl"/>
              </w:rPr>
              <w:t>Modificación del inciso b) del acuerdo de la Sesión Ordinaria No. 3040, Artículo 10, del 28 de setiembre de 2017 “Presupuesto Ordinario 2018 y Vinculación con el Plan Anual Operativo 2018”</w:t>
            </w:r>
          </w:p>
        </w:tc>
        <w:tc>
          <w:tcPr>
            <w:tcW w:w="3051" w:type="dxa"/>
          </w:tcPr>
          <w:p w:rsidR="00CE12D9" w:rsidRPr="00B82672" w:rsidRDefault="00CE12D9" w:rsidP="00CC0789">
            <w:pPr>
              <w:spacing w:before="120"/>
              <w:ind w:left="176"/>
              <w:jc w:val="both"/>
              <w:rPr>
                <w:rFonts w:ascii="Arial" w:hAnsi="Arial" w:cs="Arial"/>
              </w:rPr>
            </w:pPr>
            <w:r w:rsidRPr="00B82672">
              <w:rPr>
                <w:rFonts w:ascii="Arial" w:eastAsia="Calibri" w:hAnsi="Arial" w:cs="Arial"/>
              </w:rPr>
              <w:t xml:space="preserve">Sesión Ordinaria No. 3043, Artículo 8, del 18 de octubre de 2017.  </w:t>
            </w:r>
          </w:p>
        </w:tc>
        <w:tc>
          <w:tcPr>
            <w:tcW w:w="1151" w:type="dxa"/>
          </w:tcPr>
          <w:p w:rsidR="00CE12D9" w:rsidRPr="003B40D7" w:rsidRDefault="00CA068C" w:rsidP="00924AA6">
            <w:pPr>
              <w:spacing w:before="120"/>
              <w:ind w:right="175"/>
              <w:jc w:val="center"/>
              <w:rPr>
                <w:rFonts w:ascii="Arial" w:eastAsia="SimSun" w:hAnsi="Arial" w:cs="Arial"/>
                <w:i/>
                <w:sz w:val="22"/>
                <w:szCs w:val="22"/>
                <w:lang w:val="es-ES_tradnl"/>
              </w:rPr>
            </w:pPr>
            <w:r w:rsidRPr="003B40D7">
              <w:t>2,</w:t>
            </w:r>
            <w:r w:rsidR="00564FCF">
              <w:t>7,</w:t>
            </w:r>
            <w:r w:rsidRPr="003B40D7">
              <w:t>16</w:t>
            </w:r>
          </w:p>
        </w:tc>
      </w:tr>
      <w:tr w:rsidR="00CE12D9" w:rsidRPr="008174F9" w:rsidTr="00FB41CA">
        <w:trPr>
          <w:trHeight w:val="1420"/>
        </w:trPr>
        <w:tc>
          <w:tcPr>
            <w:tcW w:w="1168" w:type="dxa"/>
            <w:vMerge/>
          </w:tcPr>
          <w:p w:rsidR="00CE12D9" w:rsidRPr="00047DB6" w:rsidRDefault="00CE12D9" w:rsidP="004D5704">
            <w:pPr>
              <w:spacing w:before="120"/>
              <w:ind w:left="66" w:right="-6"/>
              <w:jc w:val="both"/>
              <w:rPr>
                <w:rFonts w:ascii="Arial" w:eastAsia="Calibri" w:hAnsi="Arial" w:cs="Arial"/>
                <w:b/>
              </w:rPr>
            </w:pPr>
          </w:p>
        </w:tc>
        <w:tc>
          <w:tcPr>
            <w:tcW w:w="3612" w:type="dxa"/>
          </w:tcPr>
          <w:p w:rsidR="00CE12D9" w:rsidRPr="00AC564D" w:rsidRDefault="00CE12D9" w:rsidP="00546706">
            <w:pPr>
              <w:pStyle w:val="Prrafodelista"/>
              <w:numPr>
                <w:ilvl w:val="0"/>
                <w:numId w:val="13"/>
              </w:numPr>
              <w:spacing w:before="120"/>
              <w:ind w:left="458" w:right="175"/>
              <w:jc w:val="both"/>
              <w:rPr>
                <w:rFonts w:ascii="Arial" w:eastAsia="SimSun" w:hAnsi="Arial" w:cs="Arial"/>
                <w:i/>
                <w:lang w:val="es-ES_tradnl"/>
              </w:rPr>
            </w:pPr>
            <w:r w:rsidRPr="00C165F2">
              <w:rPr>
                <w:rFonts w:ascii="Arial" w:eastAsia="SimSun" w:hAnsi="Arial" w:cs="Arial"/>
                <w:i/>
                <w:lang w:val="es-ES_tradnl"/>
              </w:rPr>
              <w:t>Autorización para la modificación de los recursos asignados en el Presupuesto Extraordinario No. 01-2017, restauración y ampliación Biblioteca Sede Regional San Carlos</w:t>
            </w:r>
          </w:p>
        </w:tc>
        <w:tc>
          <w:tcPr>
            <w:tcW w:w="3051" w:type="dxa"/>
          </w:tcPr>
          <w:p w:rsidR="00CE12D9" w:rsidRPr="00B82672" w:rsidRDefault="00CE12D9" w:rsidP="00CC0789">
            <w:pPr>
              <w:spacing w:before="120"/>
              <w:ind w:left="176"/>
              <w:jc w:val="both"/>
              <w:rPr>
                <w:rFonts w:ascii="Arial" w:hAnsi="Arial" w:cs="Arial"/>
              </w:rPr>
            </w:pPr>
            <w:r w:rsidRPr="00B82672">
              <w:rPr>
                <w:rFonts w:ascii="Arial" w:eastAsia="Calibri" w:hAnsi="Arial" w:cs="Arial"/>
              </w:rPr>
              <w:t xml:space="preserve">Sesión Ordinaria No. 3050, Artículo 14, del 06 de diciembre de 2017.  </w:t>
            </w:r>
          </w:p>
        </w:tc>
        <w:tc>
          <w:tcPr>
            <w:tcW w:w="1151" w:type="dxa"/>
          </w:tcPr>
          <w:p w:rsidR="00CE12D9" w:rsidRPr="003B40D7" w:rsidRDefault="00CA068C" w:rsidP="00CC0789">
            <w:pPr>
              <w:spacing w:before="120"/>
              <w:ind w:right="175"/>
              <w:jc w:val="center"/>
              <w:rPr>
                <w:rFonts w:ascii="Arial" w:eastAsia="SimSun" w:hAnsi="Arial" w:cs="Arial"/>
                <w:i/>
                <w:sz w:val="22"/>
                <w:szCs w:val="22"/>
                <w:lang w:val="es-ES_tradnl"/>
              </w:rPr>
            </w:pPr>
            <w:r w:rsidRPr="003B40D7">
              <w:t>2,16</w:t>
            </w:r>
            <w:r w:rsidR="0076580C">
              <w:t>,17</w:t>
            </w:r>
          </w:p>
        </w:tc>
      </w:tr>
      <w:tr w:rsidR="00CE12D9" w:rsidRPr="008174F9" w:rsidTr="00FB41CA">
        <w:trPr>
          <w:trHeight w:val="1420"/>
        </w:trPr>
        <w:tc>
          <w:tcPr>
            <w:tcW w:w="1168" w:type="dxa"/>
            <w:vMerge/>
          </w:tcPr>
          <w:p w:rsidR="00CE12D9" w:rsidRPr="00047DB6" w:rsidRDefault="00CE12D9" w:rsidP="004D5704">
            <w:pPr>
              <w:spacing w:before="120"/>
              <w:ind w:left="66" w:right="-6"/>
              <w:jc w:val="both"/>
              <w:rPr>
                <w:rFonts w:ascii="Arial" w:eastAsia="Calibri" w:hAnsi="Arial" w:cs="Arial"/>
                <w:b/>
              </w:rPr>
            </w:pPr>
          </w:p>
        </w:tc>
        <w:tc>
          <w:tcPr>
            <w:tcW w:w="3612" w:type="dxa"/>
          </w:tcPr>
          <w:p w:rsidR="00CE12D9" w:rsidRPr="00AC564D" w:rsidRDefault="00CE12D9" w:rsidP="00546706">
            <w:pPr>
              <w:pStyle w:val="Prrafodelista"/>
              <w:numPr>
                <w:ilvl w:val="0"/>
                <w:numId w:val="13"/>
              </w:numPr>
              <w:spacing w:before="120"/>
              <w:ind w:left="458" w:right="175"/>
              <w:jc w:val="both"/>
              <w:rPr>
                <w:rFonts w:ascii="Arial" w:eastAsia="SimSun" w:hAnsi="Arial" w:cs="Arial"/>
                <w:i/>
                <w:lang w:val="es-ES_tradnl"/>
              </w:rPr>
            </w:pPr>
            <w:r w:rsidRPr="00C165F2">
              <w:rPr>
                <w:rFonts w:ascii="Arial" w:eastAsia="SimSun" w:hAnsi="Arial" w:cs="Arial"/>
                <w:i/>
                <w:lang w:val="es-ES_tradnl"/>
              </w:rPr>
              <w:t>Autorizar a la Administración a realizar los ajustes respectivos en el caso de la aprobación parcial del presupuesto inicial del período 2018, por parte de la Contraloría General de la República</w:t>
            </w:r>
          </w:p>
        </w:tc>
        <w:tc>
          <w:tcPr>
            <w:tcW w:w="3051" w:type="dxa"/>
          </w:tcPr>
          <w:p w:rsidR="00CE12D9" w:rsidRPr="00B82672" w:rsidRDefault="00CE12D9" w:rsidP="00CC0789">
            <w:pPr>
              <w:spacing w:before="120"/>
              <w:ind w:left="176"/>
              <w:jc w:val="both"/>
              <w:rPr>
                <w:rFonts w:ascii="Arial" w:hAnsi="Arial" w:cs="Arial"/>
              </w:rPr>
            </w:pPr>
            <w:r w:rsidRPr="00B82672">
              <w:rPr>
                <w:rFonts w:ascii="Arial" w:eastAsia="Calibri" w:hAnsi="Arial" w:cs="Arial"/>
              </w:rPr>
              <w:t>Sesión Ordinaria No. 3050, Artículo 15, del 06 de diciembre de 2017</w:t>
            </w:r>
            <w:r w:rsidRPr="00B82672">
              <w:rPr>
                <w:rFonts w:ascii="Arial" w:hAnsi="Arial" w:cs="Arial"/>
              </w:rPr>
              <w:t xml:space="preserve">.   </w:t>
            </w:r>
          </w:p>
        </w:tc>
        <w:tc>
          <w:tcPr>
            <w:tcW w:w="1151" w:type="dxa"/>
          </w:tcPr>
          <w:p w:rsidR="00CE12D9" w:rsidRPr="003B40D7" w:rsidRDefault="00CA068C" w:rsidP="00CC0789">
            <w:pPr>
              <w:spacing w:before="120"/>
              <w:ind w:right="175"/>
              <w:jc w:val="center"/>
              <w:rPr>
                <w:rFonts w:ascii="Arial" w:eastAsia="SimSun" w:hAnsi="Arial" w:cs="Arial"/>
                <w:i/>
                <w:sz w:val="22"/>
                <w:szCs w:val="22"/>
                <w:lang w:val="es-ES_tradnl"/>
              </w:rPr>
            </w:pPr>
            <w:r w:rsidRPr="003B40D7">
              <w:t>2,16</w:t>
            </w:r>
          </w:p>
        </w:tc>
      </w:tr>
      <w:tr w:rsidR="00CE12D9" w:rsidRPr="008174F9" w:rsidTr="00FB41CA">
        <w:trPr>
          <w:trHeight w:val="565"/>
        </w:trPr>
        <w:tc>
          <w:tcPr>
            <w:tcW w:w="1168" w:type="dxa"/>
            <w:vMerge/>
          </w:tcPr>
          <w:p w:rsidR="00CE12D9" w:rsidRPr="00047DB6" w:rsidRDefault="00CE12D9" w:rsidP="004D5704">
            <w:pPr>
              <w:spacing w:before="120"/>
              <w:ind w:left="66" w:right="-6"/>
              <w:jc w:val="both"/>
              <w:rPr>
                <w:rFonts w:ascii="Arial" w:eastAsia="Calibri" w:hAnsi="Arial" w:cs="Arial"/>
                <w:b/>
              </w:rPr>
            </w:pPr>
          </w:p>
        </w:tc>
        <w:tc>
          <w:tcPr>
            <w:tcW w:w="3612" w:type="dxa"/>
          </w:tcPr>
          <w:p w:rsidR="00CE12D9" w:rsidRPr="00E21E03" w:rsidRDefault="00CE12D9" w:rsidP="00546706">
            <w:pPr>
              <w:pStyle w:val="Prrafodelista"/>
              <w:numPr>
                <w:ilvl w:val="0"/>
                <w:numId w:val="13"/>
              </w:numPr>
              <w:spacing w:before="120"/>
              <w:ind w:left="458" w:right="175"/>
              <w:jc w:val="both"/>
              <w:rPr>
                <w:rFonts w:ascii="Arial" w:eastAsia="SimSun" w:hAnsi="Arial" w:cs="Arial"/>
                <w:i/>
                <w:lang w:val="es-ES_tradnl"/>
              </w:rPr>
            </w:pPr>
            <w:r w:rsidRPr="00573AA0">
              <w:rPr>
                <w:rFonts w:ascii="Arial" w:eastAsia="SimSun" w:hAnsi="Arial" w:cs="Arial"/>
                <w:i/>
                <w:lang w:val="es-ES_tradnl"/>
              </w:rPr>
              <w:t>Modificación Acuerdo de la Sesión Ordinaria No. 3040, Artículo 10, del 28 de setiembre de 2017 sobre el “Presupuesto Ordinario 2018 y Plan Anual Operativo 2018”, para eliminar el Cuadro “Resumen de ejecución de fondos, responsable y vinculación PAO”</w:t>
            </w:r>
          </w:p>
        </w:tc>
        <w:tc>
          <w:tcPr>
            <w:tcW w:w="3051" w:type="dxa"/>
          </w:tcPr>
          <w:p w:rsidR="00CE12D9" w:rsidRPr="00B82672" w:rsidRDefault="00CE12D9" w:rsidP="00CC0789">
            <w:pPr>
              <w:spacing w:before="120"/>
              <w:ind w:left="176"/>
              <w:jc w:val="both"/>
              <w:rPr>
                <w:rFonts w:ascii="Arial" w:eastAsia="Calibri" w:hAnsi="Arial" w:cs="Arial"/>
              </w:rPr>
            </w:pPr>
            <w:r w:rsidRPr="00B82672">
              <w:rPr>
                <w:rFonts w:ascii="Arial" w:eastAsia="Calibri" w:hAnsi="Arial" w:cs="Arial"/>
              </w:rPr>
              <w:t xml:space="preserve">Sesión Ordinaria No. 3051, Artículo 13, del 13 de diciembre de 2017.  </w:t>
            </w:r>
          </w:p>
        </w:tc>
        <w:tc>
          <w:tcPr>
            <w:tcW w:w="1151" w:type="dxa"/>
          </w:tcPr>
          <w:p w:rsidR="00CE12D9" w:rsidRPr="003B40D7" w:rsidRDefault="00CA068C" w:rsidP="00CC0789">
            <w:pPr>
              <w:spacing w:before="120"/>
              <w:ind w:right="175"/>
              <w:jc w:val="center"/>
              <w:rPr>
                <w:rFonts w:ascii="Arial" w:eastAsia="SimSun" w:hAnsi="Arial" w:cs="Arial"/>
                <w:i/>
                <w:sz w:val="22"/>
                <w:szCs w:val="22"/>
                <w:lang w:val="es-ES_tradnl"/>
              </w:rPr>
            </w:pPr>
            <w:r w:rsidRPr="003B40D7">
              <w:t>2,16</w:t>
            </w:r>
          </w:p>
        </w:tc>
      </w:tr>
    </w:tbl>
    <w:p w:rsidR="00546706" w:rsidRDefault="00546706"/>
    <w:tbl>
      <w:tblPr>
        <w:tblStyle w:val="Tablaconcuadrcula"/>
        <w:tblW w:w="8982" w:type="dxa"/>
        <w:tblInd w:w="-39" w:type="dxa"/>
        <w:tblLayout w:type="fixed"/>
        <w:tblLook w:val="04A0" w:firstRow="1" w:lastRow="0" w:firstColumn="1" w:lastColumn="0" w:noHBand="0" w:noVBand="1"/>
      </w:tblPr>
      <w:tblGrid>
        <w:gridCol w:w="1027"/>
        <w:gridCol w:w="3753"/>
        <w:gridCol w:w="3051"/>
        <w:gridCol w:w="1151"/>
      </w:tblGrid>
      <w:tr w:rsidR="00F90334" w:rsidRPr="008C5EFC" w:rsidTr="00546706">
        <w:trPr>
          <w:trHeight w:val="848"/>
        </w:trPr>
        <w:tc>
          <w:tcPr>
            <w:tcW w:w="1027" w:type="dxa"/>
            <w:vMerge w:val="restart"/>
          </w:tcPr>
          <w:p w:rsidR="00F90334" w:rsidRDefault="00F90334" w:rsidP="00047DB6">
            <w:pPr>
              <w:spacing w:before="120"/>
              <w:ind w:left="66"/>
              <w:jc w:val="both"/>
              <w:rPr>
                <w:rFonts w:ascii="Arial" w:hAnsi="Arial" w:cs="Arial"/>
                <w:b/>
              </w:rPr>
            </w:pPr>
          </w:p>
          <w:p w:rsidR="00B82672" w:rsidRDefault="00B82672" w:rsidP="00047DB6">
            <w:pPr>
              <w:spacing w:before="120"/>
              <w:ind w:left="66"/>
              <w:jc w:val="both"/>
              <w:rPr>
                <w:rFonts w:ascii="Arial" w:hAnsi="Arial" w:cs="Arial"/>
                <w:b/>
              </w:rPr>
            </w:pPr>
          </w:p>
          <w:p w:rsidR="00B82672" w:rsidRDefault="00B82672" w:rsidP="00047DB6">
            <w:pPr>
              <w:spacing w:before="120"/>
              <w:ind w:left="66"/>
              <w:jc w:val="both"/>
              <w:rPr>
                <w:rFonts w:ascii="Arial" w:hAnsi="Arial" w:cs="Arial"/>
                <w:b/>
              </w:rPr>
            </w:pPr>
          </w:p>
          <w:p w:rsidR="00B82672" w:rsidRDefault="00B82672" w:rsidP="00047DB6">
            <w:pPr>
              <w:spacing w:before="120"/>
              <w:ind w:left="66"/>
              <w:jc w:val="both"/>
              <w:rPr>
                <w:rFonts w:ascii="Arial" w:hAnsi="Arial" w:cs="Arial"/>
                <w:b/>
              </w:rPr>
            </w:pPr>
          </w:p>
          <w:p w:rsidR="00FB41CA" w:rsidRPr="00D73073" w:rsidRDefault="00FB41CA" w:rsidP="00D73073">
            <w:pPr>
              <w:spacing w:before="120"/>
              <w:ind w:left="66" w:right="-6"/>
              <w:jc w:val="both"/>
              <w:rPr>
                <w:rFonts w:ascii="Arial" w:eastAsia="Cambria" w:hAnsi="Arial" w:cs="Arial"/>
                <w:b/>
                <w:position w:val="6"/>
              </w:rPr>
            </w:pPr>
            <w:r w:rsidRPr="00D73073">
              <w:rPr>
                <w:rFonts w:ascii="Arial" w:eastAsia="Cambria" w:hAnsi="Arial" w:cs="Arial"/>
                <w:b/>
                <w:position w:val="6"/>
              </w:rPr>
              <w:t>Ejecución presu-</w:t>
            </w:r>
          </w:p>
          <w:p w:rsidR="00FB41CA" w:rsidRPr="00D73073" w:rsidRDefault="00FB41CA" w:rsidP="00D73073">
            <w:pPr>
              <w:spacing w:before="120"/>
              <w:ind w:left="66" w:right="-6"/>
              <w:jc w:val="both"/>
              <w:rPr>
                <w:rFonts w:ascii="Arial" w:eastAsia="Cambria" w:hAnsi="Arial" w:cs="Arial"/>
                <w:b/>
                <w:position w:val="6"/>
              </w:rPr>
            </w:pPr>
            <w:r w:rsidRPr="00D73073">
              <w:rPr>
                <w:rFonts w:ascii="Arial" w:eastAsia="Cambria" w:hAnsi="Arial" w:cs="Arial"/>
                <w:b/>
                <w:position w:val="6"/>
              </w:rPr>
              <w:t>p</w:t>
            </w:r>
            <w:r w:rsidR="00F90334" w:rsidRPr="00D73073">
              <w:rPr>
                <w:rFonts w:ascii="Arial" w:eastAsia="Cambria" w:hAnsi="Arial" w:cs="Arial"/>
                <w:b/>
                <w:position w:val="6"/>
              </w:rPr>
              <w:t>ues</w:t>
            </w:r>
            <w:r w:rsidRPr="00D73073">
              <w:rPr>
                <w:rFonts w:ascii="Arial" w:eastAsia="Cambria" w:hAnsi="Arial" w:cs="Arial"/>
                <w:b/>
                <w:position w:val="6"/>
              </w:rPr>
              <w:t>-</w:t>
            </w:r>
          </w:p>
          <w:p w:rsidR="00F90334" w:rsidRPr="00D73073" w:rsidRDefault="00F90334" w:rsidP="00D73073">
            <w:pPr>
              <w:spacing w:before="120"/>
              <w:ind w:left="66" w:right="-6"/>
              <w:jc w:val="both"/>
              <w:rPr>
                <w:rFonts w:ascii="Arial" w:eastAsia="Cambria" w:hAnsi="Arial" w:cs="Arial"/>
                <w:b/>
                <w:position w:val="6"/>
              </w:rPr>
            </w:pPr>
            <w:r w:rsidRPr="00D73073">
              <w:rPr>
                <w:rFonts w:ascii="Arial" w:eastAsia="Cambria" w:hAnsi="Arial" w:cs="Arial"/>
                <w:b/>
                <w:position w:val="6"/>
              </w:rPr>
              <w:t>taria y Modificacio</w:t>
            </w:r>
            <w:r w:rsidR="00FB41CA" w:rsidRPr="00D73073">
              <w:rPr>
                <w:rFonts w:ascii="Arial" w:eastAsia="Cambria" w:hAnsi="Arial" w:cs="Arial"/>
                <w:b/>
                <w:position w:val="6"/>
              </w:rPr>
              <w:t>-</w:t>
            </w:r>
            <w:r w:rsidRPr="00D73073">
              <w:rPr>
                <w:rFonts w:ascii="Arial" w:eastAsia="Cambria" w:hAnsi="Arial" w:cs="Arial"/>
                <w:b/>
                <w:position w:val="6"/>
              </w:rPr>
              <w:t>nes</w:t>
            </w:r>
          </w:p>
          <w:p w:rsidR="00F90334" w:rsidRDefault="00F90334" w:rsidP="00047DB6">
            <w:pPr>
              <w:spacing w:before="120"/>
              <w:ind w:left="66"/>
              <w:jc w:val="both"/>
              <w:rPr>
                <w:rFonts w:ascii="Arial" w:hAnsi="Arial" w:cs="Arial"/>
                <w:b/>
              </w:rPr>
            </w:pPr>
          </w:p>
          <w:p w:rsidR="00F90334" w:rsidRDefault="00F90334" w:rsidP="00047DB6">
            <w:pPr>
              <w:spacing w:before="120"/>
              <w:ind w:left="66"/>
              <w:jc w:val="both"/>
              <w:rPr>
                <w:rFonts w:ascii="Arial" w:hAnsi="Arial" w:cs="Arial"/>
                <w:b/>
              </w:rPr>
            </w:pPr>
          </w:p>
          <w:p w:rsidR="00D042F3" w:rsidRDefault="00D042F3" w:rsidP="00047DB6">
            <w:pPr>
              <w:spacing w:before="120"/>
              <w:ind w:left="66"/>
              <w:jc w:val="both"/>
              <w:rPr>
                <w:rFonts w:ascii="Arial" w:hAnsi="Arial" w:cs="Arial"/>
                <w:b/>
              </w:rPr>
            </w:pPr>
          </w:p>
          <w:p w:rsidR="00D042F3" w:rsidRDefault="00D042F3" w:rsidP="00047DB6">
            <w:pPr>
              <w:spacing w:before="120"/>
              <w:ind w:left="66"/>
              <w:jc w:val="both"/>
              <w:rPr>
                <w:rFonts w:ascii="Arial" w:hAnsi="Arial" w:cs="Arial"/>
                <w:b/>
              </w:rPr>
            </w:pPr>
          </w:p>
          <w:p w:rsidR="00D042F3" w:rsidRDefault="00D042F3" w:rsidP="00047DB6">
            <w:pPr>
              <w:spacing w:before="120"/>
              <w:ind w:left="66"/>
              <w:jc w:val="both"/>
              <w:rPr>
                <w:rFonts w:ascii="Arial" w:hAnsi="Arial" w:cs="Arial"/>
                <w:b/>
              </w:rPr>
            </w:pPr>
          </w:p>
          <w:p w:rsidR="00D042F3" w:rsidRDefault="00D042F3" w:rsidP="00047DB6">
            <w:pPr>
              <w:spacing w:before="120"/>
              <w:ind w:left="66"/>
              <w:jc w:val="both"/>
              <w:rPr>
                <w:rFonts w:ascii="Arial" w:hAnsi="Arial" w:cs="Arial"/>
                <w:b/>
              </w:rPr>
            </w:pPr>
          </w:p>
          <w:p w:rsidR="00D042F3" w:rsidRDefault="00D042F3" w:rsidP="00047DB6">
            <w:pPr>
              <w:spacing w:before="120"/>
              <w:ind w:left="66"/>
              <w:jc w:val="both"/>
              <w:rPr>
                <w:rFonts w:ascii="Arial" w:hAnsi="Arial" w:cs="Arial"/>
                <w:b/>
              </w:rPr>
            </w:pPr>
          </w:p>
          <w:p w:rsidR="004D5704" w:rsidRDefault="004D5704" w:rsidP="00047DB6">
            <w:pPr>
              <w:spacing w:before="120"/>
              <w:ind w:left="66"/>
              <w:jc w:val="both"/>
              <w:rPr>
                <w:rFonts w:ascii="Arial" w:hAnsi="Arial" w:cs="Arial"/>
                <w:b/>
              </w:rPr>
            </w:pPr>
          </w:p>
          <w:p w:rsidR="004D5704" w:rsidRDefault="004D5704" w:rsidP="004D5704">
            <w:pPr>
              <w:spacing w:before="120"/>
              <w:ind w:left="66"/>
              <w:jc w:val="both"/>
              <w:rPr>
                <w:rFonts w:ascii="Arial" w:hAnsi="Arial" w:cs="Arial"/>
                <w:b/>
              </w:rPr>
            </w:pPr>
            <w:r>
              <w:rPr>
                <w:rFonts w:ascii="Arial" w:hAnsi="Arial" w:cs="Arial"/>
                <w:b/>
              </w:rPr>
              <w:t>Ejecución presupuestaria y Modificaciones</w:t>
            </w:r>
          </w:p>
          <w:p w:rsidR="004D5704" w:rsidRDefault="004D5704" w:rsidP="00047DB6">
            <w:pPr>
              <w:spacing w:before="120"/>
              <w:ind w:left="66"/>
              <w:jc w:val="both"/>
              <w:rPr>
                <w:rFonts w:ascii="Arial" w:hAnsi="Arial" w:cs="Arial"/>
                <w:b/>
              </w:rPr>
            </w:pPr>
          </w:p>
          <w:p w:rsidR="00D042F3" w:rsidRDefault="00D042F3" w:rsidP="00047DB6">
            <w:pPr>
              <w:spacing w:before="120"/>
              <w:ind w:left="66"/>
              <w:jc w:val="both"/>
              <w:rPr>
                <w:rFonts w:ascii="Arial" w:hAnsi="Arial" w:cs="Arial"/>
                <w:b/>
              </w:rPr>
            </w:pPr>
          </w:p>
          <w:p w:rsidR="00D042F3" w:rsidRDefault="00D042F3" w:rsidP="00047DB6">
            <w:pPr>
              <w:spacing w:before="120"/>
              <w:ind w:left="66"/>
              <w:jc w:val="both"/>
              <w:rPr>
                <w:rFonts w:ascii="Arial" w:hAnsi="Arial" w:cs="Arial"/>
                <w:b/>
              </w:rPr>
            </w:pPr>
          </w:p>
          <w:p w:rsidR="00D042F3" w:rsidRDefault="00D042F3" w:rsidP="00047DB6">
            <w:pPr>
              <w:spacing w:before="120"/>
              <w:ind w:left="66"/>
              <w:jc w:val="both"/>
              <w:rPr>
                <w:rFonts w:ascii="Arial" w:hAnsi="Arial" w:cs="Arial"/>
                <w:b/>
              </w:rPr>
            </w:pPr>
          </w:p>
          <w:p w:rsidR="00F90334" w:rsidRPr="00047DB6" w:rsidRDefault="00F90334" w:rsidP="009674ED">
            <w:pPr>
              <w:spacing w:before="120"/>
              <w:ind w:left="66"/>
              <w:jc w:val="both"/>
              <w:rPr>
                <w:rFonts w:ascii="Arial" w:hAnsi="Arial" w:cs="Arial"/>
                <w:b/>
              </w:rPr>
            </w:pPr>
          </w:p>
        </w:tc>
        <w:tc>
          <w:tcPr>
            <w:tcW w:w="3753" w:type="dxa"/>
          </w:tcPr>
          <w:p w:rsidR="00F90334" w:rsidRPr="00EB0D06" w:rsidRDefault="00F90334" w:rsidP="00546706">
            <w:pPr>
              <w:pStyle w:val="Prrafodelista"/>
              <w:numPr>
                <w:ilvl w:val="0"/>
                <w:numId w:val="14"/>
              </w:numPr>
              <w:spacing w:before="120"/>
              <w:ind w:left="458" w:right="175"/>
              <w:jc w:val="both"/>
              <w:rPr>
                <w:rFonts w:ascii="Arial" w:eastAsia="SimSun" w:hAnsi="Arial" w:cs="Arial"/>
                <w:i/>
                <w:lang w:val="es-ES_tradnl"/>
              </w:rPr>
            </w:pPr>
            <w:r w:rsidRPr="00EB0D06">
              <w:rPr>
                <w:rFonts w:ascii="Arial" w:eastAsia="SimSun" w:hAnsi="Arial" w:cs="Arial"/>
                <w:i/>
                <w:lang w:val="es-ES_tradnl"/>
              </w:rPr>
              <w:lastRenderedPageBreak/>
              <w:t>Modificación Presupuestaria No. 02-2017</w:t>
            </w:r>
          </w:p>
          <w:p w:rsidR="00F90334" w:rsidRPr="00D068AF" w:rsidRDefault="00F90334" w:rsidP="00047DB6">
            <w:pPr>
              <w:spacing w:before="120"/>
              <w:ind w:right="175"/>
              <w:jc w:val="both"/>
              <w:rPr>
                <w:rFonts w:ascii="Arial" w:eastAsia="SimSun" w:hAnsi="Arial" w:cs="Arial"/>
                <w:i/>
                <w:sz w:val="22"/>
                <w:szCs w:val="22"/>
                <w:lang w:val="es-ES_tradnl"/>
              </w:rPr>
            </w:pPr>
          </w:p>
        </w:tc>
        <w:tc>
          <w:tcPr>
            <w:tcW w:w="3051" w:type="dxa"/>
          </w:tcPr>
          <w:p w:rsidR="00F90334" w:rsidRPr="009674ED" w:rsidRDefault="00F90334" w:rsidP="00066201">
            <w:pPr>
              <w:spacing w:before="120"/>
              <w:ind w:left="176"/>
              <w:jc w:val="both"/>
              <w:rPr>
                <w:rFonts w:ascii="Arial" w:eastAsia="Cambria" w:hAnsi="Arial" w:cs="Arial"/>
              </w:rPr>
            </w:pPr>
            <w:r w:rsidRPr="009674ED">
              <w:rPr>
                <w:rFonts w:ascii="Arial" w:hAnsi="Arial" w:cs="Arial"/>
              </w:rPr>
              <w:t xml:space="preserve">Sesión Ordinaria No.   </w:t>
            </w:r>
            <w:r w:rsidRPr="009674ED">
              <w:rPr>
                <w:rFonts w:ascii="Arial" w:eastAsia="Calibri" w:hAnsi="Arial" w:cs="Arial"/>
              </w:rPr>
              <w:t>3030, Artículo 8, del 19 de julio de 2017</w:t>
            </w:r>
          </w:p>
        </w:tc>
        <w:tc>
          <w:tcPr>
            <w:tcW w:w="1151" w:type="dxa"/>
          </w:tcPr>
          <w:p w:rsidR="00F90334" w:rsidRPr="003B40D7" w:rsidRDefault="00F90334" w:rsidP="00047DB6">
            <w:pPr>
              <w:jc w:val="center"/>
            </w:pPr>
            <w:r w:rsidRPr="003B40D7">
              <w:t>2</w:t>
            </w:r>
          </w:p>
        </w:tc>
      </w:tr>
      <w:tr w:rsidR="00F90334" w:rsidRPr="008C5EFC" w:rsidTr="00546706">
        <w:tc>
          <w:tcPr>
            <w:tcW w:w="1027" w:type="dxa"/>
            <w:vMerge/>
          </w:tcPr>
          <w:p w:rsidR="00F90334" w:rsidRPr="00047DB6" w:rsidRDefault="00F90334" w:rsidP="00047DB6">
            <w:pPr>
              <w:spacing w:before="120" w:after="120"/>
              <w:ind w:left="68"/>
              <w:jc w:val="both"/>
              <w:rPr>
                <w:rFonts w:ascii="Arial" w:eastAsia="Calibri" w:hAnsi="Arial" w:cs="Arial"/>
                <w:b/>
              </w:rPr>
            </w:pPr>
          </w:p>
        </w:tc>
        <w:tc>
          <w:tcPr>
            <w:tcW w:w="3753" w:type="dxa"/>
          </w:tcPr>
          <w:p w:rsidR="00F90334" w:rsidRPr="006C42CD" w:rsidRDefault="00F90334" w:rsidP="00546706">
            <w:pPr>
              <w:pStyle w:val="Prrafodelista"/>
              <w:numPr>
                <w:ilvl w:val="0"/>
                <w:numId w:val="14"/>
              </w:numPr>
              <w:spacing w:before="120"/>
              <w:ind w:left="458" w:right="175"/>
              <w:jc w:val="both"/>
              <w:rPr>
                <w:rFonts w:ascii="Arial" w:eastAsia="SimSun" w:hAnsi="Arial" w:cs="Arial"/>
                <w:i/>
                <w:lang w:val="es-ES_tradnl"/>
              </w:rPr>
            </w:pPr>
            <w:r w:rsidRPr="007C2623">
              <w:rPr>
                <w:rFonts w:ascii="Arial" w:eastAsia="SimSun" w:hAnsi="Arial" w:cs="Arial"/>
                <w:i/>
                <w:lang w:val="es-ES_tradnl"/>
              </w:rPr>
              <w:t>Prórroga a la Vicerrectoría de Administración para atender el acuerdo Sesión Ordinaria N° 2998, Artículo 10 del 16 de noviembre del 2016. “Solicitar a la Administración la presentación de un Plan de acción para la atención del tema de Tiempo Extraordinario en la Institución, de acuerdo a los Informes de fiscalización emitidos por la Auditoría Interna al respecto.”</w:t>
            </w:r>
          </w:p>
        </w:tc>
        <w:tc>
          <w:tcPr>
            <w:tcW w:w="3051" w:type="dxa"/>
          </w:tcPr>
          <w:p w:rsidR="00F90334" w:rsidRPr="009674ED" w:rsidRDefault="00F90334" w:rsidP="00066201">
            <w:pPr>
              <w:spacing w:before="120" w:after="120"/>
              <w:ind w:left="176"/>
              <w:jc w:val="both"/>
              <w:rPr>
                <w:rFonts w:ascii="Arial" w:eastAsia="SimSun" w:hAnsi="Arial" w:cs="Arial"/>
                <w:i/>
                <w:lang w:val="es-ES_tradnl"/>
              </w:rPr>
            </w:pPr>
            <w:r w:rsidRPr="009674ED">
              <w:rPr>
                <w:rFonts w:ascii="Arial" w:eastAsia="Calibri" w:hAnsi="Arial" w:cs="Arial"/>
              </w:rPr>
              <w:t xml:space="preserve">Sesión Ordinaria No. 3034, Artículo 8, del 14 de agosto de 2017.    </w:t>
            </w:r>
            <w:r w:rsidRPr="009674ED">
              <w:rPr>
                <w:rFonts w:ascii="Arial" w:eastAsia="Cambria" w:hAnsi="Arial" w:cs="Arial"/>
              </w:rPr>
              <w:t xml:space="preserve">   </w:t>
            </w:r>
          </w:p>
        </w:tc>
        <w:tc>
          <w:tcPr>
            <w:tcW w:w="1151" w:type="dxa"/>
          </w:tcPr>
          <w:p w:rsidR="00F90334" w:rsidRPr="003B40D7" w:rsidRDefault="00CA068C" w:rsidP="00047DB6">
            <w:pPr>
              <w:jc w:val="center"/>
            </w:pPr>
            <w:r>
              <w:t>2</w:t>
            </w:r>
          </w:p>
        </w:tc>
      </w:tr>
      <w:tr w:rsidR="00F90334" w:rsidRPr="008C5EFC" w:rsidTr="00546706">
        <w:tc>
          <w:tcPr>
            <w:tcW w:w="1027" w:type="dxa"/>
            <w:vMerge/>
          </w:tcPr>
          <w:p w:rsidR="00F90334" w:rsidRPr="00047DB6" w:rsidRDefault="00F90334" w:rsidP="00C952BD">
            <w:pPr>
              <w:spacing w:before="120"/>
              <w:ind w:left="66"/>
              <w:jc w:val="both"/>
              <w:rPr>
                <w:rFonts w:ascii="Arial" w:eastAsia="Calibri" w:hAnsi="Arial" w:cs="Arial"/>
                <w:b/>
              </w:rPr>
            </w:pPr>
          </w:p>
        </w:tc>
        <w:tc>
          <w:tcPr>
            <w:tcW w:w="3753" w:type="dxa"/>
          </w:tcPr>
          <w:p w:rsidR="00F90334" w:rsidRPr="00C952BD" w:rsidRDefault="00F90334" w:rsidP="00546706">
            <w:pPr>
              <w:pStyle w:val="Prrafodelista"/>
              <w:numPr>
                <w:ilvl w:val="0"/>
                <w:numId w:val="14"/>
              </w:numPr>
              <w:spacing w:before="120"/>
              <w:ind w:left="458" w:right="175"/>
              <w:jc w:val="both"/>
              <w:rPr>
                <w:rFonts w:ascii="Arial" w:eastAsia="SimSun" w:hAnsi="Arial" w:cs="Arial"/>
                <w:i/>
                <w:lang w:val="es-ES_tradnl"/>
              </w:rPr>
            </w:pPr>
            <w:r w:rsidRPr="00BA2483">
              <w:rPr>
                <w:rFonts w:ascii="Arial" w:eastAsia="SimSun" w:hAnsi="Arial" w:cs="Arial"/>
                <w:i/>
                <w:lang w:val="es-ES_tradnl"/>
              </w:rPr>
              <w:t>Autorización para el uso de las reservas 2017 para cubrir gasto operativo para el 2017</w:t>
            </w:r>
          </w:p>
        </w:tc>
        <w:tc>
          <w:tcPr>
            <w:tcW w:w="3051" w:type="dxa"/>
          </w:tcPr>
          <w:p w:rsidR="00F90334" w:rsidRPr="009674ED" w:rsidRDefault="00F90334" w:rsidP="00C952BD">
            <w:pPr>
              <w:spacing w:before="120"/>
              <w:ind w:left="176"/>
              <w:jc w:val="both"/>
              <w:rPr>
                <w:rFonts w:ascii="Arial" w:hAnsi="Arial" w:cs="Arial"/>
              </w:rPr>
            </w:pPr>
            <w:r w:rsidRPr="009674ED">
              <w:rPr>
                <w:rFonts w:ascii="Arial" w:eastAsia="Calibri" w:hAnsi="Arial" w:cs="Arial"/>
              </w:rPr>
              <w:t>Sesión Ordinaria No. 3037, Artículo 12, del 06 de setiembre de 2017.</w:t>
            </w:r>
            <w:r w:rsidRPr="009674ED">
              <w:rPr>
                <w:rFonts w:ascii="Arial" w:hAnsi="Arial" w:cs="Arial"/>
              </w:rPr>
              <w:t xml:space="preserve">  </w:t>
            </w:r>
          </w:p>
        </w:tc>
        <w:tc>
          <w:tcPr>
            <w:tcW w:w="1151" w:type="dxa"/>
          </w:tcPr>
          <w:p w:rsidR="00F90334" w:rsidRPr="003B40D7" w:rsidRDefault="00F90334" w:rsidP="00C952BD">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2,16</w:t>
            </w:r>
          </w:p>
        </w:tc>
      </w:tr>
      <w:tr w:rsidR="00F90334" w:rsidRPr="008C5EFC" w:rsidTr="00546706">
        <w:tc>
          <w:tcPr>
            <w:tcW w:w="1027" w:type="dxa"/>
            <w:vMerge/>
          </w:tcPr>
          <w:p w:rsidR="00F90334" w:rsidRPr="00047DB6" w:rsidRDefault="00F90334" w:rsidP="00CC0789">
            <w:pPr>
              <w:spacing w:before="240"/>
              <w:ind w:left="68"/>
              <w:jc w:val="both"/>
              <w:rPr>
                <w:rFonts w:ascii="Arial" w:eastAsia="Calibri" w:hAnsi="Arial" w:cs="Arial"/>
                <w:b/>
              </w:rPr>
            </w:pPr>
          </w:p>
        </w:tc>
        <w:tc>
          <w:tcPr>
            <w:tcW w:w="3753" w:type="dxa"/>
          </w:tcPr>
          <w:p w:rsidR="00F90334" w:rsidRPr="00CE358E" w:rsidRDefault="00F90334" w:rsidP="004D5704">
            <w:pPr>
              <w:pStyle w:val="Prrafodelista"/>
              <w:numPr>
                <w:ilvl w:val="0"/>
                <w:numId w:val="14"/>
              </w:numPr>
              <w:spacing w:before="120"/>
              <w:ind w:left="458" w:right="175"/>
              <w:jc w:val="both"/>
              <w:rPr>
                <w:rFonts w:ascii="Arial" w:eastAsia="SimSun" w:hAnsi="Arial" w:cs="Arial"/>
                <w:i/>
                <w:lang w:val="es-ES_tradnl"/>
              </w:rPr>
            </w:pPr>
            <w:r w:rsidRPr="009D124C">
              <w:rPr>
                <w:rFonts w:ascii="Arial" w:eastAsia="SimSun" w:hAnsi="Arial" w:cs="Arial"/>
                <w:i/>
                <w:lang w:val="es-ES_tradnl"/>
              </w:rPr>
              <w:t>Modificación de la aplicación de los recursos asignados en el Presupuesto Extraordinario No. 01-2017</w:t>
            </w:r>
          </w:p>
        </w:tc>
        <w:tc>
          <w:tcPr>
            <w:tcW w:w="3051" w:type="dxa"/>
          </w:tcPr>
          <w:p w:rsidR="00F90334" w:rsidRPr="009674ED" w:rsidRDefault="00F90334" w:rsidP="00CC0789">
            <w:pPr>
              <w:spacing w:before="240"/>
              <w:ind w:left="176"/>
              <w:jc w:val="both"/>
              <w:rPr>
                <w:rFonts w:ascii="Arial" w:eastAsia="SimSun" w:hAnsi="Arial" w:cs="Arial"/>
                <w:i/>
                <w:lang w:val="es-ES_tradnl"/>
              </w:rPr>
            </w:pPr>
            <w:r w:rsidRPr="009674ED">
              <w:rPr>
                <w:rFonts w:ascii="Arial" w:eastAsia="Calibri" w:hAnsi="Arial" w:cs="Arial"/>
              </w:rPr>
              <w:t>Sesión Ordinaria No. 3038, Artículo 13, del 13 de setiembre de 2017.</w:t>
            </w:r>
            <w:r w:rsidRPr="009674ED">
              <w:rPr>
                <w:rFonts w:ascii="Arial" w:hAnsi="Arial" w:cs="Arial"/>
              </w:rPr>
              <w:t xml:space="preserve">   </w:t>
            </w:r>
          </w:p>
        </w:tc>
        <w:tc>
          <w:tcPr>
            <w:tcW w:w="1151" w:type="dxa"/>
          </w:tcPr>
          <w:p w:rsidR="00F90334" w:rsidRPr="003B40D7" w:rsidRDefault="00CA068C" w:rsidP="00CC0789">
            <w:pPr>
              <w:spacing w:before="120"/>
              <w:ind w:right="175"/>
              <w:jc w:val="center"/>
              <w:rPr>
                <w:rFonts w:ascii="Arial" w:eastAsia="SimSun" w:hAnsi="Arial" w:cs="Arial"/>
                <w:i/>
                <w:sz w:val="22"/>
                <w:szCs w:val="22"/>
                <w:lang w:val="es-ES_tradnl"/>
              </w:rPr>
            </w:pPr>
            <w:r w:rsidRPr="003B40D7">
              <w:t>2,16</w:t>
            </w:r>
          </w:p>
        </w:tc>
      </w:tr>
      <w:tr w:rsidR="00F90334" w:rsidRPr="008174F9" w:rsidTr="004D5704">
        <w:trPr>
          <w:trHeight w:val="1293"/>
        </w:trPr>
        <w:tc>
          <w:tcPr>
            <w:tcW w:w="1027" w:type="dxa"/>
            <w:vMerge/>
          </w:tcPr>
          <w:p w:rsidR="00F90334" w:rsidRPr="00047DB6" w:rsidRDefault="00F90334" w:rsidP="00CC0789">
            <w:pPr>
              <w:spacing w:before="120"/>
              <w:ind w:left="66"/>
              <w:jc w:val="both"/>
              <w:rPr>
                <w:rFonts w:ascii="Arial" w:eastAsia="Calibri" w:hAnsi="Arial" w:cs="Arial"/>
                <w:b/>
              </w:rPr>
            </w:pPr>
          </w:p>
        </w:tc>
        <w:tc>
          <w:tcPr>
            <w:tcW w:w="3753" w:type="dxa"/>
          </w:tcPr>
          <w:p w:rsidR="00F90334" w:rsidRPr="00AE6B46" w:rsidRDefault="00F90334" w:rsidP="004D5704">
            <w:pPr>
              <w:pStyle w:val="Prrafodelista"/>
              <w:numPr>
                <w:ilvl w:val="0"/>
                <w:numId w:val="14"/>
              </w:numPr>
              <w:spacing w:before="120"/>
              <w:ind w:left="458" w:right="175"/>
              <w:rPr>
                <w:rFonts w:ascii="Arial" w:eastAsia="SimSun" w:hAnsi="Arial" w:cs="Arial"/>
                <w:i/>
                <w:lang w:val="es-ES_tradnl"/>
              </w:rPr>
            </w:pPr>
            <w:r w:rsidRPr="004C541B">
              <w:rPr>
                <w:rFonts w:ascii="Arial" w:eastAsia="SimSun" w:hAnsi="Arial" w:cs="Arial"/>
                <w:i/>
                <w:lang w:val="es-ES_tradnl"/>
              </w:rPr>
              <w:t>Informe Ejecución Presupuestaria al 30 de setiembre de 2017</w:t>
            </w:r>
          </w:p>
        </w:tc>
        <w:tc>
          <w:tcPr>
            <w:tcW w:w="3051" w:type="dxa"/>
          </w:tcPr>
          <w:p w:rsidR="00F90334" w:rsidRPr="009674ED" w:rsidRDefault="00F90334" w:rsidP="00CC0789">
            <w:pPr>
              <w:spacing w:before="120"/>
              <w:ind w:left="176"/>
              <w:jc w:val="both"/>
              <w:rPr>
                <w:rFonts w:ascii="Arial" w:hAnsi="Arial" w:cs="Arial"/>
              </w:rPr>
            </w:pPr>
            <w:r w:rsidRPr="009674ED">
              <w:rPr>
                <w:rFonts w:ascii="Arial" w:eastAsia="Calibri" w:hAnsi="Arial" w:cs="Arial"/>
              </w:rPr>
              <w:t xml:space="preserve">Sesión Ordinaria No. 3043, Artículo 9, del 18 de octubre de 2017. </w:t>
            </w:r>
            <w:r w:rsidRPr="009674ED">
              <w:rPr>
                <w:rFonts w:ascii="Arial" w:hAnsi="Arial" w:cs="Arial"/>
              </w:rPr>
              <w:t xml:space="preserve">  </w:t>
            </w:r>
          </w:p>
        </w:tc>
        <w:tc>
          <w:tcPr>
            <w:tcW w:w="1151" w:type="dxa"/>
          </w:tcPr>
          <w:p w:rsidR="00F90334" w:rsidRPr="003B40D7" w:rsidRDefault="00CA068C" w:rsidP="00CC0789">
            <w:pPr>
              <w:spacing w:before="120"/>
              <w:ind w:right="175"/>
              <w:jc w:val="center"/>
              <w:rPr>
                <w:rFonts w:ascii="Arial" w:eastAsia="SimSun" w:hAnsi="Arial" w:cs="Arial"/>
                <w:i/>
                <w:sz w:val="22"/>
                <w:szCs w:val="22"/>
                <w:lang w:val="es-ES_tradnl"/>
              </w:rPr>
            </w:pPr>
            <w:r w:rsidRPr="003B40D7">
              <w:t>2,16</w:t>
            </w:r>
          </w:p>
        </w:tc>
      </w:tr>
      <w:tr w:rsidR="00F90334" w:rsidRPr="008174F9" w:rsidTr="00546706">
        <w:trPr>
          <w:trHeight w:val="1420"/>
        </w:trPr>
        <w:tc>
          <w:tcPr>
            <w:tcW w:w="1027" w:type="dxa"/>
            <w:vMerge/>
          </w:tcPr>
          <w:p w:rsidR="00F90334" w:rsidRPr="00047DB6" w:rsidRDefault="00F90334" w:rsidP="00CC0789">
            <w:pPr>
              <w:spacing w:before="120"/>
              <w:ind w:left="66"/>
              <w:jc w:val="both"/>
              <w:rPr>
                <w:rFonts w:ascii="Arial" w:eastAsia="Calibri" w:hAnsi="Arial" w:cs="Arial"/>
                <w:b/>
              </w:rPr>
            </w:pPr>
          </w:p>
        </w:tc>
        <w:tc>
          <w:tcPr>
            <w:tcW w:w="3753" w:type="dxa"/>
          </w:tcPr>
          <w:p w:rsidR="00F90334" w:rsidRPr="00E73797" w:rsidRDefault="00F90334" w:rsidP="004D5704">
            <w:pPr>
              <w:pStyle w:val="Prrafodelista"/>
              <w:numPr>
                <w:ilvl w:val="0"/>
                <w:numId w:val="14"/>
              </w:numPr>
              <w:spacing w:before="120"/>
              <w:ind w:left="458" w:right="175"/>
              <w:jc w:val="both"/>
              <w:rPr>
                <w:rFonts w:ascii="Arial" w:eastAsia="SimSun" w:hAnsi="Arial" w:cs="Arial"/>
                <w:i/>
                <w:lang w:val="es-ES_tradnl"/>
              </w:rPr>
            </w:pPr>
            <w:r w:rsidRPr="004C541B">
              <w:rPr>
                <w:rFonts w:ascii="Arial" w:eastAsia="SimSun" w:hAnsi="Arial" w:cs="Arial"/>
                <w:i/>
                <w:lang w:val="es-ES_tradnl"/>
              </w:rPr>
              <w:t>Modificación Presupuestaria No. 03- 2017</w:t>
            </w:r>
          </w:p>
        </w:tc>
        <w:tc>
          <w:tcPr>
            <w:tcW w:w="3051" w:type="dxa"/>
          </w:tcPr>
          <w:p w:rsidR="00F90334" w:rsidRPr="009674ED" w:rsidRDefault="00F90334" w:rsidP="00CC0789">
            <w:pPr>
              <w:spacing w:before="120"/>
              <w:ind w:left="176"/>
              <w:jc w:val="both"/>
              <w:rPr>
                <w:rFonts w:ascii="Arial" w:eastAsia="Cambria" w:hAnsi="Arial" w:cs="Arial"/>
              </w:rPr>
            </w:pPr>
            <w:r w:rsidRPr="009674ED">
              <w:rPr>
                <w:rFonts w:ascii="Arial" w:eastAsia="Calibri" w:hAnsi="Arial" w:cs="Arial"/>
              </w:rPr>
              <w:t xml:space="preserve">Sesión Ordinaria No. 3043, Artículo 10, del 18 de octubre de 2017.  </w:t>
            </w:r>
          </w:p>
        </w:tc>
        <w:tc>
          <w:tcPr>
            <w:tcW w:w="1151" w:type="dxa"/>
          </w:tcPr>
          <w:p w:rsidR="00F90334" w:rsidRPr="003B40D7" w:rsidRDefault="00CA068C" w:rsidP="00CC0789">
            <w:pPr>
              <w:spacing w:before="120"/>
              <w:ind w:right="175"/>
              <w:jc w:val="center"/>
              <w:rPr>
                <w:rFonts w:ascii="Arial" w:eastAsia="SimSun" w:hAnsi="Arial" w:cs="Arial"/>
                <w:i/>
                <w:sz w:val="22"/>
                <w:szCs w:val="22"/>
                <w:lang w:val="es-ES_tradnl"/>
              </w:rPr>
            </w:pPr>
            <w:r w:rsidRPr="003B40D7">
              <w:t>2,16</w:t>
            </w:r>
          </w:p>
        </w:tc>
      </w:tr>
      <w:tr w:rsidR="00F90334" w:rsidRPr="008174F9" w:rsidTr="004D5704">
        <w:trPr>
          <w:trHeight w:val="1607"/>
        </w:trPr>
        <w:tc>
          <w:tcPr>
            <w:tcW w:w="1027" w:type="dxa"/>
            <w:vMerge/>
          </w:tcPr>
          <w:p w:rsidR="00F90334" w:rsidRPr="00047DB6" w:rsidRDefault="00F90334" w:rsidP="00CC0789">
            <w:pPr>
              <w:spacing w:before="120"/>
              <w:ind w:left="66"/>
              <w:jc w:val="both"/>
              <w:rPr>
                <w:rFonts w:ascii="Arial" w:eastAsia="Calibri" w:hAnsi="Arial" w:cs="Arial"/>
                <w:b/>
              </w:rPr>
            </w:pPr>
          </w:p>
        </w:tc>
        <w:tc>
          <w:tcPr>
            <w:tcW w:w="3753" w:type="dxa"/>
          </w:tcPr>
          <w:p w:rsidR="00F90334" w:rsidRPr="00073AA3" w:rsidRDefault="00F90334" w:rsidP="004D5704">
            <w:pPr>
              <w:pStyle w:val="Prrafodelista"/>
              <w:numPr>
                <w:ilvl w:val="0"/>
                <w:numId w:val="14"/>
              </w:numPr>
              <w:spacing w:before="120"/>
              <w:ind w:left="458" w:right="175"/>
              <w:jc w:val="both"/>
              <w:rPr>
                <w:rFonts w:ascii="Arial" w:eastAsia="SimSun" w:hAnsi="Arial" w:cs="Arial"/>
                <w:i/>
                <w:lang w:val="es-ES_tradnl"/>
              </w:rPr>
            </w:pPr>
            <w:r w:rsidRPr="004C541B">
              <w:rPr>
                <w:rFonts w:ascii="Arial" w:eastAsia="SimSun" w:hAnsi="Arial" w:cs="Arial"/>
                <w:i/>
                <w:lang w:val="es-ES_tradnl"/>
              </w:rPr>
              <w:t>Modificación de los recursos en el Presupuesto Extraordinario No. 01-2017, para el Centro Académico San José</w:t>
            </w:r>
          </w:p>
        </w:tc>
        <w:tc>
          <w:tcPr>
            <w:tcW w:w="3051" w:type="dxa"/>
          </w:tcPr>
          <w:p w:rsidR="00F90334" w:rsidRPr="009674ED" w:rsidRDefault="00F90334" w:rsidP="00CC0789">
            <w:pPr>
              <w:spacing w:before="120"/>
              <w:ind w:left="176"/>
              <w:jc w:val="both"/>
              <w:rPr>
                <w:rFonts w:ascii="Arial" w:hAnsi="Arial" w:cs="Arial"/>
              </w:rPr>
            </w:pPr>
            <w:r w:rsidRPr="009674ED">
              <w:rPr>
                <w:rFonts w:ascii="Arial" w:eastAsia="Calibri" w:hAnsi="Arial" w:cs="Arial"/>
              </w:rPr>
              <w:t xml:space="preserve">Sesión Ordinaria No. 3043, Artículo 11, del 18 de octubre de 2017.  </w:t>
            </w:r>
            <w:r w:rsidRPr="009674ED">
              <w:rPr>
                <w:rFonts w:ascii="Arial" w:hAnsi="Arial" w:cs="Arial"/>
              </w:rPr>
              <w:t xml:space="preserve">   </w:t>
            </w:r>
          </w:p>
        </w:tc>
        <w:tc>
          <w:tcPr>
            <w:tcW w:w="1151" w:type="dxa"/>
          </w:tcPr>
          <w:p w:rsidR="00F90334" w:rsidRPr="003B40D7" w:rsidRDefault="00CA068C" w:rsidP="00CC0789">
            <w:pPr>
              <w:spacing w:before="120"/>
              <w:ind w:right="175"/>
              <w:jc w:val="center"/>
              <w:rPr>
                <w:rFonts w:ascii="Arial" w:eastAsia="SimSun" w:hAnsi="Arial" w:cs="Arial"/>
                <w:i/>
                <w:sz w:val="22"/>
                <w:szCs w:val="22"/>
                <w:lang w:val="es-ES_tradnl"/>
              </w:rPr>
            </w:pPr>
            <w:r w:rsidRPr="003B40D7">
              <w:t>2,16</w:t>
            </w:r>
            <w:r w:rsidR="0076580C">
              <w:t>,17</w:t>
            </w:r>
          </w:p>
        </w:tc>
      </w:tr>
      <w:tr w:rsidR="00F90334" w:rsidRPr="00494AEC" w:rsidTr="004D5704">
        <w:trPr>
          <w:trHeight w:val="1140"/>
        </w:trPr>
        <w:tc>
          <w:tcPr>
            <w:tcW w:w="1027" w:type="dxa"/>
            <w:vMerge/>
          </w:tcPr>
          <w:p w:rsidR="00F90334" w:rsidRPr="00047DB6" w:rsidRDefault="00F90334" w:rsidP="00CC0789">
            <w:pPr>
              <w:spacing w:before="120"/>
              <w:ind w:left="66"/>
              <w:jc w:val="both"/>
              <w:rPr>
                <w:rFonts w:ascii="Arial" w:eastAsia="Calibri" w:hAnsi="Arial" w:cs="Arial"/>
                <w:b/>
              </w:rPr>
            </w:pPr>
          </w:p>
        </w:tc>
        <w:tc>
          <w:tcPr>
            <w:tcW w:w="3753" w:type="dxa"/>
          </w:tcPr>
          <w:p w:rsidR="00F90334" w:rsidRPr="001B4936" w:rsidRDefault="00F90334" w:rsidP="00546706">
            <w:pPr>
              <w:pStyle w:val="Prrafodelista"/>
              <w:numPr>
                <w:ilvl w:val="0"/>
                <w:numId w:val="14"/>
              </w:numPr>
              <w:spacing w:before="120"/>
              <w:ind w:left="458" w:right="175"/>
              <w:jc w:val="both"/>
              <w:rPr>
                <w:rFonts w:ascii="Arial" w:eastAsia="SimSun" w:hAnsi="Arial" w:cs="Arial"/>
                <w:i/>
                <w:lang w:val="es-ES_tradnl"/>
              </w:rPr>
            </w:pPr>
            <w:r w:rsidRPr="001B4936">
              <w:rPr>
                <w:rFonts w:ascii="Arial" w:eastAsia="SimSun" w:hAnsi="Arial" w:cs="Arial"/>
                <w:i/>
                <w:lang w:val="es-ES_tradnl"/>
              </w:rPr>
              <w:t>Modificación Presupuestaria No. 04- 2017</w:t>
            </w:r>
          </w:p>
        </w:tc>
        <w:tc>
          <w:tcPr>
            <w:tcW w:w="3051" w:type="dxa"/>
          </w:tcPr>
          <w:p w:rsidR="00F90334" w:rsidRPr="009674ED" w:rsidRDefault="00F90334" w:rsidP="00CC0789">
            <w:pPr>
              <w:spacing w:before="120"/>
              <w:ind w:left="176"/>
              <w:jc w:val="both"/>
              <w:rPr>
                <w:rFonts w:ascii="Arial" w:eastAsia="Calibri" w:hAnsi="Arial" w:cs="Arial"/>
              </w:rPr>
            </w:pPr>
            <w:r w:rsidRPr="009674ED">
              <w:rPr>
                <w:rFonts w:ascii="Arial" w:eastAsia="Calibri" w:hAnsi="Arial" w:cs="Arial"/>
              </w:rPr>
              <w:t xml:space="preserve">Sesión Ordinaria No. 3051, Artículo 16, del 13 de diciembre de 2017.  </w:t>
            </w:r>
          </w:p>
        </w:tc>
        <w:tc>
          <w:tcPr>
            <w:tcW w:w="1151" w:type="dxa"/>
          </w:tcPr>
          <w:p w:rsidR="00F90334" w:rsidRPr="003B40D7" w:rsidRDefault="00CA068C" w:rsidP="00CC0789">
            <w:pPr>
              <w:spacing w:before="120"/>
              <w:ind w:right="175"/>
              <w:jc w:val="center"/>
              <w:rPr>
                <w:rFonts w:ascii="Arial" w:eastAsia="SimSun" w:hAnsi="Arial" w:cs="Arial"/>
                <w:i/>
                <w:sz w:val="22"/>
                <w:szCs w:val="22"/>
                <w:lang w:val="es-ES_tradnl"/>
              </w:rPr>
            </w:pPr>
            <w:r w:rsidRPr="003B40D7">
              <w:t>2,16</w:t>
            </w:r>
          </w:p>
          <w:p w:rsidR="00F90334" w:rsidRPr="003B40D7" w:rsidRDefault="00F90334" w:rsidP="00CC0789">
            <w:pPr>
              <w:spacing w:before="120"/>
              <w:ind w:right="175"/>
              <w:jc w:val="center"/>
              <w:rPr>
                <w:rFonts w:ascii="Arial" w:eastAsia="SimSun" w:hAnsi="Arial" w:cs="Arial"/>
                <w:i/>
                <w:sz w:val="22"/>
                <w:szCs w:val="22"/>
                <w:lang w:val="es-ES_tradnl"/>
              </w:rPr>
            </w:pPr>
          </w:p>
        </w:tc>
      </w:tr>
    </w:tbl>
    <w:p w:rsidR="00546706" w:rsidRDefault="00546706"/>
    <w:tbl>
      <w:tblPr>
        <w:tblStyle w:val="Tablaconcuadrcula"/>
        <w:tblW w:w="8982" w:type="dxa"/>
        <w:tblInd w:w="-39" w:type="dxa"/>
        <w:tblLayout w:type="fixed"/>
        <w:tblLook w:val="04A0" w:firstRow="1" w:lastRow="0" w:firstColumn="1" w:lastColumn="0" w:noHBand="0" w:noVBand="1"/>
      </w:tblPr>
      <w:tblGrid>
        <w:gridCol w:w="1027"/>
        <w:gridCol w:w="3753"/>
        <w:gridCol w:w="3051"/>
        <w:gridCol w:w="1151"/>
      </w:tblGrid>
      <w:tr w:rsidR="00F90334" w:rsidRPr="008C5EFC" w:rsidTr="00546706">
        <w:tc>
          <w:tcPr>
            <w:tcW w:w="1027" w:type="dxa"/>
            <w:vMerge w:val="restart"/>
          </w:tcPr>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Pr="004D5704" w:rsidRDefault="004D5704" w:rsidP="004D5704">
            <w:pPr>
              <w:spacing w:before="120" w:after="120"/>
              <w:jc w:val="both"/>
              <w:rPr>
                <w:rFonts w:ascii="Arial" w:eastAsia="Calibri" w:hAnsi="Arial" w:cs="Arial"/>
                <w:b/>
                <w:sz w:val="20"/>
                <w:szCs w:val="20"/>
              </w:rPr>
            </w:pPr>
            <w:r w:rsidRPr="004D5704">
              <w:rPr>
                <w:rFonts w:ascii="Arial" w:eastAsia="Calibri" w:hAnsi="Arial" w:cs="Arial"/>
                <w:b/>
                <w:sz w:val="20"/>
                <w:szCs w:val="20"/>
              </w:rPr>
              <w:lastRenderedPageBreak/>
              <w:t>PLAZAS</w:t>
            </w: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4D5704" w:rsidRDefault="004D5704" w:rsidP="00047DB6">
            <w:pPr>
              <w:spacing w:before="120" w:after="120"/>
              <w:ind w:left="68"/>
              <w:jc w:val="both"/>
              <w:rPr>
                <w:rFonts w:ascii="Arial" w:eastAsia="Calibri" w:hAnsi="Arial" w:cs="Arial"/>
                <w:b/>
                <w:sz w:val="22"/>
              </w:rPr>
            </w:pPr>
          </w:p>
          <w:p w:rsidR="004D5704" w:rsidRDefault="004D5704" w:rsidP="00047DB6">
            <w:pPr>
              <w:spacing w:before="120" w:after="120"/>
              <w:ind w:left="68"/>
              <w:jc w:val="both"/>
              <w:rPr>
                <w:rFonts w:ascii="Arial" w:eastAsia="Calibri" w:hAnsi="Arial" w:cs="Arial"/>
                <w:b/>
                <w:sz w:val="22"/>
              </w:rPr>
            </w:pPr>
          </w:p>
          <w:p w:rsidR="004D5704" w:rsidRDefault="004D5704" w:rsidP="00047DB6">
            <w:pPr>
              <w:spacing w:before="120" w:after="120"/>
              <w:ind w:left="68"/>
              <w:jc w:val="both"/>
              <w:rPr>
                <w:rFonts w:ascii="Arial" w:eastAsia="Calibri" w:hAnsi="Arial" w:cs="Arial"/>
                <w:b/>
                <w:sz w:val="22"/>
              </w:rPr>
            </w:pPr>
          </w:p>
          <w:p w:rsidR="004D5704" w:rsidRDefault="004D5704" w:rsidP="00047DB6">
            <w:pPr>
              <w:spacing w:before="120" w:after="120"/>
              <w:ind w:left="68"/>
              <w:jc w:val="both"/>
              <w:rPr>
                <w:rFonts w:ascii="Arial" w:eastAsia="Calibri" w:hAnsi="Arial" w:cs="Arial"/>
                <w:b/>
                <w:sz w:val="22"/>
              </w:rPr>
            </w:pPr>
          </w:p>
          <w:p w:rsidR="004D5704" w:rsidRDefault="004D5704" w:rsidP="00047DB6">
            <w:pPr>
              <w:spacing w:before="120" w:after="120"/>
              <w:ind w:left="68"/>
              <w:jc w:val="both"/>
              <w:rPr>
                <w:rFonts w:ascii="Arial" w:eastAsia="Calibri" w:hAnsi="Arial" w:cs="Arial"/>
                <w:b/>
                <w:sz w:val="22"/>
              </w:rPr>
            </w:pPr>
          </w:p>
          <w:p w:rsidR="004D5704" w:rsidRDefault="004D5704" w:rsidP="00047DB6">
            <w:pPr>
              <w:spacing w:before="120" w:after="120"/>
              <w:ind w:left="68"/>
              <w:jc w:val="both"/>
              <w:rPr>
                <w:rFonts w:ascii="Arial" w:eastAsia="Calibri" w:hAnsi="Arial" w:cs="Arial"/>
                <w:b/>
                <w:sz w:val="22"/>
              </w:rPr>
            </w:pPr>
          </w:p>
          <w:p w:rsidR="004D5704" w:rsidRDefault="004D5704" w:rsidP="00047DB6">
            <w:pPr>
              <w:spacing w:before="120" w:after="120"/>
              <w:ind w:left="68"/>
              <w:jc w:val="both"/>
              <w:rPr>
                <w:rFonts w:ascii="Arial" w:eastAsia="Calibri" w:hAnsi="Arial" w:cs="Arial"/>
                <w:b/>
                <w:sz w:val="22"/>
              </w:rPr>
            </w:pPr>
          </w:p>
          <w:p w:rsidR="004D5704" w:rsidRDefault="004D5704" w:rsidP="00047DB6">
            <w:pPr>
              <w:spacing w:before="120" w:after="120"/>
              <w:ind w:left="68"/>
              <w:jc w:val="both"/>
              <w:rPr>
                <w:rFonts w:ascii="Arial" w:eastAsia="Calibri" w:hAnsi="Arial" w:cs="Arial"/>
                <w:b/>
                <w:sz w:val="22"/>
              </w:rPr>
            </w:pPr>
          </w:p>
          <w:p w:rsidR="004D5704" w:rsidRDefault="004D5704" w:rsidP="00047DB6">
            <w:pPr>
              <w:spacing w:before="120" w:after="120"/>
              <w:ind w:left="68"/>
              <w:jc w:val="both"/>
              <w:rPr>
                <w:rFonts w:ascii="Arial" w:eastAsia="Calibri" w:hAnsi="Arial" w:cs="Arial"/>
                <w:b/>
                <w:sz w:val="22"/>
              </w:rPr>
            </w:pPr>
          </w:p>
          <w:p w:rsidR="004D5704" w:rsidRDefault="004D5704" w:rsidP="00047DB6">
            <w:pPr>
              <w:spacing w:before="120" w:after="120"/>
              <w:ind w:left="68"/>
              <w:jc w:val="both"/>
              <w:rPr>
                <w:rFonts w:ascii="Arial" w:eastAsia="Calibri" w:hAnsi="Arial" w:cs="Arial"/>
                <w:b/>
                <w:sz w:val="22"/>
              </w:rPr>
            </w:pPr>
          </w:p>
          <w:p w:rsidR="004D5704" w:rsidRDefault="004D5704" w:rsidP="00047DB6">
            <w:pPr>
              <w:spacing w:before="120" w:after="120"/>
              <w:ind w:left="68"/>
              <w:jc w:val="both"/>
              <w:rPr>
                <w:rFonts w:ascii="Arial" w:eastAsia="Calibri" w:hAnsi="Arial" w:cs="Arial"/>
                <w:b/>
                <w:sz w:val="22"/>
              </w:rPr>
            </w:pPr>
          </w:p>
          <w:p w:rsidR="00F90334" w:rsidRPr="009674ED" w:rsidRDefault="00F90334" w:rsidP="00047DB6">
            <w:pPr>
              <w:spacing w:before="120" w:after="120"/>
              <w:ind w:left="68"/>
              <w:jc w:val="both"/>
              <w:rPr>
                <w:rFonts w:ascii="Arial" w:eastAsia="Calibri" w:hAnsi="Arial" w:cs="Arial"/>
                <w:b/>
                <w:sz w:val="22"/>
              </w:rPr>
            </w:pPr>
            <w:r w:rsidRPr="009674ED">
              <w:rPr>
                <w:rFonts w:ascii="Arial" w:eastAsia="Calibri" w:hAnsi="Arial" w:cs="Arial"/>
                <w:b/>
                <w:sz w:val="22"/>
              </w:rPr>
              <w:t>Plazas</w:t>
            </w: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Pr="00047DB6" w:rsidRDefault="00D042F3" w:rsidP="00047DB6">
            <w:pPr>
              <w:spacing w:before="120" w:after="120"/>
              <w:ind w:left="68"/>
              <w:jc w:val="both"/>
              <w:rPr>
                <w:rFonts w:ascii="Arial" w:eastAsia="Calibri" w:hAnsi="Arial" w:cs="Arial"/>
                <w:b/>
              </w:rPr>
            </w:pPr>
          </w:p>
        </w:tc>
        <w:tc>
          <w:tcPr>
            <w:tcW w:w="3753" w:type="dxa"/>
          </w:tcPr>
          <w:p w:rsidR="00F90334" w:rsidRPr="007C2623" w:rsidRDefault="00F90334" w:rsidP="00546706">
            <w:pPr>
              <w:pStyle w:val="Prrafodelista"/>
              <w:numPr>
                <w:ilvl w:val="0"/>
                <w:numId w:val="15"/>
              </w:numPr>
              <w:spacing w:before="120"/>
              <w:ind w:left="458" w:right="175"/>
              <w:jc w:val="both"/>
              <w:rPr>
                <w:rFonts w:ascii="Arial" w:eastAsia="SimSun" w:hAnsi="Arial" w:cs="Arial"/>
                <w:i/>
                <w:lang w:val="es-ES_tradnl"/>
              </w:rPr>
            </w:pPr>
            <w:r w:rsidRPr="007C2623">
              <w:rPr>
                <w:rFonts w:ascii="Arial" w:eastAsia="SimSun" w:hAnsi="Arial" w:cs="Arial"/>
                <w:i/>
                <w:lang w:val="es-ES_tradnl"/>
              </w:rPr>
              <w:lastRenderedPageBreak/>
              <w:t>Autorización para cambio de uso de la plaza FSO119, de Profesional en TIC a Secretaria 1, por un 50%</w:t>
            </w:r>
          </w:p>
          <w:p w:rsidR="00F90334" w:rsidRPr="007C2623" w:rsidRDefault="00F90334" w:rsidP="00047DB6">
            <w:pPr>
              <w:spacing w:before="120"/>
              <w:ind w:right="175"/>
              <w:jc w:val="both"/>
              <w:rPr>
                <w:rFonts w:ascii="Arial" w:eastAsia="SimSun" w:hAnsi="Arial" w:cs="Arial"/>
                <w:i/>
                <w:sz w:val="22"/>
                <w:szCs w:val="22"/>
              </w:rPr>
            </w:pPr>
          </w:p>
        </w:tc>
        <w:tc>
          <w:tcPr>
            <w:tcW w:w="3051" w:type="dxa"/>
          </w:tcPr>
          <w:p w:rsidR="00F90334" w:rsidRPr="009674ED" w:rsidRDefault="00F90334" w:rsidP="00066201">
            <w:pPr>
              <w:spacing w:before="120" w:after="120"/>
              <w:ind w:left="176"/>
              <w:jc w:val="both"/>
              <w:rPr>
                <w:rFonts w:ascii="Arial" w:eastAsia="SimSun" w:hAnsi="Arial" w:cs="Arial"/>
                <w:i/>
                <w:lang w:val="es-ES_tradnl"/>
              </w:rPr>
            </w:pPr>
            <w:r w:rsidRPr="009674ED">
              <w:rPr>
                <w:rFonts w:ascii="Arial" w:eastAsia="Calibri" w:hAnsi="Arial" w:cs="Arial"/>
              </w:rPr>
              <w:t>Sesión Ordinaria No. 3035, Artículo 9, del 23 de agosto de 2017.</w:t>
            </w:r>
            <w:r w:rsidRPr="009674ED">
              <w:rPr>
                <w:rFonts w:ascii="Arial" w:hAnsi="Arial" w:cs="Arial"/>
              </w:rPr>
              <w:t xml:space="preserve">   </w:t>
            </w:r>
            <w:r w:rsidRPr="009674ED">
              <w:rPr>
                <w:rFonts w:ascii="Arial" w:eastAsia="Cambria" w:hAnsi="Arial" w:cs="Arial"/>
              </w:rPr>
              <w:t xml:space="preserve">   </w:t>
            </w:r>
          </w:p>
        </w:tc>
        <w:tc>
          <w:tcPr>
            <w:tcW w:w="1151" w:type="dxa"/>
          </w:tcPr>
          <w:p w:rsidR="00F90334" w:rsidRPr="003B40D7" w:rsidRDefault="00CA068C" w:rsidP="00047DB6">
            <w:pPr>
              <w:jc w:val="center"/>
            </w:pPr>
            <w:r w:rsidRPr="003B40D7">
              <w:t>2,16</w:t>
            </w:r>
          </w:p>
        </w:tc>
      </w:tr>
      <w:tr w:rsidR="00F90334" w:rsidRPr="008C5EFC" w:rsidTr="00546706">
        <w:tc>
          <w:tcPr>
            <w:tcW w:w="1027" w:type="dxa"/>
            <w:vMerge/>
          </w:tcPr>
          <w:p w:rsidR="00F90334" w:rsidRPr="00047DB6" w:rsidRDefault="00F90334" w:rsidP="00C952BD">
            <w:pPr>
              <w:spacing w:before="120" w:after="120"/>
              <w:ind w:left="68"/>
              <w:jc w:val="both"/>
              <w:rPr>
                <w:rFonts w:ascii="Arial" w:eastAsia="Calibri" w:hAnsi="Arial" w:cs="Arial"/>
                <w:b/>
              </w:rPr>
            </w:pPr>
          </w:p>
        </w:tc>
        <w:tc>
          <w:tcPr>
            <w:tcW w:w="3753" w:type="dxa"/>
          </w:tcPr>
          <w:p w:rsidR="00F90334" w:rsidRPr="00E21E03" w:rsidRDefault="00F90334" w:rsidP="00546706">
            <w:pPr>
              <w:pStyle w:val="Prrafodelista"/>
              <w:numPr>
                <w:ilvl w:val="0"/>
                <w:numId w:val="15"/>
              </w:numPr>
              <w:spacing w:before="120"/>
              <w:ind w:left="458" w:right="175"/>
              <w:jc w:val="both"/>
              <w:rPr>
                <w:rFonts w:ascii="Arial" w:eastAsia="SimSun" w:hAnsi="Arial" w:cs="Arial"/>
                <w:i/>
                <w:lang w:val="es-ES_tradnl"/>
              </w:rPr>
            </w:pPr>
            <w:r w:rsidRPr="00110F28">
              <w:rPr>
                <w:rFonts w:ascii="Arial" w:eastAsia="SimSun" w:hAnsi="Arial" w:cs="Arial"/>
                <w:i/>
                <w:lang w:val="es-ES_tradnl"/>
              </w:rPr>
              <w:t>Autorización para cambio de condiciones de la plaza FSO113, de Profesional en TIC, por un 50%</w:t>
            </w:r>
          </w:p>
        </w:tc>
        <w:tc>
          <w:tcPr>
            <w:tcW w:w="3051" w:type="dxa"/>
          </w:tcPr>
          <w:p w:rsidR="00F90334" w:rsidRPr="009674ED" w:rsidRDefault="00F90334" w:rsidP="00C952BD">
            <w:pPr>
              <w:spacing w:before="120" w:after="120"/>
              <w:ind w:left="176"/>
              <w:jc w:val="both"/>
              <w:rPr>
                <w:rFonts w:ascii="Arial" w:eastAsia="SimSun" w:hAnsi="Arial" w:cs="Arial"/>
                <w:i/>
                <w:lang w:val="es-ES_tradnl"/>
              </w:rPr>
            </w:pPr>
            <w:r w:rsidRPr="009674ED">
              <w:rPr>
                <w:rFonts w:ascii="Arial" w:eastAsia="Calibri" w:hAnsi="Arial" w:cs="Arial"/>
              </w:rPr>
              <w:t xml:space="preserve">Sesión Ordinaria No. 3036, Artículo 13, del 30 de agosto de 2017.   </w:t>
            </w:r>
            <w:r w:rsidRPr="009674ED">
              <w:rPr>
                <w:rFonts w:ascii="Arial" w:hAnsi="Arial" w:cs="Arial"/>
              </w:rPr>
              <w:t xml:space="preserve">   </w:t>
            </w:r>
            <w:r w:rsidRPr="009674ED">
              <w:rPr>
                <w:rFonts w:ascii="Arial" w:eastAsia="Cambria" w:hAnsi="Arial" w:cs="Arial"/>
              </w:rPr>
              <w:t xml:space="preserve">  </w:t>
            </w:r>
          </w:p>
        </w:tc>
        <w:tc>
          <w:tcPr>
            <w:tcW w:w="1151" w:type="dxa"/>
          </w:tcPr>
          <w:p w:rsidR="00F90334" w:rsidRPr="003B40D7" w:rsidRDefault="00CA068C" w:rsidP="00C952BD">
            <w:pPr>
              <w:spacing w:before="120"/>
              <w:ind w:right="175"/>
              <w:jc w:val="center"/>
              <w:rPr>
                <w:rFonts w:ascii="Arial" w:eastAsia="SimSun" w:hAnsi="Arial" w:cs="Arial"/>
                <w:i/>
                <w:sz w:val="22"/>
                <w:szCs w:val="22"/>
                <w:lang w:val="es-ES_tradnl"/>
              </w:rPr>
            </w:pPr>
            <w:r w:rsidRPr="003B40D7">
              <w:t>2,16</w:t>
            </w:r>
          </w:p>
        </w:tc>
      </w:tr>
      <w:tr w:rsidR="00F90334" w:rsidRPr="008C5EFC" w:rsidTr="00546706">
        <w:tc>
          <w:tcPr>
            <w:tcW w:w="1027" w:type="dxa"/>
            <w:vMerge/>
          </w:tcPr>
          <w:p w:rsidR="00F90334" w:rsidRPr="00047DB6" w:rsidRDefault="00F90334" w:rsidP="00C952BD">
            <w:pPr>
              <w:spacing w:before="120"/>
              <w:ind w:left="66"/>
              <w:jc w:val="both"/>
              <w:rPr>
                <w:rFonts w:ascii="Arial" w:eastAsia="Calibri" w:hAnsi="Arial" w:cs="Arial"/>
                <w:b/>
              </w:rPr>
            </w:pPr>
          </w:p>
        </w:tc>
        <w:tc>
          <w:tcPr>
            <w:tcW w:w="3753" w:type="dxa"/>
          </w:tcPr>
          <w:p w:rsidR="00F90334" w:rsidRPr="00C952BD" w:rsidRDefault="00F90334" w:rsidP="00546706">
            <w:pPr>
              <w:pStyle w:val="Prrafodelista"/>
              <w:numPr>
                <w:ilvl w:val="0"/>
                <w:numId w:val="15"/>
              </w:numPr>
              <w:spacing w:before="120"/>
              <w:ind w:left="458" w:right="175"/>
              <w:jc w:val="both"/>
              <w:rPr>
                <w:rFonts w:ascii="Arial" w:eastAsia="SimSun" w:hAnsi="Arial" w:cs="Arial"/>
                <w:i/>
                <w:lang w:val="es-ES_tradnl"/>
              </w:rPr>
            </w:pPr>
            <w:r w:rsidRPr="00110F28">
              <w:rPr>
                <w:rFonts w:ascii="Arial" w:eastAsia="SimSun" w:hAnsi="Arial" w:cs="Arial"/>
                <w:i/>
                <w:lang w:val="es-ES_tradnl"/>
              </w:rPr>
              <w:t>Creación de plazas financiadas con Fondos FEES para el 2018</w:t>
            </w:r>
          </w:p>
        </w:tc>
        <w:tc>
          <w:tcPr>
            <w:tcW w:w="3051" w:type="dxa"/>
          </w:tcPr>
          <w:p w:rsidR="00F90334" w:rsidRPr="009674ED" w:rsidRDefault="00F90334" w:rsidP="00C952BD">
            <w:pPr>
              <w:spacing w:before="120"/>
              <w:ind w:left="176"/>
              <w:jc w:val="both"/>
              <w:rPr>
                <w:rFonts w:ascii="Arial" w:eastAsia="Cambria" w:hAnsi="Arial" w:cs="Arial"/>
              </w:rPr>
            </w:pPr>
            <w:r w:rsidRPr="009674ED">
              <w:rPr>
                <w:rFonts w:ascii="Arial" w:eastAsia="Calibri" w:hAnsi="Arial" w:cs="Arial"/>
              </w:rPr>
              <w:t>Sesión Ordinaria No. 3037, Artículo 11, del 06 de setiembre de 2017</w:t>
            </w:r>
          </w:p>
        </w:tc>
        <w:tc>
          <w:tcPr>
            <w:tcW w:w="1151" w:type="dxa"/>
          </w:tcPr>
          <w:p w:rsidR="00F90334" w:rsidRPr="003B40D7" w:rsidRDefault="0076580C" w:rsidP="00C952BD">
            <w:pPr>
              <w:spacing w:before="120"/>
              <w:ind w:right="175"/>
              <w:jc w:val="center"/>
              <w:rPr>
                <w:rFonts w:ascii="Arial" w:eastAsia="SimSun" w:hAnsi="Arial" w:cs="Arial"/>
                <w:i/>
                <w:sz w:val="22"/>
                <w:szCs w:val="22"/>
                <w:lang w:val="es-ES_tradnl"/>
              </w:rPr>
            </w:pPr>
            <w:r>
              <w:t>1,</w:t>
            </w:r>
            <w:r w:rsidR="00CA068C" w:rsidRPr="003B40D7">
              <w:t>2,16</w:t>
            </w:r>
          </w:p>
        </w:tc>
      </w:tr>
      <w:tr w:rsidR="00F90334" w:rsidRPr="008C5EFC" w:rsidTr="004D5704">
        <w:trPr>
          <w:trHeight w:val="1353"/>
        </w:trPr>
        <w:tc>
          <w:tcPr>
            <w:tcW w:w="1027" w:type="dxa"/>
            <w:vMerge/>
          </w:tcPr>
          <w:p w:rsidR="00F90334" w:rsidRPr="00047DB6" w:rsidRDefault="00F90334" w:rsidP="00CC0789">
            <w:pPr>
              <w:spacing w:before="240"/>
              <w:ind w:left="68"/>
              <w:jc w:val="both"/>
              <w:rPr>
                <w:rFonts w:ascii="Arial" w:eastAsia="Calibri" w:hAnsi="Arial" w:cs="Arial"/>
                <w:b/>
              </w:rPr>
            </w:pPr>
          </w:p>
        </w:tc>
        <w:tc>
          <w:tcPr>
            <w:tcW w:w="3753" w:type="dxa"/>
          </w:tcPr>
          <w:p w:rsidR="00F90334" w:rsidRPr="00E80194" w:rsidRDefault="00F90334" w:rsidP="00546706">
            <w:pPr>
              <w:pStyle w:val="Prrafodelista"/>
              <w:numPr>
                <w:ilvl w:val="0"/>
                <w:numId w:val="15"/>
              </w:numPr>
              <w:spacing w:before="120"/>
              <w:ind w:left="458" w:right="175"/>
              <w:jc w:val="both"/>
              <w:rPr>
                <w:rFonts w:ascii="Arial" w:eastAsia="SimSun" w:hAnsi="Arial" w:cs="Arial"/>
                <w:i/>
                <w:lang w:val="es-ES_tradnl"/>
              </w:rPr>
            </w:pPr>
            <w:r w:rsidRPr="009D124C">
              <w:rPr>
                <w:rFonts w:ascii="Arial" w:eastAsia="SimSun" w:hAnsi="Arial" w:cs="Arial"/>
                <w:i/>
                <w:lang w:val="es-ES_tradnl"/>
              </w:rPr>
              <w:t>Renovación, reconversión y creación de plazas financiadas con Fondos del Sistema para  el 2018</w:t>
            </w:r>
          </w:p>
        </w:tc>
        <w:tc>
          <w:tcPr>
            <w:tcW w:w="3051" w:type="dxa"/>
          </w:tcPr>
          <w:p w:rsidR="00F90334" w:rsidRPr="009674ED" w:rsidRDefault="00F90334" w:rsidP="00CC0789">
            <w:pPr>
              <w:spacing w:before="240"/>
              <w:ind w:left="176"/>
              <w:jc w:val="both"/>
              <w:rPr>
                <w:rFonts w:ascii="Arial" w:eastAsia="SimSun" w:hAnsi="Arial" w:cs="Arial"/>
                <w:i/>
                <w:lang w:val="es-ES_tradnl"/>
              </w:rPr>
            </w:pPr>
            <w:r w:rsidRPr="009674ED">
              <w:rPr>
                <w:rFonts w:ascii="Arial" w:eastAsia="Calibri" w:hAnsi="Arial" w:cs="Arial"/>
              </w:rPr>
              <w:t xml:space="preserve">Sesión Ordinaria No. 3038, Artículo 16, del 13 de setiembre de 2017.  </w:t>
            </w:r>
          </w:p>
        </w:tc>
        <w:tc>
          <w:tcPr>
            <w:tcW w:w="1151" w:type="dxa"/>
          </w:tcPr>
          <w:p w:rsidR="00F90334" w:rsidRPr="003B40D7" w:rsidRDefault="0076580C" w:rsidP="00CC0789">
            <w:pPr>
              <w:spacing w:before="120"/>
              <w:ind w:right="175"/>
              <w:jc w:val="center"/>
              <w:rPr>
                <w:rFonts w:ascii="Arial" w:eastAsia="SimSun" w:hAnsi="Arial" w:cs="Arial"/>
                <w:i/>
                <w:sz w:val="22"/>
                <w:szCs w:val="22"/>
                <w:lang w:val="es-ES_tradnl"/>
              </w:rPr>
            </w:pPr>
            <w:r>
              <w:t>1,</w:t>
            </w:r>
            <w:r w:rsidR="00CA068C" w:rsidRPr="003B40D7">
              <w:t>2,16</w:t>
            </w:r>
          </w:p>
        </w:tc>
      </w:tr>
      <w:tr w:rsidR="00F90334" w:rsidRPr="003B40D7" w:rsidTr="004D5704">
        <w:trPr>
          <w:trHeight w:val="1701"/>
        </w:trPr>
        <w:tc>
          <w:tcPr>
            <w:tcW w:w="1027" w:type="dxa"/>
            <w:vMerge/>
          </w:tcPr>
          <w:p w:rsidR="00F90334" w:rsidRPr="00047DB6" w:rsidRDefault="00F90334" w:rsidP="00CC0789">
            <w:pPr>
              <w:spacing w:before="240"/>
              <w:ind w:left="68"/>
              <w:jc w:val="both"/>
              <w:rPr>
                <w:rFonts w:ascii="Arial" w:eastAsia="Calibri" w:hAnsi="Arial" w:cs="Arial"/>
                <w:b/>
              </w:rPr>
            </w:pPr>
          </w:p>
        </w:tc>
        <w:tc>
          <w:tcPr>
            <w:tcW w:w="3753" w:type="dxa"/>
          </w:tcPr>
          <w:p w:rsidR="00F90334" w:rsidRPr="00E80194" w:rsidRDefault="00F90334" w:rsidP="00546706">
            <w:pPr>
              <w:pStyle w:val="Prrafodelista"/>
              <w:numPr>
                <w:ilvl w:val="0"/>
                <w:numId w:val="15"/>
              </w:numPr>
              <w:spacing w:before="120"/>
              <w:ind w:left="458" w:right="175"/>
              <w:jc w:val="both"/>
              <w:rPr>
                <w:rFonts w:ascii="Arial" w:eastAsia="SimSun" w:hAnsi="Arial" w:cs="Arial"/>
                <w:i/>
                <w:lang w:val="es-ES_tradnl"/>
              </w:rPr>
            </w:pPr>
            <w:r w:rsidRPr="00CE358E">
              <w:rPr>
                <w:rFonts w:ascii="Arial" w:eastAsia="SimSun" w:hAnsi="Arial" w:cs="Arial"/>
                <w:i/>
                <w:lang w:val="es-ES_tradnl"/>
              </w:rPr>
              <w:t>Creación de Plaza Nueva Temporal de Secretaria Ejecutiva 1, con recursos FEES,  para el IV Congreso Institucional.</w:t>
            </w:r>
          </w:p>
        </w:tc>
        <w:tc>
          <w:tcPr>
            <w:tcW w:w="3051" w:type="dxa"/>
          </w:tcPr>
          <w:p w:rsidR="00F90334" w:rsidRPr="009674ED" w:rsidRDefault="00F90334" w:rsidP="00CC0789">
            <w:pPr>
              <w:spacing w:before="240"/>
              <w:ind w:left="176"/>
              <w:jc w:val="both"/>
              <w:rPr>
                <w:rFonts w:ascii="Arial" w:hAnsi="Arial" w:cs="Arial"/>
              </w:rPr>
            </w:pPr>
            <w:r w:rsidRPr="009674ED">
              <w:rPr>
                <w:rFonts w:ascii="Arial" w:eastAsia="Calibri" w:hAnsi="Arial" w:cs="Arial"/>
              </w:rPr>
              <w:t xml:space="preserve">Sesión Ordinaria No. 3040, Artículo 11, del 28 de setiembre de 2017.  </w:t>
            </w:r>
            <w:r w:rsidRPr="009674ED">
              <w:rPr>
                <w:rFonts w:ascii="Arial" w:hAnsi="Arial" w:cs="Arial"/>
              </w:rPr>
              <w:t xml:space="preserve">  </w:t>
            </w:r>
          </w:p>
        </w:tc>
        <w:tc>
          <w:tcPr>
            <w:tcW w:w="1151" w:type="dxa"/>
          </w:tcPr>
          <w:p w:rsidR="00F90334" w:rsidRPr="00066201" w:rsidRDefault="00400171" w:rsidP="00CC0789">
            <w:pPr>
              <w:spacing w:before="120"/>
              <w:ind w:left="176" w:right="175"/>
              <w:jc w:val="center"/>
              <w:rPr>
                <w:rFonts w:ascii="Arial" w:eastAsia="SimSun" w:hAnsi="Arial" w:cs="Arial"/>
                <w:i/>
                <w:lang w:val="es-ES_tradnl"/>
              </w:rPr>
            </w:pPr>
            <w:r>
              <w:t>2</w:t>
            </w:r>
          </w:p>
        </w:tc>
      </w:tr>
      <w:tr w:rsidR="00F90334" w:rsidRPr="008174F9" w:rsidTr="00546706">
        <w:trPr>
          <w:trHeight w:val="1420"/>
        </w:trPr>
        <w:tc>
          <w:tcPr>
            <w:tcW w:w="1027" w:type="dxa"/>
            <w:vMerge/>
          </w:tcPr>
          <w:p w:rsidR="00F90334" w:rsidRPr="00047DB6" w:rsidRDefault="00F90334" w:rsidP="00CC0789">
            <w:pPr>
              <w:spacing w:before="120"/>
              <w:ind w:left="66"/>
              <w:jc w:val="both"/>
              <w:rPr>
                <w:rFonts w:ascii="Arial" w:eastAsia="Calibri" w:hAnsi="Arial" w:cs="Arial"/>
                <w:b/>
              </w:rPr>
            </w:pPr>
          </w:p>
        </w:tc>
        <w:tc>
          <w:tcPr>
            <w:tcW w:w="3753" w:type="dxa"/>
          </w:tcPr>
          <w:p w:rsidR="00F90334" w:rsidRPr="00A359F6" w:rsidRDefault="00F90334" w:rsidP="00CC0789">
            <w:pPr>
              <w:jc w:val="both"/>
              <w:rPr>
                <w:rFonts w:ascii="Arial" w:hAnsi="Arial" w:cs="Arial"/>
                <w:b/>
                <w:sz w:val="22"/>
                <w:szCs w:val="22"/>
                <w:u w:val="single"/>
                <w:lang w:val="es-CR"/>
              </w:rPr>
            </w:pPr>
          </w:p>
          <w:p w:rsidR="00F90334" w:rsidRPr="008267B8" w:rsidRDefault="00F90334" w:rsidP="00546706">
            <w:pPr>
              <w:pStyle w:val="Prrafodelista"/>
              <w:numPr>
                <w:ilvl w:val="0"/>
                <w:numId w:val="15"/>
              </w:numPr>
              <w:spacing w:before="120"/>
              <w:ind w:left="458" w:right="175"/>
              <w:jc w:val="both"/>
              <w:rPr>
                <w:rFonts w:ascii="Arial" w:eastAsia="SimSun" w:hAnsi="Arial" w:cs="Arial"/>
                <w:i/>
                <w:lang w:val="es-ES_tradnl"/>
              </w:rPr>
            </w:pPr>
            <w:r w:rsidRPr="008267B8">
              <w:rPr>
                <w:rFonts w:ascii="Arial" w:eastAsia="SimSun" w:hAnsi="Arial" w:cs="Arial"/>
                <w:i/>
                <w:lang w:val="es-ES_tradnl"/>
              </w:rPr>
              <w:t>Creación de plazas Fondos Mixtos 2018</w:t>
            </w:r>
          </w:p>
          <w:p w:rsidR="00F90334" w:rsidRPr="008267B8" w:rsidRDefault="00F90334" w:rsidP="00CC0789">
            <w:pPr>
              <w:ind w:left="67" w:right="51" w:hanging="34"/>
              <w:jc w:val="both"/>
              <w:rPr>
                <w:rFonts w:ascii="Arial" w:eastAsia="SimSun" w:hAnsi="Arial" w:cs="Arial"/>
                <w:i/>
                <w:sz w:val="22"/>
                <w:szCs w:val="22"/>
                <w:lang w:val="es-CR"/>
              </w:rPr>
            </w:pPr>
          </w:p>
        </w:tc>
        <w:tc>
          <w:tcPr>
            <w:tcW w:w="3051" w:type="dxa"/>
          </w:tcPr>
          <w:p w:rsidR="00F90334" w:rsidRPr="00ED5144" w:rsidRDefault="00F90334" w:rsidP="00CC0789">
            <w:pPr>
              <w:spacing w:before="120"/>
              <w:ind w:left="176"/>
              <w:jc w:val="both"/>
              <w:rPr>
                <w:rFonts w:ascii="Arial" w:hAnsi="Arial" w:cs="Arial"/>
                <w:u w:val="single"/>
                <w:lang w:val="es-CR"/>
              </w:rPr>
            </w:pPr>
            <w:r w:rsidRPr="00ED5144">
              <w:rPr>
                <w:rFonts w:ascii="Arial" w:eastAsia="Calibri" w:hAnsi="Arial" w:cs="Arial"/>
              </w:rPr>
              <w:t xml:space="preserve">Sesión Ordinaria No. 3045, Artículo 8, del 01 de noviembre de 2017.  </w:t>
            </w:r>
          </w:p>
          <w:p w:rsidR="00F90334" w:rsidRPr="00ED5144" w:rsidRDefault="00F90334" w:rsidP="00CC0789">
            <w:pPr>
              <w:spacing w:before="120"/>
              <w:ind w:left="176"/>
              <w:jc w:val="both"/>
              <w:rPr>
                <w:rFonts w:ascii="Arial" w:eastAsia="Cambria" w:hAnsi="Arial" w:cs="Arial"/>
              </w:rPr>
            </w:pPr>
          </w:p>
        </w:tc>
        <w:tc>
          <w:tcPr>
            <w:tcW w:w="1151" w:type="dxa"/>
          </w:tcPr>
          <w:p w:rsidR="00F90334" w:rsidRPr="003B40D7" w:rsidRDefault="00F27878" w:rsidP="00CC0789">
            <w:pPr>
              <w:spacing w:before="120"/>
              <w:ind w:right="175"/>
              <w:jc w:val="center"/>
              <w:rPr>
                <w:rFonts w:ascii="Arial" w:eastAsia="SimSun" w:hAnsi="Arial" w:cs="Arial"/>
                <w:i/>
                <w:sz w:val="22"/>
                <w:szCs w:val="22"/>
                <w:lang w:val="es-ES_tradnl"/>
              </w:rPr>
            </w:pPr>
            <w:r>
              <w:t>7,9</w:t>
            </w:r>
          </w:p>
        </w:tc>
      </w:tr>
      <w:tr w:rsidR="00F90334" w:rsidRPr="008174F9" w:rsidTr="004D5704">
        <w:trPr>
          <w:trHeight w:val="1180"/>
        </w:trPr>
        <w:tc>
          <w:tcPr>
            <w:tcW w:w="1027" w:type="dxa"/>
            <w:vMerge/>
          </w:tcPr>
          <w:p w:rsidR="00F90334" w:rsidRPr="00047DB6" w:rsidRDefault="00F90334" w:rsidP="00CC0789">
            <w:pPr>
              <w:spacing w:before="120"/>
              <w:ind w:left="66"/>
              <w:jc w:val="both"/>
              <w:rPr>
                <w:rFonts w:ascii="Arial" w:eastAsia="Calibri" w:hAnsi="Arial" w:cs="Arial"/>
                <w:b/>
              </w:rPr>
            </w:pPr>
          </w:p>
        </w:tc>
        <w:tc>
          <w:tcPr>
            <w:tcW w:w="3753" w:type="dxa"/>
          </w:tcPr>
          <w:p w:rsidR="00F90334" w:rsidRPr="00E21E03" w:rsidRDefault="00F90334" w:rsidP="00546706">
            <w:pPr>
              <w:pStyle w:val="Prrafodelista"/>
              <w:numPr>
                <w:ilvl w:val="0"/>
                <w:numId w:val="15"/>
              </w:numPr>
              <w:spacing w:before="120"/>
              <w:ind w:left="458" w:right="175"/>
              <w:jc w:val="both"/>
              <w:rPr>
                <w:rFonts w:ascii="Arial" w:eastAsia="SimSun" w:hAnsi="Arial" w:cs="Arial"/>
                <w:i/>
                <w:lang w:val="es-ES_tradnl"/>
              </w:rPr>
            </w:pPr>
            <w:r w:rsidRPr="00573AA0">
              <w:rPr>
                <w:rFonts w:ascii="Arial" w:eastAsia="SimSun" w:hAnsi="Arial" w:cs="Arial"/>
                <w:i/>
                <w:lang w:val="es-ES_tradnl"/>
              </w:rPr>
              <w:t>Modificación de las condiciones de la plaza CF 2943</w:t>
            </w:r>
          </w:p>
        </w:tc>
        <w:tc>
          <w:tcPr>
            <w:tcW w:w="3051" w:type="dxa"/>
          </w:tcPr>
          <w:p w:rsidR="00F90334" w:rsidRPr="00ED5144" w:rsidRDefault="00F90334" w:rsidP="00CC0789">
            <w:pPr>
              <w:spacing w:before="120"/>
              <w:ind w:left="176"/>
              <w:jc w:val="both"/>
              <w:rPr>
                <w:rFonts w:ascii="Arial" w:eastAsia="Calibri" w:hAnsi="Arial" w:cs="Arial"/>
              </w:rPr>
            </w:pPr>
            <w:r w:rsidRPr="00ED5144">
              <w:rPr>
                <w:rFonts w:ascii="Arial" w:eastAsia="Calibri" w:hAnsi="Arial" w:cs="Arial"/>
              </w:rPr>
              <w:t>Sesión Ordinaria No. 3051, Artículo 14, del 13 de diciembre de 2017.</w:t>
            </w:r>
          </w:p>
        </w:tc>
        <w:tc>
          <w:tcPr>
            <w:tcW w:w="1151" w:type="dxa"/>
          </w:tcPr>
          <w:p w:rsidR="00F90334" w:rsidRPr="003B40D7" w:rsidRDefault="00400171" w:rsidP="00CC0789">
            <w:pPr>
              <w:spacing w:before="120"/>
              <w:ind w:right="175"/>
              <w:jc w:val="center"/>
              <w:rPr>
                <w:rFonts w:ascii="Arial" w:eastAsia="SimSun" w:hAnsi="Arial" w:cs="Arial"/>
                <w:i/>
                <w:sz w:val="22"/>
                <w:szCs w:val="22"/>
                <w:lang w:val="es-ES_tradnl"/>
              </w:rPr>
            </w:pPr>
            <w:r>
              <w:t>2,</w:t>
            </w:r>
            <w:r w:rsidR="00ED29A7">
              <w:t>3,</w:t>
            </w:r>
            <w:r>
              <w:t>8</w:t>
            </w:r>
          </w:p>
        </w:tc>
      </w:tr>
      <w:tr w:rsidR="00F90334" w:rsidRPr="008174F9" w:rsidTr="004D5704">
        <w:trPr>
          <w:trHeight w:val="1112"/>
        </w:trPr>
        <w:tc>
          <w:tcPr>
            <w:tcW w:w="1027" w:type="dxa"/>
            <w:vMerge/>
          </w:tcPr>
          <w:p w:rsidR="00F90334" w:rsidRPr="00047DB6" w:rsidRDefault="00F90334" w:rsidP="00CC0789">
            <w:pPr>
              <w:spacing w:before="120"/>
              <w:ind w:left="66"/>
              <w:jc w:val="both"/>
              <w:rPr>
                <w:rFonts w:ascii="Arial" w:eastAsia="Calibri" w:hAnsi="Arial" w:cs="Arial"/>
                <w:b/>
              </w:rPr>
            </w:pPr>
          </w:p>
        </w:tc>
        <w:tc>
          <w:tcPr>
            <w:tcW w:w="3753" w:type="dxa"/>
          </w:tcPr>
          <w:p w:rsidR="00F90334" w:rsidRPr="00E21E03" w:rsidRDefault="00F90334" w:rsidP="004D5704">
            <w:pPr>
              <w:pStyle w:val="Prrafodelista"/>
              <w:numPr>
                <w:ilvl w:val="0"/>
                <w:numId w:val="15"/>
              </w:numPr>
              <w:spacing w:before="120"/>
              <w:ind w:left="458" w:right="175"/>
              <w:jc w:val="both"/>
              <w:rPr>
                <w:rFonts w:ascii="Arial" w:eastAsia="SimSun" w:hAnsi="Arial" w:cs="Arial"/>
                <w:i/>
                <w:lang w:val="es-ES_tradnl"/>
              </w:rPr>
            </w:pPr>
            <w:r w:rsidRPr="00573AA0">
              <w:rPr>
                <w:rFonts w:ascii="Arial" w:eastAsia="SimSun" w:hAnsi="Arial" w:cs="Arial"/>
                <w:i/>
                <w:lang w:val="es-ES_tradnl"/>
              </w:rPr>
              <w:t>Modificación de las condiciones de la plaza NT-0216</w:t>
            </w:r>
          </w:p>
        </w:tc>
        <w:tc>
          <w:tcPr>
            <w:tcW w:w="3051" w:type="dxa"/>
          </w:tcPr>
          <w:p w:rsidR="00F90334" w:rsidRPr="009674ED" w:rsidRDefault="00F90334" w:rsidP="00CC0789">
            <w:pPr>
              <w:spacing w:before="120"/>
              <w:ind w:left="176"/>
              <w:jc w:val="both"/>
              <w:rPr>
                <w:rFonts w:ascii="Arial" w:eastAsia="Calibri" w:hAnsi="Arial" w:cs="Arial"/>
              </w:rPr>
            </w:pPr>
            <w:r w:rsidRPr="009674ED">
              <w:rPr>
                <w:rFonts w:ascii="Arial" w:eastAsia="Calibri" w:hAnsi="Arial" w:cs="Arial"/>
              </w:rPr>
              <w:t>Sesión Ordinaria No. 3051, Artículo 15, del 13 de diciembre de 2017.</w:t>
            </w:r>
          </w:p>
        </w:tc>
        <w:tc>
          <w:tcPr>
            <w:tcW w:w="1151" w:type="dxa"/>
          </w:tcPr>
          <w:p w:rsidR="00F90334" w:rsidRPr="003B40D7" w:rsidRDefault="00400171" w:rsidP="00CC0789">
            <w:pPr>
              <w:spacing w:before="120"/>
              <w:ind w:right="175"/>
              <w:jc w:val="center"/>
              <w:rPr>
                <w:rFonts w:ascii="Arial" w:eastAsia="SimSun" w:hAnsi="Arial" w:cs="Arial"/>
                <w:i/>
                <w:sz w:val="22"/>
                <w:szCs w:val="22"/>
                <w:lang w:val="es-ES_tradnl"/>
              </w:rPr>
            </w:pPr>
            <w:r>
              <w:t>2</w:t>
            </w:r>
          </w:p>
        </w:tc>
      </w:tr>
    </w:tbl>
    <w:p w:rsidR="00546706" w:rsidRDefault="00546706"/>
    <w:tbl>
      <w:tblPr>
        <w:tblStyle w:val="Tablaconcuadrcula"/>
        <w:tblW w:w="8982" w:type="dxa"/>
        <w:tblInd w:w="-39" w:type="dxa"/>
        <w:tblLayout w:type="fixed"/>
        <w:tblLook w:val="04A0" w:firstRow="1" w:lastRow="0" w:firstColumn="1" w:lastColumn="0" w:noHBand="0" w:noVBand="1"/>
      </w:tblPr>
      <w:tblGrid>
        <w:gridCol w:w="1027"/>
        <w:gridCol w:w="3753"/>
        <w:gridCol w:w="3051"/>
        <w:gridCol w:w="1151"/>
      </w:tblGrid>
      <w:tr w:rsidR="00F90334" w:rsidRPr="008174F9" w:rsidTr="004D5704">
        <w:trPr>
          <w:trHeight w:val="1138"/>
        </w:trPr>
        <w:tc>
          <w:tcPr>
            <w:tcW w:w="1027" w:type="dxa"/>
            <w:vMerge w:val="restart"/>
          </w:tcPr>
          <w:p w:rsidR="00D042F3" w:rsidRDefault="00D042F3" w:rsidP="00CC0789">
            <w:pPr>
              <w:spacing w:before="120"/>
              <w:ind w:left="66"/>
              <w:jc w:val="both"/>
              <w:rPr>
                <w:rFonts w:ascii="Arial" w:eastAsia="Calibri" w:hAnsi="Arial" w:cs="Arial"/>
                <w:b/>
              </w:rPr>
            </w:pPr>
          </w:p>
          <w:p w:rsidR="00D042F3" w:rsidRDefault="00D042F3" w:rsidP="00CC0789">
            <w:pPr>
              <w:spacing w:before="120"/>
              <w:ind w:left="66"/>
              <w:jc w:val="both"/>
              <w:rPr>
                <w:rFonts w:ascii="Arial" w:eastAsia="Calibri" w:hAnsi="Arial" w:cs="Arial"/>
                <w:b/>
              </w:rPr>
            </w:pPr>
          </w:p>
          <w:p w:rsidR="00D042F3" w:rsidRDefault="00D042F3" w:rsidP="00CC0789">
            <w:pPr>
              <w:spacing w:before="120"/>
              <w:ind w:left="66"/>
              <w:jc w:val="both"/>
              <w:rPr>
                <w:rFonts w:ascii="Arial" w:eastAsia="Calibri" w:hAnsi="Arial" w:cs="Arial"/>
                <w:b/>
              </w:rPr>
            </w:pPr>
          </w:p>
          <w:p w:rsidR="00D042F3" w:rsidRDefault="00D042F3" w:rsidP="00CC0789">
            <w:pPr>
              <w:spacing w:before="120"/>
              <w:ind w:left="66"/>
              <w:jc w:val="both"/>
              <w:rPr>
                <w:rFonts w:ascii="Arial" w:eastAsia="Calibri" w:hAnsi="Arial" w:cs="Arial"/>
                <w:b/>
              </w:rPr>
            </w:pPr>
          </w:p>
          <w:p w:rsidR="00D042F3" w:rsidRDefault="00D042F3" w:rsidP="00CC0789">
            <w:pPr>
              <w:spacing w:before="120"/>
              <w:ind w:left="66"/>
              <w:jc w:val="both"/>
              <w:rPr>
                <w:rFonts w:ascii="Arial" w:eastAsia="Calibri" w:hAnsi="Arial" w:cs="Arial"/>
                <w:b/>
              </w:rPr>
            </w:pPr>
          </w:p>
          <w:p w:rsidR="00F90334" w:rsidRPr="009674ED" w:rsidRDefault="00F90334" w:rsidP="00CC0789">
            <w:pPr>
              <w:spacing w:before="120"/>
              <w:ind w:left="66"/>
              <w:jc w:val="both"/>
              <w:rPr>
                <w:rFonts w:ascii="Arial" w:eastAsia="Calibri" w:hAnsi="Arial" w:cs="Arial"/>
                <w:b/>
                <w:sz w:val="22"/>
              </w:rPr>
            </w:pPr>
            <w:r w:rsidRPr="009674ED">
              <w:rPr>
                <w:rFonts w:ascii="Arial" w:eastAsia="Calibri" w:hAnsi="Arial" w:cs="Arial"/>
                <w:b/>
                <w:sz w:val="22"/>
              </w:rPr>
              <w:t>Licitaciones</w:t>
            </w:r>
          </w:p>
          <w:p w:rsidR="00D042F3" w:rsidRDefault="00D042F3" w:rsidP="00CC0789">
            <w:pPr>
              <w:spacing w:before="120"/>
              <w:ind w:left="66"/>
              <w:jc w:val="both"/>
              <w:rPr>
                <w:rFonts w:ascii="Arial" w:eastAsia="Calibri" w:hAnsi="Arial" w:cs="Arial"/>
                <w:b/>
              </w:rPr>
            </w:pPr>
          </w:p>
          <w:p w:rsidR="00D042F3" w:rsidRDefault="00D042F3" w:rsidP="00CC0789">
            <w:pPr>
              <w:spacing w:before="120"/>
              <w:ind w:left="66"/>
              <w:jc w:val="both"/>
              <w:rPr>
                <w:rFonts w:ascii="Arial" w:eastAsia="Calibri" w:hAnsi="Arial" w:cs="Arial"/>
                <w:b/>
              </w:rPr>
            </w:pPr>
          </w:p>
          <w:p w:rsidR="00D042F3" w:rsidRDefault="00D042F3" w:rsidP="00CC0789">
            <w:pPr>
              <w:spacing w:before="120"/>
              <w:ind w:left="66"/>
              <w:jc w:val="both"/>
              <w:rPr>
                <w:rFonts w:ascii="Arial" w:eastAsia="Calibri" w:hAnsi="Arial" w:cs="Arial"/>
                <w:b/>
              </w:rPr>
            </w:pPr>
          </w:p>
          <w:p w:rsidR="00D042F3" w:rsidRDefault="00D042F3" w:rsidP="00CC0789">
            <w:pPr>
              <w:spacing w:before="120"/>
              <w:ind w:left="66"/>
              <w:jc w:val="both"/>
              <w:rPr>
                <w:rFonts w:ascii="Arial" w:eastAsia="Calibri" w:hAnsi="Arial" w:cs="Arial"/>
                <w:b/>
              </w:rPr>
            </w:pPr>
          </w:p>
          <w:p w:rsidR="00D042F3" w:rsidRDefault="00D042F3" w:rsidP="00CC0789">
            <w:pPr>
              <w:spacing w:before="120"/>
              <w:ind w:left="66"/>
              <w:jc w:val="both"/>
              <w:rPr>
                <w:rFonts w:ascii="Arial" w:eastAsia="Calibri" w:hAnsi="Arial" w:cs="Arial"/>
                <w:b/>
              </w:rPr>
            </w:pPr>
          </w:p>
          <w:p w:rsidR="00D042F3" w:rsidRDefault="00D042F3" w:rsidP="00CC0789">
            <w:pPr>
              <w:spacing w:before="120"/>
              <w:ind w:left="66"/>
              <w:jc w:val="both"/>
              <w:rPr>
                <w:rFonts w:ascii="Arial" w:eastAsia="Calibri" w:hAnsi="Arial" w:cs="Arial"/>
                <w:b/>
              </w:rPr>
            </w:pPr>
          </w:p>
          <w:p w:rsidR="00D042F3" w:rsidRDefault="00D042F3" w:rsidP="00CC0789">
            <w:pPr>
              <w:spacing w:before="120"/>
              <w:ind w:left="66"/>
              <w:jc w:val="both"/>
              <w:rPr>
                <w:rFonts w:ascii="Arial" w:eastAsia="Calibri" w:hAnsi="Arial" w:cs="Arial"/>
                <w:b/>
              </w:rPr>
            </w:pPr>
          </w:p>
          <w:p w:rsidR="00D042F3" w:rsidRDefault="00D042F3" w:rsidP="00CC0789">
            <w:pPr>
              <w:spacing w:before="120"/>
              <w:ind w:left="66"/>
              <w:jc w:val="both"/>
              <w:rPr>
                <w:rFonts w:ascii="Arial" w:eastAsia="Calibri" w:hAnsi="Arial" w:cs="Arial"/>
                <w:b/>
              </w:rPr>
            </w:pPr>
          </w:p>
          <w:p w:rsidR="00D042F3" w:rsidRDefault="00D042F3" w:rsidP="00CC0789">
            <w:pPr>
              <w:spacing w:before="120"/>
              <w:ind w:left="66"/>
              <w:jc w:val="both"/>
              <w:rPr>
                <w:rFonts w:ascii="Arial" w:eastAsia="Calibri" w:hAnsi="Arial" w:cs="Arial"/>
                <w:b/>
              </w:rPr>
            </w:pPr>
          </w:p>
          <w:p w:rsidR="00D042F3" w:rsidRDefault="00D042F3" w:rsidP="00CC0789">
            <w:pPr>
              <w:spacing w:before="120"/>
              <w:ind w:left="66"/>
              <w:jc w:val="both"/>
              <w:rPr>
                <w:rFonts w:ascii="Arial" w:eastAsia="Calibri" w:hAnsi="Arial" w:cs="Arial"/>
                <w:b/>
              </w:rPr>
            </w:pPr>
          </w:p>
          <w:p w:rsidR="00D042F3" w:rsidRDefault="00D042F3" w:rsidP="00CC0789">
            <w:pPr>
              <w:spacing w:before="120"/>
              <w:ind w:left="66"/>
              <w:jc w:val="both"/>
              <w:rPr>
                <w:rFonts w:ascii="Arial" w:eastAsia="Calibri" w:hAnsi="Arial" w:cs="Arial"/>
                <w:b/>
              </w:rPr>
            </w:pPr>
          </w:p>
          <w:p w:rsidR="00D042F3" w:rsidRDefault="00D042F3" w:rsidP="00CC0789">
            <w:pPr>
              <w:spacing w:before="120"/>
              <w:ind w:left="66"/>
              <w:jc w:val="both"/>
              <w:rPr>
                <w:rFonts w:ascii="Arial" w:eastAsia="Calibri" w:hAnsi="Arial" w:cs="Arial"/>
                <w:b/>
              </w:rPr>
            </w:pPr>
          </w:p>
          <w:p w:rsidR="00D042F3" w:rsidRPr="00047DB6" w:rsidRDefault="00D042F3" w:rsidP="009674ED">
            <w:pPr>
              <w:spacing w:before="120"/>
              <w:jc w:val="both"/>
              <w:rPr>
                <w:rFonts w:ascii="Arial" w:eastAsia="Calibri" w:hAnsi="Arial" w:cs="Arial"/>
                <w:b/>
              </w:rPr>
            </w:pPr>
          </w:p>
        </w:tc>
        <w:tc>
          <w:tcPr>
            <w:tcW w:w="3753" w:type="dxa"/>
          </w:tcPr>
          <w:p w:rsidR="00F90334" w:rsidRPr="00F96804" w:rsidRDefault="00F90334" w:rsidP="00546706">
            <w:pPr>
              <w:pStyle w:val="Prrafodelista"/>
              <w:numPr>
                <w:ilvl w:val="0"/>
                <w:numId w:val="16"/>
              </w:numPr>
              <w:spacing w:before="120"/>
              <w:ind w:left="316" w:right="175"/>
              <w:jc w:val="both"/>
              <w:rPr>
                <w:rFonts w:ascii="Arial" w:eastAsia="SimSun" w:hAnsi="Arial" w:cs="Arial"/>
                <w:i/>
                <w:lang w:val="es-ES_tradnl"/>
              </w:rPr>
            </w:pPr>
            <w:r w:rsidRPr="00073AA3">
              <w:rPr>
                <w:rFonts w:ascii="Arial" w:eastAsia="SimSun" w:hAnsi="Arial" w:cs="Arial"/>
                <w:i/>
                <w:lang w:val="es-ES_tradnl"/>
              </w:rPr>
              <w:lastRenderedPageBreak/>
              <w:t>Readjudicación  de la línea 5, Ítem 5 de la Licitación Pública Nº 2017LN-000001-APITCR “Adquisición de Equipo de Red y Cómputo Bajo Modalidad Entrega Según Demanda”</w:t>
            </w:r>
          </w:p>
        </w:tc>
        <w:tc>
          <w:tcPr>
            <w:tcW w:w="3051" w:type="dxa"/>
          </w:tcPr>
          <w:p w:rsidR="00F90334" w:rsidRPr="009674ED" w:rsidRDefault="00F90334" w:rsidP="00CC0789">
            <w:pPr>
              <w:spacing w:before="120"/>
              <w:ind w:left="176"/>
              <w:jc w:val="both"/>
              <w:rPr>
                <w:rFonts w:ascii="Arial" w:hAnsi="Arial" w:cs="Arial"/>
              </w:rPr>
            </w:pPr>
            <w:r w:rsidRPr="009674ED">
              <w:rPr>
                <w:rFonts w:ascii="Arial" w:eastAsia="Calibri" w:hAnsi="Arial" w:cs="Arial"/>
              </w:rPr>
              <w:t xml:space="preserve">Sesión Ordinaria No. 3043, Artículo 12, del 18 de octubre de 2017.  .  </w:t>
            </w:r>
          </w:p>
        </w:tc>
        <w:tc>
          <w:tcPr>
            <w:tcW w:w="1151" w:type="dxa"/>
          </w:tcPr>
          <w:p w:rsidR="00F90334" w:rsidRPr="003B40D7" w:rsidRDefault="00CA068C" w:rsidP="00CC0789">
            <w:pPr>
              <w:spacing w:before="120"/>
              <w:ind w:right="175"/>
              <w:jc w:val="center"/>
              <w:rPr>
                <w:rFonts w:ascii="Arial" w:eastAsia="SimSun" w:hAnsi="Arial" w:cs="Arial"/>
                <w:i/>
                <w:sz w:val="22"/>
                <w:szCs w:val="22"/>
                <w:lang w:val="es-ES_tradnl"/>
              </w:rPr>
            </w:pPr>
            <w:r w:rsidRPr="003B40D7">
              <w:t>2,16</w:t>
            </w:r>
          </w:p>
        </w:tc>
      </w:tr>
      <w:tr w:rsidR="00F90334" w:rsidRPr="008174F9" w:rsidTr="00546706">
        <w:trPr>
          <w:trHeight w:val="1420"/>
        </w:trPr>
        <w:tc>
          <w:tcPr>
            <w:tcW w:w="1027" w:type="dxa"/>
            <w:vMerge/>
          </w:tcPr>
          <w:p w:rsidR="00F90334" w:rsidRPr="00047DB6" w:rsidRDefault="00F90334" w:rsidP="00CC0789">
            <w:pPr>
              <w:spacing w:before="120"/>
              <w:ind w:left="66"/>
              <w:jc w:val="both"/>
              <w:rPr>
                <w:rFonts w:ascii="Arial" w:eastAsia="Calibri" w:hAnsi="Arial" w:cs="Arial"/>
                <w:b/>
              </w:rPr>
            </w:pPr>
          </w:p>
        </w:tc>
        <w:tc>
          <w:tcPr>
            <w:tcW w:w="3753" w:type="dxa"/>
          </w:tcPr>
          <w:p w:rsidR="00F90334" w:rsidRPr="008267B8" w:rsidRDefault="00F90334" w:rsidP="004D5704">
            <w:pPr>
              <w:pStyle w:val="Prrafodelista"/>
              <w:numPr>
                <w:ilvl w:val="0"/>
                <w:numId w:val="16"/>
              </w:numPr>
              <w:spacing w:before="120"/>
              <w:ind w:left="316" w:right="175"/>
              <w:jc w:val="both"/>
              <w:rPr>
                <w:rFonts w:ascii="Arial" w:eastAsia="SimSun" w:hAnsi="Arial" w:cs="Arial"/>
                <w:i/>
                <w:lang w:val="es-CR"/>
              </w:rPr>
            </w:pPr>
            <w:r w:rsidRPr="008267B8">
              <w:rPr>
                <w:rFonts w:ascii="Arial" w:eastAsia="SimSun" w:hAnsi="Arial" w:cs="Arial"/>
                <w:i/>
                <w:lang w:val="es-ES_tradnl"/>
              </w:rPr>
              <w:t>Informe de Adjudicación de la Licitación Pública No. 2017LN-000002-APITCR “Suministro de carnes de res, cerdo, pollo, pescado y mariscos para el Restaurante Institucional bajo la modalidad Entrega según Demanda”</w:t>
            </w:r>
          </w:p>
        </w:tc>
        <w:tc>
          <w:tcPr>
            <w:tcW w:w="3051" w:type="dxa"/>
          </w:tcPr>
          <w:p w:rsidR="00F90334" w:rsidRPr="009674ED" w:rsidRDefault="00F90334" w:rsidP="00CC0789">
            <w:pPr>
              <w:spacing w:before="120"/>
              <w:ind w:left="176"/>
              <w:jc w:val="both"/>
              <w:rPr>
                <w:rFonts w:ascii="Arial" w:eastAsia="Cambria" w:hAnsi="Arial" w:cs="Arial"/>
              </w:rPr>
            </w:pPr>
            <w:r w:rsidRPr="009674ED">
              <w:rPr>
                <w:rFonts w:ascii="Arial" w:eastAsia="Calibri" w:hAnsi="Arial" w:cs="Arial"/>
              </w:rPr>
              <w:t xml:space="preserve">Sesión Ordinaria No. 3043, Artículo 13, del 18 de octubre de 2017.  </w:t>
            </w:r>
          </w:p>
        </w:tc>
        <w:tc>
          <w:tcPr>
            <w:tcW w:w="1151" w:type="dxa"/>
          </w:tcPr>
          <w:p w:rsidR="00F90334" w:rsidRPr="003B40D7" w:rsidRDefault="00CA068C" w:rsidP="00CC0789">
            <w:pPr>
              <w:spacing w:before="120"/>
              <w:ind w:right="175"/>
              <w:jc w:val="center"/>
              <w:rPr>
                <w:rFonts w:ascii="Arial" w:eastAsia="SimSun" w:hAnsi="Arial" w:cs="Arial"/>
                <w:i/>
                <w:sz w:val="22"/>
                <w:szCs w:val="22"/>
                <w:lang w:val="es-ES_tradnl"/>
              </w:rPr>
            </w:pPr>
            <w:r w:rsidRPr="003B40D7">
              <w:t>2,16</w:t>
            </w:r>
          </w:p>
        </w:tc>
      </w:tr>
      <w:tr w:rsidR="00F90334" w:rsidRPr="008174F9" w:rsidTr="00546706">
        <w:trPr>
          <w:trHeight w:val="1420"/>
        </w:trPr>
        <w:tc>
          <w:tcPr>
            <w:tcW w:w="1027" w:type="dxa"/>
            <w:vMerge/>
          </w:tcPr>
          <w:p w:rsidR="00F90334" w:rsidRPr="00047DB6" w:rsidRDefault="00F90334" w:rsidP="00CC0789">
            <w:pPr>
              <w:spacing w:before="120"/>
              <w:ind w:left="66"/>
              <w:jc w:val="both"/>
              <w:rPr>
                <w:rFonts w:ascii="Arial" w:eastAsia="Calibri" w:hAnsi="Arial" w:cs="Arial"/>
                <w:b/>
              </w:rPr>
            </w:pPr>
          </w:p>
        </w:tc>
        <w:tc>
          <w:tcPr>
            <w:tcW w:w="3753" w:type="dxa"/>
          </w:tcPr>
          <w:p w:rsidR="00F90334" w:rsidRPr="008267B8" w:rsidRDefault="00F90334" w:rsidP="004D5704">
            <w:pPr>
              <w:pStyle w:val="Prrafodelista"/>
              <w:numPr>
                <w:ilvl w:val="0"/>
                <w:numId w:val="16"/>
              </w:numPr>
              <w:spacing w:before="120"/>
              <w:ind w:left="316" w:right="175"/>
              <w:jc w:val="both"/>
              <w:rPr>
                <w:rFonts w:ascii="Arial" w:eastAsia="SimSun" w:hAnsi="Arial" w:cs="Arial"/>
                <w:i/>
                <w:lang w:val="es-CR"/>
              </w:rPr>
            </w:pPr>
            <w:r w:rsidRPr="008267B8">
              <w:rPr>
                <w:rFonts w:ascii="Arial" w:eastAsia="SimSun" w:hAnsi="Arial" w:cs="Arial"/>
                <w:i/>
                <w:lang w:val="es-ES_tradnl"/>
              </w:rPr>
              <w:t>Licitación Pública N° 2017LN-000003-APITCR “Concesión de Local para Servicio de Lavandería, Sede Regional San Carlos”</w:t>
            </w:r>
          </w:p>
        </w:tc>
        <w:tc>
          <w:tcPr>
            <w:tcW w:w="3051" w:type="dxa"/>
          </w:tcPr>
          <w:p w:rsidR="00F90334" w:rsidRPr="009674ED" w:rsidRDefault="00F90334" w:rsidP="00CC0789">
            <w:pPr>
              <w:spacing w:before="120"/>
              <w:ind w:left="176"/>
              <w:jc w:val="both"/>
              <w:rPr>
                <w:rFonts w:ascii="Arial" w:eastAsia="Cambria" w:hAnsi="Arial" w:cs="Arial"/>
              </w:rPr>
            </w:pPr>
            <w:r w:rsidRPr="009674ED">
              <w:rPr>
                <w:rFonts w:ascii="Arial" w:eastAsia="Calibri" w:hAnsi="Arial" w:cs="Arial"/>
              </w:rPr>
              <w:t>Sesión Ordinaria No. 3043, Artículo 14, del 18 de octubre de 2017</w:t>
            </w:r>
            <w:r w:rsidRPr="009674ED">
              <w:rPr>
                <w:rFonts w:ascii="Arial" w:hAnsi="Arial" w:cs="Arial"/>
              </w:rPr>
              <w:t>.</w:t>
            </w:r>
          </w:p>
        </w:tc>
        <w:tc>
          <w:tcPr>
            <w:tcW w:w="1151" w:type="dxa"/>
          </w:tcPr>
          <w:p w:rsidR="00F90334" w:rsidRPr="003B40D7" w:rsidRDefault="00CA068C" w:rsidP="00CC0789">
            <w:pPr>
              <w:spacing w:before="120"/>
              <w:ind w:right="175"/>
              <w:jc w:val="center"/>
              <w:rPr>
                <w:rFonts w:ascii="Arial" w:eastAsia="SimSun" w:hAnsi="Arial" w:cs="Arial"/>
                <w:i/>
                <w:sz w:val="22"/>
                <w:szCs w:val="22"/>
                <w:lang w:val="es-ES_tradnl"/>
              </w:rPr>
            </w:pPr>
            <w:r w:rsidRPr="003B40D7">
              <w:t>2,16</w:t>
            </w:r>
          </w:p>
        </w:tc>
      </w:tr>
      <w:tr w:rsidR="00F90334" w:rsidRPr="008174F9" w:rsidTr="00546706">
        <w:trPr>
          <w:trHeight w:val="1420"/>
        </w:trPr>
        <w:tc>
          <w:tcPr>
            <w:tcW w:w="1027" w:type="dxa"/>
            <w:vMerge/>
          </w:tcPr>
          <w:p w:rsidR="00F90334" w:rsidRPr="00047DB6" w:rsidRDefault="00F90334" w:rsidP="00CC0789">
            <w:pPr>
              <w:spacing w:before="120"/>
              <w:ind w:left="66"/>
              <w:jc w:val="both"/>
              <w:rPr>
                <w:rFonts w:ascii="Arial" w:eastAsia="Calibri" w:hAnsi="Arial" w:cs="Arial"/>
                <w:b/>
              </w:rPr>
            </w:pPr>
          </w:p>
        </w:tc>
        <w:tc>
          <w:tcPr>
            <w:tcW w:w="3753" w:type="dxa"/>
          </w:tcPr>
          <w:p w:rsidR="00F90334" w:rsidRPr="008267B8" w:rsidRDefault="00F90334" w:rsidP="009B3D2F">
            <w:pPr>
              <w:pStyle w:val="Prrafodelista"/>
              <w:numPr>
                <w:ilvl w:val="0"/>
                <w:numId w:val="16"/>
              </w:numPr>
              <w:spacing w:before="120"/>
              <w:ind w:left="316" w:right="175"/>
              <w:jc w:val="both"/>
              <w:rPr>
                <w:rFonts w:ascii="Arial" w:eastAsia="SimSun" w:hAnsi="Arial" w:cs="Arial"/>
                <w:i/>
              </w:rPr>
            </w:pPr>
            <w:r w:rsidRPr="008267B8">
              <w:rPr>
                <w:rFonts w:ascii="Arial" w:eastAsia="SimSun" w:hAnsi="Arial" w:cs="Arial"/>
                <w:i/>
                <w:lang w:val="es-ES_tradnl"/>
              </w:rPr>
              <w:t>Licitación Pública No. 2017LN-000004-APITCR “Servicio de Transporte Colectivo de personas Ciudad Quesada-Santa Clara Campus TEC-Ciudad Quesada, Sede Regional San Carlos</w:t>
            </w:r>
          </w:p>
        </w:tc>
        <w:tc>
          <w:tcPr>
            <w:tcW w:w="3051" w:type="dxa"/>
          </w:tcPr>
          <w:p w:rsidR="00F90334" w:rsidRPr="009674ED" w:rsidRDefault="00F90334" w:rsidP="00CC0789">
            <w:pPr>
              <w:spacing w:before="120"/>
              <w:ind w:left="176"/>
              <w:jc w:val="both"/>
              <w:rPr>
                <w:rFonts w:ascii="Arial" w:eastAsia="Cambria" w:hAnsi="Arial" w:cs="Arial"/>
              </w:rPr>
            </w:pPr>
            <w:r w:rsidRPr="009674ED">
              <w:rPr>
                <w:rFonts w:ascii="Arial" w:eastAsia="Calibri" w:hAnsi="Arial" w:cs="Arial"/>
              </w:rPr>
              <w:t>Sesión Ordinaria No. 3043, Artículo 15, del 18 de octubre de 2017</w:t>
            </w:r>
            <w:r w:rsidRPr="009674ED">
              <w:rPr>
                <w:rFonts w:ascii="Arial" w:hAnsi="Arial" w:cs="Arial"/>
              </w:rPr>
              <w:t>.</w:t>
            </w:r>
            <w:r w:rsidRPr="009674ED">
              <w:rPr>
                <w:rFonts w:ascii="Arial" w:eastAsia="Cambria" w:hAnsi="Arial" w:cs="Arial"/>
              </w:rPr>
              <w:t xml:space="preserve">  </w:t>
            </w:r>
          </w:p>
        </w:tc>
        <w:tc>
          <w:tcPr>
            <w:tcW w:w="1151" w:type="dxa"/>
          </w:tcPr>
          <w:p w:rsidR="00F90334" w:rsidRPr="003B40D7" w:rsidRDefault="00CA068C" w:rsidP="00CC0789">
            <w:pPr>
              <w:spacing w:before="120"/>
              <w:ind w:right="175"/>
              <w:jc w:val="center"/>
              <w:rPr>
                <w:rFonts w:ascii="Arial" w:eastAsia="SimSun" w:hAnsi="Arial" w:cs="Arial"/>
                <w:i/>
                <w:sz w:val="22"/>
                <w:szCs w:val="22"/>
                <w:lang w:val="es-ES_tradnl"/>
              </w:rPr>
            </w:pPr>
            <w:r w:rsidRPr="003B40D7">
              <w:t>2,16</w:t>
            </w:r>
          </w:p>
        </w:tc>
      </w:tr>
      <w:tr w:rsidR="00F90334" w:rsidRPr="008174F9" w:rsidTr="00546706">
        <w:trPr>
          <w:trHeight w:val="1016"/>
        </w:trPr>
        <w:tc>
          <w:tcPr>
            <w:tcW w:w="1027" w:type="dxa"/>
            <w:vMerge/>
          </w:tcPr>
          <w:p w:rsidR="00F90334" w:rsidRPr="00047DB6" w:rsidRDefault="00F90334" w:rsidP="00CC0789">
            <w:pPr>
              <w:spacing w:before="120"/>
              <w:ind w:left="66"/>
              <w:jc w:val="both"/>
              <w:rPr>
                <w:rFonts w:ascii="Arial" w:eastAsia="Calibri" w:hAnsi="Arial" w:cs="Arial"/>
                <w:b/>
              </w:rPr>
            </w:pPr>
          </w:p>
        </w:tc>
        <w:tc>
          <w:tcPr>
            <w:tcW w:w="3753" w:type="dxa"/>
          </w:tcPr>
          <w:p w:rsidR="00F90334" w:rsidRPr="009674ED" w:rsidRDefault="00F90334" w:rsidP="009B3D2F">
            <w:pPr>
              <w:pStyle w:val="Prrafodelista"/>
              <w:numPr>
                <w:ilvl w:val="0"/>
                <w:numId w:val="16"/>
              </w:numPr>
              <w:spacing w:before="120"/>
              <w:ind w:left="316" w:right="175"/>
              <w:jc w:val="both"/>
              <w:rPr>
                <w:rFonts w:ascii="Arial" w:eastAsia="SimSun" w:hAnsi="Arial" w:cs="Arial"/>
                <w:i/>
                <w:lang w:val="es-ES_tradnl"/>
              </w:rPr>
            </w:pPr>
            <w:r w:rsidRPr="006D2D5C">
              <w:rPr>
                <w:rFonts w:ascii="Arial" w:eastAsia="SimSun" w:hAnsi="Arial" w:cs="Arial"/>
                <w:i/>
                <w:lang w:val="es-ES_tradnl"/>
              </w:rPr>
              <w:t>Licitación Pública No. 2017LN-000005-APITCR “Servicio de Aseo y Limpieza del Campus Cartago”</w:t>
            </w:r>
          </w:p>
        </w:tc>
        <w:tc>
          <w:tcPr>
            <w:tcW w:w="3051" w:type="dxa"/>
          </w:tcPr>
          <w:p w:rsidR="00F90334" w:rsidRPr="009674ED" w:rsidRDefault="00F90334" w:rsidP="00CC0789">
            <w:pPr>
              <w:spacing w:before="120"/>
              <w:ind w:left="176"/>
              <w:jc w:val="both"/>
              <w:rPr>
                <w:rFonts w:ascii="Arial" w:hAnsi="Arial" w:cs="Arial"/>
              </w:rPr>
            </w:pPr>
            <w:r w:rsidRPr="009674ED">
              <w:rPr>
                <w:rFonts w:ascii="Arial" w:eastAsia="Calibri" w:hAnsi="Arial" w:cs="Arial"/>
              </w:rPr>
              <w:t>Sesión Ordinaria No. 3049, Artículo 10, del 29 de noviembre de 2017</w:t>
            </w:r>
          </w:p>
        </w:tc>
        <w:tc>
          <w:tcPr>
            <w:tcW w:w="1151" w:type="dxa"/>
          </w:tcPr>
          <w:p w:rsidR="00F90334" w:rsidRPr="003B40D7" w:rsidRDefault="00CA068C" w:rsidP="00CC0789">
            <w:pPr>
              <w:spacing w:before="120"/>
              <w:ind w:right="175"/>
              <w:jc w:val="center"/>
              <w:rPr>
                <w:rFonts w:ascii="Arial" w:eastAsia="SimSun" w:hAnsi="Arial" w:cs="Arial"/>
                <w:i/>
                <w:sz w:val="22"/>
                <w:szCs w:val="22"/>
                <w:lang w:val="es-ES_tradnl"/>
              </w:rPr>
            </w:pPr>
            <w:r w:rsidRPr="003B40D7">
              <w:t>2,16</w:t>
            </w:r>
          </w:p>
        </w:tc>
      </w:tr>
    </w:tbl>
    <w:p w:rsidR="009B3D2F" w:rsidRDefault="009B3D2F"/>
    <w:tbl>
      <w:tblPr>
        <w:tblStyle w:val="Tablaconcuadrcula"/>
        <w:tblW w:w="8982" w:type="dxa"/>
        <w:tblInd w:w="-39" w:type="dxa"/>
        <w:tblLayout w:type="fixed"/>
        <w:tblLook w:val="04A0" w:firstRow="1" w:lastRow="0" w:firstColumn="1" w:lastColumn="0" w:noHBand="0" w:noVBand="1"/>
      </w:tblPr>
      <w:tblGrid>
        <w:gridCol w:w="1027"/>
        <w:gridCol w:w="3753"/>
        <w:gridCol w:w="3051"/>
        <w:gridCol w:w="1151"/>
      </w:tblGrid>
      <w:tr w:rsidR="00F90334" w:rsidRPr="008C5EFC" w:rsidTr="00546706">
        <w:tc>
          <w:tcPr>
            <w:tcW w:w="1027" w:type="dxa"/>
            <w:vMerge w:val="restart"/>
          </w:tcPr>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9674ED" w:rsidRDefault="009674ED" w:rsidP="00047DB6">
            <w:pPr>
              <w:spacing w:before="120" w:after="120"/>
              <w:ind w:left="68"/>
              <w:jc w:val="both"/>
              <w:rPr>
                <w:rFonts w:ascii="Arial" w:eastAsia="Calibri" w:hAnsi="Arial" w:cs="Arial"/>
                <w:b/>
              </w:rPr>
            </w:pPr>
          </w:p>
          <w:p w:rsidR="00F90334" w:rsidRPr="009674ED" w:rsidRDefault="00F90334" w:rsidP="00047DB6">
            <w:pPr>
              <w:spacing w:before="120" w:after="120"/>
              <w:ind w:left="68"/>
              <w:jc w:val="both"/>
              <w:rPr>
                <w:rFonts w:ascii="Arial" w:eastAsia="Calibri" w:hAnsi="Arial" w:cs="Arial"/>
                <w:b/>
                <w:sz w:val="22"/>
              </w:rPr>
            </w:pPr>
            <w:r w:rsidRPr="009674ED">
              <w:rPr>
                <w:rFonts w:ascii="Arial" w:eastAsia="Calibri" w:hAnsi="Arial" w:cs="Arial"/>
                <w:b/>
                <w:sz w:val="22"/>
              </w:rPr>
              <w:t>Plan Táctico en Infraestructura</w:t>
            </w: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D042F3" w:rsidRDefault="00D042F3" w:rsidP="00047DB6">
            <w:pPr>
              <w:spacing w:before="120" w:after="120"/>
              <w:ind w:left="68"/>
              <w:jc w:val="both"/>
              <w:rPr>
                <w:rFonts w:ascii="Arial" w:eastAsia="Calibri" w:hAnsi="Arial" w:cs="Arial"/>
                <w:b/>
              </w:rPr>
            </w:pPr>
          </w:p>
          <w:p w:rsidR="0051572A" w:rsidRDefault="0051572A" w:rsidP="00047DB6">
            <w:pPr>
              <w:spacing w:before="120" w:after="120"/>
              <w:ind w:left="68"/>
              <w:jc w:val="both"/>
              <w:rPr>
                <w:rFonts w:ascii="Arial" w:eastAsia="Calibri" w:hAnsi="Arial" w:cs="Arial"/>
                <w:b/>
              </w:rPr>
            </w:pPr>
          </w:p>
          <w:p w:rsidR="0051572A" w:rsidRDefault="0051572A" w:rsidP="00047DB6">
            <w:pPr>
              <w:spacing w:before="120" w:after="120"/>
              <w:ind w:left="68"/>
              <w:jc w:val="both"/>
              <w:rPr>
                <w:rFonts w:ascii="Arial" w:eastAsia="Calibri" w:hAnsi="Arial" w:cs="Arial"/>
                <w:b/>
              </w:rPr>
            </w:pPr>
          </w:p>
          <w:p w:rsidR="0051572A" w:rsidRDefault="0051572A" w:rsidP="00047DB6">
            <w:pPr>
              <w:spacing w:before="120" w:after="120"/>
              <w:ind w:left="68"/>
              <w:jc w:val="both"/>
              <w:rPr>
                <w:rFonts w:ascii="Arial" w:eastAsia="Calibri" w:hAnsi="Arial" w:cs="Arial"/>
                <w:b/>
              </w:rPr>
            </w:pPr>
          </w:p>
          <w:p w:rsidR="0051572A" w:rsidRPr="00047DB6" w:rsidRDefault="0051572A" w:rsidP="00047DB6">
            <w:pPr>
              <w:spacing w:before="120" w:after="120"/>
              <w:ind w:left="68"/>
              <w:jc w:val="both"/>
              <w:rPr>
                <w:rFonts w:ascii="Arial" w:eastAsia="Calibri" w:hAnsi="Arial" w:cs="Arial"/>
                <w:b/>
              </w:rPr>
            </w:pPr>
            <w:r>
              <w:rPr>
                <w:rFonts w:ascii="Arial" w:eastAsia="Calibri" w:hAnsi="Arial" w:cs="Arial"/>
                <w:b/>
              </w:rPr>
              <w:t>Plan Táctico en Infraestructura</w:t>
            </w:r>
          </w:p>
        </w:tc>
        <w:tc>
          <w:tcPr>
            <w:tcW w:w="3753" w:type="dxa"/>
          </w:tcPr>
          <w:p w:rsidR="00F90334" w:rsidRPr="007C2623" w:rsidRDefault="00F90334" w:rsidP="009B3D2F">
            <w:pPr>
              <w:pStyle w:val="Prrafodelista"/>
              <w:numPr>
                <w:ilvl w:val="0"/>
                <w:numId w:val="17"/>
              </w:numPr>
              <w:spacing w:before="120"/>
              <w:ind w:left="316" w:right="175"/>
              <w:jc w:val="both"/>
              <w:rPr>
                <w:rFonts w:ascii="Arial" w:eastAsia="SimSun" w:hAnsi="Arial" w:cs="Arial"/>
                <w:i/>
                <w:lang w:val="es-ES_tradnl"/>
              </w:rPr>
            </w:pPr>
            <w:r w:rsidRPr="007C2623">
              <w:rPr>
                <w:rFonts w:ascii="Arial" w:eastAsia="SimSun" w:hAnsi="Arial" w:cs="Arial"/>
                <w:i/>
                <w:lang w:val="es-ES_tradnl"/>
              </w:rPr>
              <w:t>Modificación del acuerdo del Consejo Institucional, Sesión Extraordinaria No. 2974, Artículo 1, del 30 de mayo de 2016 “Modificación del Plan de Infraestructura Institucional y autorización a la Administración para solicitar un Préstamo por 20 millones dólares para desarrollar infraestructura y equipamiento en el ITCR”</w:t>
            </w:r>
          </w:p>
          <w:p w:rsidR="00F90334" w:rsidRPr="007C2623" w:rsidRDefault="00F90334" w:rsidP="00047DB6">
            <w:pPr>
              <w:ind w:left="67"/>
              <w:jc w:val="both"/>
              <w:rPr>
                <w:rFonts w:ascii="Arial" w:eastAsia="SimSun" w:hAnsi="Arial" w:cs="Arial"/>
                <w:i/>
                <w:sz w:val="22"/>
                <w:szCs w:val="22"/>
              </w:rPr>
            </w:pPr>
          </w:p>
        </w:tc>
        <w:tc>
          <w:tcPr>
            <w:tcW w:w="3051" w:type="dxa"/>
          </w:tcPr>
          <w:p w:rsidR="00ED5144" w:rsidRDefault="00ED5144" w:rsidP="00066201">
            <w:pPr>
              <w:spacing w:before="120" w:after="120"/>
              <w:ind w:left="176"/>
              <w:jc w:val="both"/>
              <w:rPr>
                <w:rFonts w:ascii="Arial" w:eastAsia="Calibri" w:hAnsi="Arial" w:cs="Arial"/>
              </w:rPr>
            </w:pPr>
          </w:p>
          <w:p w:rsidR="00F90334" w:rsidRPr="00ED5144" w:rsidRDefault="00F90334" w:rsidP="00066201">
            <w:pPr>
              <w:spacing w:before="120" w:after="120"/>
              <w:ind w:left="176"/>
              <w:jc w:val="both"/>
              <w:rPr>
                <w:rFonts w:ascii="Arial" w:eastAsia="SimSun" w:hAnsi="Arial" w:cs="Arial"/>
                <w:i/>
                <w:lang w:val="es-ES_tradnl"/>
              </w:rPr>
            </w:pPr>
            <w:r w:rsidRPr="00ED5144">
              <w:rPr>
                <w:rFonts w:ascii="Arial" w:eastAsia="Calibri" w:hAnsi="Arial" w:cs="Arial"/>
              </w:rPr>
              <w:t>Sesión Ordinaria No. 3036, Artículo 9, del 30 de agosto de 2017</w:t>
            </w:r>
          </w:p>
        </w:tc>
        <w:tc>
          <w:tcPr>
            <w:tcW w:w="1151" w:type="dxa"/>
          </w:tcPr>
          <w:p w:rsidR="00F90334" w:rsidRDefault="00F90334" w:rsidP="00047DB6">
            <w:pPr>
              <w:spacing w:before="120"/>
              <w:ind w:right="175"/>
              <w:jc w:val="center"/>
              <w:rPr>
                <w:rFonts w:ascii="Arial" w:eastAsia="SimSun" w:hAnsi="Arial" w:cs="Arial"/>
                <w:i/>
                <w:sz w:val="22"/>
                <w:szCs w:val="22"/>
                <w:lang w:val="es-ES_tradnl"/>
              </w:rPr>
            </w:pPr>
          </w:p>
          <w:p w:rsidR="00ED29A7" w:rsidRDefault="00ED29A7" w:rsidP="00047DB6">
            <w:pPr>
              <w:spacing w:before="120"/>
              <w:ind w:right="175"/>
              <w:jc w:val="center"/>
              <w:rPr>
                <w:rFonts w:ascii="Arial" w:eastAsia="SimSun" w:hAnsi="Arial" w:cs="Arial"/>
                <w:i/>
                <w:sz w:val="22"/>
                <w:szCs w:val="22"/>
                <w:lang w:val="es-ES_tradnl"/>
              </w:rPr>
            </w:pPr>
          </w:p>
          <w:p w:rsidR="00ED29A7" w:rsidRPr="003B40D7" w:rsidRDefault="00ED29A7" w:rsidP="00047DB6">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w:t>
            </w:r>
          </w:p>
        </w:tc>
      </w:tr>
      <w:tr w:rsidR="00F90334" w:rsidRPr="008174F9" w:rsidTr="00546706">
        <w:trPr>
          <w:trHeight w:val="1420"/>
        </w:trPr>
        <w:tc>
          <w:tcPr>
            <w:tcW w:w="1027" w:type="dxa"/>
            <w:vMerge/>
          </w:tcPr>
          <w:p w:rsidR="00F90334" w:rsidRPr="00047DB6" w:rsidRDefault="00F90334" w:rsidP="00CC0789">
            <w:pPr>
              <w:spacing w:before="120"/>
              <w:ind w:left="66"/>
              <w:jc w:val="both"/>
              <w:rPr>
                <w:rFonts w:ascii="Arial" w:eastAsia="Calibri" w:hAnsi="Arial" w:cs="Arial"/>
                <w:b/>
              </w:rPr>
            </w:pPr>
          </w:p>
        </w:tc>
        <w:tc>
          <w:tcPr>
            <w:tcW w:w="3753" w:type="dxa"/>
          </w:tcPr>
          <w:p w:rsidR="00F90334" w:rsidRPr="002918D1" w:rsidRDefault="00F90334" w:rsidP="009B3D2F">
            <w:pPr>
              <w:pStyle w:val="Prrafodelista"/>
              <w:numPr>
                <w:ilvl w:val="0"/>
                <w:numId w:val="17"/>
              </w:numPr>
              <w:spacing w:before="120"/>
              <w:ind w:left="316" w:right="175"/>
              <w:jc w:val="both"/>
              <w:rPr>
                <w:rFonts w:ascii="Arial" w:eastAsia="SimSun" w:hAnsi="Arial" w:cs="Arial"/>
                <w:i/>
                <w:lang w:val="es-ES_tradnl"/>
              </w:rPr>
            </w:pPr>
            <w:r w:rsidRPr="008267B8">
              <w:rPr>
                <w:rFonts w:ascii="Arial" w:eastAsia="SimSun" w:hAnsi="Arial" w:cs="Arial"/>
                <w:i/>
                <w:lang w:val="es-ES_tradnl"/>
              </w:rPr>
              <w:t>Conformación de una Comisión Especial para asesor al Consejo Institucional en los temas de Ingeniería Civil, Arquitectura y Urbanismo y en la revisión de los proyectos de infraestructura en el ITCR</w:t>
            </w:r>
          </w:p>
        </w:tc>
        <w:tc>
          <w:tcPr>
            <w:tcW w:w="3051" w:type="dxa"/>
          </w:tcPr>
          <w:p w:rsidR="00F90334" w:rsidRPr="009674ED" w:rsidRDefault="00F90334" w:rsidP="00CC0789">
            <w:pPr>
              <w:spacing w:before="120"/>
              <w:ind w:left="176"/>
              <w:jc w:val="both"/>
              <w:rPr>
                <w:rFonts w:ascii="Arial" w:hAnsi="Arial" w:cs="Arial"/>
              </w:rPr>
            </w:pPr>
            <w:r w:rsidRPr="009674ED">
              <w:rPr>
                <w:rFonts w:ascii="Arial" w:eastAsia="Calibri" w:hAnsi="Arial" w:cs="Arial"/>
              </w:rPr>
              <w:t xml:space="preserve">Sesión Ordinaria No. 3048, Artículo 11, del 22 de noviembre de 2017.  </w:t>
            </w:r>
          </w:p>
        </w:tc>
        <w:tc>
          <w:tcPr>
            <w:tcW w:w="1151" w:type="dxa"/>
          </w:tcPr>
          <w:p w:rsidR="00F90334" w:rsidRPr="003B40D7" w:rsidRDefault="00ED29A7" w:rsidP="00CC0789">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2,16</w:t>
            </w:r>
          </w:p>
        </w:tc>
      </w:tr>
      <w:tr w:rsidR="00F90334" w:rsidRPr="008174F9" w:rsidTr="00546706">
        <w:trPr>
          <w:trHeight w:val="58"/>
        </w:trPr>
        <w:tc>
          <w:tcPr>
            <w:tcW w:w="1027" w:type="dxa"/>
            <w:vMerge/>
          </w:tcPr>
          <w:p w:rsidR="00F90334" w:rsidRPr="00047DB6" w:rsidRDefault="00F90334" w:rsidP="00CC0789">
            <w:pPr>
              <w:spacing w:before="120"/>
              <w:ind w:left="66"/>
              <w:jc w:val="both"/>
              <w:rPr>
                <w:rFonts w:ascii="Arial" w:eastAsia="Calibri" w:hAnsi="Arial" w:cs="Arial"/>
                <w:b/>
              </w:rPr>
            </w:pPr>
          </w:p>
        </w:tc>
        <w:tc>
          <w:tcPr>
            <w:tcW w:w="3753" w:type="dxa"/>
          </w:tcPr>
          <w:p w:rsidR="00F90334" w:rsidRPr="008267B8" w:rsidRDefault="00F90334" w:rsidP="004D5704">
            <w:pPr>
              <w:pStyle w:val="Prrafodelista"/>
              <w:numPr>
                <w:ilvl w:val="0"/>
                <w:numId w:val="17"/>
              </w:numPr>
              <w:spacing w:before="120"/>
              <w:ind w:left="316" w:right="175"/>
              <w:jc w:val="both"/>
              <w:rPr>
                <w:rFonts w:ascii="Arial" w:eastAsia="SimSun" w:hAnsi="Arial" w:cs="Arial"/>
                <w:i/>
              </w:rPr>
            </w:pPr>
            <w:r w:rsidRPr="008267B8">
              <w:rPr>
                <w:rFonts w:ascii="Arial" w:eastAsia="SimSun" w:hAnsi="Arial" w:cs="Arial"/>
                <w:i/>
                <w:lang w:val="es-ES_tradnl"/>
              </w:rPr>
              <w:t xml:space="preserve">Autorización al señor Rector, Dr. Julio C.  Calvo Alvarado, para que pueda comparecer ante la Contraloría General de la República a gestionar compra directa de la propiedad inscrita al Folio Real Número 1-112639-000 y finca 119085 Partido de San José, conocida como “Casa Pacheco Coto”, planos catastrado SJ-17206-1991 y SJ-585532-1985, ubicada en Barrio </w:t>
            </w:r>
            <w:r w:rsidRPr="008267B8">
              <w:rPr>
                <w:rFonts w:ascii="Arial" w:eastAsia="SimSun" w:hAnsi="Arial" w:cs="Arial"/>
                <w:i/>
                <w:lang w:val="es-ES_tradnl"/>
              </w:rPr>
              <w:lastRenderedPageBreak/>
              <w:t>Amón, San José y ante la Notaría del Estado para la aceptación de la venta y posterior compra de esa propiedad.</w:t>
            </w:r>
          </w:p>
        </w:tc>
        <w:tc>
          <w:tcPr>
            <w:tcW w:w="3051" w:type="dxa"/>
          </w:tcPr>
          <w:p w:rsidR="00F90334" w:rsidRPr="009674ED" w:rsidRDefault="00F90334" w:rsidP="00CC0789">
            <w:pPr>
              <w:spacing w:before="120"/>
              <w:ind w:left="176"/>
              <w:jc w:val="both"/>
              <w:rPr>
                <w:rFonts w:ascii="Arial" w:hAnsi="Arial" w:cs="Arial"/>
              </w:rPr>
            </w:pPr>
            <w:r w:rsidRPr="009674ED">
              <w:rPr>
                <w:rFonts w:ascii="Arial" w:eastAsia="Calibri" w:hAnsi="Arial" w:cs="Arial"/>
              </w:rPr>
              <w:lastRenderedPageBreak/>
              <w:t xml:space="preserve">Sesión Ordinaria No. 3048, Artículo 13, del 22 de noviembre de 2017.  </w:t>
            </w:r>
          </w:p>
        </w:tc>
        <w:tc>
          <w:tcPr>
            <w:tcW w:w="1151" w:type="dxa"/>
          </w:tcPr>
          <w:p w:rsidR="00F90334" w:rsidRPr="003B40D7" w:rsidRDefault="00ED29A7" w:rsidP="00CC0789">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2,1,17</w:t>
            </w:r>
          </w:p>
        </w:tc>
      </w:tr>
      <w:tr w:rsidR="00F90334" w:rsidRPr="008174F9" w:rsidTr="00546706">
        <w:trPr>
          <w:trHeight w:val="1420"/>
        </w:trPr>
        <w:tc>
          <w:tcPr>
            <w:tcW w:w="1027" w:type="dxa"/>
            <w:vMerge/>
          </w:tcPr>
          <w:p w:rsidR="00F90334" w:rsidRPr="00047DB6" w:rsidRDefault="00F90334" w:rsidP="00CC0789">
            <w:pPr>
              <w:spacing w:before="120"/>
              <w:ind w:left="66"/>
              <w:jc w:val="both"/>
              <w:rPr>
                <w:rFonts w:ascii="Arial" w:eastAsia="Calibri" w:hAnsi="Arial" w:cs="Arial"/>
                <w:b/>
              </w:rPr>
            </w:pPr>
          </w:p>
        </w:tc>
        <w:tc>
          <w:tcPr>
            <w:tcW w:w="3753" w:type="dxa"/>
          </w:tcPr>
          <w:p w:rsidR="00F90334" w:rsidRPr="00E21E03" w:rsidRDefault="00F90334" w:rsidP="00CC0789">
            <w:pPr>
              <w:ind w:left="67"/>
              <w:jc w:val="both"/>
              <w:rPr>
                <w:rFonts w:ascii="Arial" w:eastAsia="SimSun" w:hAnsi="Arial" w:cs="Arial"/>
                <w:i/>
                <w:sz w:val="22"/>
                <w:szCs w:val="22"/>
                <w:lang w:val="es-ES_tradnl"/>
              </w:rPr>
            </w:pPr>
          </w:p>
          <w:p w:rsidR="00F90334" w:rsidRPr="006D2D5C" w:rsidRDefault="00F90334" w:rsidP="009B3D2F">
            <w:pPr>
              <w:pStyle w:val="Prrafodelista"/>
              <w:numPr>
                <w:ilvl w:val="0"/>
                <w:numId w:val="17"/>
              </w:numPr>
              <w:spacing w:before="120"/>
              <w:ind w:left="316" w:right="175"/>
              <w:jc w:val="both"/>
              <w:rPr>
                <w:rFonts w:ascii="Arial" w:eastAsia="SimSun" w:hAnsi="Arial" w:cs="Arial"/>
                <w:i/>
                <w:lang w:val="es-ES_tradnl"/>
              </w:rPr>
            </w:pPr>
            <w:r w:rsidRPr="006D2D5C">
              <w:rPr>
                <w:rFonts w:ascii="Arial" w:eastAsia="SimSun" w:hAnsi="Arial" w:cs="Arial"/>
                <w:i/>
                <w:lang w:val="es-ES_tradnl"/>
              </w:rPr>
              <w:t>Solicitud Planes Maestros por Sedes y Centros</w:t>
            </w:r>
          </w:p>
          <w:p w:rsidR="00F90334" w:rsidRPr="000137C7" w:rsidRDefault="00F90334" w:rsidP="00CC0789">
            <w:pPr>
              <w:ind w:left="67" w:right="51" w:hanging="34"/>
              <w:jc w:val="both"/>
              <w:rPr>
                <w:rFonts w:ascii="Arial" w:eastAsia="SimSun" w:hAnsi="Arial" w:cs="Arial"/>
                <w:i/>
                <w:sz w:val="22"/>
                <w:szCs w:val="22"/>
                <w:lang w:val="es-ES_tradnl"/>
              </w:rPr>
            </w:pPr>
          </w:p>
        </w:tc>
        <w:tc>
          <w:tcPr>
            <w:tcW w:w="3051" w:type="dxa"/>
          </w:tcPr>
          <w:p w:rsidR="00F90334" w:rsidRPr="009674ED" w:rsidRDefault="00F90334" w:rsidP="00CC0789">
            <w:pPr>
              <w:spacing w:before="120"/>
              <w:ind w:left="176"/>
              <w:jc w:val="both"/>
              <w:rPr>
                <w:rFonts w:ascii="Arial" w:hAnsi="Arial" w:cs="Arial"/>
              </w:rPr>
            </w:pPr>
            <w:r w:rsidRPr="009674ED">
              <w:rPr>
                <w:rFonts w:ascii="Arial" w:eastAsia="Calibri" w:hAnsi="Arial" w:cs="Arial"/>
              </w:rPr>
              <w:t>Sesión Ordinaria No. 3049, Artículo 11, del 29 de noviembre de 2017</w:t>
            </w:r>
          </w:p>
        </w:tc>
        <w:tc>
          <w:tcPr>
            <w:tcW w:w="1151" w:type="dxa"/>
          </w:tcPr>
          <w:p w:rsidR="00F90334" w:rsidRPr="003B40D7" w:rsidRDefault="00ED29A7" w:rsidP="00CC0789">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2,1,17</w:t>
            </w:r>
          </w:p>
        </w:tc>
      </w:tr>
      <w:tr w:rsidR="00F90334" w:rsidRPr="008174F9" w:rsidTr="00546706">
        <w:trPr>
          <w:trHeight w:val="1420"/>
        </w:trPr>
        <w:tc>
          <w:tcPr>
            <w:tcW w:w="1027" w:type="dxa"/>
            <w:vMerge/>
          </w:tcPr>
          <w:p w:rsidR="00F90334" w:rsidRPr="00047DB6" w:rsidRDefault="00F90334" w:rsidP="00CC0789">
            <w:pPr>
              <w:spacing w:before="120"/>
              <w:ind w:left="66"/>
              <w:jc w:val="both"/>
              <w:rPr>
                <w:rFonts w:ascii="Arial" w:eastAsia="Calibri" w:hAnsi="Arial" w:cs="Arial"/>
                <w:b/>
              </w:rPr>
            </w:pPr>
          </w:p>
        </w:tc>
        <w:tc>
          <w:tcPr>
            <w:tcW w:w="3753" w:type="dxa"/>
          </w:tcPr>
          <w:p w:rsidR="00F90334" w:rsidRPr="001E3188" w:rsidRDefault="00F90334" w:rsidP="009B3D2F">
            <w:pPr>
              <w:pStyle w:val="Prrafodelista"/>
              <w:numPr>
                <w:ilvl w:val="0"/>
                <w:numId w:val="17"/>
              </w:numPr>
              <w:spacing w:before="120"/>
              <w:ind w:left="316" w:right="175"/>
              <w:jc w:val="both"/>
              <w:rPr>
                <w:rFonts w:ascii="Arial" w:eastAsia="SimSun" w:hAnsi="Arial" w:cs="Arial"/>
                <w:i/>
                <w:lang w:val="es-ES_tradnl"/>
              </w:rPr>
            </w:pPr>
            <w:r w:rsidRPr="00C27277">
              <w:rPr>
                <w:rFonts w:ascii="Arial" w:eastAsia="SimSun" w:hAnsi="Arial" w:cs="Arial"/>
                <w:i/>
                <w:lang w:val="es-ES_tradnl"/>
              </w:rPr>
              <w:t>Modificación acuerdo tomado por el Consejo Institucional, Sesión Ordinaria No. 3036, Artículo 9, del 30 de agosto de 2017  “Modificación del Plan de Infraestructura Institucional y autorización a la Administración para solicitar un Préstamo por 20 millones dólares para desarrollar infraestructura y equipamiento en el ITCR”, para dar contenido económico adicional al edificio de Cultura en San Carlos, finalizar II etapa de Limón y sacar a Licitación el edificio de Residencias Estudiantiles en Limón”</w:t>
            </w:r>
          </w:p>
        </w:tc>
        <w:tc>
          <w:tcPr>
            <w:tcW w:w="3051" w:type="dxa"/>
          </w:tcPr>
          <w:p w:rsidR="00F90334" w:rsidRPr="009674ED" w:rsidRDefault="00F90334" w:rsidP="00CC0789">
            <w:pPr>
              <w:spacing w:before="120"/>
              <w:ind w:left="176"/>
              <w:jc w:val="both"/>
              <w:rPr>
                <w:rFonts w:ascii="Arial" w:eastAsia="Calibri" w:hAnsi="Arial" w:cs="Arial"/>
              </w:rPr>
            </w:pPr>
            <w:r w:rsidRPr="009674ED">
              <w:rPr>
                <w:rFonts w:ascii="Arial" w:eastAsia="Calibri" w:hAnsi="Arial" w:cs="Arial"/>
              </w:rPr>
              <w:t xml:space="preserve">Sesión Ordinaria No. 3050, Artículo 13, del 06 de diciembre de 2017.    </w:t>
            </w:r>
          </w:p>
        </w:tc>
        <w:tc>
          <w:tcPr>
            <w:tcW w:w="1151" w:type="dxa"/>
          </w:tcPr>
          <w:p w:rsidR="00F90334" w:rsidRPr="003B40D7" w:rsidRDefault="00ED29A7" w:rsidP="00CC0789">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2,1,17</w:t>
            </w:r>
          </w:p>
        </w:tc>
      </w:tr>
    </w:tbl>
    <w:p w:rsidR="009B3D2F" w:rsidRDefault="009B3D2F"/>
    <w:tbl>
      <w:tblPr>
        <w:tblStyle w:val="Tablaconcuadrcula"/>
        <w:tblW w:w="8982" w:type="dxa"/>
        <w:tblInd w:w="-39" w:type="dxa"/>
        <w:tblLayout w:type="fixed"/>
        <w:tblLook w:val="04A0" w:firstRow="1" w:lastRow="0" w:firstColumn="1" w:lastColumn="0" w:noHBand="0" w:noVBand="1"/>
      </w:tblPr>
      <w:tblGrid>
        <w:gridCol w:w="1027"/>
        <w:gridCol w:w="3753"/>
        <w:gridCol w:w="3051"/>
        <w:gridCol w:w="1151"/>
      </w:tblGrid>
      <w:tr w:rsidR="007E1CB0" w:rsidRPr="008C5EFC" w:rsidTr="00546706">
        <w:trPr>
          <w:trHeight w:val="848"/>
        </w:trPr>
        <w:tc>
          <w:tcPr>
            <w:tcW w:w="1027" w:type="dxa"/>
            <w:vMerge w:val="restart"/>
          </w:tcPr>
          <w:p w:rsidR="007E1CB0" w:rsidRDefault="007E1CB0" w:rsidP="00047DB6">
            <w:pPr>
              <w:spacing w:before="120" w:after="120"/>
              <w:ind w:left="68"/>
              <w:jc w:val="both"/>
              <w:rPr>
                <w:rFonts w:ascii="Arial" w:eastAsia="Calibri" w:hAnsi="Arial" w:cs="Arial"/>
                <w:b/>
              </w:rPr>
            </w:pPr>
          </w:p>
          <w:p w:rsidR="007E1CB0" w:rsidRDefault="007E1CB0" w:rsidP="00047DB6">
            <w:pPr>
              <w:spacing w:before="120" w:after="120"/>
              <w:ind w:left="68"/>
              <w:jc w:val="both"/>
              <w:rPr>
                <w:rFonts w:ascii="Arial" w:eastAsia="Calibri" w:hAnsi="Arial" w:cs="Arial"/>
                <w:b/>
              </w:rPr>
            </w:pPr>
          </w:p>
          <w:p w:rsidR="007E1CB0" w:rsidRDefault="007E1CB0" w:rsidP="00047DB6">
            <w:pPr>
              <w:spacing w:before="120" w:after="120"/>
              <w:ind w:left="68"/>
              <w:jc w:val="both"/>
              <w:rPr>
                <w:rFonts w:ascii="Arial" w:eastAsia="Calibri" w:hAnsi="Arial" w:cs="Arial"/>
                <w:b/>
              </w:rPr>
            </w:pPr>
          </w:p>
          <w:p w:rsidR="007E1CB0" w:rsidRDefault="007E1CB0" w:rsidP="00047DB6">
            <w:pPr>
              <w:spacing w:before="120" w:after="120"/>
              <w:ind w:left="68"/>
              <w:jc w:val="both"/>
              <w:rPr>
                <w:rFonts w:ascii="Arial" w:eastAsia="Calibri" w:hAnsi="Arial" w:cs="Arial"/>
                <w:b/>
              </w:rPr>
            </w:pPr>
          </w:p>
          <w:p w:rsidR="007E1CB0" w:rsidRDefault="007E1CB0" w:rsidP="00047DB6">
            <w:pPr>
              <w:spacing w:before="120" w:after="120"/>
              <w:ind w:left="68"/>
              <w:jc w:val="both"/>
              <w:rPr>
                <w:rFonts w:ascii="Arial" w:eastAsia="Calibri" w:hAnsi="Arial" w:cs="Arial"/>
                <w:b/>
              </w:rPr>
            </w:pPr>
          </w:p>
          <w:p w:rsidR="007E1CB0" w:rsidRDefault="007E1CB0" w:rsidP="00047DB6">
            <w:pPr>
              <w:spacing w:before="120" w:after="120"/>
              <w:ind w:left="68"/>
              <w:jc w:val="both"/>
              <w:rPr>
                <w:rFonts w:ascii="Arial" w:eastAsia="Calibri" w:hAnsi="Arial" w:cs="Arial"/>
                <w:b/>
              </w:rPr>
            </w:pPr>
          </w:p>
          <w:p w:rsidR="007E1CB0" w:rsidRDefault="007E1CB0" w:rsidP="00047DB6">
            <w:pPr>
              <w:spacing w:before="120" w:after="120"/>
              <w:ind w:left="68"/>
              <w:jc w:val="both"/>
              <w:rPr>
                <w:rFonts w:ascii="Arial" w:eastAsia="Calibri" w:hAnsi="Arial" w:cs="Arial"/>
                <w:b/>
              </w:rPr>
            </w:pPr>
          </w:p>
          <w:p w:rsidR="007E1CB0" w:rsidRDefault="007E1CB0" w:rsidP="0051572A">
            <w:pPr>
              <w:spacing w:before="120" w:after="120"/>
              <w:jc w:val="both"/>
              <w:rPr>
                <w:rFonts w:ascii="Arial" w:eastAsia="Calibri" w:hAnsi="Arial" w:cs="Arial"/>
                <w:b/>
              </w:rPr>
            </w:pPr>
            <w:r>
              <w:rPr>
                <w:rFonts w:ascii="Arial" w:eastAsia="Calibri" w:hAnsi="Arial" w:cs="Arial"/>
                <w:b/>
              </w:rPr>
              <w:t>Reglamentos</w:t>
            </w: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p>
          <w:p w:rsidR="007E1CB0" w:rsidRDefault="007E1CB0" w:rsidP="0051572A">
            <w:pPr>
              <w:spacing w:before="120" w:after="120"/>
              <w:jc w:val="both"/>
              <w:rPr>
                <w:rFonts w:ascii="Arial" w:eastAsia="Calibri" w:hAnsi="Arial" w:cs="Arial"/>
                <w:b/>
              </w:rPr>
            </w:pPr>
            <w:r>
              <w:rPr>
                <w:rFonts w:ascii="Arial" w:eastAsia="Calibri" w:hAnsi="Arial" w:cs="Arial"/>
                <w:b/>
              </w:rPr>
              <w:t>Reglamentos</w:t>
            </w:r>
          </w:p>
          <w:p w:rsidR="007E1CB0" w:rsidRDefault="007E1CB0" w:rsidP="0051572A">
            <w:pPr>
              <w:spacing w:before="120" w:after="120"/>
              <w:jc w:val="both"/>
              <w:rPr>
                <w:rFonts w:ascii="Arial" w:eastAsia="Calibri" w:hAnsi="Arial" w:cs="Arial"/>
                <w:b/>
              </w:rPr>
            </w:pPr>
          </w:p>
          <w:p w:rsidR="007E1CB0" w:rsidRPr="00047DB6" w:rsidRDefault="007E1CB0" w:rsidP="0051572A">
            <w:pPr>
              <w:spacing w:before="120" w:after="120"/>
              <w:jc w:val="both"/>
              <w:rPr>
                <w:rFonts w:ascii="Arial" w:eastAsia="Calibri" w:hAnsi="Arial" w:cs="Arial"/>
                <w:b/>
              </w:rPr>
            </w:pPr>
          </w:p>
        </w:tc>
        <w:tc>
          <w:tcPr>
            <w:tcW w:w="3753" w:type="dxa"/>
          </w:tcPr>
          <w:p w:rsidR="007E1CB0" w:rsidRPr="00E21E03" w:rsidRDefault="007E1CB0" w:rsidP="009B3D2F">
            <w:pPr>
              <w:pStyle w:val="Prrafodelista"/>
              <w:numPr>
                <w:ilvl w:val="0"/>
                <w:numId w:val="18"/>
              </w:numPr>
              <w:spacing w:before="120"/>
              <w:ind w:left="458" w:right="175"/>
              <w:jc w:val="both"/>
              <w:rPr>
                <w:rFonts w:ascii="Arial" w:eastAsia="SimSun" w:hAnsi="Arial" w:cs="Arial"/>
                <w:i/>
                <w:lang w:val="es-ES_tradnl"/>
              </w:rPr>
            </w:pPr>
            <w:r w:rsidRPr="007C2623">
              <w:rPr>
                <w:rFonts w:ascii="Arial" w:eastAsia="SimSun" w:hAnsi="Arial" w:cs="Arial"/>
                <w:i/>
                <w:lang w:val="es-ES_tradnl"/>
              </w:rPr>
              <w:lastRenderedPageBreak/>
              <w:t xml:space="preserve">Solicitud de Informe estadístico y financiero como insumo necesario para la revisión del Reglamento de Carrera Administrativa y de Apoyo a la Academia y del Reglamento de Carrera Profesional  </w:t>
            </w:r>
          </w:p>
        </w:tc>
        <w:tc>
          <w:tcPr>
            <w:tcW w:w="3051" w:type="dxa"/>
          </w:tcPr>
          <w:p w:rsidR="007E1CB0" w:rsidRPr="009674ED" w:rsidRDefault="007E1CB0" w:rsidP="00066201">
            <w:pPr>
              <w:spacing w:before="120" w:after="120"/>
              <w:ind w:left="176"/>
              <w:jc w:val="both"/>
              <w:rPr>
                <w:rFonts w:ascii="Arial" w:hAnsi="Arial" w:cs="Arial"/>
              </w:rPr>
            </w:pPr>
            <w:r w:rsidRPr="009674ED">
              <w:rPr>
                <w:rFonts w:ascii="Arial" w:eastAsia="Calibri" w:hAnsi="Arial" w:cs="Arial"/>
              </w:rPr>
              <w:t xml:space="preserve">Sesión Ordinaria No. 3036, Artículo 10, del 30 de agosto de 2017.   </w:t>
            </w:r>
            <w:r w:rsidRPr="009674ED">
              <w:rPr>
                <w:rFonts w:ascii="Arial" w:hAnsi="Arial" w:cs="Arial"/>
              </w:rPr>
              <w:t xml:space="preserve">     </w:t>
            </w:r>
          </w:p>
        </w:tc>
        <w:tc>
          <w:tcPr>
            <w:tcW w:w="1151" w:type="dxa"/>
          </w:tcPr>
          <w:p w:rsidR="007E1CB0" w:rsidRPr="003B40D7" w:rsidRDefault="00B12703" w:rsidP="00047DB6">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2,16</w:t>
            </w:r>
          </w:p>
        </w:tc>
      </w:tr>
      <w:tr w:rsidR="007E1CB0" w:rsidRPr="008C5EFC" w:rsidTr="00546706">
        <w:tc>
          <w:tcPr>
            <w:tcW w:w="1027" w:type="dxa"/>
            <w:vMerge/>
          </w:tcPr>
          <w:p w:rsidR="007E1CB0" w:rsidRPr="00047DB6" w:rsidRDefault="007E1CB0" w:rsidP="00CC0789">
            <w:pPr>
              <w:spacing w:before="240"/>
              <w:ind w:left="68"/>
              <w:jc w:val="both"/>
              <w:rPr>
                <w:rFonts w:ascii="Arial" w:eastAsia="Calibri" w:hAnsi="Arial" w:cs="Arial"/>
                <w:b/>
              </w:rPr>
            </w:pPr>
          </w:p>
        </w:tc>
        <w:tc>
          <w:tcPr>
            <w:tcW w:w="3753" w:type="dxa"/>
          </w:tcPr>
          <w:p w:rsidR="007E1CB0" w:rsidRPr="00E80194" w:rsidRDefault="007E1CB0" w:rsidP="009B3D2F">
            <w:pPr>
              <w:pStyle w:val="Prrafodelista"/>
              <w:numPr>
                <w:ilvl w:val="0"/>
                <w:numId w:val="18"/>
              </w:numPr>
              <w:spacing w:before="120"/>
              <w:ind w:left="316" w:right="175"/>
              <w:jc w:val="both"/>
              <w:rPr>
                <w:rFonts w:ascii="Arial" w:eastAsia="SimSun" w:hAnsi="Arial" w:cs="Arial"/>
                <w:i/>
                <w:lang w:val="es-ES_tradnl"/>
              </w:rPr>
            </w:pPr>
            <w:r w:rsidRPr="001C52AE">
              <w:rPr>
                <w:rFonts w:ascii="Arial" w:eastAsia="SimSun" w:hAnsi="Arial" w:cs="Arial"/>
                <w:i/>
                <w:lang w:val="es-ES_tradnl"/>
              </w:rPr>
              <w:t>Modificación de los puntos VI y IX del transitorio 4 del Reglamento de Becas para el Personal del Instituto Tecnológico de Costa Rica, aprobado en la Sesión No. 2827, Artículo 23, del 26 de junio de 2013</w:t>
            </w:r>
          </w:p>
        </w:tc>
        <w:tc>
          <w:tcPr>
            <w:tcW w:w="3051" w:type="dxa"/>
          </w:tcPr>
          <w:p w:rsidR="007E1CB0" w:rsidRPr="009674ED" w:rsidRDefault="007E1CB0" w:rsidP="00CC0789">
            <w:pPr>
              <w:spacing w:before="240"/>
              <w:ind w:left="176"/>
              <w:jc w:val="both"/>
              <w:rPr>
                <w:rFonts w:ascii="Arial" w:eastAsia="SimSun" w:hAnsi="Arial" w:cs="Arial"/>
                <w:i/>
                <w:lang w:val="es-ES_tradnl"/>
              </w:rPr>
            </w:pPr>
            <w:r w:rsidRPr="009674ED">
              <w:rPr>
                <w:rFonts w:ascii="Arial" w:eastAsia="Calibri" w:hAnsi="Arial" w:cs="Arial"/>
              </w:rPr>
              <w:t xml:space="preserve">Sesión Ordinaria No. 3040, Artículo 13, del 28 de setiembre de 2017.  </w:t>
            </w:r>
          </w:p>
        </w:tc>
        <w:tc>
          <w:tcPr>
            <w:tcW w:w="1151" w:type="dxa"/>
          </w:tcPr>
          <w:p w:rsidR="007E1CB0" w:rsidRPr="003B40D7" w:rsidRDefault="00B12703" w:rsidP="00CC0789">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14</w:t>
            </w:r>
          </w:p>
        </w:tc>
      </w:tr>
      <w:tr w:rsidR="007E1CB0" w:rsidRPr="008C5EFC" w:rsidTr="00546706">
        <w:tc>
          <w:tcPr>
            <w:tcW w:w="1027" w:type="dxa"/>
            <w:vMerge/>
          </w:tcPr>
          <w:p w:rsidR="007E1CB0" w:rsidRPr="00047DB6" w:rsidRDefault="007E1CB0" w:rsidP="00CC0789">
            <w:pPr>
              <w:spacing w:before="120"/>
              <w:ind w:left="66"/>
              <w:jc w:val="both"/>
              <w:rPr>
                <w:rFonts w:ascii="Arial" w:eastAsia="Calibri" w:hAnsi="Arial" w:cs="Arial"/>
                <w:b/>
              </w:rPr>
            </w:pPr>
          </w:p>
        </w:tc>
        <w:tc>
          <w:tcPr>
            <w:tcW w:w="3753" w:type="dxa"/>
          </w:tcPr>
          <w:p w:rsidR="007E1CB0" w:rsidRPr="00C91A9B" w:rsidRDefault="007E1CB0" w:rsidP="009B3D2F">
            <w:pPr>
              <w:pStyle w:val="Prrafodelista"/>
              <w:numPr>
                <w:ilvl w:val="0"/>
                <w:numId w:val="18"/>
              </w:numPr>
              <w:spacing w:before="120"/>
              <w:ind w:left="316" w:right="175"/>
              <w:jc w:val="both"/>
              <w:rPr>
                <w:rFonts w:ascii="Arial" w:eastAsia="SimSun" w:hAnsi="Arial" w:cs="Arial"/>
                <w:i/>
                <w:lang w:val="es-ES_tradnl"/>
              </w:rPr>
            </w:pPr>
            <w:r w:rsidRPr="009D5E43">
              <w:rPr>
                <w:rFonts w:ascii="Arial" w:eastAsia="SimSun" w:hAnsi="Arial" w:cs="Arial"/>
                <w:i/>
                <w:lang w:val="es-ES_tradnl"/>
              </w:rPr>
              <w:t xml:space="preserve">Aprobación de la “Directriz General de  gestión de cobro, cuentas incobrables e inversiones financieras”, para atender  a las disposiciones 4.3 y 4.6 dictadas por  la Contraloría General de la </w:t>
            </w:r>
            <w:r w:rsidRPr="009D5E43">
              <w:rPr>
                <w:rFonts w:ascii="Arial" w:eastAsia="SimSun" w:hAnsi="Arial" w:cs="Arial"/>
                <w:i/>
                <w:lang w:val="es-ES_tradnl"/>
              </w:rPr>
              <w:lastRenderedPageBreak/>
              <w:t xml:space="preserve">República en el Informe DFOE-SOC-IF-12-2014 “Auditoría sobre el control interno en los procesos financiero contables del Instituto Tecnológico de Costa Rica”.  </w:t>
            </w:r>
          </w:p>
        </w:tc>
        <w:tc>
          <w:tcPr>
            <w:tcW w:w="3051" w:type="dxa"/>
          </w:tcPr>
          <w:p w:rsidR="007E1CB0" w:rsidRPr="009674ED" w:rsidRDefault="007E1CB0" w:rsidP="00CC0789">
            <w:pPr>
              <w:spacing w:before="120"/>
              <w:ind w:left="176"/>
              <w:jc w:val="both"/>
              <w:rPr>
                <w:rFonts w:ascii="Arial" w:eastAsia="SimSun" w:hAnsi="Arial" w:cs="Arial"/>
                <w:i/>
                <w:lang w:val="es-ES_tradnl"/>
              </w:rPr>
            </w:pPr>
            <w:r w:rsidRPr="009674ED">
              <w:rPr>
                <w:rFonts w:ascii="Arial" w:eastAsia="Calibri" w:hAnsi="Arial" w:cs="Arial"/>
              </w:rPr>
              <w:lastRenderedPageBreak/>
              <w:t>Sesión Ordinaria No. 3041, Artículo 7, del 04 de octubre de 2017</w:t>
            </w:r>
            <w:r w:rsidRPr="009674ED">
              <w:rPr>
                <w:rFonts w:ascii="Arial" w:hAnsi="Arial" w:cs="Arial"/>
              </w:rPr>
              <w:t>.</w:t>
            </w:r>
          </w:p>
          <w:p w:rsidR="007E1CB0" w:rsidRPr="009674ED" w:rsidRDefault="007E1CB0" w:rsidP="00CC0789">
            <w:pPr>
              <w:spacing w:before="120"/>
              <w:ind w:left="176"/>
              <w:jc w:val="both"/>
              <w:rPr>
                <w:rFonts w:ascii="Arial" w:eastAsia="SimSun" w:hAnsi="Arial" w:cs="Arial"/>
                <w:i/>
                <w:lang w:val="es-ES_tradnl"/>
              </w:rPr>
            </w:pPr>
            <w:r w:rsidRPr="009674ED">
              <w:rPr>
                <w:rFonts w:ascii="Arial" w:eastAsia="SimSun" w:hAnsi="Arial" w:cs="Arial"/>
                <w:i/>
                <w:lang w:val="es-ES_tradnl"/>
              </w:rPr>
              <w:t>Revisado y modificado en Sesión Ordinaria No. 3042, del 11 de octubre de 2017</w:t>
            </w:r>
          </w:p>
        </w:tc>
        <w:tc>
          <w:tcPr>
            <w:tcW w:w="1151" w:type="dxa"/>
          </w:tcPr>
          <w:p w:rsidR="007E1CB0" w:rsidRPr="003B40D7" w:rsidRDefault="00B12703" w:rsidP="00CC0789">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2,16</w:t>
            </w:r>
          </w:p>
        </w:tc>
      </w:tr>
      <w:tr w:rsidR="007E1CB0" w:rsidRPr="008C5EFC" w:rsidTr="00546706">
        <w:trPr>
          <w:trHeight w:val="1420"/>
        </w:trPr>
        <w:tc>
          <w:tcPr>
            <w:tcW w:w="1027" w:type="dxa"/>
            <w:vMerge/>
          </w:tcPr>
          <w:p w:rsidR="007E1CB0" w:rsidRPr="00047DB6" w:rsidRDefault="007E1CB0" w:rsidP="00CC0789">
            <w:pPr>
              <w:spacing w:before="120"/>
              <w:ind w:left="66"/>
              <w:jc w:val="both"/>
              <w:rPr>
                <w:rFonts w:ascii="Arial" w:eastAsia="Calibri" w:hAnsi="Arial" w:cs="Arial"/>
                <w:b/>
              </w:rPr>
            </w:pPr>
          </w:p>
        </w:tc>
        <w:tc>
          <w:tcPr>
            <w:tcW w:w="3753" w:type="dxa"/>
          </w:tcPr>
          <w:p w:rsidR="00C62ADF" w:rsidRPr="00C62ADF" w:rsidRDefault="00C62ADF" w:rsidP="00C62ADF">
            <w:pPr>
              <w:spacing w:before="120"/>
              <w:ind w:left="98" w:right="175"/>
              <w:jc w:val="both"/>
              <w:rPr>
                <w:rFonts w:ascii="Arial" w:eastAsia="SimSun" w:hAnsi="Arial" w:cs="Arial"/>
                <w:i/>
                <w:lang w:val="es-ES_tradnl"/>
              </w:rPr>
            </w:pPr>
          </w:p>
          <w:p w:rsidR="007E1CB0" w:rsidRPr="009D5E43" w:rsidRDefault="007E1CB0" w:rsidP="009B3D2F">
            <w:pPr>
              <w:pStyle w:val="Prrafodelista"/>
              <w:numPr>
                <w:ilvl w:val="0"/>
                <w:numId w:val="18"/>
              </w:numPr>
              <w:spacing w:before="120"/>
              <w:ind w:left="458" w:right="175"/>
              <w:jc w:val="both"/>
              <w:rPr>
                <w:rFonts w:ascii="Arial" w:eastAsia="SimSun" w:hAnsi="Arial" w:cs="Arial"/>
                <w:i/>
                <w:lang w:val="es-ES_tradnl"/>
              </w:rPr>
            </w:pPr>
            <w:r w:rsidRPr="009D5E43">
              <w:rPr>
                <w:rFonts w:ascii="Arial" w:eastAsia="SimSun" w:hAnsi="Arial" w:cs="Arial"/>
                <w:i/>
                <w:lang w:val="es-ES_tradnl"/>
              </w:rPr>
              <w:t xml:space="preserve">Modificación del Reglamento de la Gaceta del Instituto Tecnológico de Costa Rica    </w:t>
            </w:r>
          </w:p>
          <w:p w:rsidR="007E1CB0" w:rsidRPr="009D5E43" w:rsidRDefault="007E1CB0" w:rsidP="00CC0789">
            <w:pPr>
              <w:ind w:left="67"/>
              <w:jc w:val="both"/>
              <w:rPr>
                <w:rFonts w:ascii="Arial" w:eastAsia="SimSun" w:hAnsi="Arial" w:cs="Arial"/>
                <w:i/>
                <w:sz w:val="22"/>
                <w:szCs w:val="22"/>
                <w:lang w:val="es-CR"/>
              </w:rPr>
            </w:pPr>
          </w:p>
        </w:tc>
        <w:tc>
          <w:tcPr>
            <w:tcW w:w="3051" w:type="dxa"/>
          </w:tcPr>
          <w:p w:rsidR="007E1CB0" w:rsidRPr="009674ED" w:rsidRDefault="007E1CB0" w:rsidP="00CC0789">
            <w:pPr>
              <w:spacing w:before="120"/>
              <w:ind w:left="176"/>
              <w:jc w:val="both"/>
              <w:rPr>
                <w:rFonts w:ascii="Arial" w:hAnsi="Arial" w:cs="Arial"/>
              </w:rPr>
            </w:pPr>
            <w:r w:rsidRPr="009674ED">
              <w:rPr>
                <w:rFonts w:ascii="Arial" w:eastAsia="Calibri" w:hAnsi="Arial" w:cs="Arial"/>
              </w:rPr>
              <w:t>Sesión Ordinaria No. 3041, Artículo 9, del 04 de octubre de 2017</w:t>
            </w:r>
          </w:p>
        </w:tc>
        <w:tc>
          <w:tcPr>
            <w:tcW w:w="1151" w:type="dxa"/>
          </w:tcPr>
          <w:p w:rsidR="007E1CB0" w:rsidRPr="003B40D7" w:rsidRDefault="00B12703" w:rsidP="00CC0789">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3</w:t>
            </w:r>
          </w:p>
        </w:tc>
      </w:tr>
      <w:tr w:rsidR="007E1CB0" w:rsidRPr="008174F9" w:rsidTr="00546706">
        <w:trPr>
          <w:trHeight w:val="1420"/>
        </w:trPr>
        <w:tc>
          <w:tcPr>
            <w:tcW w:w="1027" w:type="dxa"/>
            <w:vMerge/>
          </w:tcPr>
          <w:p w:rsidR="007E1CB0" w:rsidRPr="00047DB6" w:rsidRDefault="007E1CB0" w:rsidP="00CC0789">
            <w:pPr>
              <w:spacing w:before="120"/>
              <w:ind w:left="66"/>
              <w:jc w:val="both"/>
              <w:rPr>
                <w:rFonts w:ascii="Arial" w:eastAsia="Calibri" w:hAnsi="Arial" w:cs="Arial"/>
                <w:b/>
              </w:rPr>
            </w:pPr>
          </w:p>
        </w:tc>
        <w:tc>
          <w:tcPr>
            <w:tcW w:w="3753" w:type="dxa"/>
          </w:tcPr>
          <w:p w:rsidR="007E1CB0" w:rsidRDefault="007E1CB0" w:rsidP="009B3D2F">
            <w:pPr>
              <w:pStyle w:val="Prrafodelista"/>
              <w:numPr>
                <w:ilvl w:val="0"/>
                <w:numId w:val="18"/>
              </w:numPr>
              <w:spacing w:before="120"/>
              <w:ind w:left="458" w:right="175"/>
              <w:jc w:val="both"/>
              <w:rPr>
                <w:rFonts w:ascii="Arial" w:eastAsia="SimSun" w:hAnsi="Arial" w:cs="Arial"/>
                <w:i/>
                <w:lang w:val="es-ES_tradnl"/>
              </w:rPr>
            </w:pPr>
            <w:r w:rsidRPr="00C27277">
              <w:rPr>
                <w:rFonts w:ascii="Arial" w:eastAsia="SimSun" w:hAnsi="Arial" w:cs="Arial"/>
                <w:i/>
                <w:lang w:val="es-ES_tradnl"/>
              </w:rPr>
              <w:t>Respuesta a consulta planteada por la Ing. Andrea Cavero Quesada, en el ejercicio de Presidencia de la Junta de Relaciones Laborales, sobre Interpretación auténtica del inciso c), Artículo 22 del “Reglamento para Concursos de Antecedentes Internos y Externos del Personal del ITCR”, relacionado con el concepto “voto emitido”</w:t>
            </w:r>
          </w:p>
          <w:p w:rsidR="00C62ADF" w:rsidRPr="00C62ADF" w:rsidRDefault="00C62ADF" w:rsidP="00C62ADF">
            <w:pPr>
              <w:spacing w:before="120"/>
              <w:ind w:left="98" w:right="175"/>
              <w:jc w:val="both"/>
              <w:rPr>
                <w:rFonts w:ascii="Arial" w:eastAsia="SimSun" w:hAnsi="Arial" w:cs="Arial"/>
                <w:i/>
                <w:lang w:val="es-ES_tradnl"/>
              </w:rPr>
            </w:pPr>
          </w:p>
        </w:tc>
        <w:tc>
          <w:tcPr>
            <w:tcW w:w="3051" w:type="dxa"/>
          </w:tcPr>
          <w:p w:rsidR="007E1CB0" w:rsidRPr="009674ED" w:rsidRDefault="007E1CB0" w:rsidP="00CC0789">
            <w:pPr>
              <w:spacing w:before="120"/>
              <w:ind w:left="176"/>
              <w:jc w:val="both"/>
              <w:rPr>
                <w:rFonts w:ascii="Arial" w:eastAsia="Calibri" w:hAnsi="Arial" w:cs="Arial"/>
              </w:rPr>
            </w:pPr>
            <w:r w:rsidRPr="009674ED">
              <w:rPr>
                <w:rFonts w:ascii="Arial" w:eastAsia="Calibri" w:hAnsi="Arial" w:cs="Arial"/>
              </w:rPr>
              <w:t>Sesión Ordinaria No. 3050, Artículo 12, del 06 de diciembre de 2017</w:t>
            </w:r>
          </w:p>
        </w:tc>
        <w:tc>
          <w:tcPr>
            <w:tcW w:w="1151" w:type="dxa"/>
          </w:tcPr>
          <w:p w:rsidR="007E1CB0" w:rsidRPr="003B40D7" w:rsidRDefault="00B12703" w:rsidP="00CC0789">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7E1CB0" w:rsidRPr="008174F9" w:rsidTr="00546706">
        <w:trPr>
          <w:trHeight w:val="565"/>
        </w:trPr>
        <w:tc>
          <w:tcPr>
            <w:tcW w:w="1027" w:type="dxa"/>
            <w:vMerge/>
          </w:tcPr>
          <w:p w:rsidR="007E1CB0" w:rsidRPr="00047DB6" w:rsidRDefault="007E1CB0" w:rsidP="00CC0789">
            <w:pPr>
              <w:spacing w:before="120"/>
              <w:ind w:left="66"/>
              <w:jc w:val="both"/>
              <w:rPr>
                <w:rFonts w:ascii="Arial" w:eastAsia="Calibri" w:hAnsi="Arial" w:cs="Arial"/>
                <w:b/>
              </w:rPr>
            </w:pPr>
          </w:p>
        </w:tc>
        <w:tc>
          <w:tcPr>
            <w:tcW w:w="3753" w:type="dxa"/>
          </w:tcPr>
          <w:p w:rsidR="007E1CB0" w:rsidRDefault="007E1CB0" w:rsidP="009B3D2F">
            <w:pPr>
              <w:pStyle w:val="Prrafodelista"/>
              <w:numPr>
                <w:ilvl w:val="0"/>
                <w:numId w:val="18"/>
              </w:numPr>
              <w:spacing w:before="120"/>
              <w:ind w:left="458" w:right="175"/>
              <w:jc w:val="both"/>
              <w:rPr>
                <w:rFonts w:ascii="Arial" w:eastAsia="SimSun" w:hAnsi="Arial" w:cs="Arial"/>
                <w:i/>
                <w:lang w:val="es-ES_tradnl"/>
              </w:rPr>
            </w:pPr>
            <w:r w:rsidRPr="006D2D5C">
              <w:rPr>
                <w:rFonts w:ascii="Arial" w:eastAsia="SimSun" w:hAnsi="Arial" w:cs="Arial"/>
                <w:i/>
                <w:lang w:val="es-ES_tradnl"/>
              </w:rPr>
              <w:t>Firmeza del acuerdo tomado en Sesión Ordinaria No. 3049, Artículo 9, del 29 de noviembre de 2017, “Reforma Integral del Reglamento de Organización y Funcionamiento de la Auditoría Interna del Instituto Tecnológico de Costa Rica”</w:t>
            </w:r>
          </w:p>
          <w:p w:rsidR="00C62ADF" w:rsidRPr="00C62ADF" w:rsidRDefault="00C62ADF" w:rsidP="00C62ADF">
            <w:pPr>
              <w:spacing w:before="120"/>
              <w:ind w:left="98" w:right="175"/>
              <w:jc w:val="both"/>
              <w:rPr>
                <w:rFonts w:ascii="Arial" w:eastAsia="SimSun" w:hAnsi="Arial" w:cs="Arial"/>
                <w:i/>
                <w:lang w:val="es-ES_tradnl"/>
              </w:rPr>
            </w:pPr>
          </w:p>
        </w:tc>
        <w:tc>
          <w:tcPr>
            <w:tcW w:w="3051" w:type="dxa"/>
          </w:tcPr>
          <w:p w:rsidR="007E1CB0" w:rsidRPr="009674ED" w:rsidRDefault="007E1CB0" w:rsidP="00CC0789">
            <w:pPr>
              <w:spacing w:before="120"/>
              <w:ind w:left="176"/>
              <w:jc w:val="both"/>
              <w:rPr>
                <w:rFonts w:ascii="Arial" w:hAnsi="Arial" w:cs="Arial"/>
              </w:rPr>
            </w:pPr>
            <w:r w:rsidRPr="009674ED">
              <w:rPr>
                <w:rFonts w:ascii="Arial" w:eastAsia="Calibri" w:hAnsi="Arial" w:cs="Arial"/>
              </w:rPr>
              <w:t>Sesión Ordinaria No. 3050, Artículo 11, del 06 de diciembre de 2017</w:t>
            </w:r>
          </w:p>
        </w:tc>
        <w:tc>
          <w:tcPr>
            <w:tcW w:w="1151" w:type="dxa"/>
          </w:tcPr>
          <w:p w:rsidR="007E1CB0" w:rsidRPr="003B40D7" w:rsidRDefault="00B12703" w:rsidP="00CC0789">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2,16</w:t>
            </w:r>
          </w:p>
        </w:tc>
      </w:tr>
      <w:tr w:rsidR="007E1CB0" w:rsidRPr="008174F9" w:rsidTr="00546706">
        <w:trPr>
          <w:trHeight w:val="1420"/>
        </w:trPr>
        <w:tc>
          <w:tcPr>
            <w:tcW w:w="1027" w:type="dxa"/>
            <w:vMerge/>
          </w:tcPr>
          <w:p w:rsidR="007E1CB0" w:rsidRPr="00047DB6" w:rsidRDefault="007E1CB0" w:rsidP="00CC0789">
            <w:pPr>
              <w:spacing w:before="120"/>
              <w:ind w:left="66"/>
              <w:jc w:val="both"/>
              <w:rPr>
                <w:rFonts w:ascii="Arial" w:eastAsia="Calibri" w:hAnsi="Arial" w:cs="Arial"/>
                <w:b/>
              </w:rPr>
            </w:pPr>
          </w:p>
        </w:tc>
        <w:tc>
          <w:tcPr>
            <w:tcW w:w="3753" w:type="dxa"/>
          </w:tcPr>
          <w:p w:rsidR="00C62ADF" w:rsidRDefault="007E1CB0" w:rsidP="009B3D2F">
            <w:pPr>
              <w:pStyle w:val="Prrafodelista"/>
              <w:numPr>
                <w:ilvl w:val="0"/>
                <w:numId w:val="18"/>
              </w:numPr>
              <w:spacing w:before="120"/>
              <w:ind w:left="458" w:right="175"/>
              <w:jc w:val="both"/>
              <w:rPr>
                <w:rFonts w:ascii="Arial" w:eastAsia="SimSun" w:hAnsi="Arial" w:cs="Arial"/>
                <w:i/>
                <w:lang w:val="es-ES_tradnl"/>
              </w:rPr>
            </w:pPr>
            <w:r w:rsidRPr="00573AA0">
              <w:rPr>
                <w:rFonts w:ascii="Arial" w:eastAsia="SimSun" w:hAnsi="Arial" w:cs="Arial"/>
                <w:i/>
                <w:lang w:val="es-ES_tradnl"/>
              </w:rPr>
              <w:t>Eliminación del Numeral 34 de las  “Normas de Presupuesto del Instituto Tecnológico de Costa Rica</w:t>
            </w:r>
          </w:p>
          <w:p w:rsidR="007E1CB0" w:rsidRPr="00C62ADF" w:rsidRDefault="007E1CB0" w:rsidP="00C62ADF">
            <w:pPr>
              <w:spacing w:before="120"/>
              <w:ind w:left="98" w:right="175"/>
              <w:jc w:val="both"/>
              <w:rPr>
                <w:rFonts w:ascii="Arial" w:eastAsia="SimSun" w:hAnsi="Arial" w:cs="Arial"/>
                <w:i/>
                <w:lang w:val="es-ES_tradnl"/>
              </w:rPr>
            </w:pPr>
            <w:r w:rsidRPr="00C62ADF">
              <w:rPr>
                <w:rFonts w:ascii="Arial" w:eastAsia="SimSun" w:hAnsi="Arial" w:cs="Arial"/>
                <w:i/>
                <w:lang w:val="es-ES_tradnl"/>
              </w:rPr>
              <w:t xml:space="preserve"> </w:t>
            </w:r>
          </w:p>
        </w:tc>
        <w:tc>
          <w:tcPr>
            <w:tcW w:w="3051" w:type="dxa"/>
          </w:tcPr>
          <w:p w:rsidR="007E1CB0" w:rsidRPr="009674ED" w:rsidRDefault="007E1CB0" w:rsidP="00CC0789">
            <w:pPr>
              <w:spacing w:before="120"/>
              <w:ind w:left="176"/>
              <w:jc w:val="both"/>
              <w:rPr>
                <w:rFonts w:ascii="Arial" w:eastAsia="Calibri" w:hAnsi="Arial" w:cs="Arial"/>
              </w:rPr>
            </w:pPr>
            <w:r w:rsidRPr="009674ED">
              <w:rPr>
                <w:rFonts w:ascii="Arial" w:eastAsia="Calibri" w:hAnsi="Arial" w:cs="Arial"/>
              </w:rPr>
              <w:t xml:space="preserve">Sesión Ordinaria No. 3051, Artículo 11, del 13 de diciembre de 2017  </w:t>
            </w:r>
          </w:p>
        </w:tc>
        <w:tc>
          <w:tcPr>
            <w:tcW w:w="1151" w:type="dxa"/>
          </w:tcPr>
          <w:p w:rsidR="007E1CB0" w:rsidRPr="003B40D7" w:rsidRDefault="007E1CB0" w:rsidP="00802CB3">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2,8,16</w:t>
            </w:r>
          </w:p>
        </w:tc>
      </w:tr>
      <w:tr w:rsidR="007E1CB0" w:rsidRPr="008174F9" w:rsidTr="004D5704">
        <w:trPr>
          <w:trHeight w:val="712"/>
        </w:trPr>
        <w:tc>
          <w:tcPr>
            <w:tcW w:w="1027" w:type="dxa"/>
            <w:vMerge/>
          </w:tcPr>
          <w:p w:rsidR="007E1CB0" w:rsidRPr="00047DB6" w:rsidRDefault="007E1CB0" w:rsidP="00CC0789">
            <w:pPr>
              <w:spacing w:before="120"/>
              <w:ind w:left="66"/>
              <w:jc w:val="both"/>
              <w:rPr>
                <w:rFonts w:ascii="Arial" w:eastAsia="Calibri" w:hAnsi="Arial" w:cs="Arial"/>
                <w:b/>
              </w:rPr>
            </w:pPr>
          </w:p>
        </w:tc>
        <w:tc>
          <w:tcPr>
            <w:tcW w:w="3753" w:type="dxa"/>
          </w:tcPr>
          <w:p w:rsidR="007E1CB0" w:rsidRPr="00E21E03" w:rsidRDefault="007E1CB0" w:rsidP="009B3D2F">
            <w:pPr>
              <w:pStyle w:val="Prrafodelista"/>
              <w:numPr>
                <w:ilvl w:val="0"/>
                <w:numId w:val="18"/>
              </w:numPr>
              <w:spacing w:before="120"/>
              <w:ind w:left="458" w:right="175"/>
              <w:jc w:val="both"/>
              <w:rPr>
                <w:rFonts w:ascii="Arial" w:eastAsia="SimSun" w:hAnsi="Arial" w:cs="Arial"/>
                <w:i/>
                <w:lang w:val="es-ES_tradnl"/>
              </w:rPr>
            </w:pPr>
            <w:r w:rsidRPr="00573AA0">
              <w:rPr>
                <w:rFonts w:ascii="Arial" w:eastAsia="SimSun" w:hAnsi="Arial" w:cs="Arial"/>
                <w:i/>
                <w:lang w:val="es-ES_tradnl"/>
              </w:rPr>
              <w:t>Respuesta a la solicitud de interpretación auténtica de los artículos 33, 40 y 45  del Reglamento de Becas para el Personal del Instituto Tecnológico de Costa Rica planteadas por la Dra. Eva Meza Badilla</w:t>
            </w:r>
          </w:p>
        </w:tc>
        <w:tc>
          <w:tcPr>
            <w:tcW w:w="3051" w:type="dxa"/>
          </w:tcPr>
          <w:p w:rsidR="007E1CB0" w:rsidRPr="009674ED" w:rsidRDefault="007E1CB0" w:rsidP="00CC0789">
            <w:pPr>
              <w:spacing w:before="120"/>
              <w:ind w:left="176"/>
              <w:jc w:val="both"/>
              <w:rPr>
                <w:rFonts w:ascii="Arial" w:eastAsia="Calibri" w:hAnsi="Arial" w:cs="Arial"/>
              </w:rPr>
            </w:pPr>
            <w:r w:rsidRPr="009674ED">
              <w:rPr>
                <w:rFonts w:ascii="Arial" w:eastAsia="Calibri" w:hAnsi="Arial" w:cs="Arial"/>
              </w:rPr>
              <w:t>Sesión Ordinaria No. 3051, Artículo 12, del 13 de diciembre de 2017</w:t>
            </w:r>
          </w:p>
        </w:tc>
        <w:tc>
          <w:tcPr>
            <w:tcW w:w="1151" w:type="dxa"/>
          </w:tcPr>
          <w:p w:rsidR="007E1CB0" w:rsidRPr="003B40D7" w:rsidRDefault="007E1CB0" w:rsidP="00CC0789">
            <w:pPr>
              <w:spacing w:before="120"/>
              <w:ind w:right="175"/>
              <w:jc w:val="center"/>
              <w:rPr>
                <w:rFonts w:ascii="Arial" w:eastAsia="SimSun" w:hAnsi="Arial" w:cs="Arial"/>
                <w:i/>
                <w:sz w:val="22"/>
                <w:szCs w:val="22"/>
                <w:lang w:val="es-ES_tradnl"/>
              </w:rPr>
            </w:pPr>
          </w:p>
          <w:p w:rsidR="007E1CB0" w:rsidRPr="003B40D7" w:rsidRDefault="00AC770B" w:rsidP="00CC0789">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6</w:t>
            </w:r>
            <w:r w:rsidR="00B12703">
              <w:rPr>
                <w:rFonts w:ascii="Arial" w:eastAsia="SimSun" w:hAnsi="Arial" w:cs="Arial"/>
                <w:i/>
                <w:sz w:val="22"/>
                <w:szCs w:val="22"/>
                <w:lang w:val="es-ES_tradnl"/>
              </w:rPr>
              <w:t>,16</w:t>
            </w:r>
          </w:p>
        </w:tc>
      </w:tr>
      <w:tr w:rsidR="007E1CB0" w:rsidRPr="00494AEC" w:rsidTr="00546706">
        <w:trPr>
          <w:trHeight w:val="1420"/>
        </w:trPr>
        <w:tc>
          <w:tcPr>
            <w:tcW w:w="1027" w:type="dxa"/>
            <w:vMerge/>
          </w:tcPr>
          <w:p w:rsidR="007E1CB0" w:rsidRPr="00047DB6" w:rsidRDefault="007E1CB0" w:rsidP="00CC0789">
            <w:pPr>
              <w:spacing w:before="120"/>
              <w:ind w:left="66"/>
              <w:jc w:val="both"/>
              <w:rPr>
                <w:rFonts w:ascii="Arial" w:eastAsia="Calibri" w:hAnsi="Arial" w:cs="Arial"/>
                <w:b/>
              </w:rPr>
            </w:pPr>
          </w:p>
        </w:tc>
        <w:tc>
          <w:tcPr>
            <w:tcW w:w="3753" w:type="dxa"/>
          </w:tcPr>
          <w:p w:rsidR="007E1CB0" w:rsidRPr="001B4936" w:rsidRDefault="007E1CB0" w:rsidP="009B3D2F">
            <w:pPr>
              <w:pStyle w:val="Prrafodelista"/>
              <w:numPr>
                <w:ilvl w:val="0"/>
                <w:numId w:val="18"/>
              </w:numPr>
              <w:spacing w:before="120"/>
              <w:ind w:left="458" w:right="175"/>
              <w:jc w:val="both"/>
              <w:rPr>
                <w:rFonts w:ascii="Arial" w:hAnsi="Arial" w:cs="Arial"/>
                <w:i/>
                <w:lang w:val="es-CR"/>
              </w:rPr>
            </w:pPr>
            <w:r w:rsidRPr="001B4936">
              <w:rPr>
                <w:rFonts w:ascii="Arial" w:hAnsi="Arial" w:cs="Arial"/>
                <w:i/>
                <w:lang w:val="es-CR"/>
              </w:rPr>
              <w:t xml:space="preserve">Modificación de los siguientes </w:t>
            </w:r>
            <w:r w:rsidRPr="009B3D2F">
              <w:rPr>
                <w:rFonts w:ascii="Arial" w:eastAsia="SimSun" w:hAnsi="Arial" w:cs="Arial"/>
                <w:i/>
                <w:lang w:val="es-ES_tradnl"/>
              </w:rPr>
              <w:t>Reglamentos</w:t>
            </w:r>
            <w:r w:rsidRPr="001B4936">
              <w:rPr>
                <w:rFonts w:ascii="Arial" w:hAnsi="Arial" w:cs="Arial"/>
                <w:i/>
                <w:lang w:val="es-CR"/>
              </w:rPr>
              <w:t xml:space="preserve">: </w:t>
            </w:r>
          </w:p>
          <w:p w:rsidR="007E1CB0" w:rsidRPr="001B4936" w:rsidRDefault="007E1CB0" w:rsidP="00EE0ED9">
            <w:pPr>
              <w:pStyle w:val="Prrafodelista"/>
              <w:numPr>
                <w:ilvl w:val="0"/>
                <w:numId w:val="4"/>
              </w:numPr>
              <w:spacing w:after="0" w:line="240" w:lineRule="auto"/>
              <w:ind w:left="428"/>
              <w:contextualSpacing w:val="0"/>
              <w:jc w:val="both"/>
              <w:rPr>
                <w:rFonts w:ascii="Arial" w:hAnsi="Arial" w:cs="Arial"/>
                <w:i/>
                <w:lang w:val="es-CR"/>
              </w:rPr>
            </w:pPr>
            <w:r w:rsidRPr="001B4936">
              <w:rPr>
                <w:rFonts w:ascii="Arial" w:hAnsi="Arial" w:cs="Arial"/>
                <w:i/>
                <w:lang w:val="es-CR"/>
              </w:rPr>
              <w:t xml:space="preserve">Reglamento de Programas de Producción de Departamentos Académicos del ITCR  </w:t>
            </w:r>
          </w:p>
          <w:p w:rsidR="007E1CB0" w:rsidRPr="001B4936" w:rsidRDefault="007E1CB0" w:rsidP="00EE0ED9">
            <w:pPr>
              <w:pStyle w:val="Prrafodelista"/>
              <w:numPr>
                <w:ilvl w:val="0"/>
                <w:numId w:val="4"/>
              </w:numPr>
              <w:spacing w:after="0" w:line="240" w:lineRule="auto"/>
              <w:ind w:left="428"/>
              <w:contextualSpacing w:val="0"/>
              <w:jc w:val="both"/>
              <w:rPr>
                <w:rFonts w:ascii="Arial" w:hAnsi="Arial" w:cs="Arial"/>
                <w:i/>
                <w:lang w:val="es-CR"/>
              </w:rPr>
            </w:pPr>
            <w:r w:rsidRPr="001B4936">
              <w:rPr>
                <w:rFonts w:ascii="Arial" w:hAnsi="Arial" w:cs="Arial"/>
                <w:i/>
                <w:lang w:val="es-CR"/>
              </w:rPr>
              <w:t>Reglamento de Creación, Modificación y Eliminación de Unidades en Departamentos del ITCR</w:t>
            </w:r>
          </w:p>
          <w:p w:rsidR="007E1CB0" w:rsidRPr="00A83196" w:rsidRDefault="007E1CB0" w:rsidP="00EE0ED9">
            <w:pPr>
              <w:pStyle w:val="Prrafodelista"/>
              <w:numPr>
                <w:ilvl w:val="0"/>
                <w:numId w:val="4"/>
              </w:numPr>
              <w:spacing w:after="0" w:line="240" w:lineRule="auto"/>
              <w:ind w:left="428"/>
              <w:contextualSpacing w:val="0"/>
              <w:jc w:val="both"/>
              <w:rPr>
                <w:b/>
                <w:lang w:val="es-MX"/>
              </w:rPr>
            </w:pPr>
            <w:r w:rsidRPr="001B4936">
              <w:rPr>
                <w:rFonts w:ascii="Arial" w:hAnsi="Arial" w:cs="Arial"/>
                <w:i/>
                <w:lang w:val="es-CR"/>
              </w:rPr>
              <w:t>Reglamento de Centros de Investigación y Unidades Productivas en el ITCR</w:t>
            </w:r>
          </w:p>
          <w:p w:rsidR="007E1CB0" w:rsidRPr="001B4936" w:rsidRDefault="007E1CB0" w:rsidP="00CC0789">
            <w:pPr>
              <w:ind w:left="-74"/>
              <w:jc w:val="both"/>
              <w:rPr>
                <w:rFonts w:ascii="Arial" w:hAnsi="Arial" w:cs="Arial"/>
                <w:i/>
                <w:sz w:val="22"/>
                <w:szCs w:val="22"/>
                <w:lang w:val="es-MX"/>
              </w:rPr>
            </w:pPr>
          </w:p>
        </w:tc>
        <w:tc>
          <w:tcPr>
            <w:tcW w:w="3051" w:type="dxa"/>
          </w:tcPr>
          <w:p w:rsidR="007E1CB0" w:rsidRPr="009674ED" w:rsidRDefault="007E1CB0" w:rsidP="00824D97">
            <w:pPr>
              <w:spacing w:before="120"/>
              <w:ind w:left="176"/>
              <w:rPr>
                <w:rFonts w:ascii="Arial" w:eastAsia="Calibri" w:hAnsi="Arial" w:cs="Arial"/>
              </w:rPr>
            </w:pPr>
            <w:r w:rsidRPr="009674ED">
              <w:rPr>
                <w:rFonts w:ascii="Arial" w:eastAsia="Calibri" w:hAnsi="Arial" w:cs="Arial"/>
              </w:rPr>
              <w:t xml:space="preserve">Sesión Ordinaria No. 3051, Artículo </w:t>
            </w:r>
            <w:r w:rsidR="00824D97">
              <w:rPr>
                <w:rFonts w:ascii="Arial" w:eastAsia="Calibri" w:hAnsi="Arial" w:cs="Arial"/>
              </w:rPr>
              <w:t>10,</w:t>
            </w:r>
            <w:r w:rsidRPr="009674ED">
              <w:rPr>
                <w:rFonts w:ascii="Arial" w:eastAsia="Calibri" w:hAnsi="Arial" w:cs="Arial"/>
              </w:rPr>
              <w:t xml:space="preserve"> del 13 de diciembre de 2017.</w:t>
            </w:r>
          </w:p>
        </w:tc>
        <w:tc>
          <w:tcPr>
            <w:tcW w:w="1151" w:type="dxa"/>
          </w:tcPr>
          <w:p w:rsidR="007E1CB0" w:rsidRDefault="007E1CB0" w:rsidP="00CC0789">
            <w:pPr>
              <w:spacing w:before="120"/>
              <w:ind w:right="175"/>
              <w:jc w:val="center"/>
              <w:rPr>
                <w:rFonts w:ascii="Arial" w:eastAsia="SimSun" w:hAnsi="Arial" w:cs="Arial"/>
                <w:i/>
                <w:sz w:val="22"/>
                <w:szCs w:val="22"/>
                <w:lang w:val="es-ES_tradnl"/>
              </w:rPr>
            </w:pPr>
          </w:p>
          <w:p w:rsidR="00E76F73" w:rsidRDefault="00E76F73" w:rsidP="00CC0789">
            <w:pPr>
              <w:spacing w:before="120"/>
              <w:ind w:right="175"/>
              <w:jc w:val="center"/>
              <w:rPr>
                <w:rFonts w:ascii="Arial" w:eastAsia="SimSun" w:hAnsi="Arial" w:cs="Arial"/>
                <w:i/>
                <w:sz w:val="22"/>
                <w:szCs w:val="22"/>
                <w:lang w:val="es-ES_tradnl"/>
              </w:rPr>
            </w:pPr>
          </w:p>
          <w:p w:rsidR="00E76F73" w:rsidRPr="003B40D7" w:rsidRDefault="00E76F73" w:rsidP="00CC0789">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1,7,9, 11</w:t>
            </w:r>
          </w:p>
        </w:tc>
      </w:tr>
      <w:tr w:rsidR="007E1CB0" w:rsidRPr="00494AEC" w:rsidTr="00546706">
        <w:trPr>
          <w:trHeight w:val="1420"/>
        </w:trPr>
        <w:tc>
          <w:tcPr>
            <w:tcW w:w="1027" w:type="dxa"/>
            <w:vMerge/>
          </w:tcPr>
          <w:p w:rsidR="007E1CB0" w:rsidRPr="00047DB6" w:rsidRDefault="007E1CB0" w:rsidP="00CC0789">
            <w:pPr>
              <w:spacing w:before="120"/>
              <w:ind w:left="66"/>
              <w:jc w:val="both"/>
              <w:rPr>
                <w:rFonts w:ascii="Arial" w:eastAsia="Calibri" w:hAnsi="Arial" w:cs="Arial"/>
                <w:b/>
              </w:rPr>
            </w:pPr>
          </w:p>
        </w:tc>
        <w:tc>
          <w:tcPr>
            <w:tcW w:w="3753" w:type="dxa"/>
          </w:tcPr>
          <w:p w:rsidR="007E1CB0" w:rsidRPr="00007734" w:rsidRDefault="007E1CB0" w:rsidP="009B3D2F">
            <w:pPr>
              <w:pStyle w:val="Prrafodelista"/>
              <w:numPr>
                <w:ilvl w:val="0"/>
                <w:numId w:val="18"/>
              </w:numPr>
              <w:spacing w:before="120"/>
              <w:ind w:left="458" w:right="175"/>
              <w:jc w:val="both"/>
              <w:rPr>
                <w:rFonts w:ascii="Arial" w:eastAsia="Cambria" w:hAnsi="Arial" w:cs="Arial"/>
                <w:b/>
                <w:i/>
                <w:lang w:val="es-ES_tradnl"/>
              </w:rPr>
            </w:pPr>
            <w:r w:rsidRPr="007E1CB0">
              <w:rPr>
                <w:rFonts w:ascii="Arial" w:eastAsia="SimSun" w:hAnsi="Arial" w:cs="Arial"/>
                <w:i/>
                <w:lang w:val="es-ES_tradnl" w:eastAsia="es-ES"/>
              </w:rPr>
              <w:t xml:space="preserve">Modificación del Reglamento de Creación, Modificación y Eliminación de Unidades en </w:t>
            </w:r>
            <w:r w:rsidRPr="007E1CB0">
              <w:rPr>
                <w:rFonts w:ascii="Arial" w:eastAsia="SimSun" w:hAnsi="Arial" w:cs="Arial"/>
                <w:i/>
                <w:lang w:val="es-ES_tradnl"/>
              </w:rPr>
              <w:t>Departamentos</w:t>
            </w:r>
            <w:r w:rsidRPr="007E1CB0">
              <w:rPr>
                <w:rFonts w:ascii="Arial" w:eastAsia="SimSun" w:hAnsi="Arial" w:cs="Arial"/>
                <w:i/>
                <w:lang w:val="es-ES_tradnl" w:eastAsia="es-ES"/>
              </w:rPr>
              <w:t xml:space="preserve"> del ITCR, para permitir la asignación de categoría a una unidad por un procedimiento de homologación con otra unidad existente”</w:t>
            </w:r>
          </w:p>
          <w:p w:rsidR="007E1CB0" w:rsidRPr="007E1CB0" w:rsidRDefault="007E1CB0" w:rsidP="00CC0789">
            <w:pPr>
              <w:spacing w:before="120"/>
              <w:ind w:right="175"/>
              <w:jc w:val="both"/>
              <w:rPr>
                <w:rFonts w:ascii="Arial" w:hAnsi="Arial" w:cs="Arial"/>
                <w:i/>
                <w:sz w:val="22"/>
                <w:szCs w:val="22"/>
                <w:lang w:val="es-ES_tradnl"/>
              </w:rPr>
            </w:pPr>
          </w:p>
        </w:tc>
        <w:tc>
          <w:tcPr>
            <w:tcW w:w="3051" w:type="dxa"/>
          </w:tcPr>
          <w:p w:rsidR="007E1CB0" w:rsidRPr="009674ED" w:rsidRDefault="007E1CB0" w:rsidP="00824D97">
            <w:pPr>
              <w:spacing w:before="120"/>
              <w:ind w:left="176"/>
              <w:jc w:val="both"/>
              <w:rPr>
                <w:rFonts w:ascii="Arial" w:eastAsia="Calibri" w:hAnsi="Arial" w:cs="Arial"/>
              </w:rPr>
            </w:pPr>
            <w:r w:rsidRPr="009674ED">
              <w:rPr>
                <w:rFonts w:ascii="Arial" w:eastAsia="Calibri" w:hAnsi="Arial" w:cs="Arial"/>
              </w:rPr>
              <w:t xml:space="preserve">Sesión Ordinaria No. 3051, Artículo </w:t>
            </w:r>
            <w:r w:rsidR="00824D97">
              <w:rPr>
                <w:rFonts w:ascii="Arial" w:eastAsia="Calibri" w:hAnsi="Arial" w:cs="Arial"/>
              </w:rPr>
              <w:t>7,</w:t>
            </w:r>
            <w:r w:rsidRPr="009674ED">
              <w:rPr>
                <w:rFonts w:ascii="Arial" w:eastAsia="Calibri" w:hAnsi="Arial" w:cs="Arial"/>
              </w:rPr>
              <w:t xml:space="preserve"> del 13 de diciembre de 2017.  </w:t>
            </w:r>
          </w:p>
        </w:tc>
        <w:tc>
          <w:tcPr>
            <w:tcW w:w="1151" w:type="dxa"/>
          </w:tcPr>
          <w:p w:rsidR="007E1CB0" w:rsidRDefault="007E1CB0" w:rsidP="00CC0789">
            <w:pPr>
              <w:spacing w:before="120"/>
              <w:ind w:right="175"/>
              <w:jc w:val="center"/>
              <w:rPr>
                <w:rFonts w:ascii="Arial" w:eastAsia="SimSun" w:hAnsi="Arial" w:cs="Arial"/>
                <w:i/>
                <w:sz w:val="22"/>
                <w:szCs w:val="22"/>
                <w:lang w:val="es-ES_tradnl"/>
              </w:rPr>
            </w:pPr>
          </w:p>
          <w:p w:rsidR="00E76F73" w:rsidRPr="003B40D7" w:rsidRDefault="00E76F73" w:rsidP="00CC0789">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2,16</w:t>
            </w:r>
          </w:p>
        </w:tc>
      </w:tr>
    </w:tbl>
    <w:p w:rsidR="00A20B73" w:rsidRDefault="00A20B73"/>
    <w:tbl>
      <w:tblPr>
        <w:tblStyle w:val="Tablaconcuadrcula"/>
        <w:tblW w:w="8982" w:type="dxa"/>
        <w:tblInd w:w="-39" w:type="dxa"/>
        <w:tblLayout w:type="fixed"/>
        <w:tblLook w:val="04A0" w:firstRow="1" w:lastRow="0" w:firstColumn="1" w:lastColumn="0" w:noHBand="0" w:noVBand="1"/>
      </w:tblPr>
      <w:tblGrid>
        <w:gridCol w:w="1027"/>
        <w:gridCol w:w="3753"/>
        <w:gridCol w:w="3051"/>
        <w:gridCol w:w="1151"/>
      </w:tblGrid>
      <w:tr w:rsidR="00C13699" w:rsidRPr="008C5EFC" w:rsidTr="00546706">
        <w:tc>
          <w:tcPr>
            <w:tcW w:w="1027" w:type="dxa"/>
            <w:vMerge w:val="restart"/>
          </w:tcPr>
          <w:p w:rsidR="00C13699" w:rsidRDefault="00C13699" w:rsidP="00047DB6">
            <w:pPr>
              <w:spacing w:before="120"/>
              <w:ind w:left="66"/>
              <w:jc w:val="both"/>
              <w:rPr>
                <w:rFonts w:ascii="Arial" w:eastAsia="Calibri" w:hAnsi="Arial" w:cs="Arial"/>
                <w:b/>
              </w:rPr>
            </w:pPr>
          </w:p>
          <w:p w:rsidR="00C13699" w:rsidRDefault="00270E0D" w:rsidP="00047DB6">
            <w:pPr>
              <w:spacing w:before="120"/>
              <w:ind w:left="66"/>
              <w:jc w:val="both"/>
              <w:rPr>
                <w:rFonts w:ascii="Arial" w:eastAsia="Calibri" w:hAnsi="Arial" w:cs="Arial"/>
                <w:b/>
              </w:rPr>
            </w:pPr>
            <w:r>
              <w:rPr>
                <w:rFonts w:ascii="Arial" w:eastAsia="Calibri" w:hAnsi="Arial" w:cs="Arial"/>
                <w:b/>
              </w:rPr>
              <w:t>DENUNCIAS</w:t>
            </w:r>
          </w:p>
          <w:p w:rsidR="00C13699" w:rsidRDefault="00C13699" w:rsidP="00047DB6">
            <w:pPr>
              <w:spacing w:before="120"/>
              <w:ind w:left="66"/>
              <w:jc w:val="both"/>
              <w:rPr>
                <w:rFonts w:ascii="Arial" w:eastAsia="Calibri" w:hAnsi="Arial" w:cs="Arial"/>
                <w:b/>
              </w:rPr>
            </w:pPr>
          </w:p>
          <w:p w:rsidR="00C13699" w:rsidRPr="00047DB6" w:rsidRDefault="00C13699" w:rsidP="00047DB6">
            <w:pPr>
              <w:spacing w:before="120"/>
              <w:ind w:left="66"/>
              <w:jc w:val="both"/>
              <w:rPr>
                <w:rFonts w:ascii="Arial" w:eastAsia="Calibri" w:hAnsi="Arial" w:cs="Arial"/>
                <w:b/>
              </w:rPr>
            </w:pPr>
          </w:p>
        </w:tc>
        <w:tc>
          <w:tcPr>
            <w:tcW w:w="3753" w:type="dxa"/>
          </w:tcPr>
          <w:p w:rsidR="00C13699" w:rsidRPr="00A20B73" w:rsidRDefault="00C13699" w:rsidP="00A20B73">
            <w:pPr>
              <w:pStyle w:val="Prrafodelista"/>
              <w:numPr>
                <w:ilvl w:val="0"/>
                <w:numId w:val="19"/>
              </w:numPr>
              <w:spacing w:before="120"/>
              <w:ind w:left="458" w:right="175"/>
              <w:jc w:val="both"/>
              <w:rPr>
                <w:rFonts w:ascii="Arial" w:eastAsia="SimSun" w:hAnsi="Arial" w:cs="Arial"/>
                <w:i/>
                <w:lang w:val="es-ES_tradnl"/>
              </w:rPr>
            </w:pPr>
            <w:r w:rsidRPr="00A20B73">
              <w:rPr>
                <w:rFonts w:ascii="Arial" w:eastAsia="SimSun" w:hAnsi="Arial" w:cs="Arial"/>
                <w:i/>
                <w:lang w:val="es-ES_tradnl"/>
              </w:rPr>
              <w:t>Resolución sobre denuncia presentada por la Empresa CONSTRIAL</w:t>
            </w:r>
          </w:p>
        </w:tc>
        <w:tc>
          <w:tcPr>
            <w:tcW w:w="3051" w:type="dxa"/>
          </w:tcPr>
          <w:p w:rsidR="00C13699" w:rsidRPr="009674ED" w:rsidRDefault="00C13699" w:rsidP="00066201">
            <w:pPr>
              <w:spacing w:before="120"/>
              <w:ind w:left="176"/>
              <w:jc w:val="both"/>
              <w:rPr>
                <w:rFonts w:ascii="Arial" w:eastAsia="SimSun" w:hAnsi="Arial" w:cs="Arial"/>
                <w:i/>
                <w:lang w:val="es-ES_tradnl"/>
              </w:rPr>
            </w:pPr>
            <w:r w:rsidRPr="009674ED">
              <w:rPr>
                <w:rFonts w:ascii="Arial" w:eastAsia="Calibri" w:hAnsi="Arial" w:cs="Arial"/>
              </w:rPr>
              <w:t xml:space="preserve">Sesión Ordinaria No. 3037, Artículo 10, del 06 de setiembre de 2017.   </w:t>
            </w:r>
            <w:r w:rsidRPr="009674ED">
              <w:rPr>
                <w:rFonts w:ascii="Arial" w:eastAsia="Cambria" w:hAnsi="Arial" w:cs="Arial"/>
              </w:rPr>
              <w:t xml:space="preserve">  </w:t>
            </w:r>
          </w:p>
        </w:tc>
        <w:tc>
          <w:tcPr>
            <w:tcW w:w="1151" w:type="dxa"/>
          </w:tcPr>
          <w:p w:rsidR="00C13699" w:rsidRPr="003B40D7" w:rsidRDefault="00CA068C" w:rsidP="00047DB6">
            <w:pPr>
              <w:spacing w:before="120"/>
              <w:ind w:right="175"/>
              <w:jc w:val="center"/>
              <w:rPr>
                <w:rFonts w:ascii="Arial" w:eastAsia="SimSun" w:hAnsi="Arial" w:cs="Arial"/>
                <w:i/>
                <w:sz w:val="22"/>
                <w:szCs w:val="22"/>
                <w:lang w:val="es-ES_tradnl"/>
              </w:rPr>
            </w:pPr>
            <w:r w:rsidRPr="003B40D7">
              <w:t>16</w:t>
            </w:r>
          </w:p>
        </w:tc>
      </w:tr>
      <w:tr w:rsidR="00C13699" w:rsidRPr="00494AEC" w:rsidTr="00546706">
        <w:trPr>
          <w:trHeight w:val="1420"/>
        </w:trPr>
        <w:tc>
          <w:tcPr>
            <w:tcW w:w="1027" w:type="dxa"/>
            <w:vMerge/>
          </w:tcPr>
          <w:p w:rsidR="00C13699" w:rsidRPr="00047DB6" w:rsidRDefault="00C13699" w:rsidP="00CC0789">
            <w:pPr>
              <w:spacing w:before="120"/>
              <w:ind w:left="66"/>
              <w:jc w:val="both"/>
              <w:rPr>
                <w:rFonts w:ascii="Arial" w:eastAsia="Calibri" w:hAnsi="Arial" w:cs="Arial"/>
                <w:b/>
              </w:rPr>
            </w:pPr>
          </w:p>
        </w:tc>
        <w:tc>
          <w:tcPr>
            <w:tcW w:w="3753"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5"/>
            </w:tblGrid>
            <w:tr w:rsidR="00C13699" w:rsidRPr="00494AEC" w:rsidTr="00B82672">
              <w:tc>
                <w:tcPr>
                  <w:tcW w:w="7425" w:type="dxa"/>
                </w:tcPr>
                <w:p w:rsidR="00C13699" w:rsidRPr="00494AEC" w:rsidRDefault="00C13699" w:rsidP="00A20B73">
                  <w:pPr>
                    <w:pStyle w:val="Prrafodelista"/>
                    <w:numPr>
                      <w:ilvl w:val="0"/>
                      <w:numId w:val="19"/>
                    </w:numPr>
                    <w:spacing w:before="120"/>
                    <w:ind w:left="345" w:right="175"/>
                    <w:jc w:val="both"/>
                    <w:rPr>
                      <w:rFonts w:ascii="Arial" w:hAnsi="Arial" w:cs="Arial"/>
                      <w:i/>
                    </w:rPr>
                  </w:pPr>
                  <w:r w:rsidRPr="00520A34">
                    <w:rPr>
                      <w:rFonts w:ascii="Arial" w:hAnsi="Arial" w:cs="Arial"/>
                      <w:i/>
                      <w:lang w:val="es-CR"/>
                    </w:rPr>
                    <w:t>Atención del Informe No. AUDI-F-005-2017 “Evaluación de carácter especial sobre la suficiencia de los procedimientos administrativos llevados a cabo para iniciar la construcción del edificio de la Oficina de Ingeniería</w:t>
                  </w:r>
                </w:p>
              </w:tc>
            </w:tr>
          </w:tbl>
          <w:p w:rsidR="00C13699" w:rsidRPr="00494AEC" w:rsidRDefault="00C13699" w:rsidP="00CC0789">
            <w:pPr>
              <w:ind w:left="-74"/>
              <w:jc w:val="both"/>
              <w:rPr>
                <w:rFonts w:ascii="Arial" w:hAnsi="Arial" w:cs="Arial"/>
                <w:i/>
                <w:sz w:val="22"/>
                <w:szCs w:val="22"/>
              </w:rPr>
            </w:pPr>
          </w:p>
        </w:tc>
        <w:tc>
          <w:tcPr>
            <w:tcW w:w="3051" w:type="dxa"/>
          </w:tcPr>
          <w:p w:rsidR="00C13699" w:rsidRPr="009674ED" w:rsidRDefault="00C13699" w:rsidP="00293539">
            <w:pPr>
              <w:spacing w:before="120"/>
              <w:ind w:left="176"/>
              <w:jc w:val="both"/>
              <w:rPr>
                <w:rFonts w:ascii="Arial" w:eastAsia="Calibri" w:hAnsi="Arial" w:cs="Arial"/>
              </w:rPr>
            </w:pPr>
            <w:r w:rsidRPr="009674ED">
              <w:rPr>
                <w:rFonts w:ascii="Arial" w:eastAsia="Calibri" w:hAnsi="Arial" w:cs="Arial"/>
              </w:rPr>
              <w:t xml:space="preserve">Sesión Ordinaria No. 3051, Artículo </w:t>
            </w:r>
            <w:r w:rsidR="00293539">
              <w:rPr>
                <w:rFonts w:ascii="Arial" w:eastAsia="Calibri" w:hAnsi="Arial" w:cs="Arial"/>
              </w:rPr>
              <w:t>11,</w:t>
            </w:r>
            <w:r w:rsidRPr="009674ED">
              <w:rPr>
                <w:rFonts w:ascii="Arial" w:eastAsia="Calibri" w:hAnsi="Arial" w:cs="Arial"/>
              </w:rPr>
              <w:t xml:space="preserve"> del 13 de diciembre de 2017.  </w:t>
            </w:r>
          </w:p>
        </w:tc>
        <w:tc>
          <w:tcPr>
            <w:tcW w:w="1151" w:type="dxa"/>
          </w:tcPr>
          <w:p w:rsidR="00C13699" w:rsidRPr="003B40D7" w:rsidRDefault="00CA068C" w:rsidP="00CC0789">
            <w:pPr>
              <w:spacing w:before="120"/>
              <w:ind w:right="175"/>
              <w:jc w:val="center"/>
              <w:rPr>
                <w:rFonts w:ascii="Arial" w:eastAsia="SimSun" w:hAnsi="Arial" w:cs="Arial"/>
                <w:i/>
                <w:sz w:val="22"/>
                <w:szCs w:val="22"/>
                <w:lang w:val="es-ES_tradnl"/>
              </w:rPr>
            </w:pPr>
            <w:r w:rsidRPr="003B40D7">
              <w:t>16</w:t>
            </w:r>
          </w:p>
        </w:tc>
      </w:tr>
    </w:tbl>
    <w:p w:rsidR="00A20B73" w:rsidRDefault="00A20B73"/>
    <w:tbl>
      <w:tblPr>
        <w:tblStyle w:val="Tablaconcuadrcula"/>
        <w:tblW w:w="8982" w:type="dxa"/>
        <w:tblInd w:w="-39" w:type="dxa"/>
        <w:tblLayout w:type="fixed"/>
        <w:tblLook w:val="04A0" w:firstRow="1" w:lastRow="0" w:firstColumn="1" w:lastColumn="0" w:noHBand="0" w:noVBand="1"/>
      </w:tblPr>
      <w:tblGrid>
        <w:gridCol w:w="1027"/>
        <w:gridCol w:w="3753"/>
        <w:gridCol w:w="3051"/>
        <w:gridCol w:w="1151"/>
      </w:tblGrid>
      <w:tr w:rsidR="00F90334" w:rsidRPr="008C5EFC" w:rsidTr="00546706">
        <w:tc>
          <w:tcPr>
            <w:tcW w:w="1027" w:type="dxa"/>
            <w:vMerge w:val="restart"/>
          </w:tcPr>
          <w:p w:rsidR="00052ECB" w:rsidRDefault="00052ECB" w:rsidP="00047DB6">
            <w:pPr>
              <w:spacing w:before="120"/>
              <w:ind w:left="66"/>
              <w:jc w:val="both"/>
              <w:rPr>
                <w:rFonts w:ascii="Arial" w:eastAsia="Calibri" w:hAnsi="Arial" w:cs="Arial"/>
                <w:b/>
              </w:rPr>
            </w:pPr>
          </w:p>
          <w:p w:rsidR="005E2A8E" w:rsidRDefault="005E2A8E" w:rsidP="00047DB6">
            <w:pPr>
              <w:spacing w:before="120"/>
              <w:ind w:left="66"/>
              <w:jc w:val="both"/>
              <w:rPr>
                <w:rFonts w:ascii="Arial" w:eastAsia="Calibri" w:hAnsi="Arial" w:cs="Arial"/>
                <w:b/>
              </w:rPr>
            </w:pPr>
          </w:p>
          <w:p w:rsidR="005E2A8E" w:rsidRDefault="005E2A8E" w:rsidP="00047DB6">
            <w:pPr>
              <w:spacing w:before="120"/>
              <w:ind w:left="66"/>
              <w:jc w:val="both"/>
              <w:rPr>
                <w:rFonts w:ascii="Arial" w:eastAsia="Calibri" w:hAnsi="Arial" w:cs="Arial"/>
                <w:b/>
              </w:rPr>
            </w:pPr>
          </w:p>
          <w:p w:rsidR="004D5704" w:rsidRDefault="004D5704" w:rsidP="00047DB6">
            <w:pPr>
              <w:spacing w:before="120"/>
              <w:ind w:left="66"/>
              <w:jc w:val="both"/>
              <w:rPr>
                <w:rFonts w:ascii="Arial" w:eastAsia="Calibri" w:hAnsi="Arial" w:cs="Arial"/>
                <w:b/>
              </w:rPr>
            </w:pPr>
          </w:p>
          <w:p w:rsidR="004D5704" w:rsidRDefault="004D5704" w:rsidP="00047DB6">
            <w:pPr>
              <w:spacing w:before="120"/>
              <w:ind w:left="66"/>
              <w:jc w:val="both"/>
              <w:rPr>
                <w:rFonts w:ascii="Arial" w:eastAsia="Calibri" w:hAnsi="Arial" w:cs="Arial"/>
                <w:b/>
              </w:rPr>
            </w:pPr>
          </w:p>
          <w:p w:rsidR="00F90334" w:rsidRPr="00047DB6" w:rsidRDefault="00F90334" w:rsidP="00047DB6">
            <w:pPr>
              <w:spacing w:before="120"/>
              <w:ind w:left="66"/>
              <w:jc w:val="both"/>
              <w:rPr>
                <w:rFonts w:ascii="Arial" w:eastAsia="Calibri" w:hAnsi="Arial" w:cs="Arial"/>
                <w:b/>
              </w:rPr>
            </w:pPr>
            <w:r>
              <w:rPr>
                <w:rFonts w:ascii="Arial" w:eastAsia="Calibri" w:hAnsi="Arial" w:cs="Arial"/>
                <w:b/>
              </w:rPr>
              <w:t>Auditorias y planes remediales</w:t>
            </w:r>
          </w:p>
        </w:tc>
        <w:tc>
          <w:tcPr>
            <w:tcW w:w="3753" w:type="dxa"/>
          </w:tcPr>
          <w:p w:rsidR="00F90334" w:rsidRDefault="00F90334" w:rsidP="00A20B73">
            <w:pPr>
              <w:pStyle w:val="Prrafodelista"/>
              <w:numPr>
                <w:ilvl w:val="0"/>
                <w:numId w:val="20"/>
              </w:numPr>
              <w:spacing w:before="120"/>
              <w:ind w:left="316" w:right="175"/>
              <w:jc w:val="both"/>
              <w:rPr>
                <w:rFonts w:ascii="Arial" w:eastAsia="SimSun" w:hAnsi="Arial" w:cs="Arial"/>
                <w:i/>
                <w:lang w:val="es-ES_tradnl"/>
              </w:rPr>
            </w:pPr>
            <w:r w:rsidRPr="00BA2483">
              <w:rPr>
                <w:rFonts w:ascii="Arial" w:eastAsia="SimSun" w:hAnsi="Arial" w:cs="Arial"/>
                <w:i/>
                <w:lang w:val="es-ES_tradnl"/>
              </w:rPr>
              <w:t xml:space="preserve">Plan de acción de las auditorías externas: Calidad de la liquidación presupuestaria 2016 y sobre los estados financieros al 31 de </w:t>
            </w:r>
            <w:r w:rsidRPr="00A20B73">
              <w:rPr>
                <w:rFonts w:ascii="Arial" w:hAnsi="Arial" w:cs="Arial"/>
                <w:i/>
                <w:lang w:val="es-CR"/>
              </w:rPr>
              <w:t>diciembre</w:t>
            </w:r>
            <w:r w:rsidRPr="00BA2483">
              <w:rPr>
                <w:rFonts w:ascii="Arial" w:eastAsia="SimSun" w:hAnsi="Arial" w:cs="Arial"/>
                <w:i/>
                <w:lang w:val="es-ES_tradnl"/>
              </w:rPr>
              <w:t xml:space="preserve"> del 2016.</w:t>
            </w:r>
          </w:p>
          <w:p w:rsidR="00A20B73" w:rsidRPr="00C91A9B" w:rsidRDefault="00A20B73" w:rsidP="00047DB6">
            <w:pPr>
              <w:spacing w:before="120"/>
              <w:ind w:right="175"/>
              <w:jc w:val="both"/>
              <w:rPr>
                <w:rFonts w:ascii="Arial" w:eastAsia="SimSun" w:hAnsi="Arial" w:cs="Arial"/>
                <w:i/>
                <w:sz w:val="22"/>
                <w:szCs w:val="22"/>
                <w:lang w:val="es-ES_tradnl"/>
              </w:rPr>
            </w:pPr>
          </w:p>
        </w:tc>
        <w:tc>
          <w:tcPr>
            <w:tcW w:w="3051" w:type="dxa"/>
          </w:tcPr>
          <w:p w:rsidR="00F90334" w:rsidRPr="009674ED" w:rsidRDefault="00F90334" w:rsidP="00066201">
            <w:pPr>
              <w:spacing w:before="120"/>
              <w:ind w:left="176"/>
              <w:jc w:val="both"/>
              <w:rPr>
                <w:rFonts w:ascii="Arial" w:eastAsia="SimSun" w:hAnsi="Arial" w:cs="Arial"/>
                <w:i/>
                <w:lang w:val="es-ES_tradnl"/>
              </w:rPr>
            </w:pPr>
            <w:r w:rsidRPr="009674ED">
              <w:rPr>
                <w:rFonts w:ascii="Arial" w:eastAsia="Calibri" w:hAnsi="Arial" w:cs="Arial"/>
              </w:rPr>
              <w:t>Sesión Ordinaria No. 3037, Artículo 14, del 06 de setiembre de 2017.</w:t>
            </w:r>
            <w:r w:rsidRPr="009674ED">
              <w:rPr>
                <w:rFonts w:ascii="Arial" w:hAnsi="Arial" w:cs="Arial"/>
              </w:rPr>
              <w:t xml:space="preserve"> </w:t>
            </w:r>
          </w:p>
        </w:tc>
        <w:tc>
          <w:tcPr>
            <w:tcW w:w="1151" w:type="dxa"/>
          </w:tcPr>
          <w:p w:rsidR="00F90334" w:rsidRPr="003B40D7" w:rsidRDefault="00CA068C" w:rsidP="00047DB6">
            <w:pPr>
              <w:spacing w:before="120"/>
              <w:ind w:right="175"/>
              <w:jc w:val="center"/>
              <w:rPr>
                <w:rFonts w:ascii="Arial" w:eastAsia="SimSun" w:hAnsi="Arial" w:cs="Arial"/>
                <w:i/>
                <w:sz w:val="22"/>
                <w:szCs w:val="22"/>
                <w:lang w:val="es-ES_tradnl"/>
              </w:rPr>
            </w:pPr>
            <w:r w:rsidRPr="003B40D7">
              <w:t>2,16</w:t>
            </w:r>
          </w:p>
        </w:tc>
      </w:tr>
      <w:tr w:rsidR="00F90334" w:rsidRPr="008C5EFC" w:rsidTr="00546706">
        <w:tc>
          <w:tcPr>
            <w:tcW w:w="1027" w:type="dxa"/>
            <w:vMerge/>
          </w:tcPr>
          <w:p w:rsidR="00F90334" w:rsidRPr="00047DB6" w:rsidRDefault="00F90334" w:rsidP="00047DB6">
            <w:pPr>
              <w:spacing w:before="240"/>
              <w:ind w:left="68"/>
              <w:jc w:val="both"/>
              <w:rPr>
                <w:rFonts w:ascii="Arial" w:eastAsia="Calibri" w:hAnsi="Arial" w:cs="Arial"/>
                <w:b/>
              </w:rPr>
            </w:pPr>
          </w:p>
        </w:tc>
        <w:tc>
          <w:tcPr>
            <w:tcW w:w="3753" w:type="dxa"/>
          </w:tcPr>
          <w:p w:rsidR="00F90334" w:rsidRPr="00E80194" w:rsidRDefault="00F90334" w:rsidP="00A20B73">
            <w:pPr>
              <w:pStyle w:val="Prrafodelista"/>
              <w:numPr>
                <w:ilvl w:val="0"/>
                <w:numId w:val="20"/>
              </w:numPr>
              <w:spacing w:before="120"/>
              <w:ind w:left="316" w:right="175"/>
              <w:jc w:val="both"/>
              <w:rPr>
                <w:rFonts w:ascii="Arial" w:eastAsia="SimSun" w:hAnsi="Arial" w:cs="Arial"/>
                <w:i/>
                <w:lang w:val="es-ES_tradnl"/>
              </w:rPr>
            </w:pPr>
            <w:r w:rsidRPr="00CE358E">
              <w:rPr>
                <w:rFonts w:ascii="Arial" w:eastAsia="SimSun" w:hAnsi="Arial" w:cs="Arial"/>
                <w:i/>
                <w:lang w:val="es-ES_tradnl"/>
              </w:rPr>
              <w:t xml:space="preserve">Plan de acción para atender las recomendaciones del Informe de Fiscalización AUDI-F-003-2017, sobre el cumplimiento de los incisos c. y d. del acuerdo del Consejo Institucional, Sesión </w:t>
            </w:r>
            <w:r w:rsidRPr="00CE358E">
              <w:rPr>
                <w:rFonts w:ascii="Arial" w:eastAsia="SimSun" w:hAnsi="Arial" w:cs="Arial"/>
                <w:i/>
                <w:lang w:val="es-ES_tradnl"/>
              </w:rPr>
              <w:lastRenderedPageBreak/>
              <w:t>Ordinaria No. 2992, Artículo 9, Presupuesto Ordinario 2017 y vinculación con el Plan Anual Operativo</w:t>
            </w:r>
          </w:p>
        </w:tc>
        <w:tc>
          <w:tcPr>
            <w:tcW w:w="3051" w:type="dxa"/>
          </w:tcPr>
          <w:p w:rsidR="00F90334" w:rsidRPr="009674ED" w:rsidRDefault="00F90334" w:rsidP="00066201">
            <w:pPr>
              <w:spacing w:before="240"/>
              <w:ind w:left="176"/>
              <w:jc w:val="both"/>
              <w:rPr>
                <w:rFonts w:ascii="Arial" w:eastAsia="SimSun" w:hAnsi="Arial" w:cs="Arial"/>
                <w:i/>
                <w:lang w:val="es-ES_tradnl"/>
              </w:rPr>
            </w:pPr>
            <w:r w:rsidRPr="009674ED">
              <w:rPr>
                <w:rFonts w:ascii="Arial" w:eastAsia="Calibri" w:hAnsi="Arial" w:cs="Arial"/>
              </w:rPr>
              <w:lastRenderedPageBreak/>
              <w:t>Sesión Ordinaria No. 3039, Artículo 13, del 20 de setiembre de 2017.</w:t>
            </w:r>
            <w:r w:rsidRPr="009674ED">
              <w:rPr>
                <w:rFonts w:ascii="Arial" w:eastAsia="Cambria" w:hAnsi="Arial" w:cs="Arial"/>
              </w:rPr>
              <w:t xml:space="preserve">  </w:t>
            </w:r>
          </w:p>
        </w:tc>
        <w:tc>
          <w:tcPr>
            <w:tcW w:w="1151" w:type="dxa"/>
          </w:tcPr>
          <w:p w:rsidR="00F90334" w:rsidRPr="003B40D7" w:rsidRDefault="00CA068C" w:rsidP="00047DB6">
            <w:pPr>
              <w:spacing w:before="120"/>
              <w:ind w:right="175"/>
              <w:jc w:val="center"/>
              <w:rPr>
                <w:rFonts w:ascii="Arial" w:eastAsia="SimSun" w:hAnsi="Arial" w:cs="Arial"/>
                <w:i/>
                <w:sz w:val="22"/>
                <w:szCs w:val="22"/>
                <w:lang w:val="es-ES_tradnl"/>
              </w:rPr>
            </w:pPr>
            <w:r w:rsidRPr="003B40D7">
              <w:t>2,16</w:t>
            </w:r>
          </w:p>
        </w:tc>
      </w:tr>
    </w:tbl>
    <w:p w:rsidR="00A20B73" w:rsidRDefault="00A20B73"/>
    <w:tbl>
      <w:tblPr>
        <w:tblStyle w:val="Tablaconcuadrcula"/>
        <w:tblW w:w="8982" w:type="dxa"/>
        <w:tblInd w:w="-39" w:type="dxa"/>
        <w:tblLayout w:type="fixed"/>
        <w:tblLook w:val="04A0" w:firstRow="1" w:lastRow="0" w:firstColumn="1" w:lastColumn="0" w:noHBand="0" w:noVBand="1"/>
      </w:tblPr>
      <w:tblGrid>
        <w:gridCol w:w="1027"/>
        <w:gridCol w:w="3753"/>
        <w:gridCol w:w="3051"/>
        <w:gridCol w:w="1151"/>
      </w:tblGrid>
      <w:tr w:rsidR="00047DB6" w:rsidRPr="008174F9" w:rsidTr="00546706">
        <w:trPr>
          <w:trHeight w:val="565"/>
        </w:trPr>
        <w:tc>
          <w:tcPr>
            <w:tcW w:w="1027" w:type="dxa"/>
          </w:tcPr>
          <w:p w:rsidR="00A20B73" w:rsidRDefault="00A20B73" w:rsidP="00047DB6">
            <w:pPr>
              <w:spacing w:before="120"/>
              <w:ind w:left="66"/>
              <w:jc w:val="both"/>
              <w:rPr>
                <w:rFonts w:ascii="Arial" w:eastAsia="Calibri" w:hAnsi="Arial" w:cs="Arial"/>
                <w:b/>
              </w:rPr>
            </w:pPr>
          </w:p>
          <w:p w:rsidR="00047DB6" w:rsidRPr="00047DB6" w:rsidRDefault="00FC5675" w:rsidP="00047DB6">
            <w:pPr>
              <w:spacing w:before="120"/>
              <w:ind w:left="66"/>
              <w:jc w:val="both"/>
              <w:rPr>
                <w:rFonts w:ascii="Arial" w:eastAsia="Calibri" w:hAnsi="Arial" w:cs="Arial"/>
                <w:b/>
              </w:rPr>
            </w:pPr>
            <w:r>
              <w:rPr>
                <w:rFonts w:ascii="Arial" w:eastAsia="Calibri" w:hAnsi="Arial" w:cs="Arial"/>
                <w:b/>
              </w:rPr>
              <w:t>Atracción de recursos externos</w:t>
            </w:r>
          </w:p>
        </w:tc>
        <w:tc>
          <w:tcPr>
            <w:tcW w:w="3753" w:type="dxa"/>
          </w:tcPr>
          <w:p w:rsidR="00047DB6" w:rsidRPr="00E21E03" w:rsidRDefault="00047DB6" w:rsidP="00A20B73">
            <w:pPr>
              <w:pStyle w:val="Prrafodelista"/>
              <w:numPr>
                <w:ilvl w:val="0"/>
                <w:numId w:val="21"/>
              </w:numPr>
              <w:spacing w:before="120"/>
              <w:ind w:left="458" w:right="175"/>
              <w:jc w:val="both"/>
              <w:rPr>
                <w:rFonts w:ascii="Arial" w:eastAsia="SimSun" w:hAnsi="Arial" w:cs="Arial"/>
                <w:i/>
                <w:lang w:val="es-ES_tradnl"/>
              </w:rPr>
            </w:pPr>
            <w:r w:rsidRPr="00573AA0">
              <w:rPr>
                <w:rFonts w:ascii="Arial" w:eastAsia="SimSun" w:hAnsi="Arial" w:cs="Arial"/>
                <w:i/>
                <w:lang w:val="es-ES_tradnl"/>
              </w:rPr>
              <w:t>Aval para que el señor Rector proceda a la búsqueda de recursos presupuestarios para la apertura de Centros Académicos o Sedes Regionales en regiones donde el Instituto no tiene presencia formal y para el fortalecimiento de las actividades donde las tenga</w:t>
            </w:r>
          </w:p>
        </w:tc>
        <w:tc>
          <w:tcPr>
            <w:tcW w:w="3051" w:type="dxa"/>
          </w:tcPr>
          <w:p w:rsidR="00047DB6" w:rsidRPr="009674ED" w:rsidRDefault="00047DB6" w:rsidP="00066201">
            <w:pPr>
              <w:spacing w:before="120"/>
              <w:ind w:left="176"/>
              <w:jc w:val="both"/>
              <w:rPr>
                <w:rFonts w:ascii="Arial" w:hAnsi="Arial" w:cs="Arial"/>
              </w:rPr>
            </w:pPr>
            <w:r w:rsidRPr="009674ED">
              <w:rPr>
                <w:rFonts w:ascii="Arial" w:eastAsia="Calibri" w:hAnsi="Arial" w:cs="Arial"/>
              </w:rPr>
              <w:t>Sesión Ordinaria No. 3051, Artículo 10, del 13 de diciembre de 2017</w:t>
            </w:r>
            <w:r w:rsidRPr="009674ED">
              <w:rPr>
                <w:rFonts w:ascii="Arial" w:hAnsi="Arial" w:cs="Arial"/>
              </w:rPr>
              <w:t xml:space="preserve">.   </w:t>
            </w:r>
          </w:p>
        </w:tc>
        <w:tc>
          <w:tcPr>
            <w:tcW w:w="1151" w:type="dxa"/>
          </w:tcPr>
          <w:p w:rsidR="00047DB6" w:rsidRPr="003B40D7" w:rsidRDefault="00CA068C" w:rsidP="00047DB6">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r w:rsidR="00F27878">
              <w:rPr>
                <w:rFonts w:ascii="Arial" w:eastAsia="SimSun" w:hAnsi="Arial" w:cs="Arial"/>
                <w:i/>
                <w:sz w:val="22"/>
                <w:szCs w:val="22"/>
                <w:lang w:val="es-ES_tradnl"/>
              </w:rPr>
              <w:t>,17</w:t>
            </w:r>
          </w:p>
        </w:tc>
      </w:tr>
    </w:tbl>
    <w:p w:rsidR="00871F14" w:rsidRDefault="00871F14" w:rsidP="00482436"/>
    <w:p w:rsidR="005E2A8E" w:rsidRDefault="005E2A8E" w:rsidP="00482436"/>
    <w:p w:rsidR="00C62ADF" w:rsidRDefault="00C62ADF" w:rsidP="00C62ADF">
      <w:bookmarkStart w:id="61" w:name="_Toc504335387"/>
      <w:bookmarkStart w:id="62" w:name="_Toc504425564"/>
      <w:bookmarkStart w:id="63" w:name="_Toc504428412"/>
      <w:bookmarkStart w:id="64" w:name="_Toc504428828"/>
      <w:bookmarkStart w:id="65" w:name="_Toc504429063"/>
      <w:bookmarkStart w:id="66" w:name="_Toc504429544"/>
    </w:p>
    <w:p w:rsidR="00244BCE" w:rsidRDefault="00244BCE" w:rsidP="00C62ADF"/>
    <w:p w:rsidR="00244BCE" w:rsidRDefault="00244BCE" w:rsidP="00C62ADF"/>
    <w:p w:rsidR="00244BCE" w:rsidRDefault="00244BCE" w:rsidP="00C62ADF"/>
    <w:p w:rsidR="00244BCE" w:rsidRDefault="00244BCE" w:rsidP="00C62ADF"/>
    <w:p w:rsidR="00244BCE" w:rsidRDefault="00244BCE" w:rsidP="00C62ADF"/>
    <w:p w:rsidR="00244BCE" w:rsidRDefault="00244BCE" w:rsidP="00C62ADF"/>
    <w:p w:rsidR="00244BCE" w:rsidRDefault="00244BCE" w:rsidP="00C62ADF"/>
    <w:p w:rsidR="00244BCE" w:rsidRDefault="00244BCE" w:rsidP="00C62ADF"/>
    <w:p w:rsidR="00244BCE" w:rsidRDefault="00244BCE" w:rsidP="00C62ADF"/>
    <w:p w:rsidR="00244BCE" w:rsidRDefault="00244BCE" w:rsidP="00244BCE">
      <w:pPr>
        <w:pStyle w:val="Ttulo2"/>
      </w:pPr>
      <w:bookmarkStart w:id="67" w:name="_Toc504742328"/>
      <w:r>
        <w:t>Acuerdos del Consejo Institucional vinculados a las Políticas Generales</w:t>
      </w:r>
      <w:bookmarkEnd w:id="67"/>
    </w:p>
    <w:p w:rsidR="00244BCE" w:rsidRPr="00D73073" w:rsidRDefault="00244BCE" w:rsidP="00C62ADF"/>
    <w:p w:rsidR="00802CB3" w:rsidRPr="00B42B76" w:rsidRDefault="008A2655" w:rsidP="009F7DAC">
      <w:pPr>
        <w:jc w:val="both"/>
        <w:rPr>
          <w:rFonts w:ascii="Arial" w:hAnsi="Arial" w:cs="Arial"/>
        </w:rPr>
      </w:pPr>
      <w:r w:rsidRPr="00D73073">
        <w:rPr>
          <w:rFonts w:ascii="Arial" w:hAnsi="Arial" w:cs="Arial"/>
        </w:rPr>
        <w:t xml:space="preserve">El siguiente cuadro </w:t>
      </w:r>
      <w:r w:rsidR="00802CB3" w:rsidRPr="00D73073">
        <w:rPr>
          <w:rFonts w:ascii="Arial" w:hAnsi="Arial" w:cs="Arial"/>
        </w:rPr>
        <w:t>relaciona los acuerdo</w:t>
      </w:r>
      <w:r w:rsidR="00B42B76" w:rsidRPr="00D73073">
        <w:rPr>
          <w:rFonts w:ascii="Arial" w:hAnsi="Arial" w:cs="Arial"/>
        </w:rPr>
        <w:t>s</w:t>
      </w:r>
      <w:r w:rsidR="00FB41CA" w:rsidRPr="00D73073">
        <w:rPr>
          <w:rFonts w:ascii="Arial" w:hAnsi="Arial" w:cs="Arial"/>
        </w:rPr>
        <w:t xml:space="preserve"> con las Políticas G</w:t>
      </w:r>
      <w:r w:rsidR="00802CB3" w:rsidRPr="00D73073">
        <w:rPr>
          <w:rFonts w:ascii="Arial" w:hAnsi="Arial" w:cs="Arial"/>
        </w:rPr>
        <w:t xml:space="preserve">enerales.  Por el énfasis de la Comisión de Planificación y Administración, todas sus acciones están muy relacionadas con la política 2 y 16, las cuales piden asignar los recursos a partir </w:t>
      </w:r>
      <w:r w:rsidR="00802CB3" w:rsidRPr="00B42B76">
        <w:rPr>
          <w:rFonts w:ascii="Arial" w:hAnsi="Arial" w:cs="Arial"/>
        </w:rPr>
        <w:t xml:space="preserve">de una planificación, ejecución, control y </w:t>
      </w:r>
      <w:r w:rsidRPr="00B42B76">
        <w:rPr>
          <w:rFonts w:ascii="Arial" w:hAnsi="Arial" w:cs="Arial"/>
        </w:rPr>
        <w:t>evaluación en forma oportuna, eficiente, racional y transparente.</w:t>
      </w:r>
    </w:p>
    <w:p w:rsidR="008A2655" w:rsidRPr="00B42B76" w:rsidRDefault="008A2655" w:rsidP="00C62ADF">
      <w:pPr>
        <w:rPr>
          <w:rFonts w:ascii="Arial" w:hAnsi="Arial" w:cs="Arial"/>
        </w:rPr>
      </w:pPr>
    </w:p>
    <w:p w:rsidR="008A2655" w:rsidRPr="00B42B76" w:rsidRDefault="009F7DAC" w:rsidP="006A6097">
      <w:pPr>
        <w:jc w:val="both"/>
        <w:rPr>
          <w:rFonts w:ascii="Arial" w:hAnsi="Arial" w:cs="Arial"/>
        </w:rPr>
      </w:pPr>
      <w:r>
        <w:rPr>
          <w:rFonts w:ascii="Arial" w:hAnsi="Arial" w:cs="Arial"/>
        </w:rPr>
        <w:t>La planificación y asignación de recursos ha estado como se indica al desarrollo de los programa académicos, la investigación, la extensión y el desarrollo de las Sedes y Centros Académico.</w:t>
      </w:r>
    </w:p>
    <w:p w:rsidR="00244BCE" w:rsidRPr="00C62ADF" w:rsidRDefault="00244BCE" w:rsidP="00C62ADF"/>
    <w:tbl>
      <w:tblPr>
        <w:tblStyle w:val="Tablaconcuadrcula"/>
        <w:tblW w:w="0" w:type="auto"/>
        <w:tblLook w:val="04A0" w:firstRow="1" w:lastRow="0" w:firstColumn="1" w:lastColumn="0" w:noHBand="0" w:noVBand="1"/>
      </w:tblPr>
      <w:tblGrid>
        <w:gridCol w:w="5568"/>
        <w:gridCol w:w="1816"/>
        <w:gridCol w:w="1444"/>
      </w:tblGrid>
      <w:tr w:rsidR="00244BCE" w:rsidTr="003942B1">
        <w:trPr>
          <w:tblHeader/>
        </w:trPr>
        <w:tc>
          <w:tcPr>
            <w:tcW w:w="5665" w:type="dxa"/>
          </w:tcPr>
          <w:p w:rsidR="00244BCE" w:rsidRPr="001E3FC9" w:rsidRDefault="00244BCE" w:rsidP="00FB41CA">
            <w:pPr>
              <w:ind w:right="-660"/>
              <w:jc w:val="center"/>
              <w:rPr>
                <w:rFonts w:ascii="Arial" w:hAnsi="Arial" w:cs="Arial"/>
                <w:b/>
              </w:rPr>
            </w:pPr>
            <w:r w:rsidRPr="001E3FC9">
              <w:rPr>
                <w:rFonts w:ascii="Arial" w:hAnsi="Arial" w:cs="Arial"/>
                <w:b/>
              </w:rPr>
              <w:t>POLÍTICAS GENERALES</w:t>
            </w:r>
          </w:p>
        </w:tc>
        <w:tc>
          <w:tcPr>
            <w:tcW w:w="1719" w:type="dxa"/>
          </w:tcPr>
          <w:p w:rsidR="00244BCE" w:rsidRPr="00921062" w:rsidRDefault="00244BCE" w:rsidP="00FB41CA">
            <w:pPr>
              <w:ind w:right="-65"/>
              <w:jc w:val="center"/>
              <w:rPr>
                <w:rFonts w:ascii="Arial" w:hAnsi="Arial" w:cs="Arial"/>
                <w:b/>
              </w:rPr>
            </w:pPr>
            <w:r>
              <w:rPr>
                <w:rFonts w:ascii="Arial" w:hAnsi="Arial" w:cs="Arial"/>
                <w:b/>
              </w:rPr>
              <w:t>CANTIDAD DE ACUERDOS TRAMITADOS</w:t>
            </w:r>
          </w:p>
        </w:tc>
        <w:tc>
          <w:tcPr>
            <w:tcW w:w="1444" w:type="dxa"/>
          </w:tcPr>
          <w:p w:rsidR="00244BCE" w:rsidRDefault="00244BCE" w:rsidP="00FB41CA">
            <w:pPr>
              <w:ind w:right="-65"/>
              <w:jc w:val="center"/>
              <w:rPr>
                <w:rFonts w:ascii="Arial" w:hAnsi="Arial" w:cs="Arial"/>
                <w:b/>
              </w:rPr>
            </w:pPr>
            <w:r>
              <w:rPr>
                <w:rFonts w:ascii="Arial" w:hAnsi="Arial" w:cs="Arial"/>
                <w:b/>
              </w:rPr>
              <w:t>Porcentaje</w:t>
            </w:r>
          </w:p>
        </w:tc>
      </w:tr>
      <w:tr w:rsidR="00244BCE" w:rsidTr="003942B1">
        <w:tc>
          <w:tcPr>
            <w:tcW w:w="5665" w:type="dxa"/>
          </w:tcPr>
          <w:p w:rsidR="00244BCE" w:rsidRDefault="00244BCE" w:rsidP="009A2306">
            <w:pPr>
              <w:ind w:right="-87"/>
              <w:jc w:val="both"/>
              <w:rPr>
                <w:rFonts w:ascii="Verdana" w:hAnsi="Verdana"/>
                <w:sz w:val="18"/>
                <w:szCs w:val="18"/>
                <w:lang w:eastAsia="es-CR"/>
              </w:rPr>
            </w:pPr>
            <w:r w:rsidRPr="001E3FC9">
              <w:rPr>
                <w:rFonts w:ascii="Verdana" w:hAnsi="Verdana"/>
                <w:b/>
                <w:bCs/>
                <w:sz w:val="18"/>
                <w:szCs w:val="18"/>
                <w:lang w:eastAsia="es-CR"/>
              </w:rPr>
              <w:t xml:space="preserve">1. </w:t>
            </w:r>
            <w:r w:rsidRPr="001E3FC9">
              <w:rPr>
                <w:rFonts w:ascii="Verdana" w:hAnsi="Verdana"/>
                <w:sz w:val="18"/>
                <w:szCs w:val="18"/>
                <w:lang w:eastAsia="es-CR"/>
              </w:rPr>
              <w:t>Se desarrollarán programas académicos en las áreas de ciencia y tecnología en concordancia con los ejes de conocimiento estratégicos, los fines y principios institucionales y con lo establecido en la Ley Orgánica del ITCR.</w:t>
            </w:r>
          </w:p>
          <w:p w:rsidR="009A2306" w:rsidRPr="001E3FC9" w:rsidRDefault="009A2306" w:rsidP="009A2306">
            <w:pPr>
              <w:ind w:right="-87"/>
              <w:jc w:val="both"/>
              <w:rPr>
                <w:rFonts w:ascii="Arial" w:hAnsi="Arial" w:cs="Arial"/>
              </w:rPr>
            </w:pPr>
          </w:p>
        </w:tc>
        <w:tc>
          <w:tcPr>
            <w:tcW w:w="1719" w:type="dxa"/>
          </w:tcPr>
          <w:p w:rsidR="00244BCE" w:rsidRDefault="00924AA6" w:rsidP="009A2306">
            <w:pPr>
              <w:ind w:right="-65"/>
              <w:jc w:val="center"/>
              <w:rPr>
                <w:rFonts w:ascii="Arial" w:hAnsi="Arial" w:cs="Arial"/>
              </w:rPr>
            </w:pPr>
            <w:r>
              <w:rPr>
                <w:rFonts w:ascii="Arial" w:hAnsi="Arial" w:cs="Arial"/>
              </w:rPr>
              <w:t>6</w:t>
            </w:r>
          </w:p>
        </w:tc>
        <w:tc>
          <w:tcPr>
            <w:tcW w:w="1444" w:type="dxa"/>
          </w:tcPr>
          <w:p w:rsidR="00244BCE" w:rsidRDefault="00484399" w:rsidP="00FB41CA">
            <w:pPr>
              <w:ind w:right="-65"/>
              <w:jc w:val="center"/>
              <w:rPr>
                <w:rFonts w:ascii="Arial" w:hAnsi="Arial" w:cs="Arial"/>
              </w:rPr>
            </w:pPr>
            <w:r>
              <w:rPr>
                <w:rFonts w:ascii="Arial" w:hAnsi="Arial" w:cs="Arial"/>
              </w:rPr>
              <w:t>11%</w:t>
            </w:r>
          </w:p>
        </w:tc>
      </w:tr>
      <w:tr w:rsidR="00244BCE" w:rsidTr="003942B1">
        <w:tc>
          <w:tcPr>
            <w:tcW w:w="5665" w:type="dxa"/>
          </w:tcPr>
          <w:p w:rsidR="00244BCE" w:rsidRPr="001E3FC9" w:rsidRDefault="00244BCE" w:rsidP="009A2306">
            <w:pPr>
              <w:spacing w:after="120"/>
              <w:rPr>
                <w:lang w:eastAsia="es-CR"/>
              </w:rPr>
            </w:pPr>
            <w:r w:rsidRPr="001E3FC9">
              <w:rPr>
                <w:rFonts w:ascii="Verdana" w:hAnsi="Verdana"/>
                <w:sz w:val="18"/>
                <w:szCs w:val="18"/>
                <w:lang w:eastAsia="es-CR"/>
              </w:rPr>
              <w:t>2. Se destinarán los recursos presupuestarios necesarios para la planificación, ejecución, control y evaluación exitosa de los programas académicos, vida estudiantil y apoyo a la academia acorde con los ejes de conocimiento estratégicos.</w:t>
            </w:r>
          </w:p>
        </w:tc>
        <w:tc>
          <w:tcPr>
            <w:tcW w:w="1719" w:type="dxa"/>
          </w:tcPr>
          <w:p w:rsidR="00244BCE" w:rsidRDefault="00924AA6" w:rsidP="009A2306">
            <w:pPr>
              <w:ind w:right="-65"/>
              <w:jc w:val="center"/>
              <w:rPr>
                <w:rFonts w:ascii="Arial" w:hAnsi="Arial" w:cs="Arial"/>
              </w:rPr>
            </w:pPr>
            <w:r>
              <w:rPr>
                <w:rFonts w:ascii="Arial" w:hAnsi="Arial" w:cs="Arial"/>
              </w:rPr>
              <w:t>40</w:t>
            </w:r>
          </w:p>
        </w:tc>
        <w:tc>
          <w:tcPr>
            <w:tcW w:w="1444" w:type="dxa"/>
          </w:tcPr>
          <w:p w:rsidR="00244BCE" w:rsidRDefault="00484399" w:rsidP="00244BCE">
            <w:pPr>
              <w:ind w:right="-65"/>
              <w:jc w:val="center"/>
              <w:rPr>
                <w:rFonts w:ascii="Arial" w:hAnsi="Arial" w:cs="Arial"/>
              </w:rPr>
            </w:pPr>
            <w:r>
              <w:rPr>
                <w:rFonts w:ascii="Arial" w:hAnsi="Arial" w:cs="Arial"/>
              </w:rPr>
              <w:t>77%</w:t>
            </w:r>
          </w:p>
        </w:tc>
      </w:tr>
      <w:tr w:rsidR="00244BCE" w:rsidTr="003942B1">
        <w:tc>
          <w:tcPr>
            <w:tcW w:w="5665" w:type="dxa"/>
          </w:tcPr>
          <w:p w:rsidR="00244BCE" w:rsidRPr="001E3FC9" w:rsidRDefault="00244BCE" w:rsidP="009A2306">
            <w:pPr>
              <w:spacing w:after="120"/>
              <w:rPr>
                <w:lang w:eastAsia="es-CR"/>
              </w:rPr>
            </w:pPr>
            <w:r w:rsidRPr="001E3FC9">
              <w:rPr>
                <w:rFonts w:ascii="Verdana" w:hAnsi="Verdana"/>
                <w:b/>
                <w:bCs/>
                <w:sz w:val="18"/>
                <w:szCs w:val="18"/>
                <w:lang w:eastAsia="es-CR"/>
              </w:rPr>
              <w:t>3.</w:t>
            </w:r>
            <w:r w:rsidRPr="001E3FC9">
              <w:rPr>
                <w:rFonts w:ascii="Verdana" w:hAnsi="Verdana"/>
                <w:sz w:val="18"/>
                <w:szCs w:val="18"/>
                <w:lang w:eastAsia="es-CR"/>
              </w:rPr>
              <w:t xml:space="preserve"> Se estimulará la visión global, la cultura de la comunicación, la sostenibilidad ambiental, los procesos de internacionalización y la consolidación del emprendedurismo en los programas académicos.</w:t>
            </w:r>
          </w:p>
        </w:tc>
        <w:tc>
          <w:tcPr>
            <w:tcW w:w="1719" w:type="dxa"/>
          </w:tcPr>
          <w:p w:rsidR="00244BCE" w:rsidRDefault="00924AA6" w:rsidP="009A2306">
            <w:pPr>
              <w:ind w:right="-65"/>
              <w:jc w:val="center"/>
              <w:rPr>
                <w:rFonts w:ascii="Arial" w:hAnsi="Arial" w:cs="Arial"/>
              </w:rPr>
            </w:pPr>
            <w:r>
              <w:rPr>
                <w:rFonts w:ascii="Arial" w:hAnsi="Arial" w:cs="Arial"/>
              </w:rPr>
              <w:t>2</w:t>
            </w:r>
          </w:p>
        </w:tc>
        <w:tc>
          <w:tcPr>
            <w:tcW w:w="1444" w:type="dxa"/>
          </w:tcPr>
          <w:p w:rsidR="00244BCE" w:rsidRDefault="00484399" w:rsidP="00244BCE">
            <w:pPr>
              <w:ind w:right="-65"/>
              <w:jc w:val="center"/>
              <w:rPr>
                <w:rFonts w:ascii="Arial" w:hAnsi="Arial" w:cs="Arial"/>
              </w:rPr>
            </w:pPr>
            <w:r>
              <w:rPr>
                <w:rFonts w:ascii="Arial" w:hAnsi="Arial" w:cs="Arial"/>
              </w:rPr>
              <w:t>4%</w:t>
            </w:r>
          </w:p>
        </w:tc>
      </w:tr>
      <w:tr w:rsidR="00D15938" w:rsidTr="003942B1">
        <w:tc>
          <w:tcPr>
            <w:tcW w:w="5665" w:type="dxa"/>
          </w:tcPr>
          <w:p w:rsidR="00D15938" w:rsidRPr="001E3FC9" w:rsidRDefault="00D15938" w:rsidP="009A2306">
            <w:pPr>
              <w:spacing w:after="120"/>
              <w:rPr>
                <w:lang w:eastAsia="es-CR"/>
              </w:rPr>
            </w:pPr>
            <w:r w:rsidRPr="001E3FC9">
              <w:rPr>
                <w:rFonts w:ascii="Verdana" w:hAnsi="Verdana"/>
                <w:b/>
                <w:bCs/>
                <w:sz w:val="18"/>
                <w:szCs w:val="18"/>
                <w:lang w:eastAsia="es-CR"/>
              </w:rPr>
              <w:t>6.</w:t>
            </w:r>
            <w:r w:rsidRPr="001E3FC9">
              <w:rPr>
                <w:rFonts w:ascii="Verdana" w:hAnsi="Verdana"/>
                <w:sz w:val="18"/>
                <w:szCs w:val="18"/>
                <w:lang w:eastAsia="es-CR"/>
              </w:rPr>
              <w:t xml:space="preserve"> Se incrementará la formación, capacitación y superación del personal para alcanzar la excelencia desde una perspectiva humanística que contemple el compromiso con la equidad, el ambiente y una cultura de paz.</w:t>
            </w:r>
          </w:p>
        </w:tc>
        <w:tc>
          <w:tcPr>
            <w:tcW w:w="1719" w:type="dxa"/>
          </w:tcPr>
          <w:p w:rsidR="00D15938" w:rsidRDefault="00924AA6" w:rsidP="009A2306">
            <w:pPr>
              <w:ind w:right="-65"/>
              <w:jc w:val="center"/>
              <w:rPr>
                <w:rFonts w:ascii="Arial" w:hAnsi="Arial" w:cs="Arial"/>
              </w:rPr>
            </w:pPr>
            <w:r>
              <w:rPr>
                <w:rFonts w:ascii="Arial" w:hAnsi="Arial" w:cs="Arial"/>
              </w:rPr>
              <w:t>1</w:t>
            </w:r>
          </w:p>
        </w:tc>
        <w:tc>
          <w:tcPr>
            <w:tcW w:w="1444" w:type="dxa"/>
          </w:tcPr>
          <w:p w:rsidR="00D15938" w:rsidRDefault="00484399" w:rsidP="00D15938">
            <w:pPr>
              <w:ind w:right="-65"/>
              <w:jc w:val="center"/>
              <w:rPr>
                <w:rFonts w:ascii="Arial" w:hAnsi="Arial" w:cs="Arial"/>
              </w:rPr>
            </w:pPr>
            <w:r>
              <w:rPr>
                <w:rFonts w:ascii="Arial" w:hAnsi="Arial" w:cs="Arial"/>
              </w:rPr>
              <w:t>2%</w:t>
            </w:r>
          </w:p>
        </w:tc>
      </w:tr>
      <w:tr w:rsidR="00D15938" w:rsidTr="003942B1">
        <w:tc>
          <w:tcPr>
            <w:tcW w:w="5665" w:type="dxa"/>
          </w:tcPr>
          <w:p w:rsidR="00D15938" w:rsidRPr="001E3FC9" w:rsidRDefault="00D15938" w:rsidP="009A2306">
            <w:pPr>
              <w:spacing w:after="120"/>
              <w:rPr>
                <w:lang w:eastAsia="es-CR"/>
              </w:rPr>
            </w:pPr>
            <w:r w:rsidRPr="001E3FC9">
              <w:rPr>
                <w:rFonts w:ascii="Verdana" w:hAnsi="Verdana"/>
                <w:b/>
                <w:bCs/>
                <w:sz w:val="18"/>
                <w:szCs w:val="18"/>
                <w:lang w:eastAsia="es-CR"/>
              </w:rPr>
              <w:t>7.</w:t>
            </w:r>
            <w:r w:rsidRPr="001E3FC9">
              <w:rPr>
                <w:rFonts w:ascii="Verdana" w:hAnsi="Verdana"/>
                <w:sz w:val="18"/>
                <w:szCs w:val="18"/>
                <w:lang w:eastAsia="es-CR"/>
              </w:rPr>
              <w:t xml:space="preserve"> Se desarrollarán proyectos de investigación, extensión, acción social y desarrollo tecnológico, innovadores y de impacto científico, tecnológico y social conforme a los fines, principios, valores institucionales y a los ejes de conocimiento estratégicos.</w:t>
            </w:r>
          </w:p>
        </w:tc>
        <w:tc>
          <w:tcPr>
            <w:tcW w:w="1719" w:type="dxa"/>
          </w:tcPr>
          <w:p w:rsidR="00D15938" w:rsidRDefault="00564FCF" w:rsidP="009A2306">
            <w:pPr>
              <w:ind w:right="-65"/>
              <w:jc w:val="center"/>
              <w:rPr>
                <w:rFonts w:ascii="Arial" w:hAnsi="Arial" w:cs="Arial"/>
              </w:rPr>
            </w:pPr>
            <w:r>
              <w:rPr>
                <w:rFonts w:ascii="Arial" w:hAnsi="Arial" w:cs="Arial"/>
              </w:rPr>
              <w:t>6</w:t>
            </w:r>
          </w:p>
        </w:tc>
        <w:tc>
          <w:tcPr>
            <w:tcW w:w="1444" w:type="dxa"/>
          </w:tcPr>
          <w:p w:rsidR="00D15938" w:rsidRDefault="00564FCF" w:rsidP="00D15938">
            <w:pPr>
              <w:ind w:right="-65"/>
              <w:jc w:val="center"/>
              <w:rPr>
                <w:rFonts w:ascii="Arial" w:hAnsi="Arial" w:cs="Arial"/>
              </w:rPr>
            </w:pPr>
            <w:r>
              <w:rPr>
                <w:rFonts w:ascii="Arial" w:hAnsi="Arial" w:cs="Arial"/>
              </w:rPr>
              <w:t>11</w:t>
            </w:r>
            <w:r w:rsidR="00484399">
              <w:rPr>
                <w:rFonts w:ascii="Arial" w:hAnsi="Arial" w:cs="Arial"/>
              </w:rPr>
              <w:t>%</w:t>
            </w:r>
          </w:p>
        </w:tc>
      </w:tr>
      <w:tr w:rsidR="00D15938" w:rsidTr="003942B1">
        <w:tc>
          <w:tcPr>
            <w:tcW w:w="5665" w:type="dxa"/>
          </w:tcPr>
          <w:p w:rsidR="00D15938" w:rsidRPr="001E3FC9" w:rsidRDefault="00D15938" w:rsidP="009A2306">
            <w:pPr>
              <w:spacing w:after="120"/>
              <w:rPr>
                <w:lang w:eastAsia="es-CR"/>
              </w:rPr>
            </w:pPr>
            <w:r w:rsidRPr="001E3FC9">
              <w:rPr>
                <w:rFonts w:ascii="Verdana" w:hAnsi="Verdana"/>
                <w:b/>
                <w:bCs/>
                <w:sz w:val="18"/>
                <w:szCs w:val="18"/>
                <w:lang w:eastAsia="es-CR"/>
              </w:rPr>
              <w:t>8.</w:t>
            </w:r>
            <w:r w:rsidRPr="001E3FC9">
              <w:rPr>
                <w:rFonts w:ascii="Verdana" w:hAnsi="Verdana"/>
                <w:sz w:val="18"/>
                <w:szCs w:val="18"/>
                <w:lang w:eastAsia="es-CR"/>
              </w:rPr>
              <w:t xml:space="preserve"> Se desarrollarán estrategias que contribuyan a mejorar el acceso, la vida estudiantil, la formación integral y el éxito académico para los estudiantes del ITCR, procurando la equidad de condiciones para las poblaciones vulnerables y de bajo nivel socioeconómico. </w:t>
            </w:r>
          </w:p>
        </w:tc>
        <w:tc>
          <w:tcPr>
            <w:tcW w:w="1719" w:type="dxa"/>
          </w:tcPr>
          <w:p w:rsidR="00D15938" w:rsidRDefault="00924AA6" w:rsidP="009A2306">
            <w:pPr>
              <w:ind w:right="-65"/>
              <w:jc w:val="center"/>
              <w:rPr>
                <w:rFonts w:ascii="Arial" w:hAnsi="Arial" w:cs="Arial"/>
              </w:rPr>
            </w:pPr>
            <w:r>
              <w:rPr>
                <w:rFonts w:ascii="Arial" w:hAnsi="Arial" w:cs="Arial"/>
              </w:rPr>
              <w:t>2</w:t>
            </w:r>
          </w:p>
        </w:tc>
        <w:tc>
          <w:tcPr>
            <w:tcW w:w="1444" w:type="dxa"/>
          </w:tcPr>
          <w:p w:rsidR="00D15938" w:rsidRDefault="00484399" w:rsidP="00D15938">
            <w:pPr>
              <w:ind w:right="-65"/>
              <w:jc w:val="center"/>
              <w:rPr>
                <w:rFonts w:ascii="Arial" w:hAnsi="Arial" w:cs="Arial"/>
              </w:rPr>
            </w:pPr>
            <w:r>
              <w:rPr>
                <w:rFonts w:ascii="Arial" w:hAnsi="Arial" w:cs="Arial"/>
              </w:rPr>
              <w:t>4%</w:t>
            </w:r>
          </w:p>
        </w:tc>
      </w:tr>
      <w:tr w:rsidR="00D15938" w:rsidTr="003942B1">
        <w:tc>
          <w:tcPr>
            <w:tcW w:w="5665" w:type="dxa"/>
          </w:tcPr>
          <w:p w:rsidR="00D15938" w:rsidRPr="001E3FC9" w:rsidRDefault="00D15938" w:rsidP="009A2306">
            <w:pPr>
              <w:spacing w:after="120"/>
              <w:rPr>
                <w:lang w:eastAsia="es-CR"/>
              </w:rPr>
            </w:pPr>
            <w:r w:rsidRPr="001E3FC9">
              <w:rPr>
                <w:rFonts w:ascii="Verdana" w:hAnsi="Verdana"/>
                <w:b/>
                <w:bCs/>
                <w:sz w:val="18"/>
                <w:szCs w:val="18"/>
                <w:lang w:eastAsia="es-CR"/>
              </w:rPr>
              <w:t>9.</w:t>
            </w:r>
            <w:r w:rsidRPr="001E3FC9">
              <w:rPr>
                <w:rFonts w:ascii="Verdana" w:hAnsi="Verdana"/>
                <w:sz w:val="18"/>
                <w:szCs w:val="18"/>
                <w:lang w:eastAsia="es-CR"/>
              </w:rPr>
              <w:t xml:space="preserve"> Se promoverán los procesos de investigación, extensión y de desarrollo tecnológico integrados a la enseñanza aprendizaje en los niveles de grado y posgrado. </w:t>
            </w:r>
          </w:p>
        </w:tc>
        <w:tc>
          <w:tcPr>
            <w:tcW w:w="1719" w:type="dxa"/>
          </w:tcPr>
          <w:p w:rsidR="00D15938" w:rsidRDefault="00924AA6" w:rsidP="009A2306">
            <w:pPr>
              <w:ind w:right="-65"/>
              <w:jc w:val="center"/>
              <w:rPr>
                <w:rFonts w:ascii="Arial" w:hAnsi="Arial" w:cs="Arial"/>
              </w:rPr>
            </w:pPr>
            <w:r>
              <w:rPr>
                <w:rFonts w:ascii="Arial" w:hAnsi="Arial" w:cs="Arial"/>
              </w:rPr>
              <w:t>2</w:t>
            </w:r>
          </w:p>
        </w:tc>
        <w:tc>
          <w:tcPr>
            <w:tcW w:w="1444" w:type="dxa"/>
          </w:tcPr>
          <w:p w:rsidR="00D15938" w:rsidRDefault="00484399" w:rsidP="00D15938">
            <w:pPr>
              <w:ind w:right="-65"/>
              <w:jc w:val="center"/>
              <w:rPr>
                <w:rFonts w:ascii="Arial" w:hAnsi="Arial" w:cs="Arial"/>
              </w:rPr>
            </w:pPr>
            <w:r>
              <w:rPr>
                <w:rFonts w:ascii="Arial" w:hAnsi="Arial" w:cs="Arial"/>
              </w:rPr>
              <w:t>4%</w:t>
            </w:r>
          </w:p>
        </w:tc>
      </w:tr>
      <w:tr w:rsidR="00D15938" w:rsidTr="003942B1">
        <w:tc>
          <w:tcPr>
            <w:tcW w:w="5665" w:type="dxa"/>
          </w:tcPr>
          <w:p w:rsidR="00D15938" w:rsidRPr="001E3FC9" w:rsidRDefault="001E3FC9" w:rsidP="009A2306">
            <w:pPr>
              <w:spacing w:after="120"/>
              <w:rPr>
                <w:rFonts w:ascii="Arial" w:hAnsi="Arial" w:cs="Arial"/>
              </w:rPr>
            </w:pPr>
            <w:r w:rsidRPr="001E3FC9">
              <w:rPr>
                <w:rFonts w:ascii="Verdana" w:hAnsi="Verdana"/>
                <w:b/>
                <w:bCs/>
                <w:sz w:val="18"/>
                <w:szCs w:val="18"/>
                <w:lang w:eastAsia="es-CR"/>
              </w:rPr>
              <w:t>11.</w:t>
            </w:r>
            <w:r w:rsidRPr="001E3FC9">
              <w:rPr>
                <w:rFonts w:ascii="Verdana" w:hAnsi="Verdana"/>
                <w:sz w:val="18"/>
                <w:szCs w:val="18"/>
                <w:lang w:eastAsia="es-CR"/>
              </w:rPr>
              <w:t xml:space="preserve"> Se desarrollará la prestación de servicios a terceros como una forma de vinculación con la sociedad y fuente adicional de financiamiento, atendiendo a los fines y principios de la Institución, sin que vaya en detrimento de la academia ni el ambiente y no represente una competencia desleal a terceros.</w:t>
            </w:r>
          </w:p>
        </w:tc>
        <w:tc>
          <w:tcPr>
            <w:tcW w:w="1719" w:type="dxa"/>
          </w:tcPr>
          <w:p w:rsidR="00D15938" w:rsidRDefault="00924AA6" w:rsidP="009A2306">
            <w:pPr>
              <w:ind w:right="-65"/>
              <w:jc w:val="center"/>
              <w:rPr>
                <w:rFonts w:ascii="Arial" w:hAnsi="Arial" w:cs="Arial"/>
              </w:rPr>
            </w:pPr>
            <w:r>
              <w:rPr>
                <w:rFonts w:ascii="Arial" w:hAnsi="Arial" w:cs="Arial"/>
              </w:rPr>
              <w:t>1</w:t>
            </w:r>
          </w:p>
        </w:tc>
        <w:tc>
          <w:tcPr>
            <w:tcW w:w="1444" w:type="dxa"/>
          </w:tcPr>
          <w:p w:rsidR="00D15938" w:rsidRDefault="00484399" w:rsidP="00D15938">
            <w:pPr>
              <w:ind w:right="-65"/>
              <w:jc w:val="center"/>
              <w:rPr>
                <w:rFonts w:ascii="Arial" w:hAnsi="Arial" w:cs="Arial"/>
              </w:rPr>
            </w:pPr>
            <w:r>
              <w:rPr>
                <w:rFonts w:ascii="Arial" w:hAnsi="Arial" w:cs="Arial"/>
              </w:rPr>
              <w:t>2%</w:t>
            </w:r>
          </w:p>
        </w:tc>
      </w:tr>
      <w:tr w:rsidR="001E3FC9" w:rsidTr="003942B1">
        <w:tc>
          <w:tcPr>
            <w:tcW w:w="5665" w:type="dxa"/>
          </w:tcPr>
          <w:p w:rsidR="009A2306" w:rsidRPr="001E3FC9" w:rsidRDefault="001E3FC9" w:rsidP="009A2306">
            <w:pPr>
              <w:spacing w:after="120"/>
              <w:rPr>
                <w:lang w:eastAsia="es-CR"/>
              </w:rPr>
            </w:pPr>
            <w:r w:rsidRPr="001E3FC9">
              <w:rPr>
                <w:rFonts w:ascii="Verdana" w:hAnsi="Verdana"/>
                <w:b/>
                <w:bCs/>
                <w:sz w:val="18"/>
                <w:szCs w:val="18"/>
                <w:lang w:eastAsia="es-CR"/>
              </w:rPr>
              <w:t>16.</w:t>
            </w:r>
            <w:r w:rsidRPr="001E3FC9">
              <w:rPr>
                <w:rFonts w:ascii="Verdana" w:hAnsi="Verdana"/>
                <w:sz w:val="18"/>
                <w:szCs w:val="18"/>
                <w:lang w:eastAsia="es-CR"/>
              </w:rPr>
              <w:t xml:space="preserve"> Se ejecutarán los recursos asignados a la Institución de manera oportuna, eficiente, racional y transparente y se promoverá la consecución de fondos nacionales e internacionales que favorezcan el desarrollo y el impacto del quehacer de la Institución en la sociedad.</w:t>
            </w:r>
          </w:p>
        </w:tc>
        <w:tc>
          <w:tcPr>
            <w:tcW w:w="1719" w:type="dxa"/>
          </w:tcPr>
          <w:p w:rsidR="001E3FC9" w:rsidRDefault="00924AA6" w:rsidP="009A2306">
            <w:pPr>
              <w:ind w:right="-65"/>
              <w:jc w:val="center"/>
              <w:rPr>
                <w:rFonts w:ascii="Arial" w:hAnsi="Arial" w:cs="Arial"/>
              </w:rPr>
            </w:pPr>
            <w:r>
              <w:rPr>
                <w:rFonts w:ascii="Arial" w:hAnsi="Arial" w:cs="Arial"/>
              </w:rPr>
              <w:t>34</w:t>
            </w:r>
          </w:p>
        </w:tc>
        <w:tc>
          <w:tcPr>
            <w:tcW w:w="1444" w:type="dxa"/>
          </w:tcPr>
          <w:p w:rsidR="001E3FC9" w:rsidRDefault="00484399" w:rsidP="001E3FC9">
            <w:pPr>
              <w:ind w:right="-65"/>
              <w:jc w:val="center"/>
              <w:rPr>
                <w:rFonts w:ascii="Arial" w:hAnsi="Arial" w:cs="Arial"/>
              </w:rPr>
            </w:pPr>
            <w:r>
              <w:rPr>
                <w:rFonts w:ascii="Arial" w:hAnsi="Arial" w:cs="Arial"/>
              </w:rPr>
              <w:t>65%</w:t>
            </w:r>
          </w:p>
        </w:tc>
      </w:tr>
      <w:tr w:rsidR="001E3FC9" w:rsidTr="003942B1">
        <w:tc>
          <w:tcPr>
            <w:tcW w:w="5665" w:type="dxa"/>
          </w:tcPr>
          <w:p w:rsidR="009A2306" w:rsidRPr="001E3FC9" w:rsidRDefault="001E3FC9" w:rsidP="009A2306">
            <w:pPr>
              <w:spacing w:after="120"/>
              <w:rPr>
                <w:lang w:eastAsia="es-CR"/>
              </w:rPr>
            </w:pPr>
            <w:r w:rsidRPr="001E3FC9">
              <w:rPr>
                <w:rFonts w:ascii="Verdana" w:hAnsi="Verdana"/>
                <w:b/>
                <w:bCs/>
                <w:sz w:val="18"/>
                <w:szCs w:val="18"/>
                <w:lang w:eastAsia="es-CR"/>
              </w:rPr>
              <w:t>17.</w:t>
            </w:r>
            <w:r w:rsidRPr="001E3FC9">
              <w:rPr>
                <w:rFonts w:ascii="Verdana" w:hAnsi="Verdana"/>
                <w:sz w:val="18"/>
                <w:szCs w:val="18"/>
                <w:lang w:eastAsia="es-CR"/>
              </w:rPr>
              <w:t xml:space="preserve"> Se desarrollarán acciones en distintas regiones para ampliar el acceso a la educación superior y contribuir con el desarrollo integral de la población, con atención a necesidades de grupos vulnerables, en condición de desventaja social.</w:t>
            </w:r>
          </w:p>
        </w:tc>
        <w:tc>
          <w:tcPr>
            <w:tcW w:w="1719" w:type="dxa"/>
          </w:tcPr>
          <w:p w:rsidR="001E3FC9" w:rsidRDefault="00924AA6" w:rsidP="009A2306">
            <w:pPr>
              <w:ind w:right="-65"/>
              <w:jc w:val="center"/>
              <w:rPr>
                <w:rFonts w:ascii="Arial" w:hAnsi="Arial" w:cs="Arial"/>
              </w:rPr>
            </w:pPr>
            <w:r>
              <w:rPr>
                <w:rFonts w:ascii="Arial" w:hAnsi="Arial" w:cs="Arial"/>
              </w:rPr>
              <w:t>6</w:t>
            </w:r>
          </w:p>
        </w:tc>
        <w:tc>
          <w:tcPr>
            <w:tcW w:w="1444" w:type="dxa"/>
          </w:tcPr>
          <w:p w:rsidR="001E3FC9" w:rsidRDefault="00484399" w:rsidP="001E3FC9">
            <w:pPr>
              <w:ind w:right="-65"/>
              <w:jc w:val="center"/>
              <w:rPr>
                <w:rFonts w:ascii="Arial" w:hAnsi="Arial" w:cs="Arial"/>
              </w:rPr>
            </w:pPr>
            <w:r>
              <w:rPr>
                <w:rFonts w:ascii="Arial" w:hAnsi="Arial" w:cs="Arial"/>
              </w:rPr>
              <w:t>11%</w:t>
            </w:r>
          </w:p>
        </w:tc>
      </w:tr>
    </w:tbl>
    <w:p w:rsidR="00C62ADF" w:rsidRDefault="00C62ADF" w:rsidP="00C62ADF"/>
    <w:p w:rsidR="007C0C70" w:rsidRDefault="007C0C70" w:rsidP="007C0C70">
      <w:pPr>
        <w:pStyle w:val="Ttulo1"/>
        <w:keepNext w:val="0"/>
        <w:widowControl w:val="0"/>
        <w:rPr>
          <w:rFonts w:ascii="Arial" w:hAnsi="Arial" w:cs="Arial"/>
          <w:sz w:val="28"/>
          <w:szCs w:val="28"/>
        </w:rPr>
      </w:pPr>
    </w:p>
    <w:p w:rsidR="00EC3A23" w:rsidRPr="004D5704" w:rsidRDefault="005E2A8E" w:rsidP="007C0C70">
      <w:pPr>
        <w:pStyle w:val="Ttulo1"/>
        <w:keepNext w:val="0"/>
        <w:widowControl w:val="0"/>
        <w:rPr>
          <w:rFonts w:ascii="Arial" w:hAnsi="Arial" w:cs="Arial"/>
          <w:sz w:val="28"/>
          <w:szCs w:val="28"/>
        </w:rPr>
      </w:pPr>
      <w:bookmarkStart w:id="68" w:name="_Toc504742329"/>
      <w:r w:rsidRPr="004D5704">
        <w:rPr>
          <w:rFonts w:ascii="Arial" w:hAnsi="Arial" w:cs="Arial"/>
          <w:sz w:val="28"/>
          <w:szCs w:val="28"/>
        </w:rPr>
        <w:t xml:space="preserve">DETALLE DE LOS </w:t>
      </w:r>
      <w:r w:rsidR="00EC3A23" w:rsidRPr="004D5704">
        <w:rPr>
          <w:rFonts w:ascii="Arial" w:hAnsi="Arial" w:cs="Arial"/>
          <w:sz w:val="28"/>
          <w:szCs w:val="28"/>
        </w:rPr>
        <w:t xml:space="preserve">TEMAS </w:t>
      </w:r>
      <w:bookmarkEnd w:id="61"/>
      <w:bookmarkEnd w:id="62"/>
      <w:r w:rsidR="00A31E80" w:rsidRPr="004D5704">
        <w:rPr>
          <w:rFonts w:ascii="Arial" w:hAnsi="Arial" w:cs="Arial"/>
          <w:sz w:val="28"/>
          <w:szCs w:val="28"/>
        </w:rPr>
        <w:t>EN COPA</w:t>
      </w:r>
      <w:bookmarkEnd w:id="63"/>
      <w:bookmarkEnd w:id="64"/>
      <w:bookmarkEnd w:id="65"/>
      <w:bookmarkEnd w:id="66"/>
      <w:bookmarkEnd w:id="68"/>
    </w:p>
    <w:p w:rsidR="00871F14" w:rsidRDefault="00871F14" w:rsidP="005B6229"/>
    <w:p w:rsidR="005B6229" w:rsidRPr="004D5704" w:rsidRDefault="00BF0F01" w:rsidP="00A31E80">
      <w:pPr>
        <w:pStyle w:val="Ttulo2"/>
        <w:rPr>
          <w:rFonts w:ascii="Arial" w:hAnsi="Arial" w:cs="Arial"/>
        </w:rPr>
      </w:pPr>
      <w:bookmarkStart w:id="69" w:name="_Toc504428413"/>
      <w:bookmarkStart w:id="70" w:name="_Toc504428829"/>
      <w:bookmarkStart w:id="71" w:name="_Toc504429064"/>
      <w:bookmarkStart w:id="72" w:name="_Toc504429545"/>
      <w:bookmarkStart w:id="73" w:name="_Toc504742330"/>
      <w:r w:rsidRPr="004D5704">
        <w:rPr>
          <w:rFonts w:ascii="Arial" w:hAnsi="Arial" w:cs="Arial"/>
        </w:rPr>
        <w:t>Temas pendientes de la Comisión de COPA</w:t>
      </w:r>
      <w:bookmarkEnd w:id="69"/>
      <w:bookmarkEnd w:id="70"/>
      <w:bookmarkEnd w:id="71"/>
      <w:bookmarkEnd w:id="72"/>
      <w:bookmarkEnd w:id="73"/>
    </w:p>
    <w:p w:rsidR="00CC0AA7" w:rsidRDefault="00CC0AA7"/>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3"/>
        <w:gridCol w:w="2339"/>
      </w:tblGrid>
      <w:tr w:rsidR="00F715E0" w:rsidRPr="007B7F58" w:rsidTr="007C0C70">
        <w:trPr>
          <w:trHeight w:val="557"/>
        </w:trPr>
        <w:tc>
          <w:tcPr>
            <w:tcW w:w="3787" w:type="pct"/>
            <w:shd w:val="clear" w:color="auto" w:fill="548DD4" w:themeFill="text2" w:themeFillTint="99"/>
          </w:tcPr>
          <w:p w:rsidR="00F715E0" w:rsidRPr="00DC6E58" w:rsidRDefault="00DC6E58" w:rsidP="00DC6E58">
            <w:pPr>
              <w:autoSpaceDE w:val="0"/>
              <w:autoSpaceDN w:val="0"/>
              <w:adjustRightInd w:val="0"/>
              <w:spacing w:before="240"/>
              <w:ind w:left="69"/>
              <w:jc w:val="center"/>
              <w:rPr>
                <w:rFonts w:ascii="Arial" w:hAnsi="Arial" w:cs="Arial"/>
                <w:b/>
                <w:bCs/>
              </w:rPr>
            </w:pPr>
            <w:r w:rsidRPr="00DC6E58">
              <w:rPr>
                <w:rFonts w:ascii="Arial" w:hAnsi="Arial" w:cs="Arial"/>
                <w:b/>
                <w:i/>
                <w:iCs/>
                <w:sz w:val="28"/>
                <w:szCs w:val="28"/>
                <w:lang w:val="es-CR"/>
              </w:rPr>
              <w:t>SEGUIMIENTO</w:t>
            </w:r>
          </w:p>
        </w:tc>
        <w:tc>
          <w:tcPr>
            <w:tcW w:w="1213" w:type="pct"/>
            <w:shd w:val="clear" w:color="auto" w:fill="548DD4" w:themeFill="text2" w:themeFillTint="99"/>
          </w:tcPr>
          <w:p w:rsidR="00871F14" w:rsidRDefault="00DC6E58" w:rsidP="005E2A8E">
            <w:pPr>
              <w:autoSpaceDE w:val="0"/>
              <w:autoSpaceDN w:val="0"/>
              <w:adjustRightInd w:val="0"/>
              <w:spacing w:before="240"/>
              <w:ind w:left="69"/>
              <w:jc w:val="center"/>
              <w:rPr>
                <w:rFonts w:ascii="Arial" w:hAnsi="Arial" w:cs="Arial"/>
                <w:b/>
                <w:i/>
              </w:rPr>
            </w:pPr>
            <w:r w:rsidRPr="00DC6E58">
              <w:rPr>
                <w:rFonts w:ascii="Arial" w:hAnsi="Arial" w:cs="Arial"/>
                <w:b/>
                <w:i/>
              </w:rPr>
              <w:t>DOC. REF</w:t>
            </w:r>
          </w:p>
          <w:p w:rsidR="007C0C70" w:rsidRPr="005E2A8E" w:rsidRDefault="007C0C70" w:rsidP="005E2A8E">
            <w:pPr>
              <w:autoSpaceDE w:val="0"/>
              <w:autoSpaceDN w:val="0"/>
              <w:adjustRightInd w:val="0"/>
              <w:spacing w:before="240"/>
              <w:ind w:left="69"/>
              <w:jc w:val="center"/>
              <w:rPr>
                <w:rFonts w:ascii="Arial" w:hAnsi="Arial" w:cs="Arial"/>
                <w:b/>
                <w:i/>
              </w:rPr>
            </w:pPr>
          </w:p>
        </w:tc>
      </w:tr>
      <w:tr w:rsidR="00DC6E58" w:rsidRPr="007B7F58" w:rsidTr="007C0C70">
        <w:trPr>
          <w:trHeight w:val="551"/>
        </w:trPr>
        <w:tc>
          <w:tcPr>
            <w:tcW w:w="5000" w:type="pct"/>
            <w:gridSpan w:val="2"/>
            <w:shd w:val="clear" w:color="auto" w:fill="F2F2F2" w:themeFill="background1" w:themeFillShade="F2"/>
          </w:tcPr>
          <w:p w:rsidR="00DC6E58" w:rsidRDefault="00DC6E58" w:rsidP="00AA225B">
            <w:pPr>
              <w:tabs>
                <w:tab w:val="left" w:pos="2742"/>
              </w:tabs>
              <w:autoSpaceDE w:val="0"/>
              <w:autoSpaceDN w:val="0"/>
              <w:adjustRightInd w:val="0"/>
              <w:spacing w:before="240" w:after="240"/>
              <w:ind w:left="68"/>
              <w:rPr>
                <w:rFonts w:ascii="Arial" w:hAnsi="Arial" w:cs="Arial"/>
                <w:b/>
                <w:bCs/>
              </w:rPr>
            </w:pPr>
            <w:r w:rsidRPr="00A35508">
              <w:rPr>
                <w:rFonts w:ascii="Arial" w:hAnsi="Arial" w:cs="Arial"/>
                <w:b/>
                <w:bCs/>
              </w:rPr>
              <w:t>Reglamento activos</w:t>
            </w:r>
            <w:r w:rsidR="00AA225B">
              <w:rPr>
                <w:rFonts w:ascii="Arial" w:hAnsi="Arial" w:cs="Arial"/>
                <w:b/>
                <w:bCs/>
              </w:rPr>
              <w:tab/>
            </w:r>
          </w:p>
        </w:tc>
      </w:tr>
      <w:tr w:rsidR="00DC6E58" w:rsidRPr="007B7F58" w:rsidTr="00DC6E58">
        <w:tc>
          <w:tcPr>
            <w:tcW w:w="3787" w:type="pct"/>
            <w:shd w:val="clear" w:color="auto" w:fill="auto"/>
          </w:tcPr>
          <w:p w:rsidR="007C0C70" w:rsidRDefault="007C0C70" w:rsidP="00DC6E58">
            <w:pPr>
              <w:ind w:left="426" w:right="175"/>
              <w:jc w:val="both"/>
              <w:rPr>
                <w:rFonts w:ascii="Arial" w:hAnsi="Arial" w:cs="Arial"/>
                <w:i/>
                <w:sz w:val="22"/>
                <w:szCs w:val="22"/>
              </w:rPr>
            </w:pPr>
          </w:p>
          <w:p w:rsidR="00A35508" w:rsidRDefault="00D20870" w:rsidP="00DC6E58">
            <w:pPr>
              <w:ind w:left="426" w:right="175"/>
              <w:jc w:val="both"/>
              <w:rPr>
                <w:rFonts w:ascii="Arial" w:hAnsi="Arial" w:cs="Arial"/>
                <w:i/>
                <w:sz w:val="22"/>
                <w:szCs w:val="22"/>
              </w:rPr>
            </w:pPr>
            <w:r>
              <w:rPr>
                <w:rFonts w:ascii="Arial" w:hAnsi="Arial" w:cs="Arial"/>
                <w:i/>
                <w:sz w:val="22"/>
                <w:szCs w:val="22"/>
              </w:rPr>
              <w:t>La</w:t>
            </w:r>
            <w:r w:rsidR="00376EDD" w:rsidRPr="00A35508">
              <w:rPr>
                <w:rFonts w:ascii="Arial" w:hAnsi="Arial" w:cs="Arial"/>
                <w:i/>
                <w:sz w:val="22"/>
                <w:szCs w:val="22"/>
              </w:rPr>
              <w:t xml:space="preserve"> propuesta</w:t>
            </w:r>
            <w:r w:rsidR="00DC6E58" w:rsidRPr="00A35508">
              <w:rPr>
                <w:rFonts w:ascii="Arial" w:hAnsi="Arial" w:cs="Arial"/>
                <w:i/>
                <w:sz w:val="22"/>
                <w:szCs w:val="22"/>
              </w:rPr>
              <w:t xml:space="preserve"> del Reglamento </w:t>
            </w:r>
            <w:r w:rsidR="00A35508">
              <w:rPr>
                <w:rFonts w:ascii="Arial" w:hAnsi="Arial" w:cs="Arial"/>
                <w:i/>
                <w:sz w:val="22"/>
                <w:szCs w:val="22"/>
              </w:rPr>
              <w:t>de Activos fue debidamente consultada a la Comunidad Institucional, se incorporaron las observaciones</w:t>
            </w:r>
            <w:r>
              <w:rPr>
                <w:rFonts w:ascii="Arial" w:hAnsi="Arial" w:cs="Arial"/>
                <w:i/>
                <w:sz w:val="22"/>
                <w:szCs w:val="22"/>
              </w:rPr>
              <w:t xml:space="preserve"> recabadas</w:t>
            </w:r>
            <w:r w:rsidR="00A35508">
              <w:rPr>
                <w:rFonts w:ascii="Arial" w:hAnsi="Arial" w:cs="Arial"/>
                <w:i/>
                <w:sz w:val="22"/>
                <w:szCs w:val="22"/>
              </w:rPr>
              <w:t xml:space="preserve"> y se envió a la Vicerrectoría de Administración para incorporar el </w:t>
            </w:r>
            <w:r w:rsidR="00A35508" w:rsidRPr="00431347">
              <w:rPr>
                <w:rFonts w:ascii="Arial" w:hAnsi="Arial" w:cs="Arial"/>
                <w:i/>
                <w:sz w:val="22"/>
                <w:szCs w:val="22"/>
              </w:rPr>
              <w:t>tema de las NIC</w:t>
            </w:r>
            <w:r w:rsidRPr="00431347">
              <w:rPr>
                <w:rFonts w:ascii="Arial" w:hAnsi="Arial" w:cs="Arial"/>
                <w:i/>
                <w:sz w:val="22"/>
                <w:szCs w:val="22"/>
              </w:rPr>
              <w:t xml:space="preserve"> SP</w:t>
            </w:r>
            <w:r w:rsidR="00A35508" w:rsidRPr="00431347">
              <w:rPr>
                <w:rFonts w:ascii="Arial" w:hAnsi="Arial" w:cs="Arial"/>
                <w:i/>
                <w:sz w:val="22"/>
                <w:szCs w:val="22"/>
              </w:rPr>
              <w:t>.</w:t>
            </w:r>
          </w:p>
          <w:p w:rsidR="00871F14" w:rsidRDefault="00871F14" w:rsidP="00DC6E58">
            <w:pPr>
              <w:ind w:left="426" w:right="175"/>
              <w:jc w:val="both"/>
              <w:rPr>
                <w:rFonts w:ascii="Arial" w:hAnsi="Arial" w:cs="Arial"/>
                <w:i/>
                <w:sz w:val="22"/>
                <w:szCs w:val="22"/>
              </w:rPr>
            </w:pPr>
          </w:p>
          <w:p w:rsidR="00F6661D" w:rsidRDefault="00871F14" w:rsidP="00376EDD">
            <w:pPr>
              <w:ind w:left="426" w:right="175"/>
              <w:jc w:val="both"/>
              <w:rPr>
                <w:rFonts w:ascii="Arial" w:hAnsi="Arial" w:cs="Arial"/>
                <w:i/>
                <w:sz w:val="22"/>
                <w:szCs w:val="22"/>
              </w:rPr>
            </w:pPr>
            <w:r>
              <w:rPr>
                <w:rFonts w:ascii="Arial" w:hAnsi="Arial" w:cs="Arial"/>
                <w:i/>
                <w:sz w:val="22"/>
                <w:szCs w:val="22"/>
              </w:rPr>
              <w:lastRenderedPageBreak/>
              <w:t>Se recibió el Reglamento de la Vicerrectoría de Administración con las observaciones incorporadas, e</w:t>
            </w:r>
            <w:r w:rsidR="00376EDD">
              <w:rPr>
                <w:rFonts w:ascii="Arial" w:hAnsi="Arial" w:cs="Arial"/>
                <w:i/>
                <w:sz w:val="22"/>
                <w:szCs w:val="22"/>
              </w:rPr>
              <w:t>l señor Alexander Valerín elaboró un cuadro comparativo</w:t>
            </w:r>
            <w:r w:rsidR="00D20870">
              <w:rPr>
                <w:rFonts w:ascii="Arial" w:hAnsi="Arial" w:cs="Arial"/>
                <w:i/>
                <w:sz w:val="22"/>
                <w:szCs w:val="22"/>
              </w:rPr>
              <w:t>:</w:t>
            </w:r>
            <w:r w:rsidR="00376EDD">
              <w:rPr>
                <w:rFonts w:ascii="Arial" w:hAnsi="Arial" w:cs="Arial"/>
                <w:i/>
                <w:sz w:val="22"/>
                <w:szCs w:val="22"/>
              </w:rPr>
              <w:t xml:space="preserve"> Reglamento Actual, Observaciones de la Comunidad y</w:t>
            </w:r>
            <w:r w:rsidR="00D20870">
              <w:rPr>
                <w:rFonts w:ascii="Arial" w:hAnsi="Arial" w:cs="Arial"/>
                <w:i/>
                <w:sz w:val="22"/>
                <w:szCs w:val="22"/>
              </w:rPr>
              <w:t xml:space="preserve"> Observaciones COPA.</w:t>
            </w:r>
          </w:p>
          <w:p w:rsidR="00871F14" w:rsidRDefault="00871F14" w:rsidP="00376EDD">
            <w:pPr>
              <w:ind w:left="426" w:right="175"/>
              <w:jc w:val="both"/>
              <w:rPr>
                <w:rFonts w:ascii="Arial" w:hAnsi="Arial" w:cs="Arial"/>
                <w:i/>
                <w:sz w:val="22"/>
                <w:szCs w:val="22"/>
              </w:rPr>
            </w:pPr>
          </w:p>
          <w:p w:rsidR="007C0C70" w:rsidRPr="00A35508" w:rsidRDefault="00F6661D" w:rsidP="00376EDD">
            <w:pPr>
              <w:ind w:left="426" w:right="175"/>
              <w:jc w:val="both"/>
              <w:rPr>
                <w:rFonts w:ascii="Arial" w:hAnsi="Arial" w:cs="Arial"/>
                <w:i/>
                <w:sz w:val="22"/>
                <w:szCs w:val="22"/>
              </w:rPr>
            </w:pPr>
            <w:r w:rsidRPr="00D73073">
              <w:rPr>
                <w:rFonts w:ascii="Arial" w:hAnsi="Arial" w:cs="Arial"/>
                <w:i/>
                <w:sz w:val="22"/>
                <w:szCs w:val="22"/>
              </w:rPr>
              <w:t xml:space="preserve">El documento </w:t>
            </w:r>
            <w:r w:rsidR="00D20870" w:rsidRPr="00D73073">
              <w:rPr>
                <w:rFonts w:ascii="Arial" w:hAnsi="Arial" w:cs="Arial"/>
                <w:i/>
                <w:sz w:val="22"/>
                <w:szCs w:val="22"/>
              </w:rPr>
              <w:t xml:space="preserve">integrado </w:t>
            </w:r>
            <w:r w:rsidRPr="00D73073">
              <w:rPr>
                <w:rFonts w:ascii="Arial" w:hAnsi="Arial" w:cs="Arial"/>
                <w:i/>
                <w:sz w:val="22"/>
                <w:szCs w:val="22"/>
              </w:rPr>
              <w:t xml:space="preserve">está en revisión por parte de  los integrantes </w:t>
            </w:r>
            <w:r w:rsidR="00376EDD" w:rsidRPr="00D73073">
              <w:rPr>
                <w:rFonts w:ascii="Arial" w:hAnsi="Arial" w:cs="Arial"/>
                <w:i/>
                <w:sz w:val="22"/>
                <w:szCs w:val="22"/>
              </w:rPr>
              <w:t xml:space="preserve"> de la Comisión, y se espera que</w:t>
            </w:r>
            <w:r w:rsidR="00D20870" w:rsidRPr="00D73073">
              <w:rPr>
                <w:rFonts w:ascii="Arial" w:hAnsi="Arial" w:cs="Arial"/>
                <w:i/>
                <w:sz w:val="22"/>
                <w:szCs w:val="22"/>
              </w:rPr>
              <w:t xml:space="preserve"> la propuesta </w:t>
            </w:r>
            <w:r w:rsidR="00376EDD" w:rsidRPr="00D73073">
              <w:rPr>
                <w:rFonts w:ascii="Arial" w:hAnsi="Arial" w:cs="Arial"/>
                <w:i/>
                <w:sz w:val="22"/>
                <w:szCs w:val="22"/>
              </w:rPr>
              <w:t xml:space="preserve"> pueda </w:t>
            </w:r>
            <w:r w:rsidR="00A35508" w:rsidRPr="00D73073">
              <w:rPr>
                <w:rFonts w:ascii="Arial" w:hAnsi="Arial" w:cs="Arial"/>
                <w:i/>
                <w:sz w:val="22"/>
                <w:szCs w:val="22"/>
              </w:rPr>
              <w:t>ser elevada al Pleno en el mes de enero  2018.</w:t>
            </w:r>
            <w:r w:rsidR="00D73073" w:rsidRPr="00A35508">
              <w:rPr>
                <w:rFonts w:ascii="Arial" w:hAnsi="Arial" w:cs="Arial"/>
                <w:i/>
                <w:sz w:val="22"/>
                <w:szCs w:val="22"/>
              </w:rPr>
              <w:t xml:space="preserve"> </w:t>
            </w:r>
          </w:p>
          <w:p w:rsidR="00DC6E58" w:rsidRDefault="00DC6E58" w:rsidP="00DC6E58">
            <w:pPr>
              <w:ind w:left="426" w:right="175"/>
              <w:jc w:val="both"/>
              <w:rPr>
                <w:rFonts w:ascii="Arial" w:hAnsi="Arial" w:cs="Arial"/>
                <w:b/>
                <w:bCs/>
              </w:rPr>
            </w:pPr>
          </w:p>
          <w:p w:rsidR="009A2306" w:rsidRDefault="009A2306" w:rsidP="00DC6E58">
            <w:pPr>
              <w:ind w:left="426" w:right="175"/>
              <w:jc w:val="both"/>
              <w:rPr>
                <w:rFonts w:ascii="Arial" w:hAnsi="Arial" w:cs="Arial"/>
                <w:b/>
                <w:bCs/>
              </w:rPr>
            </w:pPr>
          </w:p>
        </w:tc>
        <w:tc>
          <w:tcPr>
            <w:tcW w:w="1213" w:type="pct"/>
            <w:shd w:val="clear" w:color="auto" w:fill="auto"/>
          </w:tcPr>
          <w:p w:rsidR="00871F14" w:rsidRDefault="00871F14" w:rsidP="00871F14">
            <w:pPr>
              <w:rPr>
                <w:rFonts w:ascii="Arial" w:hAnsi="Arial" w:cs="Arial"/>
                <w:b/>
                <w:bCs/>
                <w:i/>
                <w:sz w:val="20"/>
                <w:szCs w:val="20"/>
              </w:rPr>
            </w:pPr>
          </w:p>
          <w:p w:rsidR="00871F14" w:rsidRPr="00A34353" w:rsidRDefault="00871F14" w:rsidP="00871F14">
            <w:pPr>
              <w:rPr>
                <w:rFonts w:ascii="Arial" w:hAnsi="Arial" w:cs="Arial"/>
                <w:bCs/>
                <w:i/>
                <w:color w:val="1F497D"/>
                <w:sz w:val="20"/>
                <w:szCs w:val="20"/>
                <w:lang w:val="es-CR" w:eastAsia="es-CR"/>
              </w:rPr>
            </w:pPr>
            <w:r w:rsidRPr="00A34353">
              <w:rPr>
                <w:rFonts w:ascii="Arial" w:hAnsi="Arial" w:cs="Arial"/>
                <w:bCs/>
                <w:i/>
                <w:sz w:val="20"/>
                <w:szCs w:val="20"/>
              </w:rPr>
              <w:t xml:space="preserve">Sesión Ordinaria No. 3006, Artículo 12, </w:t>
            </w:r>
          </w:p>
          <w:p w:rsidR="00871F14" w:rsidRPr="00A34353" w:rsidRDefault="00871F14" w:rsidP="00871F14">
            <w:pPr>
              <w:rPr>
                <w:rFonts w:ascii="Arial" w:hAnsi="Arial" w:cs="Arial"/>
                <w:bCs/>
                <w:i/>
                <w:sz w:val="20"/>
                <w:szCs w:val="20"/>
              </w:rPr>
            </w:pPr>
            <w:r w:rsidRPr="00A34353">
              <w:rPr>
                <w:rFonts w:ascii="Arial" w:hAnsi="Arial" w:cs="Arial"/>
                <w:bCs/>
                <w:i/>
                <w:sz w:val="20"/>
                <w:szCs w:val="20"/>
              </w:rPr>
              <w:t>del 25 de enero de 2017</w:t>
            </w:r>
          </w:p>
          <w:p w:rsidR="00871F14" w:rsidRPr="00A34353" w:rsidRDefault="00871F14" w:rsidP="00871F14">
            <w:pPr>
              <w:rPr>
                <w:rFonts w:ascii="Arial" w:hAnsi="Arial" w:cs="Arial"/>
                <w:bCs/>
                <w:i/>
                <w:sz w:val="20"/>
                <w:szCs w:val="20"/>
              </w:rPr>
            </w:pPr>
          </w:p>
          <w:p w:rsidR="00871F14" w:rsidRPr="00A34353" w:rsidRDefault="00871F14" w:rsidP="00871F14">
            <w:pPr>
              <w:rPr>
                <w:rFonts w:ascii="Arial" w:hAnsi="Arial" w:cs="Arial"/>
                <w:bCs/>
                <w:i/>
                <w:sz w:val="20"/>
                <w:szCs w:val="20"/>
              </w:rPr>
            </w:pPr>
            <w:r w:rsidRPr="00A34353">
              <w:rPr>
                <w:rFonts w:ascii="Arial" w:hAnsi="Arial" w:cs="Arial"/>
                <w:bCs/>
                <w:i/>
                <w:sz w:val="20"/>
                <w:szCs w:val="20"/>
              </w:rPr>
              <w:t>VAD-410-2017</w:t>
            </w:r>
          </w:p>
          <w:p w:rsidR="00871F14" w:rsidRPr="00A34353" w:rsidRDefault="00871F14" w:rsidP="00871F14">
            <w:pPr>
              <w:rPr>
                <w:rFonts w:ascii="Arial" w:hAnsi="Arial" w:cs="Arial"/>
                <w:bCs/>
                <w:i/>
                <w:sz w:val="20"/>
                <w:szCs w:val="20"/>
              </w:rPr>
            </w:pPr>
          </w:p>
          <w:p w:rsidR="00DC6E58" w:rsidRDefault="00DC6E58" w:rsidP="00DC6E58">
            <w:pPr>
              <w:autoSpaceDE w:val="0"/>
              <w:autoSpaceDN w:val="0"/>
              <w:adjustRightInd w:val="0"/>
              <w:spacing w:before="240"/>
              <w:ind w:left="69"/>
              <w:rPr>
                <w:rFonts w:ascii="Arial" w:hAnsi="Arial" w:cs="Arial"/>
                <w:b/>
                <w:bCs/>
              </w:rPr>
            </w:pPr>
          </w:p>
        </w:tc>
      </w:tr>
      <w:tr w:rsidR="00A51132" w:rsidTr="006E4B22">
        <w:tc>
          <w:tcPr>
            <w:tcW w:w="5000" w:type="pct"/>
            <w:gridSpan w:val="2"/>
            <w:shd w:val="clear" w:color="auto" w:fill="C6D9F1" w:themeFill="text2" w:themeFillTint="33"/>
          </w:tcPr>
          <w:p w:rsidR="007C0C70" w:rsidRDefault="007C0C70" w:rsidP="007C0C70">
            <w:pPr>
              <w:shd w:val="clear" w:color="auto" w:fill="C6D9F1" w:themeFill="text2" w:themeFillTint="33"/>
              <w:spacing w:before="120"/>
              <w:rPr>
                <w:rFonts w:ascii="Arial" w:hAnsi="Arial" w:cs="Arial"/>
                <w:b/>
                <w:bCs/>
              </w:rPr>
            </w:pPr>
          </w:p>
          <w:p w:rsidR="007C0C70" w:rsidRDefault="00A51132" w:rsidP="007C0C70">
            <w:pPr>
              <w:shd w:val="clear" w:color="auto" w:fill="C6D9F1" w:themeFill="text2" w:themeFillTint="33"/>
              <w:spacing w:before="120"/>
              <w:rPr>
                <w:rFonts w:ascii="Arial" w:hAnsi="Arial" w:cs="Arial"/>
                <w:b/>
                <w:bCs/>
              </w:rPr>
            </w:pPr>
            <w:r>
              <w:rPr>
                <w:rFonts w:ascii="Arial" w:hAnsi="Arial" w:cs="Arial"/>
                <w:b/>
                <w:bCs/>
              </w:rPr>
              <w:t xml:space="preserve">Propuesta </w:t>
            </w:r>
            <w:r w:rsidRPr="002D71F9">
              <w:rPr>
                <w:rFonts w:ascii="Arial" w:hAnsi="Arial" w:cs="Arial"/>
                <w:b/>
                <w:bCs/>
              </w:rPr>
              <w:t xml:space="preserve">Reglamento de Concursos de Antecedentes Internos y Externos </w:t>
            </w:r>
            <w:r>
              <w:rPr>
                <w:rFonts w:ascii="Arial" w:hAnsi="Arial" w:cs="Arial"/>
                <w:b/>
                <w:bCs/>
              </w:rPr>
              <w:t>ITCR</w:t>
            </w:r>
          </w:p>
          <w:p w:rsidR="00871F14" w:rsidRDefault="00A51132" w:rsidP="007C0C70">
            <w:pPr>
              <w:shd w:val="clear" w:color="auto" w:fill="C6D9F1" w:themeFill="text2" w:themeFillTint="33"/>
              <w:spacing w:before="120"/>
              <w:rPr>
                <w:rFonts w:ascii="Arial" w:hAnsi="Arial" w:cs="Arial"/>
                <w:b/>
                <w:bCs/>
              </w:rPr>
            </w:pPr>
            <w:r w:rsidRPr="002D71F9">
              <w:rPr>
                <w:rFonts w:ascii="Arial" w:hAnsi="Arial" w:cs="Arial"/>
                <w:b/>
                <w:bCs/>
              </w:rPr>
              <w:t xml:space="preserve"> </w:t>
            </w:r>
          </w:p>
        </w:tc>
      </w:tr>
      <w:tr w:rsidR="00A51132" w:rsidTr="00622DC8">
        <w:tc>
          <w:tcPr>
            <w:tcW w:w="3787" w:type="pct"/>
            <w:shd w:val="clear" w:color="auto" w:fill="auto"/>
          </w:tcPr>
          <w:p w:rsidR="00A51132" w:rsidRDefault="00A51132" w:rsidP="00622DC8">
            <w:pPr>
              <w:ind w:left="426" w:right="175"/>
              <w:jc w:val="both"/>
              <w:rPr>
                <w:rFonts w:ascii="Arial" w:hAnsi="Arial" w:cs="Arial"/>
                <w:b/>
                <w:bCs/>
              </w:rPr>
            </w:pPr>
          </w:p>
          <w:p w:rsidR="00A51132" w:rsidRDefault="00440116" w:rsidP="007C0C70">
            <w:pPr>
              <w:ind w:left="426"/>
              <w:jc w:val="both"/>
              <w:rPr>
                <w:rFonts w:ascii="Arial" w:hAnsi="Arial" w:cs="Arial"/>
                <w:bCs/>
                <w:i/>
                <w:sz w:val="22"/>
                <w:szCs w:val="22"/>
              </w:rPr>
            </w:pPr>
            <w:r>
              <w:rPr>
                <w:rFonts w:ascii="Arial" w:hAnsi="Arial" w:cs="Arial"/>
                <w:bCs/>
                <w:i/>
                <w:sz w:val="22"/>
                <w:szCs w:val="22"/>
              </w:rPr>
              <w:t xml:space="preserve">La Máster María Estrada y el Dr. Luis Gerardo Meza han venido revisando la propuesta.  En reunión No. 747-2017 proponen devolver la propuesta al Reglamento de Recursos Humanos, en vista de que la misma data del mes de agosto de 2016 y a partir del mes de julio 2017 entró en vigencia la </w:t>
            </w:r>
            <w:r w:rsidRPr="00292B29">
              <w:rPr>
                <w:rFonts w:ascii="Arial" w:hAnsi="Arial" w:cs="Arial"/>
                <w:bCs/>
                <w:i/>
                <w:sz w:val="22"/>
                <w:szCs w:val="22"/>
              </w:rPr>
              <w:t>Reforma Procesal Laboral, Ley No. 9343</w:t>
            </w:r>
            <w:r>
              <w:rPr>
                <w:rFonts w:ascii="Arial" w:hAnsi="Arial" w:cs="Arial"/>
                <w:bCs/>
                <w:i/>
                <w:sz w:val="22"/>
                <w:szCs w:val="22"/>
              </w:rPr>
              <w:t>.</w:t>
            </w:r>
            <w:r w:rsidRPr="00292B29">
              <w:rPr>
                <w:rFonts w:ascii="Arial" w:hAnsi="Arial" w:cs="Arial"/>
                <w:bCs/>
                <w:i/>
                <w:sz w:val="22"/>
                <w:szCs w:val="22"/>
              </w:rPr>
              <w:t xml:space="preserve"> </w:t>
            </w:r>
            <w:r>
              <w:rPr>
                <w:rFonts w:ascii="Arial" w:hAnsi="Arial" w:cs="Arial"/>
                <w:bCs/>
                <w:i/>
                <w:sz w:val="22"/>
                <w:szCs w:val="22"/>
              </w:rPr>
              <w:t xml:space="preserve">Se dispone devolver </w:t>
            </w:r>
            <w:r w:rsidRPr="00292B29">
              <w:rPr>
                <w:rFonts w:ascii="Arial" w:hAnsi="Arial" w:cs="Arial"/>
                <w:bCs/>
                <w:i/>
                <w:sz w:val="22"/>
                <w:szCs w:val="22"/>
              </w:rPr>
              <w:t xml:space="preserve"> la propuesta </w:t>
            </w:r>
            <w:r>
              <w:rPr>
                <w:rFonts w:ascii="Arial" w:hAnsi="Arial" w:cs="Arial"/>
                <w:bCs/>
                <w:i/>
                <w:sz w:val="22"/>
                <w:szCs w:val="22"/>
              </w:rPr>
              <w:t xml:space="preserve">al Departamento de Recursos Humanos, </w:t>
            </w:r>
            <w:r w:rsidRPr="00292B29">
              <w:rPr>
                <w:rFonts w:ascii="Arial" w:hAnsi="Arial" w:cs="Arial"/>
                <w:bCs/>
                <w:i/>
                <w:sz w:val="22"/>
                <w:szCs w:val="22"/>
              </w:rPr>
              <w:t>con el fin de que sea revisada a la luz de la</w:t>
            </w:r>
            <w:r>
              <w:rPr>
                <w:rFonts w:ascii="Arial" w:hAnsi="Arial" w:cs="Arial"/>
                <w:bCs/>
                <w:i/>
                <w:sz w:val="22"/>
                <w:szCs w:val="22"/>
              </w:rPr>
              <w:t xml:space="preserve">  nueva Ley. (SCI 863 2017 27-11-2017)</w:t>
            </w:r>
          </w:p>
          <w:p w:rsidR="009A2306" w:rsidRDefault="009A2306" w:rsidP="007C0C70">
            <w:pPr>
              <w:ind w:left="426"/>
              <w:jc w:val="both"/>
              <w:rPr>
                <w:rFonts w:ascii="Arial" w:hAnsi="Arial" w:cs="Arial"/>
                <w:bCs/>
                <w:i/>
                <w:sz w:val="22"/>
                <w:szCs w:val="22"/>
              </w:rPr>
            </w:pPr>
          </w:p>
          <w:p w:rsidR="007C0C70" w:rsidRDefault="007C0C70" w:rsidP="007C0C70">
            <w:pPr>
              <w:ind w:left="426"/>
              <w:jc w:val="both"/>
              <w:rPr>
                <w:rFonts w:ascii="Arial" w:hAnsi="Arial" w:cs="Arial"/>
                <w:b/>
                <w:bCs/>
              </w:rPr>
            </w:pPr>
          </w:p>
        </w:tc>
        <w:tc>
          <w:tcPr>
            <w:tcW w:w="1213" w:type="pct"/>
            <w:shd w:val="clear" w:color="auto" w:fill="auto"/>
          </w:tcPr>
          <w:p w:rsidR="00A51132" w:rsidRDefault="00A51132" w:rsidP="00A51132">
            <w:pPr>
              <w:spacing w:before="120"/>
              <w:rPr>
                <w:rFonts w:ascii="Arial" w:hAnsi="Arial" w:cs="Arial"/>
                <w:bCs/>
                <w:i/>
                <w:sz w:val="22"/>
                <w:szCs w:val="22"/>
              </w:rPr>
            </w:pPr>
            <w:r>
              <w:rPr>
                <w:rFonts w:ascii="Arial" w:hAnsi="Arial" w:cs="Arial"/>
                <w:bCs/>
                <w:i/>
                <w:sz w:val="22"/>
                <w:szCs w:val="22"/>
              </w:rPr>
              <w:t>RH-850-2016</w:t>
            </w:r>
          </w:p>
          <w:p w:rsidR="00A51132" w:rsidRDefault="00A51132" w:rsidP="00A51132">
            <w:pPr>
              <w:spacing w:before="120"/>
              <w:rPr>
                <w:rFonts w:ascii="Arial" w:hAnsi="Arial" w:cs="Arial"/>
                <w:bCs/>
                <w:i/>
                <w:sz w:val="22"/>
                <w:szCs w:val="22"/>
              </w:rPr>
            </w:pPr>
            <w:r>
              <w:rPr>
                <w:rFonts w:ascii="Arial" w:hAnsi="Arial" w:cs="Arial"/>
                <w:bCs/>
                <w:i/>
                <w:sz w:val="22"/>
                <w:szCs w:val="22"/>
              </w:rPr>
              <w:t>19 agosto 2016</w:t>
            </w:r>
          </w:p>
          <w:p w:rsidR="00A51132" w:rsidRDefault="00A51132" w:rsidP="00A51132">
            <w:pPr>
              <w:spacing w:before="120"/>
              <w:rPr>
                <w:rFonts w:ascii="Arial" w:hAnsi="Arial" w:cs="Arial"/>
                <w:bCs/>
                <w:i/>
                <w:sz w:val="22"/>
                <w:szCs w:val="22"/>
              </w:rPr>
            </w:pPr>
            <w:r>
              <w:rPr>
                <w:rFonts w:ascii="Arial" w:hAnsi="Arial" w:cs="Arial"/>
                <w:bCs/>
                <w:i/>
                <w:sz w:val="22"/>
                <w:szCs w:val="22"/>
              </w:rPr>
              <w:t xml:space="preserve">Minuta </w:t>
            </w:r>
            <w:r w:rsidRPr="00A74B69">
              <w:rPr>
                <w:rFonts w:ascii="Arial" w:hAnsi="Arial" w:cs="Arial"/>
                <w:bCs/>
                <w:i/>
                <w:sz w:val="22"/>
                <w:szCs w:val="22"/>
              </w:rPr>
              <w:t xml:space="preserve"> No.  </w:t>
            </w:r>
            <w:r>
              <w:rPr>
                <w:rFonts w:ascii="Arial" w:hAnsi="Arial" w:cs="Arial"/>
                <w:bCs/>
                <w:i/>
                <w:sz w:val="22"/>
                <w:szCs w:val="22"/>
              </w:rPr>
              <w:t>747</w:t>
            </w:r>
            <w:r w:rsidRPr="00A74B69">
              <w:rPr>
                <w:rFonts w:ascii="Arial" w:hAnsi="Arial" w:cs="Arial"/>
                <w:bCs/>
                <w:i/>
                <w:sz w:val="22"/>
                <w:szCs w:val="22"/>
              </w:rPr>
              <w:t>-201</w:t>
            </w:r>
            <w:r>
              <w:rPr>
                <w:rFonts w:ascii="Arial" w:hAnsi="Arial" w:cs="Arial"/>
                <w:bCs/>
                <w:i/>
                <w:sz w:val="22"/>
                <w:szCs w:val="22"/>
              </w:rPr>
              <w:t>7</w:t>
            </w:r>
          </w:p>
          <w:p w:rsidR="00A51132" w:rsidRDefault="00A51132" w:rsidP="00A51132">
            <w:pPr>
              <w:spacing w:before="120"/>
              <w:rPr>
                <w:rFonts w:ascii="Arial" w:hAnsi="Arial" w:cs="Arial"/>
                <w:bCs/>
                <w:i/>
                <w:sz w:val="22"/>
                <w:szCs w:val="22"/>
              </w:rPr>
            </w:pPr>
          </w:p>
          <w:p w:rsidR="00A51132" w:rsidRDefault="00A51132" w:rsidP="007C0C70">
            <w:pPr>
              <w:spacing w:before="120"/>
              <w:rPr>
                <w:rFonts w:ascii="Arial" w:hAnsi="Arial" w:cs="Arial"/>
                <w:b/>
                <w:bCs/>
              </w:rPr>
            </w:pPr>
            <w:r>
              <w:rPr>
                <w:rFonts w:ascii="Arial" w:hAnsi="Arial" w:cs="Arial"/>
                <w:bCs/>
                <w:i/>
                <w:sz w:val="22"/>
                <w:szCs w:val="22"/>
              </w:rPr>
              <w:t>SCI 863 2017</w:t>
            </w:r>
          </w:p>
        </w:tc>
      </w:tr>
    </w:tbl>
    <w:p w:rsidR="007C0C70" w:rsidRDefault="007C0C70"/>
    <w:p w:rsidR="007C0C70" w:rsidRDefault="007C0C70"/>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2351"/>
      </w:tblGrid>
      <w:tr w:rsidR="00535B13" w:rsidRPr="007B7F58" w:rsidTr="00F45B74">
        <w:tc>
          <w:tcPr>
            <w:tcW w:w="5000" w:type="pct"/>
            <w:gridSpan w:val="2"/>
            <w:shd w:val="clear" w:color="auto" w:fill="C6D9F1" w:themeFill="text2" w:themeFillTint="33"/>
          </w:tcPr>
          <w:p w:rsidR="009A2306" w:rsidRDefault="009A2306" w:rsidP="00A51132">
            <w:pPr>
              <w:autoSpaceDE w:val="0"/>
              <w:autoSpaceDN w:val="0"/>
              <w:adjustRightInd w:val="0"/>
              <w:ind w:left="68"/>
              <w:rPr>
                <w:rFonts w:ascii="Arial" w:hAnsi="Arial" w:cs="Arial"/>
                <w:b/>
                <w:bCs/>
              </w:rPr>
            </w:pPr>
          </w:p>
          <w:p w:rsidR="00535B13" w:rsidRPr="007B7F58" w:rsidRDefault="00A51132" w:rsidP="00A51132">
            <w:pPr>
              <w:autoSpaceDE w:val="0"/>
              <w:autoSpaceDN w:val="0"/>
              <w:adjustRightInd w:val="0"/>
              <w:ind w:left="68"/>
              <w:rPr>
                <w:rFonts w:ascii="Arial" w:hAnsi="Arial" w:cs="Arial"/>
                <w:b/>
                <w:bCs/>
              </w:rPr>
            </w:pPr>
            <w:r>
              <w:rPr>
                <w:rFonts w:ascii="Arial" w:hAnsi="Arial" w:cs="Arial"/>
                <w:b/>
                <w:bCs/>
              </w:rPr>
              <w:t>R</w:t>
            </w:r>
            <w:r w:rsidR="00535B13" w:rsidRPr="007B7F58">
              <w:rPr>
                <w:rFonts w:ascii="Arial" w:hAnsi="Arial" w:cs="Arial"/>
                <w:b/>
                <w:bCs/>
              </w:rPr>
              <w:t>eglamento de Carrera Administrativa y de Apoyo a la Academia</w:t>
            </w:r>
          </w:p>
          <w:p w:rsidR="00A51132" w:rsidRDefault="00535B13" w:rsidP="007C0C70">
            <w:pPr>
              <w:autoSpaceDE w:val="0"/>
              <w:autoSpaceDN w:val="0"/>
              <w:adjustRightInd w:val="0"/>
              <w:ind w:left="68"/>
              <w:rPr>
                <w:rFonts w:ascii="Arial" w:hAnsi="Arial" w:cs="Arial"/>
                <w:b/>
                <w:bCs/>
              </w:rPr>
            </w:pPr>
            <w:r w:rsidRPr="007B7F58">
              <w:rPr>
                <w:rFonts w:ascii="Arial" w:hAnsi="Arial" w:cs="Arial"/>
                <w:b/>
                <w:bCs/>
              </w:rPr>
              <w:t>Reglamento Carrera Profesional</w:t>
            </w:r>
          </w:p>
          <w:p w:rsidR="009A2306" w:rsidRPr="007B7F58" w:rsidRDefault="009A2306" w:rsidP="007C0C70">
            <w:pPr>
              <w:autoSpaceDE w:val="0"/>
              <w:autoSpaceDN w:val="0"/>
              <w:adjustRightInd w:val="0"/>
              <w:ind w:left="68"/>
              <w:rPr>
                <w:rFonts w:cs="Arial"/>
                <w:sz w:val="20"/>
                <w:szCs w:val="20"/>
                <w:lang w:eastAsia="en-US"/>
              </w:rPr>
            </w:pPr>
          </w:p>
        </w:tc>
      </w:tr>
      <w:tr w:rsidR="00535B13" w:rsidRPr="007B7F58" w:rsidTr="00CC0AA7">
        <w:trPr>
          <w:trHeight w:val="4954"/>
        </w:trPr>
        <w:tc>
          <w:tcPr>
            <w:tcW w:w="3781" w:type="pct"/>
            <w:shd w:val="clear" w:color="auto" w:fill="auto"/>
          </w:tcPr>
          <w:p w:rsidR="007C0C70" w:rsidRDefault="007C0C70" w:rsidP="00DC6E58">
            <w:pPr>
              <w:ind w:left="426" w:right="175"/>
              <w:jc w:val="both"/>
              <w:rPr>
                <w:rFonts w:ascii="Arial" w:hAnsi="Arial" w:cs="Arial"/>
                <w:i/>
                <w:sz w:val="22"/>
                <w:szCs w:val="22"/>
              </w:rPr>
            </w:pPr>
          </w:p>
          <w:p w:rsidR="00535B13" w:rsidRDefault="00535B13" w:rsidP="00DC6E58">
            <w:pPr>
              <w:ind w:left="426" w:right="175"/>
              <w:jc w:val="both"/>
              <w:rPr>
                <w:rFonts w:ascii="Arial" w:hAnsi="Arial" w:cs="Arial"/>
                <w:i/>
                <w:sz w:val="22"/>
                <w:szCs w:val="22"/>
              </w:rPr>
            </w:pPr>
            <w:r w:rsidRPr="007B7F58">
              <w:rPr>
                <w:rFonts w:ascii="Arial" w:hAnsi="Arial" w:cs="Arial"/>
                <w:i/>
                <w:sz w:val="22"/>
                <w:szCs w:val="22"/>
              </w:rPr>
              <w:t>Estos Reglamentos fueron analizados en diversas reuniones de la Comisión de Planificación, fueron discutidos con los responsables de las entidades responsables.  Finalmente le fueron asignados a la Licda. Johanna Blanco, Asistente del Consejo Institucional en su momento, quien  presentó un avance de los Informes elaborados  en la reunión No- 633-2015.</w:t>
            </w:r>
          </w:p>
          <w:p w:rsidR="00A51132" w:rsidRDefault="00A51132" w:rsidP="00DC6E58">
            <w:pPr>
              <w:ind w:left="426" w:right="175"/>
              <w:jc w:val="both"/>
              <w:rPr>
                <w:rFonts w:ascii="Arial" w:hAnsi="Arial" w:cs="Arial"/>
                <w:i/>
                <w:sz w:val="22"/>
                <w:szCs w:val="22"/>
              </w:rPr>
            </w:pPr>
          </w:p>
          <w:p w:rsidR="009A2306" w:rsidRPr="007B7F58" w:rsidRDefault="009A2306" w:rsidP="00DC6E58">
            <w:pPr>
              <w:ind w:left="426" w:right="175"/>
              <w:jc w:val="both"/>
              <w:rPr>
                <w:rFonts w:ascii="Arial" w:hAnsi="Arial" w:cs="Arial"/>
                <w:i/>
                <w:sz w:val="22"/>
                <w:szCs w:val="22"/>
              </w:rPr>
            </w:pPr>
          </w:p>
          <w:p w:rsidR="00535B13" w:rsidRDefault="00535B13" w:rsidP="00DC6E58">
            <w:pPr>
              <w:ind w:left="426" w:right="175"/>
              <w:jc w:val="both"/>
              <w:rPr>
                <w:rFonts w:ascii="Arial" w:hAnsi="Arial" w:cs="Arial"/>
                <w:i/>
                <w:sz w:val="22"/>
                <w:szCs w:val="22"/>
              </w:rPr>
            </w:pPr>
            <w:r w:rsidRPr="007B7F58">
              <w:rPr>
                <w:rFonts w:ascii="Arial" w:hAnsi="Arial" w:cs="Arial"/>
                <w:i/>
                <w:sz w:val="22"/>
                <w:szCs w:val="22"/>
              </w:rPr>
              <w:t>Ambos Reglamentos se tratan en forma conjunta en las Comisiones de Planificación y Asuntos Académicos, con el propósito de analizar el tema en forma integral.</w:t>
            </w:r>
          </w:p>
          <w:p w:rsidR="00901C9A" w:rsidRDefault="00D3279D" w:rsidP="00DC6E58">
            <w:pPr>
              <w:ind w:left="426" w:right="175"/>
              <w:jc w:val="both"/>
              <w:rPr>
                <w:rFonts w:ascii="Arial" w:hAnsi="Arial" w:cs="Arial"/>
                <w:i/>
                <w:sz w:val="22"/>
                <w:szCs w:val="22"/>
              </w:rPr>
            </w:pPr>
            <w:r w:rsidRPr="00D3279D">
              <w:rPr>
                <w:rFonts w:ascii="Arial" w:hAnsi="Arial" w:cs="Arial"/>
                <w:i/>
                <w:sz w:val="22"/>
                <w:szCs w:val="22"/>
              </w:rPr>
              <w:t>La señora Ingrid W</w:t>
            </w:r>
            <w:r w:rsidR="00AC3E22">
              <w:rPr>
                <w:rFonts w:ascii="Arial" w:hAnsi="Arial" w:cs="Arial"/>
                <w:i/>
                <w:sz w:val="22"/>
                <w:szCs w:val="22"/>
              </w:rPr>
              <w:t xml:space="preserve">hite </w:t>
            </w:r>
            <w:r w:rsidRPr="00D3279D">
              <w:rPr>
                <w:rFonts w:ascii="Arial" w:hAnsi="Arial" w:cs="Arial"/>
                <w:i/>
                <w:sz w:val="22"/>
                <w:szCs w:val="22"/>
              </w:rPr>
              <w:t xml:space="preserve"> y el señor Tomás Guzmán</w:t>
            </w:r>
            <w:r w:rsidR="00901C9A">
              <w:rPr>
                <w:rFonts w:ascii="Arial" w:hAnsi="Arial" w:cs="Arial"/>
                <w:i/>
                <w:sz w:val="22"/>
                <w:szCs w:val="22"/>
              </w:rPr>
              <w:t xml:space="preserve"> y el señor Alexander Valerín concluyeron la revisión de la Propuesta.</w:t>
            </w:r>
          </w:p>
          <w:p w:rsidR="00901C9A" w:rsidRDefault="00901C9A" w:rsidP="00DC6E58">
            <w:pPr>
              <w:ind w:left="426" w:right="175"/>
              <w:jc w:val="both"/>
              <w:rPr>
                <w:rFonts w:ascii="Arial" w:hAnsi="Arial" w:cs="Arial"/>
                <w:i/>
                <w:sz w:val="22"/>
                <w:szCs w:val="22"/>
              </w:rPr>
            </w:pPr>
            <w:r>
              <w:rPr>
                <w:rFonts w:ascii="Arial" w:hAnsi="Arial" w:cs="Arial"/>
                <w:i/>
                <w:sz w:val="22"/>
                <w:szCs w:val="22"/>
              </w:rPr>
              <w:t>Se dispuso realizar reuniones extraordinarias para la revisión final del Reglamento.</w:t>
            </w:r>
          </w:p>
          <w:p w:rsidR="00D3279D" w:rsidRDefault="00D3279D" w:rsidP="00DC6E58">
            <w:pPr>
              <w:ind w:left="426" w:right="175"/>
              <w:jc w:val="both"/>
              <w:rPr>
                <w:rFonts w:cs="Arial"/>
                <w:b/>
                <w:sz w:val="22"/>
                <w:szCs w:val="22"/>
                <w:lang w:eastAsia="en-US"/>
              </w:rPr>
            </w:pPr>
          </w:p>
          <w:p w:rsidR="00901C9A" w:rsidRPr="00901C9A" w:rsidRDefault="00901C9A" w:rsidP="00DC6E58">
            <w:pPr>
              <w:ind w:left="426" w:right="175"/>
              <w:jc w:val="both"/>
              <w:rPr>
                <w:rFonts w:ascii="Arial" w:hAnsi="Arial" w:cs="Arial"/>
                <w:b/>
                <w:i/>
                <w:sz w:val="22"/>
                <w:szCs w:val="22"/>
              </w:rPr>
            </w:pPr>
            <w:r w:rsidRPr="00901C9A">
              <w:rPr>
                <w:rFonts w:ascii="Arial" w:hAnsi="Arial" w:cs="Arial"/>
                <w:b/>
                <w:i/>
                <w:sz w:val="22"/>
                <w:szCs w:val="22"/>
              </w:rPr>
              <w:t xml:space="preserve">Se han realizado dos reuniones de trabajo:  21 de noviembre y 11 de diciembre.  </w:t>
            </w:r>
          </w:p>
          <w:p w:rsidR="00CC0AA7" w:rsidRDefault="00901C9A" w:rsidP="00CC0AA7">
            <w:pPr>
              <w:ind w:left="426" w:right="175"/>
              <w:jc w:val="both"/>
              <w:rPr>
                <w:rFonts w:ascii="Arial" w:hAnsi="Arial" w:cs="Arial"/>
                <w:b/>
                <w:i/>
                <w:sz w:val="22"/>
                <w:szCs w:val="22"/>
              </w:rPr>
            </w:pPr>
            <w:r w:rsidRPr="00901C9A">
              <w:rPr>
                <w:rFonts w:ascii="Arial" w:hAnsi="Arial" w:cs="Arial"/>
                <w:b/>
                <w:i/>
                <w:sz w:val="22"/>
                <w:szCs w:val="22"/>
              </w:rPr>
              <w:t>Se espera concluir la revisión en el mes de enero 2018.</w:t>
            </w:r>
          </w:p>
          <w:p w:rsidR="009A2306" w:rsidRDefault="009A2306" w:rsidP="00CC0AA7">
            <w:pPr>
              <w:ind w:left="426" w:right="175"/>
              <w:jc w:val="both"/>
              <w:rPr>
                <w:rFonts w:ascii="Arial" w:hAnsi="Arial" w:cs="Arial"/>
                <w:b/>
                <w:i/>
                <w:sz w:val="22"/>
                <w:szCs w:val="22"/>
              </w:rPr>
            </w:pPr>
          </w:p>
          <w:p w:rsidR="009A2306" w:rsidRPr="007B7F58" w:rsidRDefault="009A2306" w:rsidP="00CC0AA7">
            <w:pPr>
              <w:ind w:left="426" w:right="175"/>
              <w:jc w:val="both"/>
              <w:rPr>
                <w:rFonts w:cs="Arial"/>
                <w:b/>
                <w:sz w:val="22"/>
                <w:szCs w:val="22"/>
                <w:lang w:eastAsia="en-US"/>
              </w:rPr>
            </w:pPr>
          </w:p>
        </w:tc>
        <w:tc>
          <w:tcPr>
            <w:tcW w:w="1219" w:type="pct"/>
            <w:shd w:val="clear" w:color="auto" w:fill="auto"/>
          </w:tcPr>
          <w:p w:rsidR="00535B13" w:rsidRPr="007B7F58" w:rsidRDefault="00535B13" w:rsidP="00DC6E58">
            <w:pPr>
              <w:spacing w:before="120"/>
              <w:rPr>
                <w:rFonts w:ascii="Arial" w:hAnsi="Arial" w:cs="Arial"/>
                <w:bCs/>
                <w:i/>
                <w:sz w:val="22"/>
                <w:szCs w:val="22"/>
              </w:rPr>
            </w:pPr>
            <w:r w:rsidRPr="007B7F58">
              <w:rPr>
                <w:rFonts w:ascii="Arial" w:hAnsi="Arial" w:cs="Arial"/>
                <w:bCs/>
                <w:i/>
                <w:sz w:val="22"/>
                <w:szCs w:val="22"/>
              </w:rPr>
              <w:t>CCAAA-11-2014</w:t>
            </w:r>
          </w:p>
          <w:p w:rsidR="00535B13" w:rsidRPr="007B7F58" w:rsidRDefault="00535B13" w:rsidP="00DC6E58">
            <w:pPr>
              <w:spacing w:before="120"/>
              <w:rPr>
                <w:rFonts w:ascii="Arial" w:hAnsi="Arial" w:cs="Arial"/>
                <w:bCs/>
                <w:i/>
                <w:sz w:val="22"/>
                <w:szCs w:val="22"/>
              </w:rPr>
            </w:pPr>
            <w:r w:rsidRPr="007B7F58">
              <w:rPr>
                <w:rFonts w:ascii="Arial" w:hAnsi="Arial" w:cs="Arial"/>
                <w:bCs/>
                <w:i/>
                <w:sz w:val="22"/>
                <w:szCs w:val="22"/>
              </w:rPr>
              <w:t>Fecha</w:t>
            </w:r>
            <w:r>
              <w:rPr>
                <w:rFonts w:ascii="Arial" w:hAnsi="Arial" w:cs="Arial"/>
                <w:bCs/>
                <w:i/>
                <w:sz w:val="22"/>
                <w:szCs w:val="22"/>
              </w:rPr>
              <w:t>: Nov. 2014</w:t>
            </w:r>
          </w:p>
          <w:p w:rsidR="00535B13" w:rsidRPr="007B7F58" w:rsidRDefault="00535B13" w:rsidP="00DC6E58">
            <w:pPr>
              <w:spacing w:before="120"/>
              <w:rPr>
                <w:rFonts w:ascii="Arial" w:hAnsi="Arial" w:cs="Arial"/>
                <w:bCs/>
                <w:i/>
                <w:sz w:val="22"/>
                <w:szCs w:val="22"/>
              </w:rPr>
            </w:pPr>
          </w:p>
          <w:p w:rsidR="00535B13" w:rsidRPr="007B7F58" w:rsidRDefault="00535B13" w:rsidP="00DC6E58">
            <w:pPr>
              <w:spacing w:before="120"/>
              <w:rPr>
                <w:rFonts w:ascii="Arial" w:hAnsi="Arial" w:cs="Arial"/>
                <w:bCs/>
                <w:i/>
                <w:sz w:val="22"/>
                <w:szCs w:val="22"/>
              </w:rPr>
            </w:pPr>
            <w:r w:rsidRPr="007B7F58">
              <w:rPr>
                <w:rFonts w:ascii="Arial" w:hAnsi="Arial" w:cs="Arial"/>
                <w:bCs/>
                <w:i/>
                <w:sz w:val="22"/>
                <w:szCs w:val="22"/>
              </w:rPr>
              <w:t>CCAAA-03-2013</w:t>
            </w:r>
          </w:p>
          <w:p w:rsidR="00535B13" w:rsidRPr="007B7F58" w:rsidRDefault="00535B13" w:rsidP="00DC6E58">
            <w:pPr>
              <w:spacing w:before="120"/>
              <w:rPr>
                <w:rFonts w:ascii="Arial" w:hAnsi="Arial" w:cs="Arial"/>
                <w:bCs/>
                <w:i/>
                <w:sz w:val="22"/>
                <w:szCs w:val="22"/>
              </w:rPr>
            </w:pPr>
            <w:r w:rsidRPr="007B7F58">
              <w:rPr>
                <w:rFonts w:ascii="Arial" w:hAnsi="Arial" w:cs="Arial"/>
                <w:bCs/>
                <w:i/>
                <w:sz w:val="22"/>
                <w:szCs w:val="22"/>
              </w:rPr>
              <w:t>05 de junio 2013</w:t>
            </w:r>
          </w:p>
          <w:p w:rsidR="00535B13" w:rsidRPr="007B7F58" w:rsidRDefault="00535B13" w:rsidP="00DC6E58">
            <w:pPr>
              <w:spacing w:before="120"/>
              <w:rPr>
                <w:rFonts w:ascii="Arial" w:hAnsi="Arial" w:cs="Arial"/>
                <w:bCs/>
                <w:i/>
                <w:sz w:val="22"/>
                <w:szCs w:val="22"/>
              </w:rPr>
            </w:pPr>
          </w:p>
          <w:p w:rsidR="00535B13" w:rsidRPr="007B7F58" w:rsidRDefault="00535B13" w:rsidP="00DC6E58">
            <w:pPr>
              <w:spacing w:before="120"/>
              <w:rPr>
                <w:rFonts w:ascii="Arial" w:hAnsi="Arial" w:cs="Arial"/>
                <w:bCs/>
                <w:i/>
                <w:sz w:val="22"/>
                <w:szCs w:val="22"/>
              </w:rPr>
            </w:pPr>
            <w:r w:rsidRPr="007B7F58">
              <w:rPr>
                <w:rFonts w:ascii="Arial" w:hAnsi="Arial" w:cs="Arial"/>
                <w:bCs/>
                <w:i/>
                <w:sz w:val="22"/>
                <w:szCs w:val="22"/>
              </w:rPr>
              <w:t>Minuta 633-2015</w:t>
            </w:r>
          </w:p>
          <w:p w:rsidR="00535B13" w:rsidRPr="00D2369A" w:rsidRDefault="00535B13" w:rsidP="00DC6E58">
            <w:pPr>
              <w:spacing w:before="120"/>
              <w:rPr>
                <w:rFonts w:ascii="Arial" w:hAnsi="Arial" w:cs="Arial"/>
                <w:bCs/>
                <w:i/>
                <w:sz w:val="22"/>
                <w:szCs w:val="22"/>
              </w:rPr>
            </w:pPr>
            <w:r w:rsidRPr="00D2369A">
              <w:rPr>
                <w:rFonts w:ascii="Arial" w:hAnsi="Arial" w:cs="Arial"/>
                <w:bCs/>
                <w:i/>
                <w:sz w:val="22"/>
                <w:szCs w:val="22"/>
              </w:rPr>
              <w:t>CCAAA-07-2016</w:t>
            </w:r>
          </w:p>
          <w:p w:rsidR="00535B13" w:rsidRDefault="00535B13" w:rsidP="00DC6E58">
            <w:pPr>
              <w:spacing w:before="120"/>
              <w:rPr>
                <w:rFonts w:ascii="Arial" w:hAnsi="Arial" w:cs="Arial"/>
                <w:bCs/>
                <w:i/>
                <w:sz w:val="22"/>
                <w:szCs w:val="22"/>
              </w:rPr>
            </w:pPr>
            <w:r w:rsidRPr="00D2369A">
              <w:rPr>
                <w:rFonts w:ascii="Arial" w:hAnsi="Arial" w:cs="Arial"/>
                <w:bCs/>
                <w:i/>
                <w:sz w:val="22"/>
                <w:szCs w:val="22"/>
              </w:rPr>
              <w:t>CCAAA-09-2016</w:t>
            </w:r>
          </w:p>
          <w:p w:rsidR="00901C9A" w:rsidRDefault="00901C9A" w:rsidP="00DC6E58">
            <w:pPr>
              <w:spacing w:before="120"/>
              <w:rPr>
                <w:rFonts w:ascii="Arial" w:hAnsi="Arial" w:cs="Arial"/>
                <w:bCs/>
                <w:i/>
                <w:sz w:val="22"/>
                <w:szCs w:val="22"/>
              </w:rPr>
            </w:pPr>
          </w:p>
          <w:p w:rsidR="00901C9A" w:rsidRPr="007B7F58" w:rsidRDefault="00901C9A" w:rsidP="00DC6E58">
            <w:pPr>
              <w:spacing w:before="120"/>
              <w:rPr>
                <w:rFonts w:cs="Arial"/>
                <w:sz w:val="20"/>
                <w:szCs w:val="20"/>
                <w:lang w:eastAsia="en-US"/>
              </w:rPr>
            </w:pPr>
          </w:p>
        </w:tc>
      </w:tr>
    </w:tbl>
    <w:p w:rsidR="007C0C70" w:rsidRDefault="007C0C70"/>
    <w:p w:rsidR="009A2306" w:rsidRDefault="009A2306"/>
    <w:p w:rsidR="009A2306" w:rsidRDefault="009A2306"/>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2351"/>
      </w:tblGrid>
      <w:tr w:rsidR="00535B13" w:rsidRPr="007B7F58" w:rsidTr="00F45B74">
        <w:trPr>
          <w:trHeight w:val="843"/>
        </w:trPr>
        <w:tc>
          <w:tcPr>
            <w:tcW w:w="5000" w:type="pct"/>
            <w:gridSpan w:val="2"/>
            <w:tcBorders>
              <w:bottom w:val="single" w:sz="4" w:space="0" w:color="auto"/>
            </w:tcBorders>
            <w:shd w:val="clear" w:color="auto" w:fill="C6D9F1" w:themeFill="text2" w:themeFillTint="33"/>
          </w:tcPr>
          <w:p w:rsidR="00F45B74" w:rsidRDefault="00535B13" w:rsidP="00DC6E58">
            <w:pPr>
              <w:autoSpaceDE w:val="0"/>
              <w:autoSpaceDN w:val="0"/>
              <w:adjustRightInd w:val="0"/>
              <w:spacing w:before="240"/>
              <w:ind w:left="69"/>
              <w:rPr>
                <w:rFonts w:cs="Arial"/>
                <w:sz w:val="20"/>
                <w:szCs w:val="20"/>
                <w:lang w:eastAsia="en-US"/>
              </w:rPr>
            </w:pPr>
            <w:r w:rsidRPr="007B7F58">
              <w:rPr>
                <w:rFonts w:ascii="Arial" w:hAnsi="Arial" w:cs="Arial"/>
                <w:b/>
                <w:bCs/>
              </w:rPr>
              <w:t>Reglamento Interno Contratación Administrativa (RICA)</w:t>
            </w:r>
          </w:p>
          <w:p w:rsidR="00535B13" w:rsidRPr="00F45B74" w:rsidRDefault="00F45B74" w:rsidP="00F45B74">
            <w:pPr>
              <w:tabs>
                <w:tab w:val="left" w:pos="6659"/>
              </w:tabs>
              <w:rPr>
                <w:rFonts w:cs="Arial"/>
                <w:sz w:val="20"/>
                <w:szCs w:val="20"/>
                <w:lang w:eastAsia="en-US"/>
              </w:rPr>
            </w:pPr>
            <w:r>
              <w:rPr>
                <w:rFonts w:cs="Arial"/>
                <w:sz w:val="20"/>
                <w:szCs w:val="20"/>
                <w:lang w:eastAsia="en-US"/>
              </w:rPr>
              <w:tab/>
            </w:r>
          </w:p>
        </w:tc>
      </w:tr>
      <w:tr w:rsidR="00535B13" w:rsidRPr="007B7F58" w:rsidTr="00DC6E58">
        <w:trPr>
          <w:trHeight w:val="4826"/>
        </w:trPr>
        <w:tc>
          <w:tcPr>
            <w:tcW w:w="3781" w:type="pct"/>
            <w:tcBorders>
              <w:bottom w:val="single" w:sz="4" w:space="0" w:color="auto"/>
            </w:tcBorders>
            <w:shd w:val="clear" w:color="auto" w:fill="auto"/>
          </w:tcPr>
          <w:p w:rsidR="00535B13" w:rsidRDefault="00923E0D" w:rsidP="00DC6E58">
            <w:pPr>
              <w:ind w:left="426" w:right="175"/>
              <w:jc w:val="both"/>
              <w:rPr>
                <w:rFonts w:ascii="Arial" w:hAnsi="Arial" w:cs="Arial"/>
                <w:i/>
                <w:sz w:val="22"/>
                <w:szCs w:val="22"/>
              </w:rPr>
            </w:pPr>
            <w:r>
              <w:rPr>
                <w:rFonts w:ascii="Arial" w:hAnsi="Arial" w:cs="Arial"/>
                <w:i/>
                <w:sz w:val="22"/>
                <w:szCs w:val="22"/>
              </w:rPr>
              <w:lastRenderedPageBreak/>
              <w:t>Se elevó</w:t>
            </w:r>
            <w:r w:rsidR="00535B13">
              <w:rPr>
                <w:rFonts w:ascii="Arial" w:hAnsi="Arial" w:cs="Arial"/>
                <w:i/>
                <w:sz w:val="22"/>
                <w:szCs w:val="22"/>
              </w:rPr>
              <w:t xml:space="preserve"> a consulta a la Comunidad Institucional</w:t>
            </w:r>
            <w:r w:rsidR="003168A6">
              <w:rPr>
                <w:rFonts w:ascii="Arial" w:hAnsi="Arial" w:cs="Arial"/>
                <w:i/>
                <w:sz w:val="22"/>
                <w:szCs w:val="22"/>
              </w:rPr>
              <w:t>, m</w:t>
            </w:r>
            <w:r w:rsidR="00535B13">
              <w:rPr>
                <w:rFonts w:ascii="Arial" w:hAnsi="Arial" w:cs="Arial"/>
                <w:i/>
                <w:sz w:val="22"/>
                <w:szCs w:val="22"/>
              </w:rPr>
              <w:t xml:space="preserve">ediante acuerdo </w:t>
            </w:r>
            <w:r w:rsidR="003168A6">
              <w:rPr>
                <w:rFonts w:ascii="Arial" w:hAnsi="Arial" w:cs="Arial"/>
                <w:i/>
                <w:sz w:val="22"/>
                <w:szCs w:val="22"/>
              </w:rPr>
              <w:t xml:space="preserve">No. </w:t>
            </w:r>
            <w:r w:rsidR="002C43C7">
              <w:rPr>
                <w:rFonts w:ascii="Arial" w:hAnsi="Arial" w:cs="Arial"/>
                <w:i/>
                <w:sz w:val="22"/>
                <w:szCs w:val="22"/>
              </w:rPr>
              <w:t>3011</w:t>
            </w:r>
            <w:r w:rsidR="00535B13">
              <w:rPr>
                <w:rFonts w:ascii="Arial" w:hAnsi="Arial" w:cs="Arial"/>
                <w:i/>
                <w:sz w:val="22"/>
                <w:szCs w:val="22"/>
              </w:rPr>
              <w:t xml:space="preserve">, del </w:t>
            </w:r>
            <w:r w:rsidR="002C43C7">
              <w:rPr>
                <w:rFonts w:ascii="Arial" w:hAnsi="Arial" w:cs="Arial"/>
                <w:i/>
                <w:sz w:val="22"/>
                <w:szCs w:val="22"/>
              </w:rPr>
              <w:t>01</w:t>
            </w:r>
            <w:r w:rsidR="00535B13">
              <w:rPr>
                <w:rFonts w:ascii="Arial" w:hAnsi="Arial" w:cs="Arial"/>
                <w:i/>
                <w:sz w:val="22"/>
                <w:szCs w:val="22"/>
              </w:rPr>
              <w:t xml:space="preserve"> marzo, 2017. </w:t>
            </w:r>
          </w:p>
          <w:p w:rsidR="003168A6" w:rsidRPr="00871F14" w:rsidRDefault="003168A6" w:rsidP="00DC6E58">
            <w:pPr>
              <w:ind w:left="426" w:right="175"/>
              <w:jc w:val="both"/>
              <w:rPr>
                <w:rFonts w:ascii="Arial" w:hAnsi="Arial" w:cs="Arial"/>
                <w:i/>
                <w:sz w:val="16"/>
                <w:szCs w:val="16"/>
              </w:rPr>
            </w:pPr>
          </w:p>
          <w:p w:rsidR="003168A6" w:rsidRDefault="003168A6" w:rsidP="00DC6E58">
            <w:pPr>
              <w:ind w:left="426" w:right="175"/>
              <w:jc w:val="both"/>
              <w:rPr>
                <w:rFonts w:ascii="Arial" w:hAnsi="Arial" w:cs="Arial"/>
                <w:i/>
                <w:sz w:val="22"/>
                <w:szCs w:val="22"/>
              </w:rPr>
            </w:pPr>
            <w:r>
              <w:rPr>
                <w:rFonts w:ascii="Arial" w:hAnsi="Arial" w:cs="Arial"/>
                <w:i/>
                <w:sz w:val="22"/>
                <w:szCs w:val="22"/>
              </w:rPr>
              <w:t xml:space="preserve">Al vencimiento del </w:t>
            </w:r>
            <w:r w:rsidR="002C43C7">
              <w:rPr>
                <w:rFonts w:ascii="Arial" w:hAnsi="Arial" w:cs="Arial"/>
                <w:i/>
                <w:sz w:val="22"/>
                <w:szCs w:val="22"/>
              </w:rPr>
              <w:t xml:space="preserve">plazo </w:t>
            </w:r>
            <w:r>
              <w:rPr>
                <w:rFonts w:ascii="Arial" w:hAnsi="Arial" w:cs="Arial"/>
                <w:i/>
                <w:sz w:val="22"/>
                <w:szCs w:val="22"/>
              </w:rPr>
              <w:t>otorgado en el acuerdo (16 de marzo, 2017)  se recibieron observaciones por</w:t>
            </w:r>
            <w:r w:rsidR="00781389">
              <w:rPr>
                <w:rFonts w:ascii="Arial" w:hAnsi="Arial" w:cs="Arial"/>
                <w:i/>
                <w:sz w:val="22"/>
                <w:szCs w:val="22"/>
              </w:rPr>
              <w:t xml:space="preserve"> parte del Departamento Aprovisionamiento, Dirección Sede San Carlos y Departamento Administrativo San Carlos, así como de los funcionarios: Álvaro Amador, Andrea Quirós y el señor Johnny Masis Siles.</w:t>
            </w:r>
          </w:p>
          <w:p w:rsidR="00395B70" w:rsidRPr="00871F14" w:rsidRDefault="00395B70" w:rsidP="00DC6E58">
            <w:pPr>
              <w:ind w:left="426" w:right="175"/>
              <w:jc w:val="both"/>
              <w:rPr>
                <w:rFonts w:ascii="Arial" w:hAnsi="Arial" w:cs="Arial"/>
                <w:i/>
                <w:sz w:val="16"/>
                <w:szCs w:val="16"/>
              </w:rPr>
            </w:pPr>
          </w:p>
          <w:p w:rsidR="005532F9" w:rsidRDefault="00781389" w:rsidP="00DC6E58">
            <w:pPr>
              <w:ind w:left="426" w:right="175"/>
              <w:jc w:val="both"/>
              <w:rPr>
                <w:rFonts w:ascii="Arial" w:hAnsi="Arial" w:cs="Arial"/>
                <w:i/>
                <w:sz w:val="22"/>
                <w:szCs w:val="22"/>
              </w:rPr>
            </w:pPr>
            <w:r w:rsidRPr="00871F14">
              <w:rPr>
                <w:rFonts w:ascii="Arial" w:hAnsi="Arial" w:cs="Arial"/>
                <w:i/>
                <w:sz w:val="22"/>
                <w:szCs w:val="22"/>
              </w:rPr>
              <w:t xml:space="preserve">Con fecha 27 de noviembre 2017 se recibe oficio por parte de la Dirección Sede Regional y el Departamento Administrativo de San </w:t>
            </w:r>
            <w:r w:rsidRPr="00871F14">
              <w:rPr>
                <w:rFonts w:ascii="Arial" w:hAnsi="Arial" w:cs="Arial"/>
                <w:iCs/>
                <w:sz w:val="22"/>
                <w:szCs w:val="22"/>
              </w:rPr>
              <w:t>Carlos</w:t>
            </w:r>
            <w:r w:rsidRPr="00871F14">
              <w:rPr>
                <w:rFonts w:ascii="Arial" w:hAnsi="Arial" w:cs="Arial"/>
                <w:i/>
                <w:sz w:val="22"/>
                <w:szCs w:val="22"/>
              </w:rPr>
              <w:t xml:space="preserve"> en que indica que en vista de que se dieron cambios a partir de </w:t>
            </w:r>
            <w:r w:rsidR="00923E0D" w:rsidRPr="00871F14">
              <w:rPr>
                <w:rFonts w:ascii="Arial" w:hAnsi="Arial" w:cs="Arial"/>
                <w:i/>
                <w:sz w:val="22"/>
                <w:szCs w:val="22"/>
              </w:rPr>
              <w:t>la última</w:t>
            </w:r>
            <w:r w:rsidRPr="00871F14">
              <w:rPr>
                <w:rFonts w:ascii="Arial" w:hAnsi="Arial" w:cs="Arial"/>
                <w:i/>
                <w:sz w:val="22"/>
                <w:szCs w:val="22"/>
              </w:rPr>
              <w:t xml:space="preserve"> modificación al Reglamento Nacional de Contratación Administrativa,  remiten nueva </w:t>
            </w:r>
            <w:r w:rsidR="005532F9" w:rsidRPr="00871F14">
              <w:rPr>
                <w:rFonts w:ascii="Arial" w:hAnsi="Arial" w:cs="Arial"/>
                <w:i/>
                <w:sz w:val="22"/>
                <w:szCs w:val="22"/>
              </w:rPr>
              <w:t>versión de propuesta</w:t>
            </w:r>
            <w:r w:rsidRPr="00871F14">
              <w:rPr>
                <w:rFonts w:ascii="Arial" w:hAnsi="Arial" w:cs="Arial"/>
                <w:i/>
                <w:sz w:val="22"/>
                <w:szCs w:val="22"/>
              </w:rPr>
              <w:t xml:space="preserve"> alternativa al Reglamento.</w:t>
            </w:r>
          </w:p>
          <w:p w:rsidR="009A2306" w:rsidRPr="00871F14" w:rsidRDefault="009A2306" w:rsidP="00DC6E58">
            <w:pPr>
              <w:ind w:left="426" w:right="175"/>
              <w:jc w:val="both"/>
              <w:rPr>
                <w:rFonts w:ascii="Arial" w:hAnsi="Arial" w:cs="Arial"/>
                <w:i/>
                <w:sz w:val="22"/>
                <w:szCs w:val="22"/>
              </w:rPr>
            </w:pPr>
          </w:p>
          <w:p w:rsidR="00781389" w:rsidRPr="00871F14" w:rsidRDefault="00781389" w:rsidP="00DC6E58">
            <w:pPr>
              <w:ind w:left="426" w:right="175"/>
              <w:jc w:val="both"/>
              <w:rPr>
                <w:rFonts w:ascii="Arial" w:hAnsi="Arial" w:cs="Arial"/>
                <w:i/>
                <w:sz w:val="22"/>
                <w:szCs w:val="22"/>
              </w:rPr>
            </w:pPr>
            <w:r w:rsidRPr="00871F14">
              <w:rPr>
                <w:rFonts w:ascii="Arial" w:hAnsi="Arial" w:cs="Arial"/>
                <w:i/>
                <w:sz w:val="22"/>
                <w:szCs w:val="22"/>
              </w:rPr>
              <w:t xml:space="preserve">La Comisión dispone enviarla al </w:t>
            </w:r>
            <w:r w:rsidR="00AC3E22">
              <w:rPr>
                <w:rFonts w:ascii="Arial" w:hAnsi="Arial" w:cs="Arial"/>
                <w:i/>
                <w:sz w:val="22"/>
                <w:szCs w:val="22"/>
              </w:rPr>
              <w:t xml:space="preserve">Departamento de </w:t>
            </w:r>
            <w:r w:rsidR="00AC3E22" w:rsidRPr="00871F14">
              <w:rPr>
                <w:rFonts w:ascii="Arial" w:hAnsi="Arial" w:cs="Arial"/>
                <w:i/>
                <w:sz w:val="22"/>
                <w:szCs w:val="22"/>
              </w:rPr>
              <w:t>Aprovisionamiento</w:t>
            </w:r>
            <w:r w:rsidR="00AC3E22">
              <w:rPr>
                <w:rFonts w:ascii="Arial" w:hAnsi="Arial" w:cs="Arial"/>
                <w:i/>
                <w:sz w:val="22"/>
                <w:szCs w:val="22"/>
              </w:rPr>
              <w:t>, con copia a la Vicerrectoría de</w:t>
            </w:r>
            <w:r w:rsidR="00AC3E22" w:rsidRPr="00871F14">
              <w:rPr>
                <w:rFonts w:ascii="Arial" w:hAnsi="Arial" w:cs="Arial"/>
                <w:i/>
                <w:sz w:val="22"/>
                <w:szCs w:val="22"/>
              </w:rPr>
              <w:t xml:space="preserve"> </w:t>
            </w:r>
            <w:r w:rsidR="00923E0D" w:rsidRPr="00871F14">
              <w:rPr>
                <w:rFonts w:ascii="Arial" w:hAnsi="Arial" w:cs="Arial"/>
                <w:i/>
                <w:sz w:val="22"/>
                <w:szCs w:val="22"/>
              </w:rPr>
              <w:t>Administración</w:t>
            </w:r>
            <w:r w:rsidR="00923E0D">
              <w:rPr>
                <w:rFonts w:ascii="Arial" w:hAnsi="Arial" w:cs="Arial"/>
                <w:i/>
                <w:sz w:val="22"/>
                <w:szCs w:val="22"/>
              </w:rPr>
              <w:t xml:space="preserve"> y al Departamento Administrativo Sede San Carlos, </w:t>
            </w:r>
            <w:r w:rsidR="00923E0D" w:rsidRPr="00871F14">
              <w:rPr>
                <w:rFonts w:ascii="Arial" w:hAnsi="Arial" w:cs="Arial"/>
                <w:i/>
                <w:sz w:val="22"/>
                <w:szCs w:val="22"/>
              </w:rPr>
              <w:t>para</w:t>
            </w:r>
            <w:r w:rsidRPr="00871F14">
              <w:rPr>
                <w:rFonts w:ascii="Arial" w:hAnsi="Arial" w:cs="Arial"/>
                <w:i/>
                <w:sz w:val="22"/>
                <w:szCs w:val="22"/>
              </w:rPr>
              <w:t xml:space="preserve"> que se revise a la luz de la nueva Ley y envíen el documento actualizado para la </w:t>
            </w:r>
            <w:r w:rsidR="00923E0D" w:rsidRPr="00871F14">
              <w:rPr>
                <w:rFonts w:ascii="Arial" w:hAnsi="Arial" w:cs="Arial"/>
                <w:i/>
                <w:sz w:val="22"/>
                <w:szCs w:val="22"/>
              </w:rPr>
              <w:t>respectiva revisión</w:t>
            </w:r>
            <w:r w:rsidRPr="00871F14">
              <w:rPr>
                <w:rFonts w:ascii="Arial" w:hAnsi="Arial" w:cs="Arial"/>
                <w:i/>
                <w:sz w:val="22"/>
                <w:szCs w:val="22"/>
              </w:rPr>
              <w:t xml:space="preserve"> por parte de la Comisión.</w:t>
            </w:r>
          </w:p>
          <w:p w:rsidR="00535B13" w:rsidRPr="007B7F58" w:rsidRDefault="00535B13" w:rsidP="00DC6E58">
            <w:pPr>
              <w:ind w:left="426" w:right="175"/>
              <w:jc w:val="both"/>
              <w:rPr>
                <w:rFonts w:cs="Arial"/>
                <w:sz w:val="20"/>
                <w:szCs w:val="20"/>
                <w:lang w:eastAsia="en-US"/>
              </w:rPr>
            </w:pPr>
          </w:p>
        </w:tc>
        <w:tc>
          <w:tcPr>
            <w:tcW w:w="1219" w:type="pct"/>
            <w:tcBorders>
              <w:bottom w:val="single" w:sz="4" w:space="0" w:color="auto"/>
            </w:tcBorders>
            <w:shd w:val="clear" w:color="auto" w:fill="auto"/>
          </w:tcPr>
          <w:p w:rsidR="00535B13" w:rsidRPr="007A4B75" w:rsidRDefault="00535B13" w:rsidP="00DC6E58">
            <w:pPr>
              <w:spacing w:before="120"/>
              <w:rPr>
                <w:rFonts w:ascii="Arial" w:hAnsi="Arial" w:cs="Arial"/>
                <w:bCs/>
                <w:i/>
                <w:sz w:val="22"/>
                <w:szCs w:val="22"/>
              </w:rPr>
            </w:pPr>
            <w:r w:rsidRPr="007A4B75">
              <w:rPr>
                <w:rFonts w:ascii="Arial" w:hAnsi="Arial" w:cs="Arial"/>
                <w:bCs/>
                <w:i/>
                <w:sz w:val="22"/>
                <w:szCs w:val="22"/>
              </w:rPr>
              <w:t xml:space="preserve">S. </w:t>
            </w:r>
            <w:r w:rsidR="002C43C7">
              <w:rPr>
                <w:rFonts w:ascii="Arial" w:hAnsi="Arial" w:cs="Arial"/>
                <w:bCs/>
                <w:i/>
                <w:sz w:val="22"/>
                <w:szCs w:val="22"/>
              </w:rPr>
              <w:t>3011</w:t>
            </w:r>
          </w:p>
          <w:p w:rsidR="00535B13" w:rsidRDefault="002C43C7" w:rsidP="00DC6E58">
            <w:pPr>
              <w:spacing w:before="120"/>
              <w:rPr>
                <w:rFonts w:ascii="Arial" w:hAnsi="Arial" w:cs="Arial"/>
                <w:bCs/>
                <w:i/>
                <w:sz w:val="22"/>
                <w:szCs w:val="22"/>
              </w:rPr>
            </w:pPr>
            <w:r>
              <w:rPr>
                <w:rFonts w:ascii="Arial" w:hAnsi="Arial" w:cs="Arial"/>
                <w:bCs/>
                <w:i/>
                <w:sz w:val="22"/>
                <w:szCs w:val="22"/>
              </w:rPr>
              <w:t xml:space="preserve">10 marzo </w:t>
            </w:r>
            <w:r w:rsidR="00535B13" w:rsidRPr="007A4B75">
              <w:rPr>
                <w:rFonts w:ascii="Arial" w:hAnsi="Arial" w:cs="Arial"/>
                <w:bCs/>
                <w:i/>
                <w:sz w:val="22"/>
                <w:szCs w:val="22"/>
              </w:rPr>
              <w:t>2017</w:t>
            </w:r>
          </w:p>
          <w:p w:rsidR="00AC3E22" w:rsidRDefault="00AC3E22" w:rsidP="00DC6E58">
            <w:pPr>
              <w:spacing w:before="120"/>
              <w:rPr>
                <w:rFonts w:ascii="Arial" w:hAnsi="Arial" w:cs="Arial"/>
                <w:bCs/>
                <w:i/>
                <w:sz w:val="22"/>
                <w:szCs w:val="22"/>
              </w:rPr>
            </w:pPr>
          </w:p>
          <w:p w:rsidR="00AC3E22" w:rsidRDefault="00AC3E22" w:rsidP="00DC6E58">
            <w:pPr>
              <w:spacing w:before="120"/>
              <w:rPr>
                <w:rFonts w:ascii="Arial" w:hAnsi="Arial" w:cs="Arial"/>
                <w:bCs/>
                <w:i/>
                <w:sz w:val="22"/>
                <w:szCs w:val="22"/>
              </w:rPr>
            </w:pPr>
          </w:p>
          <w:p w:rsidR="00AC3E22" w:rsidRPr="00AC3E22" w:rsidRDefault="00AC3E22" w:rsidP="00AC3E22">
            <w:pPr>
              <w:autoSpaceDE w:val="0"/>
              <w:autoSpaceDN w:val="0"/>
              <w:adjustRightInd w:val="0"/>
              <w:rPr>
                <w:rFonts w:ascii="Arial" w:hAnsi="Arial" w:cs="Arial"/>
                <w:bCs/>
                <w:i/>
                <w:sz w:val="22"/>
                <w:szCs w:val="22"/>
              </w:rPr>
            </w:pPr>
            <w:r w:rsidRPr="00AC3E22">
              <w:rPr>
                <w:rFonts w:ascii="Arial" w:hAnsi="Arial" w:cs="Arial"/>
                <w:bCs/>
                <w:i/>
                <w:sz w:val="22"/>
                <w:szCs w:val="22"/>
              </w:rPr>
              <w:t>SCI-886-2017</w:t>
            </w:r>
          </w:p>
          <w:p w:rsidR="00AC3E22" w:rsidRPr="00AC3E22" w:rsidRDefault="00AC3E22" w:rsidP="00AC3E22">
            <w:pPr>
              <w:autoSpaceDE w:val="0"/>
              <w:autoSpaceDN w:val="0"/>
              <w:adjustRightInd w:val="0"/>
              <w:rPr>
                <w:rFonts w:ascii="Arial" w:hAnsi="Arial" w:cs="Arial"/>
                <w:bCs/>
                <w:i/>
                <w:sz w:val="22"/>
                <w:szCs w:val="22"/>
              </w:rPr>
            </w:pPr>
            <w:r w:rsidRPr="00AC3E22">
              <w:rPr>
                <w:rFonts w:ascii="Arial" w:hAnsi="Arial" w:cs="Arial"/>
                <w:bCs/>
                <w:i/>
                <w:sz w:val="22"/>
                <w:szCs w:val="22"/>
              </w:rPr>
              <w:t>30 noviembre 2017</w:t>
            </w:r>
          </w:p>
          <w:p w:rsidR="00AC3E22" w:rsidRDefault="00AC3E22" w:rsidP="00DC6E58">
            <w:pPr>
              <w:spacing w:before="120"/>
              <w:rPr>
                <w:rFonts w:ascii="Arial" w:hAnsi="Arial" w:cs="Arial"/>
                <w:bCs/>
                <w:i/>
                <w:sz w:val="22"/>
                <w:szCs w:val="22"/>
              </w:rPr>
            </w:pPr>
          </w:p>
          <w:p w:rsidR="00201496" w:rsidRPr="007B7F58" w:rsidRDefault="00201496" w:rsidP="00DC6E58">
            <w:pPr>
              <w:spacing w:before="120"/>
              <w:rPr>
                <w:rFonts w:cs="Arial"/>
                <w:sz w:val="36"/>
                <w:szCs w:val="36"/>
                <w:lang w:eastAsia="en-US"/>
              </w:rPr>
            </w:pPr>
          </w:p>
        </w:tc>
      </w:tr>
      <w:tr w:rsidR="00D20870" w:rsidRPr="007B7F58" w:rsidTr="00363654">
        <w:trPr>
          <w:trHeight w:val="899"/>
        </w:trPr>
        <w:tc>
          <w:tcPr>
            <w:tcW w:w="5000" w:type="pct"/>
            <w:gridSpan w:val="2"/>
            <w:shd w:val="clear" w:color="auto" w:fill="C6D9F1" w:themeFill="text2" w:themeFillTint="33"/>
          </w:tcPr>
          <w:p w:rsidR="00D20870" w:rsidRPr="007B7F58" w:rsidRDefault="00D20870" w:rsidP="00622DC8">
            <w:pPr>
              <w:autoSpaceDE w:val="0"/>
              <w:autoSpaceDN w:val="0"/>
              <w:adjustRightInd w:val="0"/>
              <w:spacing w:before="240"/>
              <w:ind w:left="69"/>
              <w:rPr>
                <w:rFonts w:ascii="Arial" w:hAnsi="Arial" w:cs="Arial"/>
                <w:b/>
                <w:bCs/>
              </w:rPr>
            </w:pPr>
            <w:r w:rsidRPr="007B7F58">
              <w:rPr>
                <w:rFonts w:ascii="Arial" w:hAnsi="Arial" w:cs="Arial"/>
                <w:b/>
                <w:bCs/>
              </w:rPr>
              <w:t>Reglamento Normas que regulan la responsabilidad en caso de accidentes</w:t>
            </w:r>
          </w:p>
          <w:p w:rsidR="00D20870" w:rsidRPr="007B7F58" w:rsidRDefault="00D20870" w:rsidP="00622DC8">
            <w:pPr>
              <w:spacing w:before="120"/>
              <w:rPr>
                <w:rFonts w:ascii="Arial" w:hAnsi="Arial" w:cs="Arial"/>
                <w:bCs/>
                <w:i/>
                <w:sz w:val="22"/>
                <w:szCs w:val="22"/>
              </w:rPr>
            </w:pPr>
          </w:p>
        </w:tc>
      </w:tr>
      <w:tr w:rsidR="00D20870" w:rsidRPr="007B7F58" w:rsidTr="00622DC8">
        <w:tc>
          <w:tcPr>
            <w:tcW w:w="3781" w:type="pct"/>
            <w:shd w:val="clear" w:color="auto" w:fill="auto"/>
          </w:tcPr>
          <w:p w:rsidR="00D20870" w:rsidRPr="007B7F58" w:rsidRDefault="00D20870" w:rsidP="00622DC8">
            <w:pPr>
              <w:spacing w:before="120"/>
              <w:rPr>
                <w:rFonts w:cs="Arial"/>
                <w:i/>
                <w:color w:val="5B9BD5"/>
                <w:sz w:val="16"/>
                <w:szCs w:val="16"/>
              </w:rPr>
            </w:pPr>
            <w:r w:rsidRPr="007B7F58">
              <w:rPr>
                <w:rFonts w:cs="Arial"/>
                <w:i/>
                <w:color w:val="5B9BD5"/>
                <w:sz w:val="16"/>
                <w:szCs w:val="16"/>
              </w:rPr>
              <w:t xml:space="preserve"> </w:t>
            </w:r>
          </w:p>
          <w:p w:rsidR="009A2306" w:rsidRDefault="00D20870" w:rsidP="00622DC8">
            <w:pPr>
              <w:ind w:left="426" w:right="175"/>
              <w:jc w:val="both"/>
              <w:rPr>
                <w:rFonts w:ascii="Arial" w:hAnsi="Arial" w:cs="Arial"/>
                <w:i/>
                <w:sz w:val="22"/>
                <w:szCs w:val="22"/>
              </w:rPr>
            </w:pPr>
            <w:r w:rsidRPr="007B7F58">
              <w:rPr>
                <w:rFonts w:ascii="Arial" w:hAnsi="Arial" w:cs="Arial"/>
                <w:i/>
                <w:sz w:val="22"/>
                <w:szCs w:val="22"/>
              </w:rPr>
              <w:t xml:space="preserve">En reunión No. 264-2010, del set, 2010, se dispuso tratar el tema en la Comisión Especial  creada por el  Consejo Institucional No. </w:t>
            </w:r>
            <w:r>
              <w:rPr>
                <w:rFonts w:ascii="Arial" w:hAnsi="Arial" w:cs="Arial"/>
                <w:i/>
                <w:sz w:val="22"/>
                <w:szCs w:val="22"/>
              </w:rPr>
              <w:t xml:space="preserve">2681, denominada: </w:t>
            </w:r>
            <w:r w:rsidRPr="007B7F58">
              <w:rPr>
                <w:rFonts w:ascii="Arial" w:hAnsi="Arial" w:cs="Arial"/>
                <w:i/>
                <w:sz w:val="22"/>
                <w:szCs w:val="22"/>
              </w:rPr>
              <w:t xml:space="preserve"> </w:t>
            </w:r>
            <w:r>
              <w:rPr>
                <w:rFonts w:ascii="Arial" w:hAnsi="Arial" w:cs="Arial"/>
                <w:i/>
                <w:sz w:val="22"/>
                <w:szCs w:val="22"/>
              </w:rPr>
              <w:t>2681 “</w:t>
            </w:r>
            <w:r w:rsidRPr="00712E67">
              <w:rPr>
                <w:rFonts w:ascii="Arial" w:hAnsi="Arial" w:cs="Arial"/>
                <w:i/>
                <w:sz w:val="22"/>
                <w:szCs w:val="22"/>
              </w:rPr>
              <w:t>Conformación de Comisiones Especiales, para analizar los sistemas y las diferentes normas vigentes relacionadas con servicios a la Academia y proponer modificaciones concretas que permitan mejorar la eficiencia administrativa</w:t>
            </w:r>
            <w:r>
              <w:rPr>
                <w:rFonts w:ascii="Arial" w:hAnsi="Arial" w:cs="Arial"/>
                <w:i/>
                <w:sz w:val="22"/>
                <w:szCs w:val="22"/>
              </w:rPr>
              <w:t>”</w:t>
            </w:r>
          </w:p>
          <w:p w:rsidR="00D20870" w:rsidRDefault="00D20870" w:rsidP="00622DC8">
            <w:pPr>
              <w:ind w:left="426" w:right="175"/>
              <w:jc w:val="both"/>
              <w:rPr>
                <w:rFonts w:ascii="Arial" w:hAnsi="Arial" w:cs="Arial"/>
                <w:i/>
                <w:sz w:val="22"/>
                <w:szCs w:val="22"/>
              </w:rPr>
            </w:pPr>
            <w:r>
              <w:rPr>
                <w:rFonts w:ascii="Arial" w:hAnsi="Arial" w:cs="Arial"/>
                <w:i/>
                <w:sz w:val="22"/>
                <w:szCs w:val="22"/>
              </w:rPr>
              <w:t xml:space="preserve">  </w:t>
            </w:r>
          </w:p>
          <w:p w:rsidR="00D20870" w:rsidRDefault="00D20870" w:rsidP="00622DC8">
            <w:pPr>
              <w:ind w:left="426" w:right="175"/>
              <w:jc w:val="both"/>
              <w:rPr>
                <w:rFonts w:ascii="Arial" w:hAnsi="Arial" w:cs="Arial"/>
                <w:i/>
                <w:sz w:val="22"/>
                <w:szCs w:val="22"/>
              </w:rPr>
            </w:pPr>
            <w:r w:rsidRPr="007B7F58">
              <w:rPr>
                <w:rFonts w:ascii="Arial" w:hAnsi="Arial" w:cs="Arial"/>
                <w:i/>
                <w:sz w:val="22"/>
                <w:szCs w:val="22"/>
              </w:rPr>
              <w:t>Sin embargo en reunión No. 527-2013, de la Comisión de Planificación se consultó al señor Marcel Hernández, Vicerrector de Administración</w:t>
            </w:r>
            <w:r>
              <w:rPr>
                <w:rFonts w:ascii="Arial" w:hAnsi="Arial" w:cs="Arial"/>
                <w:i/>
                <w:sz w:val="22"/>
                <w:szCs w:val="22"/>
              </w:rPr>
              <w:t xml:space="preserve"> en esa época, quien </w:t>
            </w:r>
            <w:r w:rsidRPr="007B7F58">
              <w:rPr>
                <w:rFonts w:ascii="Arial" w:hAnsi="Arial" w:cs="Arial"/>
                <w:i/>
                <w:sz w:val="22"/>
                <w:szCs w:val="22"/>
              </w:rPr>
              <w:t xml:space="preserve">comentó que el nombre </w:t>
            </w:r>
            <w:r>
              <w:rPr>
                <w:rFonts w:ascii="Arial" w:hAnsi="Arial" w:cs="Arial"/>
                <w:i/>
                <w:sz w:val="22"/>
                <w:szCs w:val="22"/>
              </w:rPr>
              <w:t xml:space="preserve">tendía </w:t>
            </w:r>
            <w:r w:rsidRPr="007B7F58">
              <w:rPr>
                <w:rFonts w:ascii="Arial" w:hAnsi="Arial" w:cs="Arial"/>
                <w:i/>
                <w:sz w:val="22"/>
                <w:szCs w:val="22"/>
              </w:rPr>
              <w:t xml:space="preserve"> a producir confusiones ya que pareciera un tema sobre accidentes en general, sin embargo se trata de la norma sobre accidentes de tránsito con vehículos del TEC.  </w:t>
            </w:r>
            <w:r>
              <w:rPr>
                <w:rFonts w:ascii="Arial" w:hAnsi="Arial" w:cs="Arial"/>
                <w:i/>
                <w:sz w:val="22"/>
                <w:szCs w:val="22"/>
              </w:rPr>
              <w:t xml:space="preserve">Finalmente </w:t>
            </w:r>
            <w:r w:rsidRPr="007B7F58">
              <w:rPr>
                <w:rFonts w:ascii="Arial" w:hAnsi="Arial" w:cs="Arial"/>
                <w:i/>
                <w:sz w:val="22"/>
                <w:szCs w:val="22"/>
              </w:rPr>
              <w:t>se consideró que debería incorporarse como un Capítulo del Reglamento de Transportes.</w:t>
            </w:r>
          </w:p>
          <w:p w:rsidR="009A2306" w:rsidRDefault="009A2306" w:rsidP="00622DC8">
            <w:pPr>
              <w:ind w:left="426" w:right="175"/>
              <w:jc w:val="both"/>
              <w:rPr>
                <w:rFonts w:ascii="Arial" w:hAnsi="Arial" w:cs="Arial"/>
                <w:i/>
                <w:sz w:val="22"/>
                <w:szCs w:val="22"/>
              </w:rPr>
            </w:pPr>
          </w:p>
          <w:p w:rsidR="009A2306" w:rsidRPr="007B7F58" w:rsidRDefault="009A2306" w:rsidP="00622DC8">
            <w:pPr>
              <w:ind w:left="426" w:right="175"/>
              <w:jc w:val="both"/>
              <w:rPr>
                <w:rFonts w:ascii="Arial" w:hAnsi="Arial" w:cs="Arial"/>
                <w:i/>
                <w:sz w:val="22"/>
                <w:szCs w:val="22"/>
              </w:rPr>
            </w:pPr>
          </w:p>
          <w:p w:rsidR="00D20870" w:rsidRPr="008A31AC" w:rsidRDefault="00D20870" w:rsidP="00622DC8">
            <w:pPr>
              <w:ind w:left="426" w:right="175"/>
              <w:jc w:val="both"/>
              <w:rPr>
                <w:rFonts w:ascii="Arial" w:hAnsi="Arial" w:cs="Arial"/>
                <w:b/>
                <w:i/>
                <w:sz w:val="22"/>
                <w:szCs w:val="22"/>
              </w:rPr>
            </w:pPr>
            <w:r w:rsidRPr="008A31AC">
              <w:rPr>
                <w:rFonts w:ascii="Arial" w:hAnsi="Arial" w:cs="Arial"/>
                <w:b/>
                <w:i/>
                <w:sz w:val="22"/>
                <w:szCs w:val="22"/>
              </w:rPr>
              <w:t xml:space="preserve">En vista de que las Normas datan del año 2009 </w:t>
            </w:r>
            <w:r>
              <w:rPr>
                <w:rFonts w:ascii="Arial" w:hAnsi="Arial" w:cs="Arial"/>
                <w:b/>
                <w:i/>
                <w:sz w:val="22"/>
                <w:szCs w:val="22"/>
              </w:rPr>
              <w:t xml:space="preserve">mediante el oficio SCI-478-2017, del 7 de agosto 2017, </w:t>
            </w:r>
            <w:r w:rsidRPr="008A31AC">
              <w:rPr>
                <w:rFonts w:ascii="Arial" w:hAnsi="Arial" w:cs="Arial"/>
                <w:b/>
                <w:i/>
                <w:sz w:val="22"/>
                <w:szCs w:val="22"/>
              </w:rPr>
              <w:t xml:space="preserve">se devuelve el documento con el fin de que </w:t>
            </w:r>
            <w:r>
              <w:rPr>
                <w:rFonts w:ascii="Arial" w:hAnsi="Arial" w:cs="Arial"/>
                <w:b/>
                <w:i/>
                <w:sz w:val="22"/>
                <w:szCs w:val="22"/>
              </w:rPr>
              <w:t xml:space="preserve">se </w:t>
            </w:r>
            <w:r w:rsidRPr="008A31AC">
              <w:rPr>
                <w:rFonts w:ascii="Arial" w:hAnsi="Arial" w:cs="Arial"/>
                <w:b/>
                <w:i/>
                <w:sz w:val="22"/>
                <w:szCs w:val="22"/>
              </w:rPr>
              <w:t>actualice a la luz del nuevo Reglamento de Transporte</w:t>
            </w:r>
            <w:r>
              <w:rPr>
                <w:rFonts w:ascii="Arial" w:hAnsi="Arial" w:cs="Arial"/>
                <w:b/>
                <w:i/>
                <w:sz w:val="22"/>
                <w:szCs w:val="22"/>
              </w:rPr>
              <w:t xml:space="preserve">s, aprobado por el CI </w:t>
            </w:r>
            <w:r w:rsidRPr="008A31AC">
              <w:rPr>
                <w:rFonts w:ascii="Arial" w:hAnsi="Arial" w:cs="Arial"/>
                <w:b/>
                <w:i/>
                <w:sz w:val="22"/>
                <w:szCs w:val="22"/>
              </w:rPr>
              <w:t>en el año 2014</w:t>
            </w:r>
          </w:p>
          <w:p w:rsidR="00D20870" w:rsidRPr="008A31AC" w:rsidRDefault="00D20870" w:rsidP="00622DC8">
            <w:pPr>
              <w:ind w:left="426" w:right="175"/>
              <w:jc w:val="both"/>
              <w:rPr>
                <w:rFonts w:ascii="Arial" w:hAnsi="Arial" w:cs="Arial"/>
                <w:b/>
                <w:i/>
                <w:sz w:val="22"/>
                <w:szCs w:val="22"/>
              </w:rPr>
            </w:pPr>
            <w:r>
              <w:rPr>
                <w:rFonts w:ascii="Arial" w:hAnsi="Arial" w:cs="Arial"/>
                <w:b/>
                <w:i/>
                <w:sz w:val="22"/>
                <w:szCs w:val="22"/>
              </w:rPr>
              <w:t xml:space="preserve">Con fecha 04 de setiembre 2017, se recibe el Informe actualizado, mediante el oficio </w:t>
            </w:r>
            <w:r w:rsidRPr="008A31AC">
              <w:rPr>
                <w:rFonts w:ascii="Arial" w:hAnsi="Arial" w:cs="Arial"/>
                <w:b/>
                <w:i/>
                <w:sz w:val="22"/>
                <w:szCs w:val="22"/>
              </w:rPr>
              <w:t xml:space="preserve">VAD-605-2017 </w:t>
            </w:r>
            <w:r>
              <w:rPr>
                <w:rFonts w:ascii="Arial" w:hAnsi="Arial" w:cs="Arial"/>
                <w:b/>
                <w:i/>
                <w:sz w:val="22"/>
                <w:szCs w:val="22"/>
              </w:rPr>
              <w:t xml:space="preserve">y se encarga la señora </w:t>
            </w:r>
            <w:r w:rsidRPr="008A31AC">
              <w:rPr>
                <w:rFonts w:ascii="Arial" w:hAnsi="Arial" w:cs="Arial"/>
                <w:b/>
                <w:i/>
                <w:sz w:val="22"/>
                <w:szCs w:val="22"/>
              </w:rPr>
              <w:t xml:space="preserve"> Miriam Brenes para</w:t>
            </w:r>
            <w:r>
              <w:rPr>
                <w:rFonts w:ascii="Arial" w:hAnsi="Arial" w:cs="Arial"/>
                <w:b/>
                <w:i/>
                <w:sz w:val="22"/>
                <w:szCs w:val="22"/>
              </w:rPr>
              <w:t xml:space="preserve"> el </w:t>
            </w:r>
            <w:r w:rsidRPr="008A31AC">
              <w:rPr>
                <w:rFonts w:ascii="Arial" w:hAnsi="Arial" w:cs="Arial"/>
                <w:b/>
                <w:i/>
                <w:sz w:val="22"/>
                <w:szCs w:val="22"/>
              </w:rPr>
              <w:t xml:space="preserve"> análisis.</w:t>
            </w:r>
          </w:p>
          <w:p w:rsidR="00D20870" w:rsidRPr="007B7F58" w:rsidRDefault="00D20870" w:rsidP="00622DC8">
            <w:pPr>
              <w:ind w:left="426" w:right="175"/>
              <w:jc w:val="both"/>
              <w:rPr>
                <w:rFonts w:cs="Arial"/>
                <w:sz w:val="22"/>
                <w:szCs w:val="22"/>
              </w:rPr>
            </w:pPr>
          </w:p>
        </w:tc>
        <w:tc>
          <w:tcPr>
            <w:tcW w:w="1219" w:type="pct"/>
            <w:shd w:val="clear" w:color="auto" w:fill="auto"/>
          </w:tcPr>
          <w:p w:rsidR="00D20870" w:rsidRPr="007B7F58" w:rsidRDefault="00D20870" w:rsidP="00622DC8">
            <w:pPr>
              <w:spacing w:before="120"/>
              <w:ind w:left="47"/>
              <w:contextualSpacing/>
              <w:rPr>
                <w:rFonts w:cs="Arial"/>
                <w:sz w:val="20"/>
                <w:szCs w:val="20"/>
                <w:lang w:eastAsia="en-US"/>
              </w:rPr>
            </w:pPr>
          </w:p>
          <w:p w:rsidR="00D20870" w:rsidRPr="007B7F58" w:rsidRDefault="00D20870" w:rsidP="00622DC8">
            <w:pPr>
              <w:spacing w:before="120"/>
              <w:ind w:left="47"/>
              <w:contextualSpacing/>
              <w:rPr>
                <w:rFonts w:cs="Arial"/>
                <w:sz w:val="20"/>
                <w:szCs w:val="20"/>
                <w:lang w:eastAsia="en-US"/>
              </w:rPr>
            </w:pPr>
          </w:p>
          <w:p w:rsidR="00D20870" w:rsidRPr="007B7F58" w:rsidRDefault="00D20870" w:rsidP="00622DC8">
            <w:pPr>
              <w:spacing w:before="120"/>
              <w:rPr>
                <w:rFonts w:ascii="Arial" w:hAnsi="Arial" w:cs="Arial"/>
                <w:bCs/>
                <w:i/>
                <w:sz w:val="22"/>
                <w:szCs w:val="22"/>
              </w:rPr>
            </w:pPr>
            <w:r w:rsidRPr="007B7F58">
              <w:rPr>
                <w:rFonts w:ascii="Arial" w:hAnsi="Arial" w:cs="Arial"/>
                <w:bCs/>
                <w:i/>
                <w:sz w:val="22"/>
                <w:szCs w:val="22"/>
              </w:rPr>
              <w:t>REG-OPI-024-2010</w:t>
            </w:r>
          </w:p>
          <w:p w:rsidR="00D20870" w:rsidRDefault="00D20870" w:rsidP="00622DC8">
            <w:pPr>
              <w:spacing w:before="120"/>
              <w:rPr>
                <w:rFonts w:ascii="Arial" w:hAnsi="Arial" w:cs="Arial"/>
                <w:bCs/>
                <w:i/>
                <w:sz w:val="22"/>
                <w:szCs w:val="22"/>
              </w:rPr>
            </w:pPr>
            <w:r w:rsidRPr="007B7F58">
              <w:rPr>
                <w:rFonts w:ascii="Arial" w:hAnsi="Arial" w:cs="Arial"/>
                <w:bCs/>
                <w:i/>
                <w:sz w:val="22"/>
                <w:szCs w:val="22"/>
              </w:rPr>
              <w:t>Fecha</w:t>
            </w:r>
            <w:r>
              <w:rPr>
                <w:rFonts w:ascii="Arial" w:hAnsi="Arial" w:cs="Arial"/>
                <w:bCs/>
                <w:i/>
                <w:sz w:val="22"/>
                <w:szCs w:val="22"/>
              </w:rPr>
              <w:t>: Set. 2010</w:t>
            </w:r>
          </w:p>
          <w:p w:rsidR="00D20870" w:rsidRDefault="00D20870" w:rsidP="00622DC8">
            <w:pPr>
              <w:spacing w:before="120"/>
              <w:rPr>
                <w:rFonts w:ascii="Arial" w:hAnsi="Arial" w:cs="Arial"/>
                <w:bCs/>
                <w:i/>
                <w:sz w:val="22"/>
                <w:szCs w:val="22"/>
              </w:rPr>
            </w:pPr>
          </w:p>
          <w:p w:rsidR="00D20870" w:rsidRDefault="00D20870" w:rsidP="00622DC8">
            <w:pPr>
              <w:spacing w:before="120"/>
              <w:rPr>
                <w:rFonts w:ascii="Arial" w:hAnsi="Arial" w:cs="Arial"/>
                <w:bCs/>
                <w:i/>
                <w:sz w:val="22"/>
                <w:szCs w:val="22"/>
              </w:rPr>
            </w:pPr>
          </w:p>
          <w:p w:rsidR="00D20870" w:rsidRDefault="00D20870" w:rsidP="00622DC8">
            <w:pPr>
              <w:spacing w:before="120"/>
              <w:rPr>
                <w:rFonts w:ascii="Arial" w:hAnsi="Arial" w:cs="Arial"/>
                <w:i/>
                <w:sz w:val="22"/>
                <w:szCs w:val="22"/>
              </w:rPr>
            </w:pPr>
            <w:r>
              <w:rPr>
                <w:rFonts w:ascii="Arial" w:hAnsi="Arial" w:cs="Arial"/>
                <w:i/>
                <w:sz w:val="22"/>
                <w:szCs w:val="22"/>
              </w:rPr>
              <w:t>Minuta 732-2017</w:t>
            </w:r>
          </w:p>
          <w:p w:rsidR="00D20870" w:rsidRDefault="00D20870" w:rsidP="00622DC8">
            <w:pPr>
              <w:spacing w:before="120"/>
              <w:rPr>
                <w:rFonts w:ascii="Arial" w:hAnsi="Arial" w:cs="Arial"/>
                <w:i/>
                <w:sz w:val="22"/>
                <w:szCs w:val="22"/>
              </w:rPr>
            </w:pPr>
            <w:r>
              <w:rPr>
                <w:rFonts w:ascii="Arial" w:hAnsi="Arial" w:cs="Arial"/>
                <w:i/>
                <w:sz w:val="22"/>
                <w:szCs w:val="22"/>
              </w:rPr>
              <w:t>SCI 478 2017 del 7 de agosto.</w:t>
            </w:r>
          </w:p>
          <w:p w:rsidR="00D20870" w:rsidRDefault="00D20870" w:rsidP="00622DC8">
            <w:pPr>
              <w:spacing w:before="120"/>
              <w:rPr>
                <w:rFonts w:ascii="Arial" w:hAnsi="Arial" w:cs="Arial"/>
                <w:i/>
                <w:sz w:val="22"/>
                <w:szCs w:val="22"/>
              </w:rPr>
            </w:pPr>
          </w:p>
          <w:p w:rsidR="00D20870" w:rsidRDefault="00D20870" w:rsidP="00622DC8">
            <w:pPr>
              <w:spacing w:before="120"/>
              <w:rPr>
                <w:rFonts w:ascii="Arial" w:hAnsi="Arial" w:cs="Arial"/>
                <w:i/>
                <w:sz w:val="22"/>
                <w:szCs w:val="22"/>
              </w:rPr>
            </w:pPr>
          </w:p>
          <w:p w:rsidR="00D20870" w:rsidRDefault="00D20870" w:rsidP="00622DC8">
            <w:pPr>
              <w:spacing w:before="120"/>
              <w:rPr>
                <w:rFonts w:ascii="Arial" w:hAnsi="Arial" w:cs="Arial"/>
                <w:i/>
                <w:sz w:val="22"/>
                <w:szCs w:val="22"/>
              </w:rPr>
            </w:pPr>
          </w:p>
          <w:p w:rsidR="00D20870" w:rsidRDefault="00D20870" w:rsidP="00622DC8">
            <w:pPr>
              <w:spacing w:before="120"/>
              <w:rPr>
                <w:rFonts w:ascii="Arial" w:hAnsi="Arial" w:cs="Arial"/>
                <w:i/>
                <w:sz w:val="22"/>
                <w:szCs w:val="22"/>
              </w:rPr>
            </w:pPr>
            <w:r>
              <w:rPr>
                <w:rFonts w:ascii="Arial" w:hAnsi="Arial" w:cs="Arial"/>
                <w:i/>
                <w:sz w:val="22"/>
                <w:szCs w:val="22"/>
              </w:rPr>
              <w:t>VAD 605 2017</w:t>
            </w:r>
          </w:p>
          <w:p w:rsidR="00D20870" w:rsidRPr="007B7F58" w:rsidRDefault="00D20870" w:rsidP="00622DC8">
            <w:pPr>
              <w:spacing w:before="120"/>
              <w:rPr>
                <w:rFonts w:cs="Arial"/>
                <w:sz w:val="20"/>
                <w:szCs w:val="20"/>
                <w:lang w:eastAsia="en-US"/>
              </w:rPr>
            </w:pPr>
            <w:r w:rsidRPr="00376EDD">
              <w:rPr>
                <w:rFonts w:ascii="Arial" w:hAnsi="Arial" w:cs="Arial"/>
                <w:i/>
                <w:sz w:val="22"/>
                <w:szCs w:val="22"/>
              </w:rPr>
              <w:t>Fecha</w:t>
            </w:r>
            <w:r>
              <w:rPr>
                <w:rFonts w:ascii="Arial" w:hAnsi="Arial" w:cs="Arial"/>
                <w:i/>
                <w:sz w:val="22"/>
                <w:szCs w:val="22"/>
              </w:rPr>
              <w:t>: 04 set. 2017</w:t>
            </w:r>
          </w:p>
        </w:tc>
      </w:tr>
    </w:tbl>
    <w:p w:rsidR="00D20870" w:rsidRDefault="00D20870"/>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2351"/>
      </w:tblGrid>
      <w:tr w:rsidR="00535B13" w:rsidRPr="007B7F58" w:rsidTr="00363654">
        <w:trPr>
          <w:trHeight w:val="1610"/>
        </w:trPr>
        <w:tc>
          <w:tcPr>
            <w:tcW w:w="5000" w:type="pct"/>
            <w:gridSpan w:val="2"/>
            <w:tcBorders>
              <w:bottom w:val="nil"/>
            </w:tcBorders>
            <w:shd w:val="clear" w:color="auto" w:fill="C6D9F1" w:themeFill="text2" w:themeFillTint="33"/>
          </w:tcPr>
          <w:p w:rsidR="00535B13" w:rsidRPr="007B7F58" w:rsidRDefault="00535B13" w:rsidP="00363654">
            <w:pPr>
              <w:shd w:val="clear" w:color="auto" w:fill="C6D9F1" w:themeFill="text2" w:themeFillTint="33"/>
              <w:autoSpaceDE w:val="0"/>
              <w:autoSpaceDN w:val="0"/>
              <w:adjustRightInd w:val="0"/>
              <w:spacing w:before="240"/>
              <w:ind w:left="69"/>
              <w:jc w:val="both"/>
              <w:rPr>
                <w:rFonts w:cs="Arial"/>
                <w:b/>
                <w:bCs/>
                <w:iCs/>
                <w:sz w:val="22"/>
                <w:szCs w:val="22"/>
              </w:rPr>
            </w:pPr>
            <w:r w:rsidRPr="007B7F58">
              <w:rPr>
                <w:rFonts w:ascii="Arial" w:hAnsi="Arial" w:cs="Arial"/>
                <w:b/>
                <w:bCs/>
              </w:rPr>
              <w:t>Solicitud Resultados de Proyecto y los alcances del Plan Piloto para que los órganos colegiados puedan sesionar mediante la utilización de videoconferencia</w:t>
            </w:r>
            <w:r w:rsidRPr="007B7F58">
              <w:rPr>
                <w:rFonts w:cs="Arial"/>
                <w:b/>
                <w:bCs/>
                <w:iCs/>
                <w:sz w:val="22"/>
                <w:szCs w:val="22"/>
              </w:rPr>
              <w:t xml:space="preserve"> </w:t>
            </w:r>
          </w:p>
          <w:p w:rsidR="00535B13" w:rsidRPr="007B7F58" w:rsidRDefault="00535B13" w:rsidP="00DC6E58">
            <w:pPr>
              <w:autoSpaceDE w:val="0"/>
              <w:autoSpaceDN w:val="0"/>
              <w:adjustRightInd w:val="0"/>
              <w:spacing w:before="240"/>
              <w:ind w:left="69"/>
              <w:jc w:val="both"/>
              <w:rPr>
                <w:rFonts w:ascii="Arial" w:hAnsi="Arial" w:cs="Arial"/>
                <w:b/>
                <w:bCs/>
              </w:rPr>
            </w:pPr>
            <w:r w:rsidRPr="007B7F58">
              <w:rPr>
                <w:rFonts w:ascii="Arial" w:hAnsi="Arial" w:cs="Arial"/>
                <w:b/>
                <w:bCs/>
              </w:rPr>
              <w:t>Informe final Comisión Videoconferencia</w:t>
            </w:r>
          </w:p>
        </w:tc>
      </w:tr>
      <w:tr w:rsidR="00535B13" w:rsidRPr="007B7F58" w:rsidTr="00B61611">
        <w:trPr>
          <w:trHeight w:val="1610"/>
        </w:trPr>
        <w:tc>
          <w:tcPr>
            <w:tcW w:w="3781" w:type="pct"/>
            <w:shd w:val="clear" w:color="auto" w:fill="auto"/>
          </w:tcPr>
          <w:p w:rsidR="00535B13" w:rsidRPr="007B7F58" w:rsidRDefault="00535B13" w:rsidP="00DC6E58">
            <w:pPr>
              <w:ind w:right="175"/>
              <w:jc w:val="both"/>
              <w:rPr>
                <w:rFonts w:cs="Arial"/>
                <w:b/>
                <w:bCs/>
                <w:sz w:val="22"/>
                <w:szCs w:val="22"/>
              </w:rPr>
            </w:pPr>
          </w:p>
          <w:p w:rsidR="00292B29" w:rsidRPr="00A35508" w:rsidRDefault="00535B13" w:rsidP="00DC6E58">
            <w:pPr>
              <w:ind w:left="426" w:right="175"/>
              <w:jc w:val="both"/>
              <w:rPr>
                <w:rFonts w:ascii="Arial" w:hAnsi="Arial" w:cs="Arial"/>
                <w:i/>
                <w:iCs/>
                <w:sz w:val="22"/>
                <w:szCs w:val="22"/>
              </w:rPr>
            </w:pPr>
            <w:r w:rsidRPr="00A35508">
              <w:rPr>
                <w:rFonts w:ascii="Arial" w:hAnsi="Arial" w:cs="Arial"/>
                <w:i/>
                <w:sz w:val="22"/>
                <w:szCs w:val="22"/>
              </w:rPr>
              <w:t>Los señores Alexander Valerin y Tomás Guzmán</w:t>
            </w:r>
            <w:r w:rsidR="00292B29" w:rsidRPr="00A35508">
              <w:rPr>
                <w:rFonts w:ascii="Arial" w:hAnsi="Arial" w:cs="Arial"/>
                <w:i/>
                <w:sz w:val="22"/>
                <w:szCs w:val="22"/>
              </w:rPr>
              <w:t xml:space="preserve"> están elaborando una propuesta, a partir del i</w:t>
            </w:r>
            <w:r w:rsidR="00395B70" w:rsidRPr="00A35508">
              <w:rPr>
                <w:rFonts w:ascii="Arial" w:hAnsi="Arial" w:cs="Arial"/>
                <w:i/>
                <w:iCs/>
                <w:sz w:val="22"/>
                <w:szCs w:val="22"/>
              </w:rPr>
              <w:t xml:space="preserve">nforme Final preparado por la Comisión Especial Video-Conferencia. </w:t>
            </w:r>
            <w:r w:rsidR="00292B29" w:rsidRPr="00A35508">
              <w:rPr>
                <w:rFonts w:ascii="Arial" w:hAnsi="Arial" w:cs="Arial"/>
                <w:i/>
                <w:iCs/>
                <w:sz w:val="22"/>
                <w:szCs w:val="22"/>
              </w:rPr>
              <w:t xml:space="preserve"> SCI-806-2014.</w:t>
            </w:r>
          </w:p>
          <w:p w:rsidR="00A35508" w:rsidRPr="00A35508" w:rsidRDefault="00A35508" w:rsidP="00DC6E58">
            <w:pPr>
              <w:ind w:left="426" w:right="175"/>
              <w:jc w:val="both"/>
              <w:rPr>
                <w:rFonts w:ascii="Arial" w:hAnsi="Arial" w:cs="Arial"/>
                <w:i/>
                <w:iCs/>
                <w:sz w:val="22"/>
                <w:szCs w:val="22"/>
              </w:rPr>
            </w:pPr>
          </w:p>
          <w:p w:rsidR="00395B70" w:rsidRPr="00A35508" w:rsidRDefault="00395B70" w:rsidP="00DC6E58">
            <w:pPr>
              <w:ind w:left="426" w:right="175"/>
              <w:jc w:val="both"/>
              <w:rPr>
                <w:rFonts w:ascii="Arial" w:hAnsi="Arial" w:cs="Arial"/>
                <w:i/>
                <w:iCs/>
                <w:sz w:val="22"/>
                <w:szCs w:val="22"/>
              </w:rPr>
            </w:pPr>
            <w:r w:rsidRPr="00A35508">
              <w:rPr>
                <w:rFonts w:ascii="Arial" w:hAnsi="Arial" w:cs="Arial"/>
                <w:i/>
                <w:iCs/>
                <w:sz w:val="22"/>
                <w:szCs w:val="22"/>
              </w:rPr>
              <w:t>Se dispone elaborar una propuesta y dejar para análisis posterior lo de la votación secreta.</w:t>
            </w:r>
          </w:p>
          <w:p w:rsidR="00535B13" w:rsidRPr="00395B70" w:rsidRDefault="00535B13" w:rsidP="00DC6E58">
            <w:pPr>
              <w:spacing w:before="120" w:line="276" w:lineRule="auto"/>
              <w:contextualSpacing/>
              <w:rPr>
                <w:rFonts w:cs="Arial"/>
                <w:b/>
                <w:bCs/>
                <w:sz w:val="22"/>
                <w:szCs w:val="22"/>
                <w:lang w:val="es-CR"/>
              </w:rPr>
            </w:pPr>
          </w:p>
        </w:tc>
        <w:tc>
          <w:tcPr>
            <w:tcW w:w="1219" w:type="pct"/>
            <w:shd w:val="clear" w:color="auto" w:fill="auto"/>
          </w:tcPr>
          <w:p w:rsidR="00535B13" w:rsidRPr="004D0976" w:rsidRDefault="00535B13" w:rsidP="00DC6E58">
            <w:pPr>
              <w:spacing w:before="120"/>
              <w:rPr>
                <w:rFonts w:ascii="Arial" w:hAnsi="Arial" w:cs="Arial"/>
                <w:bCs/>
                <w:i/>
                <w:sz w:val="22"/>
                <w:szCs w:val="22"/>
              </w:rPr>
            </w:pPr>
            <w:r w:rsidRPr="007B7F58">
              <w:rPr>
                <w:rFonts w:ascii="Arial" w:hAnsi="Arial" w:cs="Arial"/>
                <w:bCs/>
                <w:i/>
                <w:sz w:val="22"/>
                <w:szCs w:val="22"/>
              </w:rPr>
              <w:t>DAIR-004-2015</w:t>
            </w:r>
            <w:r w:rsidRPr="004D0976">
              <w:rPr>
                <w:rFonts w:ascii="Arial" w:hAnsi="Arial" w:cs="Arial"/>
                <w:bCs/>
                <w:i/>
                <w:sz w:val="22"/>
                <w:szCs w:val="22"/>
              </w:rPr>
              <w:t xml:space="preserve"> </w:t>
            </w:r>
          </w:p>
          <w:p w:rsidR="00535B13" w:rsidRPr="007B7F58" w:rsidRDefault="00535B13" w:rsidP="00DC6E58">
            <w:pPr>
              <w:spacing w:before="120"/>
              <w:rPr>
                <w:rFonts w:ascii="Arial" w:hAnsi="Arial" w:cs="Arial"/>
                <w:bCs/>
                <w:i/>
                <w:sz w:val="22"/>
                <w:szCs w:val="22"/>
              </w:rPr>
            </w:pPr>
            <w:r w:rsidRPr="004D0976">
              <w:rPr>
                <w:rFonts w:ascii="Arial" w:hAnsi="Arial" w:cs="Arial"/>
                <w:bCs/>
                <w:i/>
                <w:sz w:val="22"/>
                <w:szCs w:val="22"/>
              </w:rPr>
              <w:t>SCI-806-2014</w:t>
            </w:r>
          </w:p>
          <w:p w:rsidR="00535B13" w:rsidRPr="004D0976" w:rsidRDefault="00535B13" w:rsidP="00DC6E58">
            <w:pPr>
              <w:spacing w:before="120"/>
              <w:rPr>
                <w:rFonts w:ascii="Arial" w:hAnsi="Arial" w:cs="Arial"/>
                <w:bCs/>
                <w:i/>
                <w:sz w:val="22"/>
                <w:szCs w:val="22"/>
              </w:rPr>
            </w:pPr>
            <w:r w:rsidRPr="004D0976">
              <w:rPr>
                <w:rFonts w:ascii="Arial" w:hAnsi="Arial" w:cs="Arial"/>
                <w:bCs/>
                <w:i/>
                <w:sz w:val="22"/>
                <w:szCs w:val="22"/>
              </w:rPr>
              <w:t>Sesión No. 2891-2014</w:t>
            </w:r>
          </w:p>
          <w:p w:rsidR="00535B13" w:rsidRPr="004D0976" w:rsidRDefault="00535B13" w:rsidP="00DC6E58">
            <w:pPr>
              <w:spacing w:before="120"/>
              <w:rPr>
                <w:rFonts w:ascii="Arial" w:hAnsi="Arial" w:cs="Arial"/>
                <w:bCs/>
                <w:i/>
                <w:sz w:val="22"/>
                <w:szCs w:val="22"/>
              </w:rPr>
            </w:pPr>
            <w:r w:rsidRPr="004D0976">
              <w:rPr>
                <w:rFonts w:ascii="Arial" w:hAnsi="Arial" w:cs="Arial"/>
                <w:bCs/>
                <w:i/>
                <w:sz w:val="22"/>
                <w:szCs w:val="22"/>
              </w:rPr>
              <w:t>Minuta 665-2016</w:t>
            </w:r>
          </w:p>
          <w:p w:rsidR="00535B13" w:rsidRDefault="00535B13" w:rsidP="00DC6E58">
            <w:pPr>
              <w:spacing w:before="120"/>
              <w:rPr>
                <w:rFonts w:ascii="Arial" w:hAnsi="Arial" w:cs="Arial"/>
                <w:bCs/>
                <w:i/>
                <w:sz w:val="22"/>
                <w:szCs w:val="22"/>
              </w:rPr>
            </w:pPr>
            <w:r w:rsidRPr="004D0976">
              <w:rPr>
                <w:rFonts w:ascii="Arial" w:hAnsi="Arial" w:cs="Arial"/>
                <w:bCs/>
                <w:i/>
                <w:sz w:val="22"/>
                <w:szCs w:val="22"/>
              </w:rPr>
              <w:t>Minuta 667-2016</w:t>
            </w:r>
          </w:p>
          <w:p w:rsidR="00535B13" w:rsidRPr="007B7F58" w:rsidRDefault="00535B13" w:rsidP="00DC6E58">
            <w:pPr>
              <w:spacing w:before="120"/>
              <w:rPr>
                <w:rFonts w:cs="Arial"/>
                <w:bCs/>
                <w:sz w:val="20"/>
                <w:szCs w:val="20"/>
              </w:rPr>
            </w:pPr>
          </w:p>
        </w:tc>
      </w:tr>
    </w:tbl>
    <w:p w:rsidR="005E2A8E" w:rsidRDefault="005E2A8E"/>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2351"/>
      </w:tblGrid>
      <w:tr w:rsidR="00535B13" w:rsidRPr="007B7F58" w:rsidTr="00363654">
        <w:trPr>
          <w:trHeight w:val="621"/>
        </w:trPr>
        <w:tc>
          <w:tcPr>
            <w:tcW w:w="5000" w:type="pct"/>
            <w:gridSpan w:val="2"/>
            <w:shd w:val="clear" w:color="auto" w:fill="C6D9F1" w:themeFill="text2" w:themeFillTint="33"/>
          </w:tcPr>
          <w:p w:rsidR="00B61611" w:rsidRPr="005E2A8E" w:rsidRDefault="00535B13" w:rsidP="005E2A8E">
            <w:pPr>
              <w:autoSpaceDE w:val="0"/>
              <w:autoSpaceDN w:val="0"/>
              <w:adjustRightInd w:val="0"/>
              <w:spacing w:before="240"/>
              <w:ind w:left="69"/>
              <w:jc w:val="both"/>
              <w:rPr>
                <w:rFonts w:ascii="Arial" w:hAnsi="Arial" w:cs="Arial"/>
                <w:b/>
                <w:bCs/>
              </w:rPr>
            </w:pPr>
            <w:r w:rsidRPr="007B7F58">
              <w:rPr>
                <w:rFonts w:ascii="Arial" w:hAnsi="Arial" w:cs="Arial"/>
                <w:b/>
                <w:bCs/>
              </w:rPr>
              <w:t>Plan Reposición de Vehículos</w:t>
            </w:r>
          </w:p>
        </w:tc>
      </w:tr>
      <w:tr w:rsidR="00535B13" w:rsidRPr="007B7F58" w:rsidTr="00D20870">
        <w:trPr>
          <w:trHeight w:val="983"/>
        </w:trPr>
        <w:tc>
          <w:tcPr>
            <w:tcW w:w="3781" w:type="pct"/>
            <w:shd w:val="clear" w:color="auto" w:fill="auto"/>
          </w:tcPr>
          <w:p w:rsidR="00535B13" w:rsidRDefault="00535B13" w:rsidP="00DC6E58">
            <w:pPr>
              <w:ind w:left="426"/>
              <w:jc w:val="both"/>
              <w:rPr>
                <w:rFonts w:ascii="Arial" w:hAnsi="Arial" w:cs="Arial"/>
                <w:bCs/>
                <w:i/>
                <w:sz w:val="22"/>
                <w:szCs w:val="22"/>
              </w:rPr>
            </w:pPr>
          </w:p>
          <w:p w:rsidR="00535B13" w:rsidRPr="00D20870" w:rsidRDefault="00535B13" w:rsidP="00DC6E58">
            <w:pPr>
              <w:ind w:left="426"/>
              <w:jc w:val="both"/>
              <w:rPr>
                <w:rFonts w:ascii="Arial" w:hAnsi="Arial" w:cs="Arial"/>
                <w:bCs/>
                <w:i/>
                <w:sz w:val="22"/>
                <w:szCs w:val="22"/>
              </w:rPr>
            </w:pPr>
            <w:r w:rsidRPr="00D20870">
              <w:rPr>
                <w:rFonts w:ascii="Arial" w:hAnsi="Arial" w:cs="Arial"/>
                <w:bCs/>
                <w:i/>
                <w:sz w:val="22"/>
                <w:szCs w:val="22"/>
              </w:rPr>
              <w:t xml:space="preserve">En reunión 668-2016 se dispone que el señor Tomas Guzmán elaborará borrador de propuesta para análisis en la Comisión. </w:t>
            </w:r>
          </w:p>
          <w:p w:rsidR="00535B13" w:rsidRPr="00D20870" w:rsidRDefault="00535B13" w:rsidP="00DC6E58">
            <w:pPr>
              <w:ind w:left="426"/>
              <w:jc w:val="both"/>
              <w:rPr>
                <w:rFonts w:ascii="Arial" w:hAnsi="Arial" w:cs="Arial"/>
                <w:bCs/>
                <w:i/>
                <w:sz w:val="22"/>
                <w:szCs w:val="22"/>
              </w:rPr>
            </w:pPr>
            <w:r w:rsidRPr="00D20870">
              <w:rPr>
                <w:rFonts w:ascii="Arial" w:hAnsi="Arial" w:cs="Arial"/>
                <w:bCs/>
                <w:i/>
                <w:sz w:val="22"/>
                <w:szCs w:val="22"/>
              </w:rPr>
              <w:t>Incorporar en un plan táctico, destacar importancia renovación permanente.</w:t>
            </w:r>
          </w:p>
          <w:p w:rsidR="00535B13" w:rsidRDefault="00535B13" w:rsidP="00DC6E58">
            <w:pPr>
              <w:ind w:left="426"/>
              <w:jc w:val="both"/>
              <w:rPr>
                <w:rFonts w:ascii="Arial" w:hAnsi="Arial" w:cs="Arial"/>
                <w:bCs/>
                <w:i/>
                <w:sz w:val="22"/>
                <w:szCs w:val="22"/>
              </w:rPr>
            </w:pPr>
            <w:r w:rsidRPr="00D20870">
              <w:rPr>
                <w:rFonts w:ascii="Arial" w:hAnsi="Arial" w:cs="Arial"/>
                <w:bCs/>
                <w:i/>
                <w:sz w:val="22"/>
                <w:szCs w:val="22"/>
              </w:rPr>
              <w:t>El Dr. Tomás Guzmán revisó la propuesta remitida por la Vicerrectora de Administración.</w:t>
            </w:r>
          </w:p>
          <w:p w:rsidR="009A2306" w:rsidRPr="00D20870" w:rsidRDefault="009A2306" w:rsidP="00DC6E58">
            <w:pPr>
              <w:ind w:left="426"/>
              <w:jc w:val="both"/>
              <w:rPr>
                <w:rFonts w:ascii="Arial" w:hAnsi="Arial" w:cs="Arial"/>
                <w:bCs/>
                <w:i/>
                <w:sz w:val="22"/>
                <w:szCs w:val="22"/>
              </w:rPr>
            </w:pPr>
          </w:p>
          <w:p w:rsidR="0029429A" w:rsidRDefault="0029429A" w:rsidP="00DC6E58">
            <w:pPr>
              <w:ind w:left="426"/>
              <w:jc w:val="both"/>
              <w:rPr>
                <w:rFonts w:ascii="Arial" w:hAnsi="Arial" w:cs="Arial"/>
                <w:bCs/>
                <w:i/>
                <w:sz w:val="22"/>
                <w:szCs w:val="22"/>
              </w:rPr>
            </w:pPr>
            <w:r w:rsidRPr="00D20870">
              <w:rPr>
                <w:rFonts w:ascii="Arial" w:hAnsi="Arial" w:cs="Arial"/>
                <w:bCs/>
                <w:i/>
                <w:sz w:val="22"/>
                <w:szCs w:val="22"/>
              </w:rPr>
              <w:t>En reunión COPA 744-2017, señor  Guzmán presentó la propuesta con los cambios integrados para su análisis.</w:t>
            </w:r>
          </w:p>
          <w:p w:rsidR="009A2306" w:rsidRPr="00D20870" w:rsidRDefault="009A2306" w:rsidP="00DC6E58">
            <w:pPr>
              <w:ind w:left="426"/>
              <w:jc w:val="both"/>
              <w:rPr>
                <w:rFonts w:ascii="Arial" w:hAnsi="Arial" w:cs="Arial"/>
                <w:bCs/>
                <w:i/>
                <w:sz w:val="22"/>
                <w:szCs w:val="22"/>
              </w:rPr>
            </w:pPr>
          </w:p>
          <w:p w:rsidR="009A2306" w:rsidRDefault="00CC0AA7" w:rsidP="00DC6E58">
            <w:pPr>
              <w:ind w:left="426"/>
              <w:jc w:val="both"/>
              <w:rPr>
                <w:rFonts w:ascii="Arial" w:hAnsi="Arial" w:cs="Arial"/>
                <w:bCs/>
                <w:i/>
                <w:sz w:val="22"/>
                <w:szCs w:val="22"/>
              </w:rPr>
            </w:pPr>
            <w:r w:rsidRPr="00D20870">
              <w:rPr>
                <w:rFonts w:ascii="Arial" w:hAnsi="Arial" w:cs="Arial"/>
                <w:bCs/>
                <w:i/>
                <w:sz w:val="22"/>
                <w:szCs w:val="22"/>
              </w:rPr>
              <w:t>Asimismo se</w:t>
            </w:r>
            <w:r w:rsidR="0029429A" w:rsidRPr="00D20870">
              <w:rPr>
                <w:rFonts w:ascii="Arial" w:hAnsi="Arial" w:cs="Arial"/>
                <w:bCs/>
                <w:i/>
                <w:sz w:val="22"/>
                <w:szCs w:val="22"/>
              </w:rPr>
              <w:t xml:space="preserve"> considera </w:t>
            </w:r>
            <w:r w:rsidR="006E7760" w:rsidRPr="00D20870">
              <w:rPr>
                <w:rFonts w:ascii="Arial" w:hAnsi="Arial" w:cs="Arial"/>
                <w:bCs/>
                <w:i/>
                <w:sz w:val="22"/>
                <w:szCs w:val="22"/>
              </w:rPr>
              <w:t xml:space="preserve">solicitar a la Administración incorporar </w:t>
            </w:r>
            <w:r w:rsidR="0029429A" w:rsidRPr="00D20870">
              <w:rPr>
                <w:rFonts w:ascii="Arial" w:hAnsi="Arial" w:cs="Arial"/>
                <w:bCs/>
                <w:i/>
                <w:sz w:val="22"/>
                <w:szCs w:val="22"/>
              </w:rPr>
              <w:t xml:space="preserve">este tema </w:t>
            </w:r>
            <w:r w:rsidRPr="00D20870">
              <w:rPr>
                <w:rFonts w:ascii="Arial" w:hAnsi="Arial" w:cs="Arial"/>
                <w:bCs/>
                <w:i/>
                <w:sz w:val="22"/>
                <w:szCs w:val="22"/>
              </w:rPr>
              <w:t>como un</w:t>
            </w:r>
            <w:r w:rsidR="006E7760" w:rsidRPr="00D20870">
              <w:rPr>
                <w:rFonts w:ascii="Arial" w:hAnsi="Arial" w:cs="Arial"/>
                <w:bCs/>
                <w:i/>
                <w:sz w:val="22"/>
                <w:szCs w:val="22"/>
              </w:rPr>
              <w:t xml:space="preserve"> Plan Táctico, </w:t>
            </w:r>
            <w:r w:rsidR="0029429A" w:rsidRPr="00D20870">
              <w:rPr>
                <w:rFonts w:ascii="Arial" w:hAnsi="Arial" w:cs="Arial"/>
                <w:bCs/>
                <w:i/>
                <w:sz w:val="22"/>
                <w:szCs w:val="22"/>
              </w:rPr>
              <w:t xml:space="preserve">(lo cual  </w:t>
            </w:r>
            <w:r w:rsidR="006E7760" w:rsidRPr="00D20870">
              <w:rPr>
                <w:rFonts w:ascii="Arial" w:hAnsi="Arial" w:cs="Arial"/>
                <w:bCs/>
                <w:i/>
                <w:sz w:val="22"/>
                <w:szCs w:val="22"/>
              </w:rPr>
              <w:t>haría necesario Modificar el Reglamento de Planificación</w:t>
            </w:r>
            <w:r w:rsidR="0029429A" w:rsidRPr="00D20870">
              <w:rPr>
                <w:rFonts w:ascii="Arial" w:hAnsi="Arial" w:cs="Arial"/>
                <w:bCs/>
                <w:i/>
                <w:sz w:val="22"/>
                <w:szCs w:val="22"/>
              </w:rPr>
              <w:t>)</w:t>
            </w:r>
            <w:r w:rsidR="006E7760" w:rsidRPr="00D20870">
              <w:rPr>
                <w:rFonts w:ascii="Arial" w:hAnsi="Arial" w:cs="Arial"/>
                <w:bCs/>
                <w:i/>
                <w:sz w:val="22"/>
                <w:szCs w:val="22"/>
              </w:rPr>
              <w:t>.</w:t>
            </w:r>
          </w:p>
          <w:p w:rsidR="0029429A" w:rsidRPr="00D20870" w:rsidRDefault="006E7760" w:rsidP="00DC6E58">
            <w:pPr>
              <w:ind w:left="426"/>
              <w:jc w:val="both"/>
              <w:rPr>
                <w:rFonts w:ascii="Arial" w:hAnsi="Arial" w:cs="Arial"/>
                <w:bCs/>
                <w:i/>
                <w:sz w:val="22"/>
                <w:szCs w:val="22"/>
              </w:rPr>
            </w:pPr>
            <w:r w:rsidRPr="00D20870">
              <w:rPr>
                <w:rFonts w:ascii="Arial" w:hAnsi="Arial" w:cs="Arial"/>
                <w:bCs/>
                <w:i/>
                <w:sz w:val="22"/>
                <w:szCs w:val="22"/>
              </w:rPr>
              <w:t xml:space="preserve">  </w:t>
            </w:r>
          </w:p>
          <w:p w:rsidR="00B562D5" w:rsidRDefault="0029429A" w:rsidP="005E2A8E">
            <w:pPr>
              <w:ind w:left="426"/>
              <w:jc w:val="both"/>
              <w:rPr>
                <w:rFonts w:ascii="Arial" w:hAnsi="Arial" w:cs="Arial"/>
                <w:bCs/>
                <w:i/>
                <w:sz w:val="22"/>
                <w:szCs w:val="22"/>
              </w:rPr>
            </w:pPr>
            <w:r w:rsidRPr="00D20870">
              <w:rPr>
                <w:rFonts w:ascii="Arial" w:hAnsi="Arial" w:cs="Arial"/>
                <w:bCs/>
                <w:i/>
                <w:sz w:val="22"/>
                <w:szCs w:val="22"/>
              </w:rPr>
              <w:t xml:space="preserve">El </w:t>
            </w:r>
            <w:r w:rsidR="006E7760" w:rsidRPr="00D20870">
              <w:rPr>
                <w:rFonts w:ascii="Arial" w:hAnsi="Arial" w:cs="Arial"/>
                <w:bCs/>
                <w:i/>
                <w:sz w:val="22"/>
                <w:szCs w:val="22"/>
              </w:rPr>
              <w:t xml:space="preserve">señor Alexander Valerín se compromete a trabajar la propuesta para Modificar el Reglamento de Planificación Inst. e incorporar un  Plan Reposición </w:t>
            </w:r>
            <w:r w:rsidRPr="00D20870">
              <w:rPr>
                <w:rFonts w:ascii="Arial" w:hAnsi="Arial" w:cs="Arial"/>
                <w:bCs/>
                <w:i/>
                <w:sz w:val="22"/>
                <w:szCs w:val="22"/>
              </w:rPr>
              <w:t>Vehículos</w:t>
            </w:r>
            <w:r w:rsidR="006E7760" w:rsidRPr="00D20870">
              <w:rPr>
                <w:rFonts w:ascii="Arial" w:hAnsi="Arial" w:cs="Arial"/>
                <w:bCs/>
                <w:i/>
                <w:sz w:val="22"/>
                <w:szCs w:val="22"/>
              </w:rPr>
              <w:t>.</w:t>
            </w:r>
          </w:p>
          <w:p w:rsidR="009A2306" w:rsidRPr="005E2A8E" w:rsidRDefault="009A2306" w:rsidP="005E2A8E">
            <w:pPr>
              <w:ind w:left="426"/>
              <w:jc w:val="both"/>
              <w:rPr>
                <w:rFonts w:ascii="Arial" w:hAnsi="Arial" w:cs="Arial"/>
                <w:bCs/>
                <w:i/>
                <w:sz w:val="22"/>
                <w:szCs w:val="22"/>
              </w:rPr>
            </w:pPr>
          </w:p>
        </w:tc>
        <w:tc>
          <w:tcPr>
            <w:tcW w:w="1219" w:type="pct"/>
            <w:shd w:val="clear" w:color="auto" w:fill="auto"/>
          </w:tcPr>
          <w:p w:rsidR="00535B13" w:rsidRPr="007B7F58" w:rsidRDefault="00535B13" w:rsidP="00DC6E58">
            <w:pPr>
              <w:spacing w:before="120"/>
              <w:contextualSpacing/>
              <w:rPr>
                <w:rFonts w:cs="Arial"/>
                <w:sz w:val="20"/>
                <w:szCs w:val="20"/>
                <w:lang w:val="es-ES_tradnl"/>
              </w:rPr>
            </w:pPr>
          </w:p>
          <w:p w:rsidR="00535B13" w:rsidRDefault="00535B13" w:rsidP="00DC6E58">
            <w:pPr>
              <w:jc w:val="both"/>
              <w:rPr>
                <w:rFonts w:ascii="Arial" w:hAnsi="Arial" w:cs="Arial"/>
                <w:bCs/>
                <w:i/>
                <w:sz w:val="22"/>
                <w:szCs w:val="22"/>
              </w:rPr>
            </w:pPr>
            <w:r w:rsidRPr="009A32CD">
              <w:rPr>
                <w:rFonts w:ascii="Arial" w:hAnsi="Arial" w:cs="Arial"/>
                <w:bCs/>
                <w:i/>
                <w:sz w:val="22"/>
                <w:szCs w:val="22"/>
              </w:rPr>
              <w:t xml:space="preserve">REF: </w:t>
            </w:r>
            <w:r>
              <w:rPr>
                <w:rFonts w:ascii="Arial" w:hAnsi="Arial" w:cs="Arial"/>
                <w:bCs/>
                <w:i/>
                <w:sz w:val="22"/>
                <w:szCs w:val="22"/>
              </w:rPr>
              <w:t>VAD 031 2015</w:t>
            </w:r>
          </w:p>
          <w:p w:rsidR="00535B13" w:rsidRDefault="00535B13" w:rsidP="00DC6E58">
            <w:pPr>
              <w:jc w:val="both"/>
              <w:rPr>
                <w:rFonts w:ascii="Arial" w:hAnsi="Arial" w:cs="Arial"/>
                <w:bCs/>
                <w:i/>
                <w:sz w:val="22"/>
                <w:szCs w:val="22"/>
              </w:rPr>
            </w:pPr>
          </w:p>
          <w:p w:rsidR="00535B13" w:rsidRPr="009A32CD" w:rsidRDefault="00535B13" w:rsidP="00DC6E58">
            <w:pPr>
              <w:jc w:val="both"/>
              <w:rPr>
                <w:rFonts w:ascii="Arial" w:hAnsi="Arial" w:cs="Arial"/>
                <w:bCs/>
                <w:i/>
                <w:sz w:val="22"/>
                <w:szCs w:val="22"/>
              </w:rPr>
            </w:pPr>
            <w:r w:rsidRPr="009A32CD">
              <w:rPr>
                <w:rFonts w:ascii="Arial" w:hAnsi="Arial" w:cs="Arial"/>
                <w:bCs/>
                <w:i/>
                <w:sz w:val="22"/>
                <w:szCs w:val="22"/>
              </w:rPr>
              <w:t>Minutas</w:t>
            </w:r>
          </w:p>
          <w:p w:rsidR="00535B13" w:rsidRDefault="00535B13" w:rsidP="00DC6E58">
            <w:pPr>
              <w:spacing w:before="120"/>
              <w:contextualSpacing/>
              <w:rPr>
                <w:rFonts w:ascii="Arial" w:hAnsi="Arial" w:cs="Arial"/>
                <w:bCs/>
                <w:i/>
                <w:sz w:val="22"/>
                <w:szCs w:val="22"/>
              </w:rPr>
            </w:pPr>
            <w:r w:rsidRPr="00DB0E34">
              <w:rPr>
                <w:rFonts w:ascii="Arial" w:hAnsi="Arial" w:cs="Arial"/>
                <w:bCs/>
                <w:i/>
                <w:sz w:val="22"/>
                <w:szCs w:val="22"/>
              </w:rPr>
              <w:t>668- 2016</w:t>
            </w:r>
          </w:p>
          <w:p w:rsidR="001A30D3" w:rsidRDefault="001A30D3" w:rsidP="00DC6E58">
            <w:pPr>
              <w:spacing w:before="120"/>
              <w:contextualSpacing/>
              <w:rPr>
                <w:rFonts w:ascii="Arial" w:hAnsi="Arial" w:cs="Arial"/>
                <w:bCs/>
                <w:i/>
                <w:sz w:val="22"/>
                <w:szCs w:val="22"/>
              </w:rPr>
            </w:pPr>
          </w:p>
          <w:p w:rsidR="001A30D3" w:rsidRDefault="001A30D3" w:rsidP="00DC6E58">
            <w:pPr>
              <w:spacing w:before="120"/>
              <w:contextualSpacing/>
              <w:rPr>
                <w:rFonts w:ascii="Arial" w:hAnsi="Arial" w:cs="Arial"/>
                <w:bCs/>
                <w:i/>
                <w:sz w:val="22"/>
                <w:szCs w:val="22"/>
              </w:rPr>
            </w:pPr>
            <w:r>
              <w:rPr>
                <w:rFonts w:ascii="Arial" w:hAnsi="Arial" w:cs="Arial"/>
                <w:bCs/>
                <w:i/>
                <w:sz w:val="22"/>
                <w:szCs w:val="22"/>
              </w:rPr>
              <w:t>744-2017</w:t>
            </w:r>
          </w:p>
          <w:p w:rsidR="0029429A" w:rsidRDefault="0029429A" w:rsidP="00DC6E58">
            <w:pPr>
              <w:spacing w:before="120"/>
              <w:contextualSpacing/>
              <w:rPr>
                <w:rFonts w:ascii="Arial" w:hAnsi="Arial" w:cs="Arial"/>
                <w:bCs/>
                <w:i/>
                <w:sz w:val="22"/>
                <w:szCs w:val="22"/>
              </w:rPr>
            </w:pPr>
          </w:p>
          <w:p w:rsidR="0029429A" w:rsidRDefault="0029429A" w:rsidP="00DC6E58">
            <w:pPr>
              <w:spacing w:before="120"/>
              <w:contextualSpacing/>
              <w:rPr>
                <w:rFonts w:ascii="Arial" w:hAnsi="Arial" w:cs="Arial"/>
                <w:bCs/>
                <w:i/>
                <w:sz w:val="22"/>
                <w:szCs w:val="22"/>
              </w:rPr>
            </w:pPr>
          </w:p>
          <w:p w:rsidR="0029429A" w:rsidRDefault="0029429A" w:rsidP="00DC6E58">
            <w:pPr>
              <w:spacing w:before="120"/>
              <w:contextualSpacing/>
              <w:rPr>
                <w:rFonts w:ascii="Arial" w:hAnsi="Arial" w:cs="Arial"/>
                <w:bCs/>
                <w:i/>
                <w:sz w:val="22"/>
                <w:szCs w:val="22"/>
              </w:rPr>
            </w:pPr>
          </w:p>
          <w:p w:rsidR="0029429A" w:rsidRDefault="0029429A" w:rsidP="00DC6E58">
            <w:pPr>
              <w:spacing w:before="120"/>
              <w:contextualSpacing/>
              <w:rPr>
                <w:rFonts w:ascii="Arial" w:hAnsi="Arial" w:cs="Arial"/>
                <w:bCs/>
                <w:i/>
                <w:sz w:val="22"/>
                <w:szCs w:val="22"/>
              </w:rPr>
            </w:pPr>
            <w:r>
              <w:rPr>
                <w:rFonts w:ascii="Arial" w:hAnsi="Arial" w:cs="Arial"/>
                <w:bCs/>
                <w:i/>
                <w:sz w:val="22"/>
                <w:szCs w:val="22"/>
              </w:rPr>
              <w:t>Responsables:</w:t>
            </w:r>
          </w:p>
          <w:p w:rsidR="0029429A" w:rsidRDefault="0029429A" w:rsidP="00DC6E58">
            <w:pPr>
              <w:spacing w:before="120"/>
              <w:contextualSpacing/>
              <w:rPr>
                <w:rFonts w:ascii="Arial" w:hAnsi="Arial" w:cs="Arial"/>
                <w:bCs/>
                <w:i/>
                <w:sz w:val="22"/>
                <w:szCs w:val="22"/>
              </w:rPr>
            </w:pPr>
            <w:r>
              <w:rPr>
                <w:rFonts w:ascii="Arial" w:hAnsi="Arial" w:cs="Arial"/>
                <w:bCs/>
                <w:i/>
                <w:sz w:val="22"/>
                <w:szCs w:val="22"/>
              </w:rPr>
              <w:t xml:space="preserve">Dr. Tomás Guzmán </w:t>
            </w:r>
          </w:p>
          <w:p w:rsidR="0029429A" w:rsidRPr="007B7F58" w:rsidRDefault="0029429A" w:rsidP="00DC6E58">
            <w:pPr>
              <w:spacing w:before="120"/>
              <w:contextualSpacing/>
              <w:rPr>
                <w:rFonts w:cs="Arial"/>
                <w:sz w:val="28"/>
                <w:szCs w:val="28"/>
                <w:lang w:val="es-ES_tradnl"/>
              </w:rPr>
            </w:pPr>
            <w:r>
              <w:rPr>
                <w:rFonts w:ascii="Arial" w:hAnsi="Arial" w:cs="Arial"/>
                <w:bCs/>
                <w:i/>
                <w:sz w:val="22"/>
                <w:szCs w:val="22"/>
              </w:rPr>
              <w:t>Ing. Alexander Valerín</w:t>
            </w:r>
          </w:p>
        </w:tc>
      </w:tr>
    </w:tbl>
    <w:p w:rsidR="00F715E0" w:rsidRDefault="00F715E0"/>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75"/>
        <w:gridCol w:w="2276"/>
      </w:tblGrid>
      <w:tr w:rsidR="00F715E0" w:rsidRPr="006933E1" w:rsidTr="00CB7551">
        <w:tc>
          <w:tcPr>
            <w:tcW w:w="5000" w:type="pct"/>
            <w:gridSpan w:val="3"/>
            <w:shd w:val="clear" w:color="auto" w:fill="C6D9F1" w:themeFill="text2" w:themeFillTint="33"/>
          </w:tcPr>
          <w:p w:rsidR="00F715E0" w:rsidRPr="006933E1" w:rsidRDefault="00F715E0" w:rsidP="00F715E0">
            <w:pPr>
              <w:autoSpaceDE w:val="0"/>
              <w:autoSpaceDN w:val="0"/>
              <w:adjustRightInd w:val="0"/>
              <w:spacing w:before="240"/>
              <w:ind w:left="69"/>
              <w:rPr>
                <w:rFonts w:ascii="Arial" w:hAnsi="Arial" w:cs="Arial"/>
                <w:b/>
                <w:bCs/>
              </w:rPr>
            </w:pPr>
            <w:r w:rsidRPr="006933E1">
              <w:rPr>
                <w:rFonts w:ascii="Arial" w:hAnsi="Arial" w:cs="Arial"/>
                <w:b/>
                <w:bCs/>
              </w:rPr>
              <w:t xml:space="preserve">Disposiciones de Ejecución del Plan Anual Operativo y Presupuesto 2016 </w:t>
            </w:r>
          </w:p>
          <w:p w:rsidR="00F715E0" w:rsidRPr="006933E1" w:rsidRDefault="00F715E0" w:rsidP="00F715E0">
            <w:pPr>
              <w:jc w:val="both"/>
              <w:rPr>
                <w:rFonts w:cs="Arial"/>
                <w:sz w:val="20"/>
                <w:szCs w:val="20"/>
              </w:rPr>
            </w:pPr>
          </w:p>
        </w:tc>
      </w:tr>
      <w:tr w:rsidR="00F715E0" w:rsidRPr="00CB1196" w:rsidTr="00B61611">
        <w:trPr>
          <w:trHeight w:val="3638"/>
        </w:trPr>
        <w:tc>
          <w:tcPr>
            <w:tcW w:w="3781" w:type="pct"/>
            <w:shd w:val="clear" w:color="auto" w:fill="auto"/>
          </w:tcPr>
          <w:p w:rsidR="00F715E0" w:rsidRPr="006933E1" w:rsidRDefault="00F715E0" w:rsidP="00F715E0">
            <w:pPr>
              <w:ind w:left="426" w:right="175"/>
              <w:jc w:val="both"/>
              <w:rPr>
                <w:rFonts w:ascii="Arial" w:hAnsi="Arial" w:cs="Arial"/>
                <w:bCs/>
                <w:i/>
                <w:sz w:val="22"/>
                <w:szCs w:val="22"/>
              </w:rPr>
            </w:pPr>
          </w:p>
          <w:p w:rsidR="00F715E0" w:rsidRDefault="00F715E0" w:rsidP="005E2A8E">
            <w:pPr>
              <w:ind w:left="426" w:right="175"/>
              <w:jc w:val="both"/>
              <w:rPr>
                <w:rFonts w:ascii="Arial" w:hAnsi="Arial" w:cs="Arial"/>
                <w:bCs/>
                <w:i/>
                <w:sz w:val="22"/>
                <w:szCs w:val="22"/>
              </w:rPr>
            </w:pPr>
            <w:r>
              <w:rPr>
                <w:rFonts w:ascii="Arial" w:hAnsi="Arial" w:cs="Arial"/>
                <w:bCs/>
                <w:i/>
                <w:sz w:val="22"/>
                <w:szCs w:val="22"/>
              </w:rPr>
              <w:t xml:space="preserve">Las Disposiciones de Ejecución de Plan Anual Operativo y Presupuesto 2016 no se elevaron al Pleno ya que dada la fecha en que ingresaron a la Comisión, ya  no era oportuna su aprobación. Sin </w:t>
            </w:r>
            <w:r w:rsidR="001F5A76">
              <w:rPr>
                <w:rFonts w:ascii="Arial" w:hAnsi="Arial" w:cs="Arial"/>
                <w:bCs/>
                <w:i/>
                <w:sz w:val="22"/>
                <w:szCs w:val="22"/>
              </w:rPr>
              <w:t>embargo,</w:t>
            </w:r>
            <w:r>
              <w:rPr>
                <w:rFonts w:ascii="Arial" w:hAnsi="Arial" w:cs="Arial"/>
                <w:bCs/>
                <w:i/>
                <w:sz w:val="22"/>
                <w:szCs w:val="22"/>
              </w:rPr>
              <w:t xml:space="preserve"> se dejó entre los pendientes con el fin de </w:t>
            </w:r>
            <w:r w:rsidRPr="006933E1">
              <w:rPr>
                <w:rFonts w:ascii="Arial" w:hAnsi="Arial" w:cs="Arial"/>
                <w:bCs/>
                <w:i/>
                <w:sz w:val="22"/>
                <w:szCs w:val="22"/>
              </w:rPr>
              <w:t>trabajar sobre un Reglamento y no Disposiciones denominándolo: Reglamento de Formulación y Ejecución del Plan Anual Operativo y Presupuesto.</w:t>
            </w:r>
          </w:p>
          <w:p w:rsidR="00F715E0" w:rsidRPr="006933E1" w:rsidRDefault="00F715E0" w:rsidP="00B61611">
            <w:pPr>
              <w:ind w:left="426" w:right="175"/>
              <w:jc w:val="both"/>
              <w:rPr>
                <w:rFonts w:ascii="Arial" w:hAnsi="Arial" w:cs="Arial"/>
                <w:bCs/>
                <w:i/>
                <w:sz w:val="22"/>
                <w:szCs w:val="22"/>
              </w:rPr>
            </w:pPr>
            <w:r w:rsidRPr="00082CD7">
              <w:rPr>
                <w:rFonts w:ascii="Arial" w:hAnsi="Arial" w:cs="Arial"/>
                <w:bCs/>
                <w:i/>
                <w:sz w:val="22"/>
                <w:szCs w:val="22"/>
              </w:rPr>
              <w:t xml:space="preserve">En </w:t>
            </w:r>
            <w:r>
              <w:rPr>
                <w:rFonts w:ascii="Arial" w:hAnsi="Arial" w:cs="Arial"/>
                <w:bCs/>
                <w:i/>
                <w:sz w:val="22"/>
                <w:szCs w:val="22"/>
              </w:rPr>
              <w:t xml:space="preserve">virtud </w:t>
            </w:r>
            <w:r w:rsidRPr="00082CD7">
              <w:rPr>
                <w:rFonts w:ascii="Arial" w:hAnsi="Arial" w:cs="Arial"/>
                <w:bCs/>
                <w:i/>
                <w:sz w:val="22"/>
                <w:szCs w:val="22"/>
              </w:rPr>
              <w:t xml:space="preserve"> de que COPA y OPI  están realizando un</w:t>
            </w:r>
            <w:r>
              <w:rPr>
                <w:rFonts w:ascii="Arial" w:hAnsi="Arial" w:cs="Arial"/>
                <w:bCs/>
                <w:i/>
                <w:sz w:val="22"/>
                <w:szCs w:val="22"/>
              </w:rPr>
              <w:t xml:space="preserve">a revisión sobre la </w:t>
            </w:r>
            <w:r w:rsidRPr="00082CD7">
              <w:rPr>
                <w:rFonts w:ascii="Arial" w:hAnsi="Arial" w:cs="Arial"/>
                <w:bCs/>
                <w:i/>
                <w:sz w:val="22"/>
                <w:szCs w:val="22"/>
              </w:rPr>
              <w:t xml:space="preserve">Estrategia Plan Presupuesto, se incorpora este tema </w:t>
            </w:r>
            <w:r>
              <w:rPr>
                <w:rFonts w:ascii="Arial" w:hAnsi="Arial" w:cs="Arial"/>
                <w:bCs/>
                <w:i/>
                <w:sz w:val="22"/>
                <w:szCs w:val="22"/>
              </w:rPr>
              <w:t>para su</w:t>
            </w:r>
            <w:r w:rsidRPr="00082CD7">
              <w:rPr>
                <w:rFonts w:ascii="Arial" w:hAnsi="Arial" w:cs="Arial"/>
                <w:bCs/>
                <w:i/>
                <w:sz w:val="22"/>
                <w:szCs w:val="22"/>
              </w:rPr>
              <w:t xml:space="preserve"> </w:t>
            </w:r>
            <w:r>
              <w:rPr>
                <w:rFonts w:ascii="Arial" w:hAnsi="Arial" w:cs="Arial"/>
                <w:bCs/>
                <w:i/>
                <w:sz w:val="22"/>
                <w:szCs w:val="22"/>
              </w:rPr>
              <w:t>análisis</w:t>
            </w:r>
            <w:r w:rsidRPr="00082CD7">
              <w:rPr>
                <w:rFonts w:ascii="Arial" w:hAnsi="Arial" w:cs="Arial"/>
                <w:bCs/>
                <w:i/>
                <w:sz w:val="22"/>
                <w:szCs w:val="22"/>
              </w:rPr>
              <w:t xml:space="preserve">. </w:t>
            </w:r>
          </w:p>
        </w:tc>
        <w:tc>
          <w:tcPr>
            <w:tcW w:w="1219" w:type="pct"/>
            <w:gridSpan w:val="2"/>
            <w:shd w:val="clear" w:color="auto" w:fill="auto"/>
          </w:tcPr>
          <w:p w:rsidR="00F715E0" w:rsidRDefault="00F715E0" w:rsidP="00F715E0">
            <w:pPr>
              <w:rPr>
                <w:rFonts w:ascii="Arial" w:hAnsi="Arial" w:cs="Arial"/>
                <w:bCs/>
                <w:i/>
                <w:sz w:val="22"/>
                <w:szCs w:val="22"/>
              </w:rPr>
            </w:pPr>
          </w:p>
          <w:p w:rsidR="00F715E0" w:rsidRDefault="00F715E0" w:rsidP="00F715E0">
            <w:pPr>
              <w:rPr>
                <w:rFonts w:ascii="Arial" w:hAnsi="Arial" w:cs="Arial"/>
                <w:bCs/>
                <w:i/>
                <w:sz w:val="22"/>
                <w:szCs w:val="22"/>
              </w:rPr>
            </w:pPr>
            <w:r>
              <w:rPr>
                <w:rFonts w:ascii="Arial" w:hAnsi="Arial" w:cs="Arial"/>
                <w:bCs/>
                <w:i/>
                <w:sz w:val="22"/>
                <w:szCs w:val="22"/>
              </w:rPr>
              <w:t xml:space="preserve">Mediante oficio </w:t>
            </w:r>
          </w:p>
          <w:p w:rsidR="00F715E0" w:rsidRPr="006933E1" w:rsidRDefault="00F715E0" w:rsidP="00F715E0">
            <w:pPr>
              <w:rPr>
                <w:rFonts w:ascii="Arial" w:hAnsi="Arial" w:cs="Arial"/>
                <w:bCs/>
                <w:i/>
                <w:sz w:val="22"/>
                <w:szCs w:val="22"/>
              </w:rPr>
            </w:pPr>
            <w:r w:rsidRPr="006933E1">
              <w:rPr>
                <w:rFonts w:ascii="Arial" w:hAnsi="Arial" w:cs="Arial"/>
                <w:bCs/>
                <w:i/>
                <w:sz w:val="22"/>
                <w:szCs w:val="22"/>
              </w:rPr>
              <w:t>R-093-2016</w:t>
            </w:r>
            <w:r>
              <w:rPr>
                <w:rFonts w:ascii="Arial" w:hAnsi="Arial" w:cs="Arial"/>
                <w:bCs/>
                <w:i/>
                <w:sz w:val="22"/>
                <w:szCs w:val="22"/>
              </w:rPr>
              <w:t xml:space="preserve">, del </w:t>
            </w:r>
          </w:p>
          <w:p w:rsidR="00F715E0" w:rsidRPr="006933E1" w:rsidRDefault="00F715E0" w:rsidP="00F715E0">
            <w:pPr>
              <w:rPr>
                <w:rFonts w:ascii="Arial" w:hAnsi="Arial" w:cs="Arial"/>
                <w:bCs/>
                <w:i/>
                <w:sz w:val="22"/>
                <w:szCs w:val="22"/>
              </w:rPr>
            </w:pPr>
            <w:r w:rsidRPr="006933E1">
              <w:rPr>
                <w:rFonts w:ascii="Arial" w:hAnsi="Arial" w:cs="Arial"/>
                <w:bCs/>
                <w:i/>
                <w:sz w:val="22"/>
                <w:szCs w:val="22"/>
              </w:rPr>
              <w:t>9 de febrero del 2016</w:t>
            </w:r>
          </w:p>
          <w:p w:rsidR="00F715E0" w:rsidRDefault="00F715E0" w:rsidP="00F715E0">
            <w:pPr>
              <w:rPr>
                <w:rFonts w:ascii="Arial" w:hAnsi="Arial" w:cs="Arial"/>
                <w:bCs/>
                <w:i/>
                <w:sz w:val="22"/>
                <w:szCs w:val="22"/>
              </w:rPr>
            </w:pPr>
            <w:r>
              <w:rPr>
                <w:rFonts w:ascii="Arial" w:hAnsi="Arial" w:cs="Arial"/>
                <w:bCs/>
                <w:i/>
                <w:sz w:val="22"/>
                <w:szCs w:val="22"/>
              </w:rPr>
              <w:t>Se recibió el documento.</w:t>
            </w:r>
          </w:p>
          <w:p w:rsidR="00F715E0" w:rsidRPr="006933E1" w:rsidRDefault="00F715E0" w:rsidP="00F715E0">
            <w:pPr>
              <w:rPr>
                <w:rFonts w:ascii="Arial" w:hAnsi="Arial" w:cs="Arial"/>
                <w:bCs/>
                <w:i/>
                <w:sz w:val="22"/>
                <w:szCs w:val="22"/>
              </w:rPr>
            </w:pPr>
            <w:r w:rsidRPr="006933E1">
              <w:rPr>
                <w:rFonts w:ascii="Arial" w:hAnsi="Arial" w:cs="Arial"/>
                <w:bCs/>
                <w:i/>
                <w:sz w:val="22"/>
                <w:szCs w:val="22"/>
              </w:rPr>
              <w:t>Minuta No. 666-2016</w:t>
            </w:r>
          </w:p>
          <w:p w:rsidR="00F715E0" w:rsidRDefault="00F715E0" w:rsidP="00F715E0">
            <w:pPr>
              <w:spacing w:before="120"/>
              <w:rPr>
                <w:rFonts w:cs="Arial"/>
                <w:sz w:val="20"/>
                <w:szCs w:val="20"/>
                <w:highlight w:val="yellow"/>
              </w:rPr>
            </w:pPr>
          </w:p>
          <w:p w:rsidR="00F715E0" w:rsidRPr="00CB1196" w:rsidRDefault="00F715E0" w:rsidP="00B61611">
            <w:pPr>
              <w:rPr>
                <w:rFonts w:cs="Arial"/>
                <w:sz w:val="20"/>
                <w:szCs w:val="20"/>
                <w:highlight w:val="yellow"/>
              </w:rPr>
            </w:pPr>
            <w:r w:rsidRPr="00082CD7">
              <w:rPr>
                <w:rFonts w:ascii="Arial" w:hAnsi="Arial" w:cs="Arial"/>
                <w:bCs/>
                <w:i/>
                <w:sz w:val="22"/>
                <w:szCs w:val="22"/>
              </w:rPr>
              <w:t xml:space="preserve">A partir de la reunión No. 744 2017 se </w:t>
            </w:r>
            <w:r>
              <w:rPr>
                <w:rFonts w:ascii="Arial" w:hAnsi="Arial" w:cs="Arial"/>
                <w:bCs/>
                <w:i/>
                <w:sz w:val="22"/>
                <w:szCs w:val="22"/>
              </w:rPr>
              <w:t xml:space="preserve">inició con </w:t>
            </w:r>
            <w:r w:rsidRPr="00082CD7">
              <w:rPr>
                <w:rFonts w:ascii="Arial" w:hAnsi="Arial" w:cs="Arial"/>
                <w:bCs/>
                <w:i/>
                <w:sz w:val="22"/>
                <w:szCs w:val="22"/>
              </w:rPr>
              <w:t xml:space="preserve"> una seria de  reuniones </w:t>
            </w:r>
            <w:r>
              <w:rPr>
                <w:rFonts w:ascii="Arial" w:hAnsi="Arial" w:cs="Arial"/>
                <w:bCs/>
                <w:i/>
                <w:sz w:val="22"/>
                <w:szCs w:val="22"/>
              </w:rPr>
              <w:t>COPA-</w:t>
            </w:r>
            <w:r w:rsidRPr="00082CD7">
              <w:rPr>
                <w:rFonts w:ascii="Arial" w:hAnsi="Arial" w:cs="Arial"/>
                <w:bCs/>
                <w:i/>
                <w:sz w:val="22"/>
                <w:szCs w:val="22"/>
              </w:rPr>
              <w:t xml:space="preserve"> OPI</w:t>
            </w:r>
          </w:p>
        </w:tc>
      </w:tr>
      <w:tr w:rsidR="00535B13" w:rsidRPr="007B7F58" w:rsidTr="00CB7551">
        <w:trPr>
          <w:trHeight w:val="841"/>
        </w:trPr>
        <w:tc>
          <w:tcPr>
            <w:tcW w:w="5000" w:type="pct"/>
            <w:gridSpan w:val="3"/>
            <w:shd w:val="clear" w:color="auto" w:fill="C6D9F1" w:themeFill="text2" w:themeFillTint="33"/>
          </w:tcPr>
          <w:p w:rsidR="00871F14" w:rsidRPr="007B7F58" w:rsidRDefault="00535B13" w:rsidP="00FB41CA">
            <w:pPr>
              <w:autoSpaceDE w:val="0"/>
              <w:autoSpaceDN w:val="0"/>
              <w:adjustRightInd w:val="0"/>
              <w:spacing w:before="240"/>
              <w:ind w:left="69"/>
              <w:rPr>
                <w:rFonts w:ascii="Arial" w:hAnsi="Arial" w:cs="Arial"/>
                <w:bCs/>
                <w:i/>
                <w:sz w:val="22"/>
                <w:szCs w:val="22"/>
              </w:rPr>
            </w:pPr>
            <w:r w:rsidRPr="004409DA">
              <w:rPr>
                <w:rFonts w:ascii="Arial" w:hAnsi="Arial" w:cs="Arial"/>
                <w:b/>
                <w:bCs/>
              </w:rPr>
              <w:t xml:space="preserve">Reglamento Becas </w:t>
            </w:r>
            <w:r w:rsidR="00FB41CA" w:rsidRPr="004409DA">
              <w:rPr>
                <w:rFonts w:ascii="Arial" w:hAnsi="Arial" w:cs="Arial"/>
                <w:b/>
                <w:bCs/>
              </w:rPr>
              <w:t>del P</w:t>
            </w:r>
            <w:r w:rsidRPr="004409DA">
              <w:rPr>
                <w:rFonts w:ascii="Arial" w:hAnsi="Arial" w:cs="Arial"/>
                <w:b/>
                <w:bCs/>
              </w:rPr>
              <w:t>ersonal ITCR</w:t>
            </w:r>
          </w:p>
        </w:tc>
      </w:tr>
      <w:tr w:rsidR="00535B13" w:rsidRPr="007B7F58" w:rsidTr="00D3279D">
        <w:tc>
          <w:tcPr>
            <w:tcW w:w="3781" w:type="pct"/>
            <w:shd w:val="clear" w:color="auto" w:fill="auto"/>
          </w:tcPr>
          <w:p w:rsidR="00535B13" w:rsidRDefault="00535B13" w:rsidP="00D3279D">
            <w:pPr>
              <w:ind w:left="426" w:right="175"/>
              <w:jc w:val="both"/>
              <w:rPr>
                <w:rFonts w:ascii="Arial" w:hAnsi="Arial" w:cs="Arial"/>
                <w:i/>
                <w:sz w:val="22"/>
                <w:szCs w:val="22"/>
              </w:rPr>
            </w:pPr>
          </w:p>
          <w:p w:rsidR="00444EED" w:rsidRDefault="00444EED" w:rsidP="00444EED">
            <w:pPr>
              <w:jc w:val="both"/>
              <w:rPr>
                <w:rFonts w:ascii="Arial" w:hAnsi="Arial" w:cs="Arial"/>
                <w:i/>
                <w:iCs/>
                <w:sz w:val="22"/>
                <w:szCs w:val="22"/>
              </w:rPr>
            </w:pPr>
            <w:r w:rsidRPr="004B5451">
              <w:rPr>
                <w:rFonts w:ascii="Arial" w:hAnsi="Arial" w:cs="Arial"/>
                <w:i/>
                <w:iCs/>
                <w:sz w:val="22"/>
                <w:szCs w:val="22"/>
              </w:rPr>
              <w:t>En reunión COPA 744 el señor Alexander Valerín  deja presentada la propuesta de Reglamento.</w:t>
            </w:r>
          </w:p>
          <w:p w:rsidR="009A2306" w:rsidRPr="004B5451" w:rsidRDefault="009A2306" w:rsidP="00444EED">
            <w:pPr>
              <w:jc w:val="both"/>
              <w:rPr>
                <w:rFonts w:ascii="Arial" w:hAnsi="Arial" w:cs="Arial"/>
                <w:i/>
                <w:iCs/>
                <w:sz w:val="22"/>
                <w:szCs w:val="22"/>
              </w:rPr>
            </w:pPr>
          </w:p>
          <w:p w:rsidR="004B5451" w:rsidRDefault="004B5451" w:rsidP="004B5451">
            <w:pPr>
              <w:jc w:val="both"/>
              <w:rPr>
                <w:rFonts w:ascii="Arial" w:hAnsi="Arial" w:cs="Arial"/>
                <w:i/>
                <w:iCs/>
                <w:sz w:val="22"/>
                <w:szCs w:val="22"/>
              </w:rPr>
            </w:pPr>
            <w:r w:rsidRPr="00871F14">
              <w:rPr>
                <w:rFonts w:ascii="Arial" w:hAnsi="Arial" w:cs="Arial"/>
                <w:i/>
                <w:iCs/>
                <w:sz w:val="22"/>
                <w:szCs w:val="22"/>
              </w:rPr>
              <w:t>En reunión 748-2017 del 30 noviembre,  El señor Alexander Valerín informa que deben tomar dos decisiones:  La Comisión había realizado una propuesta para modificar algunos artículos del reglamento actual para derogar las Disposiciones de Becas, que fueron aprobadas mediante Resolución de Rectoría, lo cual no son  válidas, la otra propuesta va a largo plazo, para analizar a fondo el Reglamento.</w:t>
            </w:r>
          </w:p>
          <w:p w:rsidR="009A2306" w:rsidRPr="00871F14" w:rsidRDefault="009A2306" w:rsidP="004B5451">
            <w:pPr>
              <w:jc w:val="both"/>
              <w:rPr>
                <w:rFonts w:ascii="Arial" w:hAnsi="Arial" w:cs="Arial"/>
                <w:i/>
                <w:iCs/>
                <w:sz w:val="22"/>
                <w:szCs w:val="22"/>
              </w:rPr>
            </w:pPr>
          </w:p>
          <w:p w:rsidR="004B5451" w:rsidRPr="00871F14" w:rsidRDefault="004B5451" w:rsidP="004B5451">
            <w:pPr>
              <w:jc w:val="both"/>
              <w:rPr>
                <w:rFonts w:ascii="Arial" w:hAnsi="Arial" w:cs="Arial"/>
                <w:i/>
                <w:iCs/>
                <w:sz w:val="22"/>
                <w:szCs w:val="22"/>
              </w:rPr>
            </w:pPr>
            <w:r w:rsidRPr="00871F14">
              <w:rPr>
                <w:rFonts w:ascii="Arial" w:hAnsi="Arial" w:cs="Arial"/>
                <w:i/>
                <w:iCs/>
                <w:sz w:val="22"/>
                <w:szCs w:val="22"/>
              </w:rPr>
              <w:t xml:space="preserve">Se dispone que los </w:t>
            </w:r>
            <w:r w:rsidRPr="007C0C70">
              <w:rPr>
                <w:rFonts w:ascii="Arial" w:hAnsi="Arial" w:cs="Arial"/>
                <w:i/>
                <w:iCs/>
                <w:sz w:val="22"/>
                <w:szCs w:val="22"/>
              </w:rPr>
              <w:t>señores Alexander Valerín</w:t>
            </w:r>
            <w:r w:rsidR="00B85344" w:rsidRPr="007C0C70">
              <w:rPr>
                <w:rFonts w:ascii="Arial" w:hAnsi="Arial" w:cs="Arial"/>
                <w:i/>
                <w:iCs/>
                <w:sz w:val="22"/>
                <w:szCs w:val="22"/>
              </w:rPr>
              <w:t xml:space="preserve"> y Maria Estrada</w:t>
            </w:r>
            <w:r w:rsidRPr="007C0C70">
              <w:rPr>
                <w:rFonts w:ascii="Arial" w:hAnsi="Arial" w:cs="Arial"/>
                <w:i/>
                <w:iCs/>
                <w:sz w:val="22"/>
                <w:szCs w:val="22"/>
              </w:rPr>
              <w:t xml:space="preserve"> revisarán</w:t>
            </w:r>
            <w:r w:rsidRPr="00871F14">
              <w:rPr>
                <w:rFonts w:ascii="Arial" w:hAnsi="Arial" w:cs="Arial"/>
                <w:i/>
                <w:iCs/>
                <w:sz w:val="22"/>
                <w:szCs w:val="22"/>
              </w:rPr>
              <w:t xml:space="preserve"> el Reglamento actual y analizar  si se incorporan las Disposiciones del Comité de Becas  y lo que se considera que debe incorporarse en el Reglamento actual.</w:t>
            </w:r>
          </w:p>
          <w:p w:rsidR="00535B13" w:rsidRPr="007B7F58" w:rsidRDefault="00535B13" w:rsidP="00D3279D">
            <w:pPr>
              <w:ind w:left="426" w:right="175"/>
              <w:jc w:val="both"/>
              <w:rPr>
                <w:rFonts w:ascii="Arial" w:hAnsi="Arial" w:cs="Arial"/>
                <w:i/>
                <w:color w:val="4F81BD"/>
                <w:sz w:val="22"/>
                <w:szCs w:val="22"/>
              </w:rPr>
            </w:pPr>
          </w:p>
        </w:tc>
        <w:tc>
          <w:tcPr>
            <w:tcW w:w="1219" w:type="pct"/>
            <w:gridSpan w:val="2"/>
            <w:shd w:val="clear" w:color="auto" w:fill="auto"/>
          </w:tcPr>
          <w:p w:rsidR="00535B13" w:rsidRPr="007B7F58" w:rsidRDefault="00535B13" w:rsidP="00D850FF">
            <w:pPr>
              <w:spacing w:before="120"/>
              <w:rPr>
                <w:rFonts w:cs="Arial"/>
                <w:b/>
                <w:sz w:val="20"/>
                <w:szCs w:val="20"/>
              </w:rPr>
            </w:pPr>
            <w:r w:rsidRPr="00673995">
              <w:rPr>
                <w:rFonts w:ascii="Arial" w:hAnsi="Arial" w:cs="Arial"/>
                <w:i/>
              </w:rPr>
              <w:t>OPI</w:t>
            </w:r>
            <w:r w:rsidR="00DF7210">
              <w:rPr>
                <w:rFonts w:ascii="Arial" w:hAnsi="Arial" w:cs="Arial"/>
                <w:i/>
              </w:rPr>
              <w:t>-</w:t>
            </w:r>
            <w:r w:rsidR="00D850FF">
              <w:rPr>
                <w:rFonts w:ascii="Arial" w:hAnsi="Arial" w:cs="Arial"/>
                <w:i/>
              </w:rPr>
              <w:t>1137-2013</w:t>
            </w:r>
          </w:p>
        </w:tc>
      </w:tr>
      <w:tr w:rsidR="00B50E38" w:rsidRPr="007B7F58" w:rsidTr="00CB7551">
        <w:tc>
          <w:tcPr>
            <w:tcW w:w="5000" w:type="pct"/>
            <w:gridSpan w:val="3"/>
            <w:shd w:val="clear" w:color="auto" w:fill="C6D9F1" w:themeFill="text2" w:themeFillTint="33"/>
          </w:tcPr>
          <w:p w:rsidR="00B50E38" w:rsidRDefault="00B50E38" w:rsidP="00B50E38">
            <w:pPr>
              <w:spacing w:before="120"/>
              <w:rPr>
                <w:rFonts w:ascii="Arial" w:hAnsi="Arial" w:cs="Arial"/>
                <w:color w:val="FF0000"/>
                <w:sz w:val="22"/>
                <w:szCs w:val="22"/>
              </w:rPr>
            </w:pPr>
            <w:r w:rsidRPr="001F5A76">
              <w:rPr>
                <w:rFonts w:ascii="Arial" w:hAnsi="Arial" w:cs="Arial"/>
                <w:b/>
                <w:i/>
              </w:rPr>
              <w:t xml:space="preserve">Interpretación </w:t>
            </w:r>
            <w:r w:rsidR="00376EDD" w:rsidRPr="001F5A76">
              <w:rPr>
                <w:rFonts w:ascii="Arial" w:hAnsi="Arial" w:cs="Arial"/>
                <w:b/>
                <w:i/>
              </w:rPr>
              <w:t xml:space="preserve">de los </w:t>
            </w:r>
            <w:r w:rsidR="00ED5144" w:rsidRPr="001F5A76">
              <w:rPr>
                <w:rFonts w:ascii="Arial" w:hAnsi="Arial" w:cs="Arial"/>
                <w:b/>
                <w:i/>
              </w:rPr>
              <w:t>Artículos 47</w:t>
            </w:r>
            <w:r w:rsidRPr="001F5A76">
              <w:rPr>
                <w:rFonts w:ascii="Arial" w:hAnsi="Arial" w:cs="Arial"/>
                <w:b/>
                <w:i/>
              </w:rPr>
              <w:t xml:space="preserve"> y </w:t>
            </w:r>
            <w:r w:rsidR="00376EDD" w:rsidRPr="001F5A76">
              <w:rPr>
                <w:rFonts w:ascii="Arial" w:hAnsi="Arial" w:cs="Arial"/>
                <w:b/>
                <w:i/>
              </w:rPr>
              <w:t>67</w:t>
            </w:r>
            <w:r w:rsidRPr="001F5A76">
              <w:rPr>
                <w:rFonts w:ascii="Arial" w:hAnsi="Arial" w:cs="Arial"/>
                <w:b/>
                <w:i/>
              </w:rPr>
              <w:t xml:space="preserve"> Reglamento Becas “salario bruto categoría actual del becario”</w:t>
            </w:r>
            <w:r>
              <w:rPr>
                <w:rFonts w:ascii="Arial" w:hAnsi="Arial" w:cs="Arial"/>
                <w:color w:val="FF0000"/>
                <w:sz w:val="22"/>
                <w:szCs w:val="22"/>
              </w:rPr>
              <w:t xml:space="preserve"> </w:t>
            </w:r>
          </w:p>
          <w:p w:rsidR="00B50E38" w:rsidRPr="009E4328" w:rsidRDefault="00B50E38" w:rsidP="00B50E38">
            <w:pPr>
              <w:spacing w:before="120"/>
              <w:rPr>
                <w:rFonts w:ascii="Arial" w:hAnsi="Arial" w:cs="Arial"/>
                <w:b/>
                <w:i/>
                <w:sz w:val="16"/>
                <w:szCs w:val="16"/>
                <w:lang w:val="es-CR"/>
              </w:rPr>
            </w:pPr>
          </w:p>
        </w:tc>
      </w:tr>
      <w:tr w:rsidR="00376EDD" w:rsidRPr="007B7F58" w:rsidTr="00376EDD">
        <w:tc>
          <w:tcPr>
            <w:tcW w:w="3820" w:type="pct"/>
            <w:gridSpan w:val="2"/>
            <w:shd w:val="clear" w:color="auto" w:fill="auto"/>
          </w:tcPr>
          <w:p w:rsidR="009E4328" w:rsidRDefault="009E4328" w:rsidP="00B50E38">
            <w:pPr>
              <w:ind w:left="426" w:right="175"/>
              <w:jc w:val="both"/>
              <w:rPr>
                <w:rFonts w:ascii="Arial" w:hAnsi="Arial" w:cs="Arial"/>
                <w:i/>
                <w:sz w:val="22"/>
                <w:szCs w:val="22"/>
              </w:rPr>
            </w:pPr>
          </w:p>
          <w:p w:rsidR="00376EDD" w:rsidRDefault="00376EDD" w:rsidP="00B50E38">
            <w:pPr>
              <w:ind w:left="426" w:right="175"/>
              <w:jc w:val="both"/>
              <w:rPr>
                <w:rFonts w:ascii="Arial" w:hAnsi="Arial" w:cs="Arial"/>
                <w:i/>
                <w:sz w:val="22"/>
                <w:szCs w:val="22"/>
              </w:rPr>
            </w:pPr>
            <w:r w:rsidRPr="00B50E38">
              <w:rPr>
                <w:rFonts w:ascii="Arial" w:hAnsi="Arial" w:cs="Arial"/>
                <w:i/>
                <w:sz w:val="22"/>
                <w:szCs w:val="22"/>
              </w:rPr>
              <w:t xml:space="preserve">Mediante el oficio R-1297-2017 entró la propuesta de </w:t>
            </w:r>
            <w:r>
              <w:rPr>
                <w:rFonts w:ascii="Arial" w:hAnsi="Arial" w:cs="Arial"/>
                <w:i/>
                <w:sz w:val="22"/>
                <w:szCs w:val="22"/>
              </w:rPr>
              <w:t xml:space="preserve">la citada </w:t>
            </w:r>
            <w:r w:rsidRPr="00B50E38">
              <w:rPr>
                <w:rFonts w:ascii="Arial" w:hAnsi="Arial" w:cs="Arial"/>
                <w:i/>
                <w:sz w:val="22"/>
                <w:szCs w:val="22"/>
              </w:rPr>
              <w:t xml:space="preserve">modificación.  </w:t>
            </w:r>
          </w:p>
          <w:p w:rsidR="009A2306" w:rsidRDefault="009A2306" w:rsidP="00B50E38">
            <w:pPr>
              <w:ind w:left="426" w:right="175"/>
              <w:jc w:val="both"/>
              <w:rPr>
                <w:rFonts w:ascii="Arial" w:hAnsi="Arial" w:cs="Arial"/>
                <w:i/>
                <w:sz w:val="22"/>
                <w:szCs w:val="22"/>
              </w:rPr>
            </w:pPr>
          </w:p>
          <w:p w:rsidR="00376EDD" w:rsidRDefault="00376EDD" w:rsidP="00B50E38">
            <w:pPr>
              <w:ind w:left="426" w:right="175"/>
              <w:jc w:val="both"/>
              <w:rPr>
                <w:rFonts w:ascii="Arial" w:hAnsi="Arial" w:cs="Arial"/>
                <w:i/>
                <w:sz w:val="22"/>
                <w:szCs w:val="22"/>
              </w:rPr>
            </w:pPr>
            <w:r w:rsidRPr="00B50E38">
              <w:rPr>
                <w:rFonts w:ascii="Arial" w:hAnsi="Arial" w:cs="Arial"/>
                <w:i/>
                <w:sz w:val="22"/>
                <w:szCs w:val="22"/>
              </w:rPr>
              <w:t>Se asignó al señor Alexander  Valerin y María Estrada. Punto agenda próxima reunió</w:t>
            </w:r>
            <w:r w:rsidR="009E4328">
              <w:rPr>
                <w:rFonts w:ascii="Arial" w:hAnsi="Arial" w:cs="Arial"/>
                <w:i/>
                <w:sz w:val="22"/>
                <w:szCs w:val="22"/>
              </w:rPr>
              <w:t>n.</w:t>
            </w:r>
          </w:p>
          <w:p w:rsidR="009E4328" w:rsidRDefault="009E4328" w:rsidP="00B50E38">
            <w:pPr>
              <w:ind w:left="426" w:right="175"/>
              <w:jc w:val="both"/>
              <w:rPr>
                <w:rFonts w:ascii="Arial" w:hAnsi="Arial" w:cs="Arial"/>
                <w:i/>
                <w:sz w:val="22"/>
                <w:szCs w:val="22"/>
              </w:rPr>
            </w:pPr>
          </w:p>
        </w:tc>
        <w:tc>
          <w:tcPr>
            <w:tcW w:w="1180" w:type="pct"/>
            <w:shd w:val="clear" w:color="auto" w:fill="auto"/>
          </w:tcPr>
          <w:p w:rsidR="00376EDD" w:rsidRDefault="00ED5144" w:rsidP="00B50E38">
            <w:pPr>
              <w:ind w:left="426" w:right="175"/>
              <w:jc w:val="both"/>
              <w:rPr>
                <w:rFonts w:ascii="Arial" w:hAnsi="Arial" w:cs="Arial"/>
                <w:i/>
                <w:sz w:val="22"/>
                <w:szCs w:val="22"/>
              </w:rPr>
            </w:pPr>
            <w:r w:rsidRPr="00B50E38">
              <w:rPr>
                <w:rFonts w:ascii="Arial" w:hAnsi="Arial" w:cs="Arial"/>
                <w:i/>
                <w:sz w:val="22"/>
                <w:szCs w:val="22"/>
              </w:rPr>
              <w:t>R-1297-2017</w:t>
            </w:r>
          </w:p>
          <w:p w:rsidR="00A34353" w:rsidRPr="00134240" w:rsidRDefault="00A34353" w:rsidP="00B50E38">
            <w:pPr>
              <w:ind w:left="426" w:right="175"/>
              <w:jc w:val="both"/>
              <w:rPr>
                <w:rFonts w:ascii="Arial" w:hAnsi="Arial" w:cs="Arial"/>
                <w:b/>
                <w:i/>
              </w:rPr>
            </w:pPr>
            <w:r>
              <w:rPr>
                <w:rFonts w:ascii="Arial" w:hAnsi="Arial" w:cs="Arial"/>
                <w:i/>
                <w:sz w:val="22"/>
                <w:szCs w:val="22"/>
              </w:rPr>
              <w:t>27 octubre 2017</w:t>
            </w:r>
          </w:p>
        </w:tc>
      </w:tr>
      <w:tr w:rsidR="005C34CA" w:rsidRPr="007B7F58" w:rsidTr="00B61611">
        <w:tc>
          <w:tcPr>
            <w:tcW w:w="5000" w:type="pct"/>
            <w:gridSpan w:val="3"/>
            <w:shd w:val="clear" w:color="auto" w:fill="95B3D7" w:themeFill="accent1" w:themeFillTint="99"/>
          </w:tcPr>
          <w:p w:rsidR="005C34CA" w:rsidRDefault="005C34CA" w:rsidP="005C34CA">
            <w:pPr>
              <w:spacing w:before="120"/>
              <w:rPr>
                <w:rFonts w:ascii="Arial" w:hAnsi="Arial" w:cs="Arial"/>
                <w:b/>
                <w:i/>
              </w:rPr>
            </w:pPr>
            <w:r w:rsidRPr="00134240">
              <w:rPr>
                <w:rFonts w:ascii="Arial" w:hAnsi="Arial" w:cs="Arial"/>
                <w:b/>
                <w:i/>
              </w:rPr>
              <w:t xml:space="preserve">Medios oficiales de comunicación e identificación </w:t>
            </w:r>
            <w:r>
              <w:rPr>
                <w:rFonts w:ascii="Arial" w:hAnsi="Arial" w:cs="Arial"/>
                <w:b/>
                <w:i/>
              </w:rPr>
              <w:t>institucional</w:t>
            </w:r>
          </w:p>
          <w:p w:rsidR="009E4328" w:rsidRPr="00673995" w:rsidRDefault="009E4328" w:rsidP="005C34CA">
            <w:pPr>
              <w:spacing w:before="120"/>
              <w:rPr>
                <w:rFonts w:ascii="Arial" w:hAnsi="Arial" w:cs="Arial"/>
                <w:i/>
              </w:rPr>
            </w:pPr>
          </w:p>
        </w:tc>
      </w:tr>
      <w:tr w:rsidR="00134240" w:rsidRPr="007B7F58" w:rsidTr="00D3279D">
        <w:tc>
          <w:tcPr>
            <w:tcW w:w="3781" w:type="pct"/>
            <w:shd w:val="clear" w:color="auto" w:fill="auto"/>
          </w:tcPr>
          <w:p w:rsidR="00134240" w:rsidRDefault="00134240" w:rsidP="00D3279D">
            <w:pPr>
              <w:ind w:left="426" w:right="175"/>
              <w:jc w:val="both"/>
              <w:rPr>
                <w:rFonts w:ascii="Arial" w:hAnsi="Arial" w:cs="Arial"/>
                <w:i/>
                <w:sz w:val="22"/>
                <w:szCs w:val="22"/>
              </w:rPr>
            </w:pPr>
          </w:p>
          <w:p w:rsidR="00134240" w:rsidRDefault="00134240" w:rsidP="00D3279D">
            <w:pPr>
              <w:ind w:left="426" w:right="175"/>
              <w:jc w:val="both"/>
              <w:rPr>
                <w:rFonts w:ascii="Arial" w:hAnsi="Arial" w:cs="Arial"/>
                <w:i/>
                <w:sz w:val="22"/>
                <w:szCs w:val="22"/>
              </w:rPr>
            </w:pPr>
            <w:r w:rsidRPr="00134240">
              <w:rPr>
                <w:rFonts w:ascii="Arial" w:hAnsi="Arial" w:cs="Arial"/>
                <w:i/>
                <w:sz w:val="22"/>
                <w:szCs w:val="22"/>
              </w:rPr>
              <w:t>Reunión No. 744-2017.  El señor</w:t>
            </w:r>
            <w:r w:rsidR="00A43656">
              <w:rPr>
                <w:rFonts w:ascii="Arial" w:hAnsi="Arial" w:cs="Arial"/>
                <w:i/>
                <w:sz w:val="22"/>
                <w:szCs w:val="22"/>
              </w:rPr>
              <w:t xml:space="preserve"> </w:t>
            </w:r>
            <w:r w:rsidRPr="00134240">
              <w:rPr>
                <w:rFonts w:ascii="Arial" w:hAnsi="Arial" w:cs="Arial"/>
                <w:i/>
                <w:sz w:val="22"/>
                <w:szCs w:val="22"/>
              </w:rPr>
              <w:t>Alexander Valerín comenta la problemática ya que el correo electrónico del TEC es un medio oficial y no existe  normativa sobre el tema.  Se dispone que el señor Alexander Valerín elaborará un borrador de propuesta, solicitándole una propuesta a la Administración e incorporarle plazo.  Futuro Punto</w:t>
            </w:r>
            <w:r w:rsidR="009E4328">
              <w:rPr>
                <w:rFonts w:ascii="Arial" w:hAnsi="Arial" w:cs="Arial"/>
                <w:i/>
                <w:sz w:val="22"/>
                <w:szCs w:val="22"/>
              </w:rPr>
              <w:t xml:space="preserve"> de agenda.</w:t>
            </w:r>
          </w:p>
          <w:p w:rsidR="00134240" w:rsidRDefault="00134240" w:rsidP="00D3279D">
            <w:pPr>
              <w:ind w:left="426" w:right="175"/>
              <w:jc w:val="both"/>
              <w:rPr>
                <w:rFonts w:ascii="Arial" w:hAnsi="Arial" w:cs="Arial"/>
                <w:i/>
                <w:sz w:val="22"/>
                <w:szCs w:val="22"/>
              </w:rPr>
            </w:pPr>
          </w:p>
        </w:tc>
        <w:tc>
          <w:tcPr>
            <w:tcW w:w="1219" w:type="pct"/>
            <w:gridSpan w:val="2"/>
            <w:shd w:val="clear" w:color="auto" w:fill="auto"/>
          </w:tcPr>
          <w:p w:rsidR="00134240" w:rsidRPr="00673995" w:rsidRDefault="00134240" w:rsidP="00D850FF">
            <w:pPr>
              <w:spacing w:before="120"/>
              <w:rPr>
                <w:rFonts w:ascii="Arial" w:hAnsi="Arial" w:cs="Arial"/>
                <w:i/>
              </w:rPr>
            </w:pPr>
          </w:p>
        </w:tc>
      </w:tr>
      <w:tr w:rsidR="00134240" w:rsidRPr="007B7F58" w:rsidTr="00B61611">
        <w:tc>
          <w:tcPr>
            <w:tcW w:w="5000" w:type="pct"/>
            <w:gridSpan w:val="3"/>
            <w:shd w:val="clear" w:color="auto" w:fill="95B3D7" w:themeFill="accent1" w:themeFillTint="99"/>
          </w:tcPr>
          <w:p w:rsidR="00134240" w:rsidRPr="00134240" w:rsidRDefault="00134240" w:rsidP="00D850FF">
            <w:pPr>
              <w:spacing w:before="120"/>
              <w:rPr>
                <w:rFonts w:ascii="Arial" w:hAnsi="Arial" w:cs="Arial"/>
                <w:b/>
                <w:i/>
              </w:rPr>
            </w:pPr>
            <w:r w:rsidRPr="00134240">
              <w:rPr>
                <w:rFonts w:ascii="Arial" w:hAnsi="Arial" w:cs="Arial"/>
                <w:b/>
                <w:i/>
              </w:rPr>
              <w:t>Resultados de Proyecto y los alcances del Plan Piloto para que los órganos colegiados puedan sesionar mediante la utilización de videoconferencia DAIR-004-2015</w:t>
            </w:r>
          </w:p>
        </w:tc>
      </w:tr>
      <w:tr w:rsidR="00134240" w:rsidRPr="007B7F58" w:rsidTr="00D3279D">
        <w:tc>
          <w:tcPr>
            <w:tcW w:w="3781" w:type="pct"/>
            <w:shd w:val="clear" w:color="auto" w:fill="auto"/>
          </w:tcPr>
          <w:p w:rsidR="00134240" w:rsidRDefault="00134240" w:rsidP="00D3279D">
            <w:pPr>
              <w:ind w:left="426" w:right="175"/>
              <w:jc w:val="both"/>
              <w:rPr>
                <w:rFonts w:ascii="Arial" w:hAnsi="Arial" w:cs="Arial"/>
                <w:i/>
                <w:sz w:val="22"/>
                <w:szCs w:val="22"/>
              </w:rPr>
            </w:pPr>
          </w:p>
          <w:p w:rsidR="00B61611" w:rsidRDefault="00134240" w:rsidP="00B562D5">
            <w:pPr>
              <w:ind w:left="426" w:right="175"/>
              <w:jc w:val="both"/>
              <w:rPr>
                <w:rFonts w:ascii="Arial" w:hAnsi="Arial" w:cs="Arial"/>
                <w:i/>
                <w:sz w:val="22"/>
                <w:szCs w:val="22"/>
              </w:rPr>
            </w:pPr>
            <w:r w:rsidRPr="004C4C3C">
              <w:rPr>
                <w:rFonts w:ascii="Arial" w:hAnsi="Arial" w:cs="Arial"/>
                <w:i/>
                <w:sz w:val="22"/>
                <w:szCs w:val="22"/>
              </w:rPr>
              <w:t>Informe Final preparado por la Comisión Especial Video-Conferencia. SCI-806-2014. Se dispone elaborar una propuesta y dejar para análisis posterior lo de la votación secreta</w:t>
            </w:r>
          </w:p>
          <w:p w:rsidR="00134240" w:rsidRDefault="00134240" w:rsidP="00D3279D">
            <w:pPr>
              <w:ind w:left="426" w:right="175"/>
              <w:jc w:val="both"/>
              <w:rPr>
                <w:rFonts w:ascii="Arial" w:hAnsi="Arial" w:cs="Arial"/>
                <w:i/>
                <w:sz w:val="22"/>
                <w:szCs w:val="22"/>
              </w:rPr>
            </w:pPr>
          </w:p>
        </w:tc>
        <w:tc>
          <w:tcPr>
            <w:tcW w:w="1219" w:type="pct"/>
            <w:gridSpan w:val="2"/>
            <w:shd w:val="clear" w:color="auto" w:fill="auto"/>
          </w:tcPr>
          <w:p w:rsidR="00134240" w:rsidRPr="00673995" w:rsidRDefault="00A34353" w:rsidP="00D850FF">
            <w:pPr>
              <w:spacing w:before="120"/>
              <w:rPr>
                <w:rFonts w:ascii="Arial" w:hAnsi="Arial" w:cs="Arial"/>
                <w:i/>
              </w:rPr>
            </w:pPr>
            <w:r w:rsidRPr="004C4C3C">
              <w:rPr>
                <w:rFonts w:ascii="Arial" w:hAnsi="Arial" w:cs="Arial"/>
                <w:i/>
                <w:sz w:val="22"/>
                <w:szCs w:val="22"/>
              </w:rPr>
              <w:t>SCI-806-2014</w:t>
            </w:r>
          </w:p>
        </w:tc>
      </w:tr>
      <w:tr w:rsidR="00C75538" w:rsidRPr="007B7F58" w:rsidTr="00CB7551">
        <w:tc>
          <w:tcPr>
            <w:tcW w:w="5000" w:type="pct"/>
            <w:gridSpan w:val="3"/>
            <w:shd w:val="clear" w:color="auto" w:fill="C6D9F1" w:themeFill="text2" w:themeFillTint="33"/>
          </w:tcPr>
          <w:p w:rsidR="00C27E95" w:rsidRDefault="00C75538" w:rsidP="000829D7">
            <w:pPr>
              <w:spacing w:before="120"/>
              <w:rPr>
                <w:rFonts w:ascii="Arial" w:hAnsi="Arial" w:cs="Arial"/>
                <w:b/>
                <w:i/>
                <w:sz w:val="22"/>
                <w:szCs w:val="22"/>
              </w:rPr>
            </w:pPr>
            <w:r w:rsidRPr="009E4328">
              <w:rPr>
                <w:rFonts w:ascii="Arial" w:hAnsi="Arial" w:cs="Arial"/>
                <w:b/>
                <w:i/>
              </w:rPr>
              <w:t>Formulación de Planes Tácticos</w:t>
            </w:r>
            <w:r w:rsidRPr="00C75538">
              <w:rPr>
                <w:rFonts w:ascii="Arial" w:hAnsi="Arial" w:cs="Arial"/>
                <w:b/>
                <w:i/>
                <w:sz w:val="22"/>
                <w:szCs w:val="22"/>
              </w:rPr>
              <w:t xml:space="preserve">. </w:t>
            </w:r>
          </w:p>
          <w:p w:rsidR="009E4328" w:rsidRPr="00C75538" w:rsidRDefault="009E4328" w:rsidP="000829D7">
            <w:pPr>
              <w:spacing w:before="120"/>
              <w:rPr>
                <w:rFonts w:ascii="Arial" w:hAnsi="Arial" w:cs="Arial"/>
                <w:b/>
                <w:i/>
              </w:rPr>
            </w:pPr>
          </w:p>
        </w:tc>
      </w:tr>
      <w:tr w:rsidR="00C75538" w:rsidRPr="007B7F58" w:rsidTr="00D3279D">
        <w:tc>
          <w:tcPr>
            <w:tcW w:w="3781" w:type="pct"/>
            <w:shd w:val="clear" w:color="auto" w:fill="auto"/>
          </w:tcPr>
          <w:p w:rsidR="00C75538" w:rsidRDefault="00C75538" w:rsidP="00D3279D">
            <w:pPr>
              <w:ind w:left="426" w:right="175"/>
              <w:jc w:val="both"/>
              <w:rPr>
                <w:rFonts w:ascii="Arial" w:hAnsi="Arial" w:cs="Arial"/>
                <w:i/>
                <w:sz w:val="22"/>
                <w:szCs w:val="22"/>
              </w:rPr>
            </w:pPr>
          </w:p>
          <w:p w:rsidR="0020592F" w:rsidRDefault="00C75538" w:rsidP="00D3279D">
            <w:pPr>
              <w:ind w:left="426" w:right="175"/>
              <w:jc w:val="both"/>
              <w:rPr>
                <w:rFonts w:ascii="Arial" w:hAnsi="Arial" w:cs="Arial"/>
                <w:i/>
                <w:sz w:val="22"/>
                <w:szCs w:val="22"/>
              </w:rPr>
            </w:pPr>
            <w:r w:rsidRPr="00C75538">
              <w:rPr>
                <w:rFonts w:ascii="Arial" w:hAnsi="Arial" w:cs="Arial"/>
                <w:i/>
                <w:sz w:val="22"/>
                <w:szCs w:val="22"/>
              </w:rPr>
              <w:t>En reunión COPA 744 se distribuyen los planes para análisis entre c/u de los integrantes de COPA.</w:t>
            </w:r>
          </w:p>
          <w:p w:rsidR="0020592F" w:rsidRDefault="0020592F" w:rsidP="00D3279D">
            <w:pPr>
              <w:ind w:left="426" w:right="175"/>
              <w:jc w:val="both"/>
              <w:rPr>
                <w:rFonts w:ascii="Arial" w:hAnsi="Arial" w:cs="Arial"/>
                <w:i/>
                <w:sz w:val="22"/>
                <w:szCs w:val="22"/>
              </w:rPr>
            </w:pPr>
          </w:p>
          <w:p w:rsidR="00792F57" w:rsidRDefault="00745F7B" w:rsidP="004D231D">
            <w:pPr>
              <w:ind w:left="426" w:right="175"/>
              <w:jc w:val="both"/>
              <w:rPr>
                <w:rFonts w:ascii="Arial" w:hAnsi="Arial" w:cs="Arial"/>
                <w:i/>
                <w:sz w:val="22"/>
                <w:szCs w:val="22"/>
              </w:rPr>
            </w:pPr>
            <w:r w:rsidRPr="004C4C3C">
              <w:rPr>
                <w:rFonts w:ascii="Arial" w:hAnsi="Arial" w:cs="Arial"/>
                <w:i/>
                <w:sz w:val="22"/>
                <w:szCs w:val="22"/>
              </w:rPr>
              <w:t xml:space="preserve">En cuanto al Plan de Infraestructura, ya que en </w:t>
            </w:r>
            <w:r w:rsidR="004A68DA" w:rsidRPr="004C4C3C">
              <w:rPr>
                <w:rFonts w:ascii="Arial" w:hAnsi="Arial" w:cs="Arial"/>
                <w:i/>
                <w:sz w:val="22"/>
                <w:szCs w:val="22"/>
              </w:rPr>
              <w:t xml:space="preserve">Sesión No. </w:t>
            </w:r>
            <w:r w:rsidR="000829D7" w:rsidRPr="004C4C3C">
              <w:rPr>
                <w:rFonts w:ascii="Arial" w:hAnsi="Arial" w:cs="Arial"/>
                <w:i/>
                <w:sz w:val="22"/>
                <w:szCs w:val="22"/>
              </w:rPr>
              <w:t>3048</w:t>
            </w:r>
            <w:r w:rsidR="00C75538" w:rsidRPr="004C4C3C">
              <w:rPr>
                <w:rFonts w:ascii="Arial" w:hAnsi="Arial" w:cs="Arial"/>
                <w:i/>
                <w:sz w:val="22"/>
                <w:szCs w:val="22"/>
              </w:rPr>
              <w:t xml:space="preserve"> </w:t>
            </w:r>
            <w:r w:rsidRPr="004C4C3C">
              <w:rPr>
                <w:rFonts w:ascii="Arial" w:hAnsi="Arial" w:cs="Arial"/>
                <w:i/>
                <w:sz w:val="22"/>
                <w:szCs w:val="22"/>
              </w:rPr>
              <w:t>s</w:t>
            </w:r>
            <w:r w:rsidR="00C75538" w:rsidRPr="004C4C3C">
              <w:rPr>
                <w:rFonts w:ascii="Arial" w:hAnsi="Arial" w:cs="Arial"/>
                <w:i/>
                <w:sz w:val="22"/>
                <w:szCs w:val="22"/>
              </w:rPr>
              <w:t>e integró una Comisión Especial</w:t>
            </w:r>
            <w:r w:rsidRPr="004C4C3C">
              <w:rPr>
                <w:rFonts w:ascii="Arial" w:hAnsi="Arial" w:cs="Arial"/>
                <w:i/>
                <w:sz w:val="22"/>
                <w:szCs w:val="22"/>
              </w:rPr>
              <w:t xml:space="preserve">, </w:t>
            </w:r>
            <w:r w:rsidR="001F5A76" w:rsidRPr="004C4C3C">
              <w:rPr>
                <w:rFonts w:ascii="Arial" w:hAnsi="Arial" w:cs="Arial"/>
                <w:i/>
                <w:sz w:val="22"/>
                <w:szCs w:val="22"/>
              </w:rPr>
              <w:t>entre cuyas</w:t>
            </w:r>
            <w:r w:rsidRPr="004C4C3C">
              <w:rPr>
                <w:rFonts w:ascii="Arial" w:hAnsi="Arial" w:cs="Arial"/>
                <w:i/>
                <w:sz w:val="22"/>
                <w:szCs w:val="22"/>
              </w:rPr>
              <w:t xml:space="preserve"> funciones es</w:t>
            </w:r>
            <w:r w:rsidR="00C75538" w:rsidRPr="004C4C3C">
              <w:rPr>
                <w:rFonts w:ascii="Arial" w:hAnsi="Arial" w:cs="Arial"/>
                <w:i/>
                <w:sz w:val="22"/>
                <w:szCs w:val="22"/>
              </w:rPr>
              <w:t xml:space="preserve"> </w:t>
            </w:r>
            <w:r w:rsidR="004A68DA" w:rsidRPr="004C4C3C">
              <w:rPr>
                <w:rFonts w:ascii="Arial" w:hAnsi="Arial" w:cs="Arial"/>
                <w:i/>
                <w:sz w:val="22"/>
                <w:szCs w:val="22"/>
              </w:rPr>
              <w:t xml:space="preserve">analizar y emitir criterio recomendativo sobre el </w:t>
            </w:r>
            <w:r w:rsidR="000829D7" w:rsidRPr="004C4C3C">
              <w:rPr>
                <w:rFonts w:ascii="Arial" w:hAnsi="Arial" w:cs="Arial"/>
                <w:i/>
                <w:sz w:val="22"/>
                <w:szCs w:val="22"/>
              </w:rPr>
              <w:t xml:space="preserve">Plan de Infraestructura Institucional y los Planes </w:t>
            </w:r>
            <w:r w:rsidR="004C4C3C" w:rsidRPr="004C4C3C">
              <w:rPr>
                <w:rFonts w:ascii="Arial" w:hAnsi="Arial" w:cs="Arial"/>
                <w:i/>
                <w:sz w:val="22"/>
                <w:szCs w:val="22"/>
              </w:rPr>
              <w:t>Maestros…</w:t>
            </w:r>
            <w:r w:rsidR="000829D7" w:rsidRPr="004C4C3C">
              <w:rPr>
                <w:rFonts w:ascii="Arial" w:hAnsi="Arial" w:cs="Arial"/>
                <w:i/>
                <w:sz w:val="22"/>
                <w:szCs w:val="22"/>
              </w:rPr>
              <w:t xml:space="preserve"> el cual servirá como insumo para la toma de decisiones en el Consejo Institucional</w:t>
            </w:r>
            <w:r w:rsidR="004A68DA" w:rsidRPr="004C4C3C">
              <w:rPr>
                <w:rFonts w:ascii="Arial" w:hAnsi="Arial" w:cs="Arial"/>
                <w:i/>
                <w:sz w:val="22"/>
                <w:szCs w:val="22"/>
              </w:rPr>
              <w:t xml:space="preserve">, </w:t>
            </w:r>
            <w:r w:rsidR="001F5A76" w:rsidRPr="004C4C3C">
              <w:rPr>
                <w:rFonts w:ascii="Arial" w:hAnsi="Arial" w:cs="Arial"/>
                <w:i/>
                <w:sz w:val="22"/>
                <w:szCs w:val="22"/>
              </w:rPr>
              <w:t>el Plan</w:t>
            </w:r>
            <w:r w:rsidR="004A68DA" w:rsidRPr="004C4C3C">
              <w:rPr>
                <w:rFonts w:ascii="Arial" w:hAnsi="Arial" w:cs="Arial"/>
                <w:i/>
                <w:sz w:val="22"/>
                <w:szCs w:val="22"/>
              </w:rPr>
              <w:t xml:space="preserve"> de Infraestructura se le trasladará a la Comisión Especial para la revisión respectiva.</w:t>
            </w:r>
          </w:p>
          <w:p w:rsidR="009A2306" w:rsidRPr="00C75538" w:rsidRDefault="009A2306" w:rsidP="004D231D">
            <w:pPr>
              <w:ind w:left="426" w:right="175"/>
              <w:jc w:val="both"/>
              <w:rPr>
                <w:rFonts w:ascii="Arial" w:hAnsi="Arial" w:cs="Arial"/>
                <w:b/>
                <w:i/>
                <w:sz w:val="22"/>
                <w:szCs w:val="22"/>
              </w:rPr>
            </w:pPr>
          </w:p>
        </w:tc>
        <w:tc>
          <w:tcPr>
            <w:tcW w:w="1219" w:type="pct"/>
            <w:gridSpan w:val="2"/>
            <w:shd w:val="clear" w:color="auto" w:fill="auto"/>
          </w:tcPr>
          <w:p w:rsidR="0020592F" w:rsidRPr="00B61611" w:rsidRDefault="00792F57" w:rsidP="00D850FF">
            <w:pPr>
              <w:spacing w:before="120"/>
              <w:rPr>
                <w:rFonts w:ascii="Arial" w:hAnsi="Arial" w:cs="Arial"/>
                <w:i/>
                <w:sz w:val="20"/>
                <w:szCs w:val="20"/>
              </w:rPr>
            </w:pPr>
            <w:r w:rsidRPr="00B61611">
              <w:rPr>
                <w:rFonts w:ascii="Arial" w:hAnsi="Arial" w:cs="Arial"/>
                <w:i/>
                <w:sz w:val="20"/>
                <w:szCs w:val="20"/>
              </w:rPr>
              <w:t>D</w:t>
            </w:r>
            <w:r w:rsidR="0020592F" w:rsidRPr="00B61611">
              <w:rPr>
                <w:rFonts w:ascii="Arial" w:hAnsi="Arial" w:cs="Arial"/>
                <w:i/>
                <w:sz w:val="20"/>
                <w:szCs w:val="20"/>
              </w:rPr>
              <w:t>ISTRIBUCION POR RESPONSABLE:</w:t>
            </w:r>
            <w:r w:rsidRPr="00B61611">
              <w:rPr>
                <w:rFonts w:ascii="Arial" w:hAnsi="Arial" w:cs="Arial"/>
                <w:i/>
                <w:sz w:val="20"/>
                <w:szCs w:val="20"/>
              </w:rPr>
              <w:t xml:space="preserve">  </w:t>
            </w:r>
          </w:p>
          <w:p w:rsidR="00C75538" w:rsidRPr="00792F57" w:rsidRDefault="00792F57" w:rsidP="00D850FF">
            <w:pPr>
              <w:spacing w:before="120"/>
              <w:rPr>
                <w:rFonts w:ascii="Arial" w:hAnsi="Arial" w:cs="Arial"/>
                <w:i/>
                <w:sz w:val="16"/>
                <w:szCs w:val="16"/>
              </w:rPr>
            </w:pPr>
            <w:r w:rsidRPr="00B61611">
              <w:rPr>
                <w:rFonts w:ascii="Arial" w:hAnsi="Arial" w:cs="Arial"/>
                <w:i/>
                <w:sz w:val="20"/>
                <w:szCs w:val="20"/>
              </w:rPr>
              <w:t>Plan Equi-Docen-Invest-.. Luis Alex C.   Capacitac Maria E  Renova Equipo Comp. Alexander Valerin  /Se integra con PETEC TIC -  Infraestr. Ana Rosa   Mantenimiento Miriam</w:t>
            </w:r>
            <w:r w:rsidRPr="00792F57">
              <w:rPr>
                <w:rFonts w:ascii="Arial" w:hAnsi="Arial" w:cs="Arial"/>
                <w:i/>
                <w:sz w:val="16"/>
                <w:szCs w:val="16"/>
              </w:rPr>
              <w:t xml:space="preserve">  -</w:t>
            </w:r>
          </w:p>
        </w:tc>
      </w:tr>
      <w:tr w:rsidR="00792F57" w:rsidRPr="007B7F58" w:rsidTr="00CB7551">
        <w:tc>
          <w:tcPr>
            <w:tcW w:w="5000" w:type="pct"/>
            <w:gridSpan w:val="3"/>
            <w:shd w:val="clear" w:color="auto" w:fill="C6D9F1" w:themeFill="text2" w:themeFillTint="33"/>
          </w:tcPr>
          <w:p w:rsidR="00EF2378" w:rsidRPr="00EF2378" w:rsidRDefault="00EF2378" w:rsidP="00EF2378">
            <w:pPr>
              <w:spacing w:before="120"/>
              <w:rPr>
                <w:rFonts w:ascii="Arial" w:hAnsi="Arial" w:cs="Arial"/>
                <w:b/>
                <w:i/>
                <w:sz w:val="22"/>
                <w:szCs w:val="22"/>
              </w:rPr>
            </w:pPr>
            <w:r w:rsidRPr="00EF2378">
              <w:rPr>
                <w:rFonts w:ascii="Arial" w:hAnsi="Arial" w:cs="Arial"/>
                <w:b/>
                <w:i/>
                <w:sz w:val="22"/>
                <w:szCs w:val="22"/>
              </w:rPr>
              <w:t>Reestructuración de la OPI</w:t>
            </w:r>
          </w:p>
          <w:p w:rsidR="00792F57" w:rsidRPr="00792F57" w:rsidRDefault="00792F57" w:rsidP="00D850FF">
            <w:pPr>
              <w:spacing w:before="120"/>
              <w:rPr>
                <w:rFonts w:ascii="Arial" w:hAnsi="Arial" w:cs="Arial"/>
                <w:i/>
                <w:sz w:val="16"/>
                <w:szCs w:val="16"/>
              </w:rPr>
            </w:pPr>
          </w:p>
        </w:tc>
      </w:tr>
      <w:tr w:rsidR="00792F57" w:rsidRPr="007B7F58" w:rsidTr="00D3279D">
        <w:tc>
          <w:tcPr>
            <w:tcW w:w="3781" w:type="pct"/>
            <w:shd w:val="clear" w:color="auto" w:fill="auto"/>
          </w:tcPr>
          <w:p w:rsidR="00C27E95" w:rsidRDefault="00C27E95" w:rsidP="00375B63">
            <w:pPr>
              <w:ind w:left="426" w:right="175"/>
              <w:jc w:val="both"/>
              <w:rPr>
                <w:rFonts w:ascii="Arial" w:hAnsi="Arial" w:cs="Arial"/>
                <w:i/>
                <w:sz w:val="22"/>
                <w:szCs w:val="22"/>
              </w:rPr>
            </w:pPr>
          </w:p>
          <w:p w:rsidR="00EF2378" w:rsidRPr="00375B63" w:rsidRDefault="00EF2378" w:rsidP="00375B63">
            <w:pPr>
              <w:ind w:left="426" w:right="175"/>
              <w:jc w:val="both"/>
              <w:rPr>
                <w:rFonts w:ascii="Arial" w:hAnsi="Arial" w:cs="Arial"/>
                <w:i/>
                <w:sz w:val="22"/>
                <w:szCs w:val="22"/>
              </w:rPr>
            </w:pPr>
            <w:r w:rsidRPr="00375B63">
              <w:rPr>
                <w:rFonts w:ascii="Arial" w:hAnsi="Arial" w:cs="Arial"/>
                <w:i/>
                <w:sz w:val="22"/>
                <w:szCs w:val="22"/>
              </w:rPr>
              <w:t xml:space="preserve">En reunión de la Comisión de Planificación No. 740-2017 se escuchó a las partes involucradas, sin </w:t>
            </w:r>
            <w:r w:rsidR="001F5A76" w:rsidRPr="00375B63">
              <w:rPr>
                <w:rFonts w:ascii="Arial" w:hAnsi="Arial" w:cs="Arial"/>
                <w:i/>
                <w:sz w:val="22"/>
                <w:szCs w:val="22"/>
              </w:rPr>
              <w:t>embargo,</w:t>
            </w:r>
            <w:r w:rsidRPr="00375B63">
              <w:rPr>
                <w:rFonts w:ascii="Arial" w:hAnsi="Arial" w:cs="Arial"/>
                <w:i/>
                <w:sz w:val="22"/>
                <w:szCs w:val="22"/>
              </w:rPr>
              <w:t xml:space="preserve"> no se llegó a un acuerdo.  </w:t>
            </w:r>
          </w:p>
          <w:p w:rsidR="00EF2378" w:rsidRPr="00375B63" w:rsidRDefault="00EF2378" w:rsidP="00375B63">
            <w:pPr>
              <w:ind w:left="426" w:right="175"/>
              <w:jc w:val="both"/>
              <w:rPr>
                <w:rFonts w:ascii="Arial" w:hAnsi="Arial" w:cs="Arial"/>
                <w:i/>
                <w:sz w:val="22"/>
                <w:szCs w:val="22"/>
              </w:rPr>
            </w:pPr>
          </w:p>
          <w:p w:rsidR="00EF2378" w:rsidRPr="00375B63" w:rsidRDefault="00EF2378" w:rsidP="00375B63">
            <w:pPr>
              <w:ind w:left="426" w:right="175"/>
              <w:jc w:val="both"/>
              <w:rPr>
                <w:rFonts w:ascii="Arial" w:hAnsi="Arial" w:cs="Arial"/>
                <w:i/>
                <w:sz w:val="22"/>
                <w:szCs w:val="22"/>
              </w:rPr>
            </w:pPr>
            <w:r w:rsidRPr="00375B63">
              <w:rPr>
                <w:rFonts w:ascii="Arial" w:hAnsi="Arial" w:cs="Arial"/>
                <w:i/>
                <w:sz w:val="22"/>
                <w:szCs w:val="22"/>
              </w:rPr>
              <w:t>Se integra en el tema sobre la revisión Plan Presupuesto.  Conversatorios con la OPI iniciados en COPA reuniones 746 y 747.</w:t>
            </w:r>
          </w:p>
          <w:p w:rsidR="00792F57" w:rsidRPr="00EF2378" w:rsidRDefault="00792F57" w:rsidP="00D3279D">
            <w:pPr>
              <w:ind w:left="426" w:right="175"/>
              <w:jc w:val="both"/>
              <w:rPr>
                <w:rFonts w:ascii="Arial" w:hAnsi="Arial" w:cs="Arial"/>
                <w:i/>
                <w:sz w:val="22"/>
                <w:szCs w:val="22"/>
                <w:lang w:val="es-CR"/>
              </w:rPr>
            </w:pPr>
          </w:p>
        </w:tc>
        <w:tc>
          <w:tcPr>
            <w:tcW w:w="1219" w:type="pct"/>
            <w:gridSpan w:val="2"/>
            <w:shd w:val="clear" w:color="auto" w:fill="auto"/>
          </w:tcPr>
          <w:p w:rsidR="00792F57" w:rsidRPr="00792F57" w:rsidRDefault="00792F57" w:rsidP="00D850FF">
            <w:pPr>
              <w:spacing w:before="120"/>
              <w:rPr>
                <w:rFonts w:ascii="Arial" w:hAnsi="Arial" w:cs="Arial"/>
                <w:i/>
                <w:sz w:val="16"/>
                <w:szCs w:val="16"/>
              </w:rPr>
            </w:pPr>
          </w:p>
        </w:tc>
      </w:tr>
    </w:tbl>
    <w:p w:rsidR="00535B13" w:rsidRDefault="00535B13" w:rsidP="00535B13">
      <w:pPr>
        <w:jc w:val="both"/>
        <w:rPr>
          <w:rFonts w:ascii="Arial" w:hAnsi="Arial" w:cs="Arial"/>
        </w:rPr>
      </w:pPr>
    </w:p>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2"/>
      </w:tblGrid>
      <w:tr w:rsidR="00472C99" w:rsidRPr="007B7F58" w:rsidTr="00B61611">
        <w:tc>
          <w:tcPr>
            <w:tcW w:w="5000" w:type="pct"/>
            <w:shd w:val="clear" w:color="auto" w:fill="95B3D7" w:themeFill="accent1" w:themeFillTint="99"/>
          </w:tcPr>
          <w:p w:rsidR="00472C99" w:rsidRPr="00B61611" w:rsidRDefault="00472C99" w:rsidP="00B61611">
            <w:pPr>
              <w:spacing w:before="120" w:after="240"/>
              <w:jc w:val="both"/>
              <w:rPr>
                <w:rFonts w:ascii="Arial" w:hAnsi="Arial" w:cs="Arial"/>
                <w:b/>
                <w:i/>
                <w:sz w:val="22"/>
                <w:szCs w:val="22"/>
              </w:rPr>
            </w:pPr>
            <w:r w:rsidRPr="00B61611">
              <w:rPr>
                <w:rFonts w:ascii="Arial" w:hAnsi="Arial" w:cs="Arial"/>
                <w:b/>
                <w:i/>
                <w:sz w:val="22"/>
                <w:szCs w:val="22"/>
              </w:rPr>
              <w:t>Observaciones Reglamento Tele Trabajo</w:t>
            </w:r>
          </w:p>
        </w:tc>
      </w:tr>
    </w:tbl>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4"/>
        <w:gridCol w:w="2411"/>
      </w:tblGrid>
      <w:tr w:rsidR="00F6691F" w:rsidTr="00472C99">
        <w:trPr>
          <w:trHeight w:val="1365"/>
        </w:trPr>
        <w:tc>
          <w:tcPr>
            <w:tcW w:w="3749" w:type="pct"/>
            <w:shd w:val="clear" w:color="auto" w:fill="FFFFFF" w:themeFill="background1"/>
            <w:vAlign w:val="center"/>
            <w:hideMark/>
          </w:tcPr>
          <w:p w:rsidR="00472C99" w:rsidRDefault="00472C99" w:rsidP="00472C99">
            <w:pPr>
              <w:ind w:left="426" w:right="175"/>
              <w:jc w:val="both"/>
              <w:rPr>
                <w:rFonts w:ascii="Arial" w:hAnsi="Arial" w:cs="Arial"/>
                <w:i/>
                <w:sz w:val="22"/>
                <w:szCs w:val="22"/>
              </w:rPr>
            </w:pPr>
          </w:p>
          <w:p w:rsidR="00472C99" w:rsidRPr="00472C99" w:rsidRDefault="00472C99" w:rsidP="00472C99">
            <w:pPr>
              <w:ind w:left="426" w:right="175"/>
              <w:jc w:val="both"/>
              <w:rPr>
                <w:rFonts w:ascii="Arial" w:hAnsi="Arial" w:cs="Arial"/>
                <w:i/>
                <w:sz w:val="22"/>
                <w:szCs w:val="22"/>
              </w:rPr>
            </w:pPr>
            <w:r w:rsidRPr="00472C99">
              <w:rPr>
                <w:rFonts w:ascii="Arial" w:hAnsi="Arial" w:cs="Arial"/>
                <w:i/>
                <w:sz w:val="22"/>
                <w:szCs w:val="22"/>
              </w:rPr>
              <w:t xml:space="preserve">Se integró una Sub Comisión COPA integrada por la </w:t>
            </w:r>
            <w:r w:rsidR="00830CDB" w:rsidRPr="00472C99">
              <w:rPr>
                <w:rFonts w:ascii="Arial" w:hAnsi="Arial" w:cs="Arial"/>
                <w:i/>
                <w:sz w:val="22"/>
                <w:szCs w:val="22"/>
              </w:rPr>
              <w:t>señora Miriam</w:t>
            </w:r>
            <w:r w:rsidRPr="00472C99">
              <w:rPr>
                <w:rFonts w:ascii="Arial" w:hAnsi="Arial" w:cs="Arial"/>
                <w:i/>
                <w:sz w:val="22"/>
                <w:szCs w:val="22"/>
              </w:rPr>
              <w:t xml:space="preserve"> Brenes, quien </w:t>
            </w:r>
            <w:r w:rsidR="00830CDB" w:rsidRPr="00472C99">
              <w:rPr>
                <w:rFonts w:ascii="Arial" w:hAnsi="Arial" w:cs="Arial"/>
                <w:i/>
                <w:sz w:val="22"/>
                <w:szCs w:val="22"/>
              </w:rPr>
              <w:t>Coordina, el</w:t>
            </w:r>
            <w:r w:rsidRPr="00472C99">
              <w:rPr>
                <w:rFonts w:ascii="Arial" w:hAnsi="Arial" w:cs="Arial"/>
                <w:i/>
                <w:sz w:val="22"/>
                <w:szCs w:val="22"/>
              </w:rPr>
              <w:t xml:space="preserve"> señor Luis Gerardo Meza y el señor Alexander Valerin - Retomarán el Reglamento y las Normas </w:t>
            </w:r>
            <w:r w:rsidR="00830CDB" w:rsidRPr="00472C99">
              <w:rPr>
                <w:rFonts w:ascii="Arial" w:hAnsi="Arial" w:cs="Arial"/>
                <w:i/>
                <w:sz w:val="22"/>
                <w:szCs w:val="22"/>
              </w:rPr>
              <w:t>para presentar</w:t>
            </w:r>
            <w:r w:rsidRPr="00472C99">
              <w:rPr>
                <w:rFonts w:ascii="Arial" w:hAnsi="Arial" w:cs="Arial"/>
                <w:i/>
                <w:sz w:val="22"/>
                <w:szCs w:val="22"/>
              </w:rPr>
              <w:t xml:space="preserve"> una propuesta.</w:t>
            </w:r>
          </w:p>
          <w:p w:rsidR="00F6691F" w:rsidRPr="00472C99" w:rsidRDefault="00F6691F" w:rsidP="00472C99">
            <w:pPr>
              <w:ind w:left="426" w:right="175"/>
              <w:jc w:val="both"/>
              <w:rPr>
                <w:rFonts w:ascii="Arial" w:hAnsi="Arial" w:cs="Arial"/>
                <w:i/>
                <w:sz w:val="22"/>
                <w:szCs w:val="22"/>
              </w:rPr>
            </w:pPr>
          </w:p>
        </w:tc>
        <w:tc>
          <w:tcPr>
            <w:tcW w:w="1251" w:type="pct"/>
            <w:shd w:val="clear" w:color="auto" w:fill="FFFFFF" w:themeFill="background1"/>
            <w:vAlign w:val="center"/>
            <w:hideMark/>
          </w:tcPr>
          <w:p w:rsidR="00472C99" w:rsidRPr="00472C99" w:rsidRDefault="00472C99" w:rsidP="00472C99">
            <w:pPr>
              <w:ind w:left="426" w:right="175"/>
              <w:jc w:val="both"/>
              <w:rPr>
                <w:rFonts w:ascii="Arial" w:hAnsi="Arial" w:cs="Arial"/>
                <w:i/>
                <w:sz w:val="22"/>
                <w:szCs w:val="22"/>
              </w:rPr>
            </w:pPr>
          </w:p>
          <w:p w:rsidR="00472C99" w:rsidRPr="00472C99" w:rsidRDefault="00472C99" w:rsidP="00472C99">
            <w:pPr>
              <w:ind w:left="426" w:right="175"/>
              <w:jc w:val="both"/>
              <w:rPr>
                <w:rFonts w:ascii="Arial" w:hAnsi="Arial" w:cs="Arial"/>
                <w:i/>
                <w:sz w:val="22"/>
                <w:szCs w:val="22"/>
              </w:rPr>
            </w:pPr>
          </w:p>
        </w:tc>
      </w:tr>
    </w:tbl>
    <w:p w:rsidR="004C4C3C" w:rsidRDefault="004C4C3C"/>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firstRow="1" w:lastRow="0" w:firstColumn="1" w:lastColumn="0" w:noHBand="0" w:noVBand="1"/>
      </w:tblPr>
      <w:tblGrid>
        <w:gridCol w:w="9642"/>
      </w:tblGrid>
      <w:tr w:rsidR="00472C99" w:rsidRPr="00792F57" w:rsidTr="00CB7551">
        <w:tc>
          <w:tcPr>
            <w:tcW w:w="5000" w:type="pct"/>
            <w:shd w:val="clear" w:color="auto" w:fill="C6D9F1" w:themeFill="text2" w:themeFillTint="33"/>
          </w:tcPr>
          <w:p w:rsidR="00472C99" w:rsidRPr="00792F57" w:rsidRDefault="00472C99" w:rsidP="0088726C">
            <w:pPr>
              <w:spacing w:before="120" w:after="240"/>
              <w:jc w:val="both"/>
              <w:rPr>
                <w:rFonts w:ascii="Arial" w:hAnsi="Arial" w:cs="Arial"/>
                <w:i/>
                <w:sz w:val="16"/>
                <w:szCs w:val="16"/>
              </w:rPr>
            </w:pPr>
            <w:r w:rsidRPr="009B64F8">
              <w:rPr>
                <w:rFonts w:ascii="Arial" w:hAnsi="Arial" w:cs="Arial"/>
                <w:b/>
                <w:i/>
                <w:sz w:val="22"/>
                <w:szCs w:val="22"/>
              </w:rPr>
              <w:t>Plan atención gasto por concepto tiempo extraordinario</w:t>
            </w:r>
          </w:p>
        </w:tc>
      </w:tr>
    </w:tbl>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7224"/>
        <w:gridCol w:w="2411"/>
      </w:tblGrid>
      <w:tr w:rsidR="00F6691F" w:rsidTr="00472C99">
        <w:trPr>
          <w:trHeight w:val="1755"/>
        </w:trPr>
        <w:tc>
          <w:tcPr>
            <w:tcW w:w="3749" w:type="pct"/>
            <w:shd w:val="clear" w:color="auto" w:fill="FFFFFF" w:themeFill="background1"/>
            <w:vAlign w:val="center"/>
            <w:hideMark/>
          </w:tcPr>
          <w:p w:rsidR="00F6691F" w:rsidRDefault="00F6691F" w:rsidP="00472C99">
            <w:pPr>
              <w:ind w:left="426" w:right="175"/>
              <w:jc w:val="both"/>
              <w:rPr>
                <w:rFonts w:ascii="Arial" w:hAnsi="Arial" w:cs="Arial"/>
                <w:i/>
                <w:sz w:val="22"/>
                <w:szCs w:val="22"/>
              </w:rPr>
            </w:pPr>
            <w:r w:rsidRPr="00472C99">
              <w:rPr>
                <w:rFonts w:ascii="Arial" w:hAnsi="Arial" w:cs="Arial"/>
                <w:i/>
                <w:sz w:val="22"/>
                <w:szCs w:val="22"/>
              </w:rPr>
              <w:t>Por acuerdo del CI- 2998 16 nov 2016, se solicitó a la Adm. un Plan de Acción para la atención tiempo extraordinario</w:t>
            </w:r>
            <w:r w:rsidR="00472C99">
              <w:rPr>
                <w:rFonts w:ascii="Arial" w:hAnsi="Arial" w:cs="Arial"/>
                <w:i/>
                <w:sz w:val="22"/>
                <w:szCs w:val="22"/>
              </w:rPr>
              <w:t>.</w:t>
            </w:r>
          </w:p>
          <w:p w:rsidR="00472C99" w:rsidRDefault="00472C99" w:rsidP="00472C99">
            <w:pPr>
              <w:ind w:left="426" w:right="175"/>
              <w:jc w:val="both"/>
              <w:rPr>
                <w:rFonts w:ascii="Arial" w:hAnsi="Arial" w:cs="Arial"/>
                <w:i/>
                <w:sz w:val="22"/>
                <w:szCs w:val="22"/>
              </w:rPr>
            </w:pPr>
            <w:r w:rsidRPr="00472C99">
              <w:rPr>
                <w:rFonts w:ascii="Arial" w:hAnsi="Arial" w:cs="Arial"/>
                <w:i/>
                <w:sz w:val="22"/>
                <w:szCs w:val="22"/>
              </w:rPr>
              <w:t xml:space="preserve">Se recibió </w:t>
            </w:r>
            <w:r w:rsidR="001F5A76" w:rsidRPr="00472C99">
              <w:rPr>
                <w:rFonts w:ascii="Arial" w:hAnsi="Arial" w:cs="Arial"/>
                <w:i/>
                <w:sz w:val="22"/>
                <w:szCs w:val="22"/>
              </w:rPr>
              <w:t>informe VAD</w:t>
            </w:r>
            <w:r w:rsidRPr="00472C99">
              <w:rPr>
                <w:rFonts w:ascii="Arial" w:hAnsi="Arial" w:cs="Arial"/>
                <w:i/>
                <w:sz w:val="22"/>
                <w:szCs w:val="22"/>
              </w:rPr>
              <w:t xml:space="preserve">-33-2017 27-01-17. </w:t>
            </w:r>
            <w:r w:rsidR="001F5A76" w:rsidRPr="00472C99">
              <w:rPr>
                <w:rFonts w:ascii="Arial" w:hAnsi="Arial" w:cs="Arial"/>
                <w:i/>
                <w:sz w:val="22"/>
                <w:szCs w:val="22"/>
              </w:rPr>
              <w:t>La Comisión</w:t>
            </w:r>
            <w:r w:rsidRPr="00472C99">
              <w:rPr>
                <w:rFonts w:ascii="Arial" w:hAnsi="Arial" w:cs="Arial"/>
                <w:i/>
                <w:sz w:val="22"/>
                <w:szCs w:val="22"/>
              </w:rPr>
              <w:t xml:space="preserve"> lo envió a la Auditoria.  Se recibió informe actualizado </w:t>
            </w:r>
            <w:r w:rsidR="001F5A76" w:rsidRPr="00472C99">
              <w:rPr>
                <w:rFonts w:ascii="Arial" w:hAnsi="Arial" w:cs="Arial"/>
                <w:i/>
                <w:sz w:val="22"/>
                <w:szCs w:val="22"/>
              </w:rPr>
              <w:t>por la</w:t>
            </w:r>
            <w:r w:rsidRPr="00472C99">
              <w:rPr>
                <w:rFonts w:ascii="Arial" w:hAnsi="Arial" w:cs="Arial"/>
                <w:i/>
                <w:sz w:val="22"/>
                <w:szCs w:val="22"/>
              </w:rPr>
              <w:t xml:space="preserve"> Auditoria AUDI-122-2017</w:t>
            </w:r>
            <w:r w:rsidR="009B64F8">
              <w:rPr>
                <w:rFonts w:ascii="Arial" w:hAnsi="Arial" w:cs="Arial"/>
                <w:i/>
                <w:sz w:val="22"/>
                <w:szCs w:val="22"/>
              </w:rPr>
              <w:t>.</w:t>
            </w:r>
          </w:p>
          <w:p w:rsidR="00472C99" w:rsidRPr="005E2A8E" w:rsidRDefault="009B64F8" w:rsidP="005E2A8E">
            <w:pPr>
              <w:ind w:left="426" w:right="175"/>
              <w:jc w:val="both"/>
              <w:rPr>
                <w:rFonts w:ascii="Arial" w:hAnsi="Arial" w:cs="Arial"/>
                <w:i/>
                <w:sz w:val="22"/>
                <w:szCs w:val="22"/>
              </w:rPr>
            </w:pPr>
            <w:r>
              <w:rPr>
                <w:rFonts w:ascii="Arial" w:hAnsi="Arial" w:cs="Arial"/>
                <w:i/>
                <w:sz w:val="22"/>
                <w:szCs w:val="22"/>
              </w:rPr>
              <w:t>Pendiente análisis</w:t>
            </w:r>
          </w:p>
        </w:tc>
        <w:tc>
          <w:tcPr>
            <w:tcW w:w="1251" w:type="pct"/>
            <w:shd w:val="clear" w:color="auto" w:fill="FFFFFF" w:themeFill="background1"/>
            <w:vAlign w:val="bottom"/>
            <w:hideMark/>
          </w:tcPr>
          <w:p w:rsidR="00F6691F" w:rsidRDefault="00ED5144" w:rsidP="00ED5144">
            <w:pPr>
              <w:ind w:left="426" w:right="175"/>
              <w:jc w:val="center"/>
              <w:rPr>
                <w:rFonts w:ascii="Arial" w:hAnsi="Arial" w:cs="Arial"/>
                <w:i/>
                <w:sz w:val="22"/>
                <w:szCs w:val="22"/>
              </w:rPr>
            </w:pPr>
            <w:r w:rsidRPr="00472C99">
              <w:rPr>
                <w:rFonts w:ascii="Arial" w:hAnsi="Arial" w:cs="Arial"/>
                <w:i/>
                <w:sz w:val="22"/>
                <w:szCs w:val="22"/>
              </w:rPr>
              <w:t>VAD-33-2017 27-01-17</w:t>
            </w:r>
          </w:p>
          <w:p w:rsidR="00ED5144" w:rsidRDefault="00ED5144" w:rsidP="00ED5144">
            <w:pPr>
              <w:ind w:left="426" w:right="175"/>
              <w:jc w:val="center"/>
              <w:rPr>
                <w:rFonts w:ascii="Arial" w:hAnsi="Arial" w:cs="Arial"/>
                <w:i/>
                <w:sz w:val="22"/>
                <w:szCs w:val="22"/>
              </w:rPr>
            </w:pPr>
          </w:p>
          <w:p w:rsidR="00ED5144" w:rsidRDefault="00ED5144" w:rsidP="00ED5144">
            <w:pPr>
              <w:ind w:left="426" w:right="175"/>
              <w:jc w:val="center"/>
              <w:rPr>
                <w:rFonts w:ascii="Arial" w:hAnsi="Arial" w:cs="Arial"/>
                <w:i/>
                <w:sz w:val="22"/>
                <w:szCs w:val="22"/>
              </w:rPr>
            </w:pPr>
            <w:r w:rsidRPr="00472C99">
              <w:rPr>
                <w:rFonts w:ascii="Arial" w:hAnsi="Arial" w:cs="Arial"/>
                <w:i/>
                <w:sz w:val="22"/>
                <w:szCs w:val="22"/>
              </w:rPr>
              <w:t>AUDI-122-2017</w:t>
            </w:r>
          </w:p>
          <w:p w:rsidR="00ED5144" w:rsidRDefault="00ED5144" w:rsidP="00ED5144">
            <w:pPr>
              <w:ind w:left="426" w:right="175"/>
              <w:jc w:val="center"/>
              <w:rPr>
                <w:rFonts w:ascii="Arial" w:hAnsi="Arial" w:cs="Arial"/>
                <w:i/>
                <w:sz w:val="22"/>
                <w:szCs w:val="22"/>
              </w:rPr>
            </w:pPr>
          </w:p>
          <w:p w:rsidR="00ED5144" w:rsidRDefault="00ED5144" w:rsidP="00ED5144">
            <w:pPr>
              <w:ind w:left="426" w:right="175"/>
              <w:jc w:val="center"/>
              <w:rPr>
                <w:rFonts w:ascii="Arial" w:hAnsi="Arial" w:cs="Arial"/>
                <w:i/>
                <w:sz w:val="22"/>
                <w:szCs w:val="22"/>
              </w:rPr>
            </w:pPr>
          </w:p>
          <w:p w:rsidR="00ED5144" w:rsidRDefault="00ED5144" w:rsidP="00ED5144">
            <w:pPr>
              <w:ind w:left="426" w:right="175"/>
              <w:jc w:val="center"/>
              <w:rPr>
                <w:rFonts w:ascii="Arial" w:hAnsi="Arial" w:cs="Arial"/>
                <w:i/>
                <w:sz w:val="22"/>
                <w:szCs w:val="22"/>
              </w:rPr>
            </w:pPr>
          </w:p>
          <w:p w:rsidR="00ED5144" w:rsidRDefault="00ED5144" w:rsidP="00ED5144">
            <w:pPr>
              <w:ind w:left="426" w:right="175"/>
              <w:jc w:val="center"/>
              <w:rPr>
                <w:rFonts w:ascii="Arial" w:hAnsi="Arial" w:cs="Arial"/>
                <w:i/>
                <w:iCs/>
                <w:color w:val="305496"/>
                <w:sz w:val="22"/>
                <w:szCs w:val="22"/>
              </w:rPr>
            </w:pPr>
          </w:p>
        </w:tc>
      </w:tr>
    </w:tbl>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2"/>
      </w:tblGrid>
      <w:tr w:rsidR="00E054B3" w:rsidRPr="00792F57" w:rsidTr="00CB7551">
        <w:tc>
          <w:tcPr>
            <w:tcW w:w="5000" w:type="pct"/>
            <w:shd w:val="clear" w:color="auto" w:fill="C6D9F1" w:themeFill="text2" w:themeFillTint="33"/>
          </w:tcPr>
          <w:p w:rsidR="00E054B3" w:rsidRPr="00792F57" w:rsidRDefault="00E054B3" w:rsidP="0088726C">
            <w:pPr>
              <w:spacing w:before="120" w:after="240"/>
              <w:jc w:val="both"/>
              <w:rPr>
                <w:rFonts w:ascii="Arial" w:hAnsi="Arial" w:cs="Arial"/>
                <w:i/>
                <w:sz w:val="16"/>
                <w:szCs w:val="16"/>
              </w:rPr>
            </w:pPr>
            <w:r w:rsidRPr="009B64F8">
              <w:rPr>
                <w:rFonts w:ascii="Arial" w:hAnsi="Arial" w:cs="Arial"/>
                <w:b/>
                <w:i/>
                <w:sz w:val="22"/>
                <w:szCs w:val="22"/>
              </w:rPr>
              <w:lastRenderedPageBreak/>
              <w:t>Dictamen de creación de la Unidad Interna: Laboratorio Institucional de Microscopía (LIM), adscrito a la Dirección de Proyectos de la VIE</w:t>
            </w:r>
          </w:p>
        </w:tc>
      </w:tr>
    </w:tbl>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7224"/>
        <w:gridCol w:w="2411"/>
      </w:tblGrid>
      <w:tr w:rsidR="00E054B3" w:rsidTr="0088726C">
        <w:trPr>
          <w:trHeight w:val="975"/>
        </w:trPr>
        <w:tc>
          <w:tcPr>
            <w:tcW w:w="3749" w:type="pct"/>
            <w:shd w:val="clear" w:color="auto" w:fill="FFFFFF" w:themeFill="background1"/>
            <w:vAlign w:val="bottom"/>
            <w:hideMark/>
          </w:tcPr>
          <w:p w:rsidR="00E054B3" w:rsidRPr="005E2A8E" w:rsidRDefault="00E054B3" w:rsidP="005E2A8E">
            <w:pPr>
              <w:ind w:left="426" w:right="175"/>
              <w:jc w:val="both"/>
              <w:rPr>
                <w:rFonts w:ascii="Arial" w:hAnsi="Arial" w:cs="Arial"/>
                <w:i/>
                <w:sz w:val="22"/>
                <w:szCs w:val="22"/>
              </w:rPr>
            </w:pPr>
            <w:r w:rsidRPr="00E054B3">
              <w:rPr>
                <w:rFonts w:ascii="Arial" w:hAnsi="Arial" w:cs="Arial"/>
                <w:i/>
                <w:sz w:val="22"/>
                <w:szCs w:val="22"/>
              </w:rPr>
              <w:t>Se recibe la propuesta por parte de la Oficina de Planificación Institucional, En revisión Ing. Luis Alexander Calvo</w:t>
            </w:r>
            <w:r>
              <w:rPr>
                <w:rFonts w:ascii="Arial" w:hAnsi="Arial" w:cs="Arial"/>
                <w:i/>
                <w:sz w:val="22"/>
                <w:szCs w:val="22"/>
              </w:rPr>
              <w:t>.</w:t>
            </w:r>
          </w:p>
        </w:tc>
        <w:tc>
          <w:tcPr>
            <w:tcW w:w="1251" w:type="pct"/>
            <w:shd w:val="clear" w:color="auto" w:fill="FFFFFF" w:themeFill="background1"/>
            <w:vAlign w:val="bottom"/>
          </w:tcPr>
          <w:p w:rsidR="00E054B3" w:rsidRPr="00E054B3" w:rsidRDefault="00E054B3" w:rsidP="00E054B3">
            <w:pPr>
              <w:ind w:left="426" w:right="175"/>
              <w:jc w:val="both"/>
              <w:rPr>
                <w:rFonts w:ascii="Arial" w:hAnsi="Arial" w:cs="Arial"/>
                <w:i/>
                <w:sz w:val="22"/>
                <w:szCs w:val="22"/>
              </w:rPr>
            </w:pPr>
            <w:r w:rsidRPr="00E054B3">
              <w:rPr>
                <w:rFonts w:ascii="Arial" w:hAnsi="Arial" w:cs="Arial"/>
                <w:i/>
                <w:sz w:val="22"/>
                <w:szCs w:val="22"/>
              </w:rPr>
              <w:t xml:space="preserve">OPI-439-2017. </w:t>
            </w:r>
          </w:p>
          <w:p w:rsidR="00E054B3" w:rsidRPr="00E054B3" w:rsidRDefault="00E054B3" w:rsidP="00E054B3">
            <w:pPr>
              <w:ind w:left="426" w:right="175"/>
              <w:jc w:val="both"/>
              <w:rPr>
                <w:rFonts w:ascii="Arial" w:hAnsi="Arial" w:cs="Arial"/>
                <w:i/>
                <w:sz w:val="22"/>
                <w:szCs w:val="22"/>
              </w:rPr>
            </w:pPr>
            <w:r w:rsidRPr="00E054B3">
              <w:rPr>
                <w:rFonts w:ascii="Arial" w:hAnsi="Arial" w:cs="Arial"/>
                <w:i/>
                <w:sz w:val="22"/>
                <w:szCs w:val="22"/>
              </w:rPr>
              <w:t xml:space="preserve">Reunión COPA </w:t>
            </w:r>
          </w:p>
          <w:p w:rsidR="00E054B3" w:rsidRDefault="00E054B3" w:rsidP="00E054B3">
            <w:pPr>
              <w:ind w:left="426" w:right="175"/>
              <w:jc w:val="both"/>
              <w:rPr>
                <w:rFonts w:ascii="Arial" w:hAnsi="Arial" w:cs="Arial"/>
                <w:i/>
                <w:sz w:val="22"/>
                <w:szCs w:val="22"/>
              </w:rPr>
            </w:pPr>
            <w:r w:rsidRPr="00E054B3">
              <w:rPr>
                <w:rFonts w:ascii="Arial" w:hAnsi="Arial" w:cs="Arial"/>
                <w:i/>
                <w:sz w:val="22"/>
                <w:szCs w:val="22"/>
              </w:rPr>
              <w:t>738-2017</w:t>
            </w:r>
          </w:p>
          <w:p w:rsidR="004C4C3C" w:rsidRDefault="004C4C3C" w:rsidP="00E054B3">
            <w:pPr>
              <w:ind w:left="426" w:right="175"/>
              <w:jc w:val="both"/>
              <w:rPr>
                <w:rFonts w:ascii="Arial" w:hAnsi="Arial" w:cs="Arial"/>
                <w:i/>
                <w:iCs/>
                <w:color w:val="305496"/>
                <w:sz w:val="22"/>
                <w:szCs w:val="22"/>
              </w:rPr>
            </w:pPr>
          </w:p>
        </w:tc>
      </w:tr>
    </w:tbl>
    <w:p w:rsidR="00B61611" w:rsidRDefault="00B61611"/>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2"/>
      </w:tblGrid>
      <w:tr w:rsidR="000A4B39" w:rsidRPr="00792F57" w:rsidTr="00CB7551">
        <w:tc>
          <w:tcPr>
            <w:tcW w:w="5000" w:type="pct"/>
            <w:shd w:val="clear" w:color="auto" w:fill="C6D9F1" w:themeFill="text2" w:themeFillTint="33"/>
          </w:tcPr>
          <w:p w:rsidR="000A4B39" w:rsidRPr="00792F57" w:rsidRDefault="000A4B39" w:rsidP="000A4B39">
            <w:pPr>
              <w:spacing w:before="120" w:after="240"/>
              <w:jc w:val="both"/>
              <w:rPr>
                <w:rFonts w:ascii="Arial" w:hAnsi="Arial" w:cs="Arial"/>
                <w:i/>
                <w:sz w:val="16"/>
                <w:szCs w:val="16"/>
              </w:rPr>
            </w:pPr>
            <w:r w:rsidRPr="00C25AAD">
              <w:rPr>
                <w:rFonts w:ascii="Arial" w:hAnsi="Arial" w:cs="Arial"/>
                <w:b/>
                <w:i/>
                <w:sz w:val="22"/>
                <w:szCs w:val="22"/>
              </w:rPr>
              <w:t xml:space="preserve">Reglamento de Inversiones </w:t>
            </w:r>
          </w:p>
        </w:tc>
      </w:tr>
    </w:tbl>
    <w:tbl>
      <w:tblPr>
        <w:tblStyle w:val="Tablaconcuadrcula"/>
        <w:tblW w:w="9634" w:type="dxa"/>
        <w:tblLook w:val="04A0" w:firstRow="1" w:lastRow="0" w:firstColumn="1" w:lastColumn="0" w:noHBand="0" w:noVBand="1"/>
      </w:tblPr>
      <w:tblGrid>
        <w:gridCol w:w="7232"/>
        <w:gridCol w:w="2402"/>
      </w:tblGrid>
      <w:tr w:rsidR="000A104F" w:rsidRPr="008B7F35" w:rsidTr="000A4B39">
        <w:tc>
          <w:tcPr>
            <w:tcW w:w="7232" w:type="dxa"/>
          </w:tcPr>
          <w:p w:rsidR="000A104F" w:rsidRPr="000A4B39" w:rsidRDefault="000A104F" w:rsidP="000A4B39">
            <w:pPr>
              <w:ind w:left="426" w:right="175"/>
              <w:jc w:val="both"/>
              <w:rPr>
                <w:rFonts w:ascii="Arial" w:hAnsi="Arial" w:cs="Arial"/>
                <w:i/>
                <w:sz w:val="22"/>
                <w:szCs w:val="22"/>
              </w:rPr>
            </w:pPr>
            <w:r w:rsidRPr="000A4B39">
              <w:rPr>
                <w:rFonts w:ascii="Arial" w:hAnsi="Arial" w:cs="Arial"/>
                <w:i/>
                <w:sz w:val="22"/>
                <w:szCs w:val="22"/>
              </w:rPr>
              <w:t>Mediante oficio SCI-264-2017 se devolvió a la Vicerrectoría de Administración para que realicen una propuesta integral.</w:t>
            </w:r>
          </w:p>
          <w:p w:rsidR="000A104F" w:rsidRDefault="000A104F" w:rsidP="000A4B39">
            <w:pPr>
              <w:ind w:left="426" w:right="175"/>
              <w:jc w:val="both"/>
              <w:rPr>
                <w:rFonts w:ascii="Arial" w:hAnsi="Arial" w:cs="Arial"/>
                <w:i/>
                <w:sz w:val="22"/>
                <w:szCs w:val="22"/>
              </w:rPr>
            </w:pPr>
            <w:r w:rsidRPr="000A4B39">
              <w:rPr>
                <w:rFonts w:ascii="Arial" w:hAnsi="Arial" w:cs="Arial"/>
                <w:i/>
                <w:sz w:val="22"/>
                <w:szCs w:val="22"/>
              </w:rPr>
              <w:t>VAD-535-</w:t>
            </w:r>
            <w:r w:rsidR="00DC40A5" w:rsidRPr="000A4B39">
              <w:rPr>
                <w:rFonts w:ascii="Arial" w:hAnsi="Arial" w:cs="Arial"/>
                <w:i/>
                <w:sz w:val="22"/>
                <w:szCs w:val="22"/>
              </w:rPr>
              <w:t>2017, 19</w:t>
            </w:r>
            <w:r w:rsidRPr="000A4B39">
              <w:rPr>
                <w:rFonts w:ascii="Arial" w:hAnsi="Arial" w:cs="Arial"/>
                <w:i/>
                <w:sz w:val="22"/>
                <w:szCs w:val="22"/>
              </w:rPr>
              <w:t xml:space="preserve"> de setiembre de 2017,  Remite Propuesta de Reglamento de Tesorería en atención a la solicitud de COPA con el fin de realizar la integración respectiva, consolidando el Reglamento de caja chica y fondos de operación, con el Reglamento de Tesorería.</w:t>
            </w:r>
          </w:p>
          <w:p w:rsidR="000A104F" w:rsidRPr="00741813" w:rsidRDefault="00246100" w:rsidP="005E2A8E">
            <w:pPr>
              <w:ind w:left="426" w:right="175"/>
              <w:jc w:val="both"/>
              <w:rPr>
                <w:rFonts w:ascii="Arial" w:hAnsi="Arial" w:cs="Arial"/>
                <w:bCs/>
              </w:rPr>
            </w:pPr>
            <w:r w:rsidRPr="00246100">
              <w:rPr>
                <w:rFonts w:ascii="Arial" w:hAnsi="Arial" w:cs="Arial"/>
                <w:i/>
                <w:sz w:val="22"/>
                <w:szCs w:val="22"/>
              </w:rPr>
              <w:t>Pendiente de revisión.</w:t>
            </w:r>
          </w:p>
        </w:tc>
        <w:tc>
          <w:tcPr>
            <w:tcW w:w="2402" w:type="dxa"/>
          </w:tcPr>
          <w:p w:rsidR="000A104F" w:rsidRPr="0022252D" w:rsidRDefault="000A104F" w:rsidP="0088726C">
            <w:pPr>
              <w:tabs>
                <w:tab w:val="num" w:pos="502"/>
              </w:tabs>
              <w:jc w:val="center"/>
              <w:rPr>
                <w:rFonts w:ascii="Arial" w:hAnsi="Arial" w:cs="Arial"/>
                <w:bCs/>
                <w:i/>
                <w:sz w:val="22"/>
                <w:szCs w:val="22"/>
              </w:rPr>
            </w:pPr>
          </w:p>
          <w:p w:rsidR="000A104F" w:rsidRDefault="000A104F" w:rsidP="0088726C">
            <w:pPr>
              <w:tabs>
                <w:tab w:val="num" w:pos="502"/>
              </w:tabs>
              <w:jc w:val="center"/>
              <w:rPr>
                <w:rFonts w:ascii="Arial" w:hAnsi="Arial" w:cs="Arial"/>
                <w:bCs/>
                <w:i/>
                <w:sz w:val="22"/>
                <w:szCs w:val="22"/>
              </w:rPr>
            </w:pPr>
            <w:r>
              <w:rPr>
                <w:rFonts w:ascii="Arial" w:hAnsi="Arial" w:cs="Arial"/>
                <w:bCs/>
                <w:i/>
                <w:sz w:val="22"/>
                <w:szCs w:val="22"/>
              </w:rPr>
              <w:t>OPI-638-2014</w:t>
            </w:r>
          </w:p>
          <w:p w:rsidR="000A104F" w:rsidRDefault="000A104F" w:rsidP="0088726C">
            <w:pPr>
              <w:tabs>
                <w:tab w:val="num" w:pos="502"/>
              </w:tabs>
              <w:jc w:val="center"/>
              <w:rPr>
                <w:rFonts w:ascii="Arial" w:hAnsi="Arial" w:cs="Arial"/>
                <w:bCs/>
                <w:i/>
                <w:sz w:val="22"/>
                <w:szCs w:val="22"/>
              </w:rPr>
            </w:pPr>
            <w:r>
              <w:rPr>
                <w:rFonts w:ascii="Arial" w:hAnsi="Arial" w:cs="Arial"/>
                <w:bCs/>
                <w:i/>
                <w:sz w:val="22"/>
                <w:szCs w:val="22"/>
              </w:rPr>
              <w:t>8 set 2014</w:t>
            </w:r>
          </w:p>
          <w:p w:rsidR="000A104F" w:rsidRPr="0022252D" w:rsidRDefault="000A104F" w:rsidP="0088726C">
            <w:pPr>
              <w:tabs>
                <w:tab w:val="num" w:pos="502"/>
              </w:tabs>
              <w:jc w:val="center"/>
              <w:rPr>
                <w:rFonts w:ascii="Arial" w:hAnsi="Arial" w:cs="Arial"/>
                <w:bCs/>
                <w:i/>
                <w:sz w:val="22"/>
                <w:szCs w:val="22"/>
              </w:rPr>
            </w:pPr>
          </w:p>
          <w:p w:rsidR="000A104F" w:rsidRDefault="000A104F" w:rsidP="0088726C">
            <w:pPr>
              <w:tabs>
                <w:tab w:val="num" w:pos="502"/>
              </w:tabs>
              <w:jc w:val="center"/>
              <w:rPr>
                <w:rFonts w:ascii="Arial" w:hAnsi="Arial" w:cs="Arial"/>
                <w:bCs/>
                <w:i/>
                <w:sz w:val="22"/>
                <w:szCs w:val="22"/>
              </w:rPr>
            </w:pPr>
            <w:r w:rsidRPr="0022252D">
              <w:rPr>
                <w:rFonts w:ascii="Arial" w:hAnsi="Arial" w:cs="Arial"/>
                <w:bCs/>
                <w:i/>
                <w:sz w:val="22"/>
                <w:szCs w:val="22"/>
              </w:rPr>
              <w:t xml:space="preserve">SCI-264-2017 </w:t>
            </w:r>
          </w:p>
          <w:p w:rsidR="000A104F" w:rsidRDefault="000A104F" w:rsidP="0088726C">
            <w:pPr>
              <w:tabs>
                <w:tab w:val="num" w:pos="502"/>
              </w:tabs>
              <w:jc w:val="center"/>
              <w:rPr>
                <w:rFonts w:ascii="Arial" w:hAnsi="Arial" w:cs="Arial"/>
                <w:bCs/>
                <w:i/>
                <w:sz w:val="22"/>
                <w:szCs w:val="22"/>
              </w:rPr>
            </w:pPr>
            <w:r>
              <w:rPr>
                <w:rFonts w:ascii="Arial" w:hAnsi="Arial" w:cs="Arial"/>
                <w:bCs/>
                <w:i/>
                <w:sz w:val="22"/>
                <w:szCs w:val="22"/>
              </w:rPr>
              <w:t>08 mayo, 20</w:t>
            </w:r>
            <w:r w:rsidRPr="0022252D">
              <w:rPr>
                <w:rFonts w:ascii="Arial" w:hAnsi="Arial" w:cs="Arial"/>
                <w:bCs/>
                <w:i/>
                <w:sz w:val="22"/>
                <w:szCs w:val="22"/>
              </w:rPr>
              <w:t>17</w:t>
            </w:r>
          </w:p>
          <w:p w:rsidR="00246100" w:rsidRDefault="00246100" w:rsidP="0088726C">
            <w:pPr>
              <w:tabs>
                <w:tab w:val="num" w:pos="502"/>
              </w:tabs>
              <w:jc w:val="center"/>
              <w:rPr>
                <w:rFonts w:ascii="Arial" w:hAnsi="Arial" w:cs="Arial"/>
                <w:bCs/>
                <w:i/>
                <w:sz w:val="22"/>
                <w:szCs w:val="22"/>
              </w:rPr>
            </w:pPr>
          </w:p>
          <w:p w:rsidR="00246100" w:rsidRPr="0022252D" w:rsidRDefault="00246100" w:rsidP="0088726C">
            <w:pPr>
              <w:tabs>
                <w:tab w:val="num" w:pos="502"/>
              </w:tabs>
              <w:jc w:val="center"/>
              <w:rPr>
                <w:rFonts w:ascii="Arial" w:hAnsi="Arial" w:cs="Arial"/>
                <w:bCs/>
                <w:i/>
                <w:sz w:val="22"/>
                <w:szCs w:val="22"/>
              </w:rPr>
            </w:pPr>
            <w:r w:rsidRPr="000A4B39">
              <w:rPr>
                <w:rFonts w:ascii="Arial" w:hAnsi="Arial" w:cs="Arial"/>
                <w:i/>
                <w:sz w:val="22"/>
                <w:szCs w:val="22"/>
              </w:rPr>
              <w:t>VAD-535-2017,  19 de setiembre de 2017</w:t>
            </w:r>
          </w:p>
          <w:p w:rsidR="000A104F" w:rsidRPr="0022252D" w:rsidRDefault="000A104F" w:rsidP="0088726C">
            <w:pPr>
              <w:tabs>
                <w:tab w:val="num" w:pos="502"/>
              </w:tabs>
              <w:jc w:val="center"/>
              <w:rPr>
                <w:rFonts w:ascii="Arial" w:hAnsi="Arial" w:cs="Arial"/>
                <w:bCs/>
                <w:i/>
                <w:sz w:val="22"/>
                <w:szCs w:val="22"/>
              </w:rPr>
            </w:pPr>
          </w:p>
        </w:tc>
      </w:tr>
    </w:tbl>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2"/>
      </w:tblGrid>
      <w:tr w:rsidR="00246100" w:rsidRPr="00792F57" w:rsidTr="00CB7551">
        <w:tc>
          <w:tcPr>
            <w:tcW w:w="5000" w:type="pct"/>
            <w:shd w:val="clear" w:color="auto" w:fill="C6D9F1" w:themeFill="text2" w:themeFillTint="33"/>
          </w:tcPr>
          <w:p w:rsidR="00246100" w:rsidRPr="00792F57" w:rsidRDefault="00246100" w:rsidP="00246100">
            <w:pPr>
              <w:spacing w:before="120" w:after="240"/>
              <w:jc w:val="both"/>
              <w:rPr>
                <w:rFonts w:ascii="Arial" w:hAnsi="Arial" w:cs="Arial"/>
                <w:i/>
                <w:sz w:val="16"/>
                <w:szCs w:val="16"/>
              </w:rPr>
            </w:pPr>
            <w:r w:rsidRPr="00C25AAD">
              <w:rPr>
                <w:rFonts w:ascii="Arial" w:hAnsi="Arial" w:cs="Arial"/>
                <w:b/>
                <w:i/>
                <w:sz w:val="22"/>
                <w:szCs w:val="22"/>
              </w:rPr>
              <w:t xml:space="preserve">Reglamento de </w:t>
            </w:r>
            <w:r>
              <w:rPr>
                <w:rFonts w:ascii="Arial" w:hAnsi="Arial" w:cs="Arial"/>
                <w:b/>
                <w:i/>
                <w:sz w:val="22"/>
                <w:szCs w:val="22"/>
              </w:rPr>
              <w:t>Tesorería</w:t>
            </w:r>
            <w:r w:rsidRPr="00C25AAD">
              <w:rPr>
                <w:rFonts w:ascii="Arial" w:hAnsi="Arial" w:cs="Arial"/>
                <w:b/>
                <w:i/>
                <w:sz w:val="22"/>
                <w:szCs w:val="22"/>
              </w:rPr>
              <w:t xml:space="preserve"> </w:t>
            </w:r>
          </w:p>
        </w:tc>
      </w:tr>
    </w:tbl>
    <w:tbl>
      <w:tblPr>
        <w:tblStyle w:val="Tablaconcuadrcula"/>
        <w:tblW w:w="9634" w:type="dxa"/>
        <w:tblLook w:val="04A0" w:firstRow="1" w:lastRow="0" w:firstColumn="1" w:lastColumn="0" w:noHBand="0" w:noVBand="1"/>
      </w:tblPr>
      <w:tblGrid>
        <w:gridCol w:w="7232"/>
        <w:gridCol w:w="2402"/>
      </w:tblGrid>
      <w:tr w:rsidR="00246100" w:rsidRPr="008B7F35" w:rsidTr="0088726C">
        <w:tc>
          <w:tcPr>
            <w:tcW w:w="7232" w:type="dxa"/>
          </w:tcPr>
          <w:p w:rsidR="00246100" w:rsidRDefault="00246100" w:rsidP="0088726C">
            <w:pPr>
              <w:ind w:left="426" w:right="175"/>
              <w:jc w:val="both"/>
              <w:rPr>
                <w:rFonts w:ascii="Arial" w:hAnsi="Arial" w:cs="Arial"/>
                <w:i/>
                <w:sz w:val="22"/>
                <w:szCs w:val="22"/>
              </w:rPr>
            </w:pPr>
          </w:p>
          <w:p w:rsidR="00246100" w:rsidRPr="000A4B39" w:rsidRDefault="00246100" w:rsidP="0088726C">
            <w:pPr>
              <w:ind w:left="426" w:right="175"/>
              <w:jc w:val="both"/>
              <w:rPr>
                <w:rFonts w:ascii="Arial" w:hAnsi="Arial" w:cs="Arial"/>
                <w:i/>
                <w:sz w:val="22"/>
                <w:szCs w:val="22"/>
              </w:rPr>
            </w:pPr>
            <w:r w:rsidRPr="000A4B39">
              <w:rPr>
                <w:rFonts w:ascii="Arial" w:hAnsi="Arial" w:cs="Arial"/>
                <w:i/>
                <w:sz w:val="22"/>
                <w:szCs w:val="22"/>
              </w:rPr>
              <w:t>Mediante oficio SCI-264-2017 se devolvió a la Vicerrectoría de Administración para que realicen una propuesta integral.</w:t>
            </w:r>
          </w:p>
          <w:p w:rsidR="00246100" w:rsidRPr="000A4B39" w:rsidRDefault="00246100" w:rsidP="0088726C">
            <w:pPr>
              <w:ind w:left="426" w:right="175"/>
              <w:jc w:val="both"/>
              <w:rPr>
                <w:rFonts w:ascii="Arial" w:hAnsi="Arial" w:cs="Arial"/>
                <w:i/>
                <w:sz w:val="22"/>
                <w:szCs w:val="22"/>
              </w:rPr>
            </w:pPr>
          </w:p>
          <w:p w:rsidR="00246100" w:rsidRDefault="00246100" w:rsidP="0088726C">
            <w:pPr>
              <w:ind w:left="426" w:right="175"/>
              <w:jc w:val="both"/>
              <w:rPr>
                <w:rFonts w:ascii="Arial" w:hAnsi="Arial" w:cs="Arial"/>
                <w:i/>
                <w:sz w:val="22"/>
                <w:szCs w:val="22"/>
              </w:rPr>
            </w:pPr>
            <w:r w:rsidRPr="000A4B39">
              <w:rPr>
                <w:rFonts w:ascii="Arial" w:hAnsi="Arial" w:cs="Arial"/>
                <w:i/>
                <w:sz w:val="22"/>
                <w:szCs w:val="22"/>
              </w:rPr>
              <w:t>VAD-535-2017,  19 de setiembre de 2017,  Remite Propuesta de Reglamento de Tesorería en atención a la solicitud de COPA con el fin de realizar la integración respectiva, consolidando el Reglamento de caja chica y fondos de operación, con el Reglamento de Tesorería.</w:t>
            </w:r>
          </w:p>
          <w:p w:rsidR="00246100" w:rsidRPr="000A4B39" w:rsidRDefault="00246100" w:rsidP="0088726C">
            <w:pPr>
              <w:ind w:left="426" w:right="175"/>
              <w:jc w:val="both"/>
              <w:rPr>
                <w:rFonts w:ascii="Arial" w:hAnsi="Arial" w:cs="Arial"/>
                <w:i/>
                <w:sz w:val="22"/>
                <w:szCs w:val="22"/>
              </w:rPr>
            </w:pPr>
          </w:p>
          <w:p w:rsidR="00246100" w:rsidRDefault="00246100" w:rsidP="0088726C">
            <w:pPr>
              <w:ind w:left="426" w:right="175"/>
              <w:jc w:val="both"/>
              <w:rPr>
                <w:rFonts w:ascii="Arial" w:hAnsi="Arial" w:cs="Arial"/>
                <w:bCs/>
              </w:rPr>
            </w:pPr>
            <w:r w:rsidRPr="00246100">
              <w:rPr>
                <w:rFonts w:ascii="Arial" w:hAnsi="Arial" w:cs="Arial"/>
                <w:i/>
                <w:sz w:val="22"/>
                <w:szCs w:val="22"/>
              </w:rPr>
              <w:t>Pendiente de revisión</w:t>
            </w:r>
            <w:r w:rsidR="00414847">
              <w:rPr>
                <w:rFonts w:ascii="Arial" w:hAnsi="Arial" w:cs="Arial"/>
                <w:i/>
                <w:sz w:val="22"/>
                <w:szCs w:val="22"/>
              </w:rPr>
              <w:t xml:space="preserve"> asignado a Ana Rosa Ruiz</w:t>
            </w:r>
          </w:p>
          <w:p w:rsidR="00246100" w:rsidRPr="00741813" w:rsidRDefault="00246100" w:rsidP="0088726C">
            <w:pPr>
              <w:jc w:val="both"/>
              <w:rPr>
                <w:rFonts w:ascii="Arial" w:hAnsi="Arial" w:cs="Arial"/>
                <w:bCs/>
              </w:rPr>
            </w:pPr>
          </w:p>
        </w:tc>
        <w:tc>
          <w:tcPr>
            <w:tcW w:w="2402" w:type="dxa"/>
          </w:tcPr>
          <w:p w:rsidR="00246100" w:rsidRPr="0022252D" w:rsidRDefault="00246100" w:rsidP="0088726C">
            <w:pPr>
              <w:tabs>
                <w:tab w:val="num" w:pos="502"/>
              </w:tabs>
              <w:jc w:val="center"/>
              <w:rPr>
                <w:rFonts w:ascii="Arial" w:hAnsi="Arial" w:cs="Arial"/>
                <w:bCs/>
                <w:i/>
                <w:sz w:val="22"/>
                <w:szCs w:val="22"/>
              </w:rPr>
            </w:pPr>
          </w:p>
          <w:p w:rsidR="00246100" w:rsidRDefault="00246100" w:rsidP="0088726C">
            <w:pPr>
              <w:tabs>
                <w:tab w:val="num" w:pos="502"/>
              </w:tabs>
              <w:jc w:val="center"/>
              <w:rPr>
                <w:rFonts w:ascii="Arial" w:hAnsi="Arial" w:cs="Arial"/>
                <w:bCs/>
                <w:i/>
                <w:sz w:val="22"/>
                <w:szCs w:val="22"/>
              </w:rPr>
            </w:pPr>
            <w:r>
              <w:rPr>
                <w:rFonts w:ascii="Arial" w:hAnsi="Arial" w:cs="Arial"/>
                <w:bCs/>
                <w:i/>
                <w:sz w:val="22"/>
                <w:szCs w:val="22"/>
              </w:rPr>
              <w:t>OPI-638-2014</w:t>
            </w:r>
          </w:p>
          <w:p w:rsidR="00246100" w:rsidRDefault="00246100" w:rsidP="0088726C">
            <w:pPr>
              <w:tabs>
                <w:tab w:val="num" w:pos="502"/>
              </w:tabs>
              <w:jc w:val="center"/>
              <w:rPr>
                <w:rFonts w:ascii="Arial" w:hAnsi="Arial" w:cs="Arial"/>
                <w:bCs/>
                <w:i/>
                <w:sz w:val="22"/>
                <w:szCs w:val="22"/>
              </w:rPr>
            </w:pPr>
            <w:r>
              <w:rPr>
                <w:rFonts w:ascii="Arial" w:hAnsi="Arial" w:cs="Arial"/>
                <w:bCs/>
                <w:i/>
                <w:sz w:val="22"/>
                <w:szCs w:val="22"/>
              </w:rPr>
              <w:t>8 set 2014</w:t>
            </w:r>
          </w:p>
          <w:p w:rsidR="00246100" w:rsidRPr="0022252D" w:rsidRDefault="00246100" w:rsidP="0088726C">
            <w:pPr>
              <w:tabs>
                <w:tab w:val="num" w:pos="502"/>
              </w:tabs>
              <w:jc w:val="center"/>
              <w:rPr>
                <w:rFonts w:ascii="Arial" w:hAnsi="Arial" w:cs="Arial"/>
                <w:bCs/>
                <w:i/>
                <w:sz w:val="22"/>
                <w:szCs w:val="22"/>
              </w:rPr>
            </w:pPr>
          </w:p>
          <w:p w:rsidR="00246100" w:rsidRDefault="00246100" w:rsidP="0088726C">
            <w:pPr>
              <w:tabs>
                <w:tab w:val="num" w:pos="502"/>
              </w:tabs>
              <w:jc w:val="center"/>
              <w:rPr>
                <w:rFonts w:ascii="Arial" w:hAnsi="Arial" w:cs="Arial"/>
                <w:bCs/>
                <w:i/>
                <w:sz w:val="22"/>
                <w:szCs w:val="22"/>
              </w:rPr>
            </w:pPr>
            <w:r w:rsidRPr="0022252D">
              <w:rPr>
                <w:rFonts w:ascii="Arial" w:hAnsi="Arial" w:cs="Arial"/>
                <w:bCs/>
                <w:i/>
                <w:sz w:val="22"/>
                <w:szCs w:val="22"/>
              </w:rPr>
              <w:t xml:space="preserve">SCI-264-2017 </w:t>
            </w:r>
          </w:p>
          <w:p w:rsidR="00246100" w:rsidRPr="0022252D" w:rsidRDefault="00246100" w:rsidP="0088726C">
            <w:pPr>
              <w:tabs>
                <w:tab w:val="num" w:pos="502"/>
              </w:tabs>
              <w:jc w:val="center"/>
              <w:rPr>
                <w:rFonts w:ascii="Arial" w:hAnsi="Arial" w:cs="Arial"/>
                <w:bCs/>
                <w:i/>
                <w:sz w:val="22"/>
                <w:szCs w:val="22"/>
              </w:rPr>
            </w:pPr>
            <w:r>
              <w:rPr>
                <w:rFonts w:ascii="Arial" w:hAnsi="Arial" w:cs="Arial"/>
                <w:bCs/>
                <w:i/>
                <w:sz w:val="22"/>
                <w:szCs w:val="22"/>
              </w:rPr>
              <w:t>08 mayo, 20</w:t>
            </w:r>
            <w:r w:rsidRPr="0022252D">
              <w:rPr>
                <w:rFonts w:ascii="Arial" w:hAnsi="Arial" w:cs="Arial"/>
                <w:bCs/>
                <w:i/>
                <w:sz w:val="22"/>
                <w:szCs w:val="22"/>
              </w:rPr>
              <w:t>17</w:t>
            </w:r>
          </w:p>
          <w:p w:rsidR="00246100" w:rsidRPr="0022252D" w:rsidRDefault="00246100" w:rsidP="0088726C">
            <w:pPr>
              <w:tabs>
                <w:tab w:val="num" w:pos="502"/>
              </w:tabs>
              <w:jc w:val="center"/>
              <w:rPr>
                <w:rFonts w:ascii="Arial" w:hAnsi="Arial" w:cs="Arial"/>
                <w:bCs/>
                <w:i/>
                <w:sz w:val="22"/>
                <w:szCs w:val="22"/>
              </w:rPr>
            </w:pPr>
          </w:p>
        </w:tc>
      </w:tr>
    </w:tbl>
    <w:p w:rsidR="00134240" w:rsidRDefault="00134240" w:rsidP="00535B13">
      <w:pPr>
        <w:jc w:val="both"/>
        <w:rPr>
          <w:rFonts w:ascii="Arial" w:hAnsi="Arial" w:cs="Arial"/>
        </w:rPr>
      </w:pPr>
    </w:p>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2"/>
      </w:tblGrid>
      <w:tr w:rsidR="00D35DE8" w:rsidRPr="00792F57" w:rsidTr="00CB7551">
        <w:tc>
          <w:tcPr>
            <w:tcW w:w="5000" w:type="pct"/>
            <w:shd w:val="clear" w:color="auto" w:fill="C6D9F1" w:themeFill="text2" w:themeFillTint="33"/>
          </w:tcPr>
          <w:p w:rsidR="00D35DE8" w:rsidRPr="00792F57" w:rsidRDefault="00D35DE8" w:rsidP="00D35DE8">
            <w:pPr>
              <w:spacing w:before="120" w:after="240"/>
              <w:jc w:val="both"/>
              <w:rPr>
                <w:rFonts w:ascii="Arial" w:hAnsi="Arial" w:cs="Arial"/>
                <w:i/>
                <w:sz w:val="16"/>
                <w:szCs w:val="16"/>
              </w:rPr>
            </w:pPr>
            <w:r w:rsidRPr="00246100">
              <w:rPr>
                <w:rFonts w:ascii="Arial" w:hAnsi="Arial" w:cs="Arial"/>
                <w:b/>
                <w:i/>
                <w:sz w:val="22"/>
                <w:szCs w:val="22"/>
              </w:rPr>
              <w:t>Solicitud de la Comisión de Aeronáutica_</w:t>
            </w:r>
            <w:r>
              <w:rPr>
                <w:rFonts w:ascii="Arial" w:hAnsi="Arial" w:cs="Arial"/>
                <w:sz w:val="22"/>
                <w:szCs w:val="22"/>
              </w:rPr>
              <w:t xml:space="preserve"> </w:t>
            </w:r>
          </w:p>
        </w:tc>
      </w:tr>
    </w:tbl>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4"/>
        <w:gridCol w:w="2411"/>
      </w:tblGrid>
      <w:tr w:rsidR="00472C99" w:rsidTr="0088726C">
        <w:trPr>
          <w:trHeight w:val="390"/>
        </w:trPr>
        <w:tc>
          <w:tcPr>
            <w:tcW w:w="3749" w:type="pct"/>
            <w:shd w:val="clear" w:color="auto" w:fill="auto"/>
            <w:vAlign w:val="center"/>
            <w:hideMark/>
          </w:tcPr>
          <w:p w:rsidR="00472C99" w:rsidRDefault="00D35DE8" w:rsidP="0082564F">
            <w:pPr>
              <w:ind w:left="426" w:right="175"/>
              <w:jc w:val="both"/>
              <w:rPr>
                <w:rFonts w:ascii="Arial" w:hAnsi="Arial" w:cs="Arial"/>
                <w:sz w:val="22"/>
                <w:szCs w:val="22"/>
              </w:rPr>
            </w:pPr>
            <w:r w:rsidRPr="0082564F">
              <w:rPr>
                <w:rFonts w:ascii="Arial" w:hAnsi="Arial" w:cs="Arial"/>
                <w:i/>
                <w:sz w:val="22"/>
                <w:szCs w:val="22"/>
              </w:rPr>
              <w:t>Tema en Conjunto con la Comisión Asuntos Académicos.</w:t>
            </w:r>
          </w:p>
        </w:tc>
        <w:tc>
          <w:tcPr>
            <w:tcW w:w="1251" w:type="pct"/>
            <w:shd w:val="clear" w:color="auto" w:fill="auto"/>
            <w:vAlign w:val="bottom"/>
            <w:hideMark/>
          </w:tcPr>
          <w:p w:rsidR="00472C99" w:rsidRDefault="00472C99" w:rsidP="00D35DE8">
            <w:pPr>
              <w:rPr>
                <w:rFonts w:ascii="Arial" w:hAnsi="Arial" w:cs="Arial"/>
                <w:i/>
                <w:iCs/>
                <w:color w:val="305496"/>
                <w:sz w:val="20"/>
                <w:szCs w:val="20"/>
              </w:rPr>
            </w:pPr>
            <w:r>
              <w:rPr>
                <w:rFonts w:ascii="Arial" w:hAnsi="Arial" w:cs="Arial"/>
                <w:i/>
                <w:iCs/>
                <w:color w:val="305496"/>
                <w:sz w:val="20"/>
                <w:szCs w:val="20"/>
              </w:rPr>
              <w:t>(EIE-CA-019-2017</w:t>
            </w:r>
          </w:p>
          <w:p w:rsidR="00D35DE8" w:rsidRDefault="00D35DE8" w:rsidP="00D35DE8">
            <w:pPr>
              <w:rPr>
                <w:rFonts w:ascii="Arial" w:hAnsi="Arial" w:cs="Arial"/>
                <w:i/>
                <w:iCs/>
                <w:color w:val="305496"/>
                <w:sz w:val="20"/>
                <w:szCs w:val="20"/>
              </w:rPr>
            </w:pPr>
          </w:p>
        </w:tc>
      </w:tr>
    </w:tbl>
    <w:p w:rsidR="008B5ED2" w:rsidRPr="00CB7551" w:rsidRDefault="008B5ED2">
      <w:pPr>
        <w:rPr>
          <w:b/>
        </w:rPr>
      </w:pPr>
    </w:p>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2"/>
      </w:tblGrid>
      <w:tr w:rsidR="0082564F" w:rsidRPr="00792F57" w:rsidTr="00CB7551">
        <w:tc>
          <w:tcPr>
            <w:tcW w:w="5000" w:type="pct"/>
            <w:shd w:val="clear" w:color="auto" w:fill="C6D9F1" w:themeFill="text2" w:themeFillTint="33"/>
          </w:tcPr>
          <w:p w:rsidR="0082564F" w:rsidRPr="00792F57" w:rsidRDefault="0082564F" w:rsidP="0082564F">
            <w:pPr>
              <w:spacing w:before="120" w:after="240"/>
              <w:jc w:val="both"/>
              <w:rPr>
                <w:rFonts w:ascii="Arial" w:hAnsi="Arial" w:cs="Arial"/>
                <w:i/>
                <w:sz w:val="16"/>
                <w:szCs w:val="16"/>
              </w:rPr>
            </w:pPr>
            <w:r w:rsidRPr="0082564F">
              <w:rPr>
                <w:rFonts w:ascii="Arial" w:hAnsi="Arial" w:cs="Arial"/>
                <w:b/>
                <w:i/>
                <w:sz w:val="22"/>
                <w:szCs w:val="22"/>
              </w:rPr>
              <w:t>Revisión  “Informe Puente Puebla”</w:t>
            </w:r>
          </w:p>
        </w:tc>
      </w:tr>
    </w:tbl>
    <w:tbl>
      <w:tblPr>
        <w:tblW w:w="5457" w:type="pct"/>
        <w:tblCellMar>
          <w:left w:w="70" w:type="dxa"/>
          <w:right w:w="70" w:type="dxa"/>
        </w:tblCellMar>
        <w:tblLook w:val="04A0" w:firstRow="1" w:lastRow="0" w:firstColumn="1" w:lastColumn="0" w:noHBand="0" w:noVBand="1"/>
      </w:tblPr>
      <w:tblGrid>
        <w:gridCol w:w="7224"/>
        <w:gridCol w:w="2411"/>
      </w:tblGrid>
      <w:tr w:rsidR="00D35DE8" w:rsidRPr="005C1C64" w:rsidTr="008B5ED2">
        <w:trPr>
          <w:trHeight w:val="1506"/>
        </w:trPr>
        <w:tc>
          <w:tcPr>
            <w:tcW w:w="37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DE8" w:rsidRDefault="00D35DE8" w:rsidP="000B769C">
            <w:pPr>
              <w:ind w:left="426" w:right="175"/>
              <w:jc w:val="both"/>
              <w:rPr>
                <w:rFonts w:ascii="Arial" w:hAnsi="Arial" w:cs="Arial"/>
                <w:i/>
                <w:sz w:val="22"/>
                <w:szCs w:val="22"/>
              </w:rPr>
            </w:pPr>
            <w:r w:rsidRPr="0082564F">
              <w:rPr>
                <w:rFonts w:ascii="Arial" w:hAnsi="Arial" w:cs="Arial"/>
                <w:i/>
                <w:sz w:val="22"/>
                <w:szCs w:val="22"/>
              </w:rPr>
              <w:t>Informe AUDI-AS-007-2016 “Solicitud de Asesoría sobre la construcción del puente de ingreso vehicular por el sector de La Puebla. Sesión Ordinaria No. 2981, Artículo 12, del 20 de julio de 2016”</w:t>
            </w:r>
          </w:p>
          <w:p w:rsidR="00D42C3F" w:rsidRDefault="00D42C3F" w:rsidP="000B769C">
            <w:pPr>
              <w:ind w:left="426" w:right="175"/>
              <w:jc w:val="both"/>
              <w:rPr>
                <w:rFonts w:ascii="Arial" w:hAnsi="Arial" w:cs="Arial"/>
                <w:i/>
                <w:sz w:val="22"/>
                <w:szCs w:val="22"/>
              </w:rPr>
            </w:pPr>
          </w:p>
          <w:p w:rsidR="00D42C3F" w:rsidRPr="00D35DE8" w:rsidRDefault="00D42C3F" w:rsidP="000B769C">
            <w:pPr>
              <w:ind w:left="426" w:right="175"/>
              <w:jc w:val="both"/>
              <w:rPr>
                <w:rFonts w:ascii="Arial" w:hAnsi="Arial" w:cs="Arial"/>
                <w:sz w:val="22"/>
                <w:szCs w:val="22"/>
              </w:rPr>
            </w:pPr>
            <w:r>
              <w:rPr>
                <w:rFonts w:ascii="Arial" w:hAnsi="Arial" w:cs="Arial"/>
                <w:i/>
                <w:sz w:val="22"/>
                <w:szCs w:val="22"/>
              </w:rPr>
              <w:t>Considerado dentro del Plan de Infraestructura y se le está dando seguimiento</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5DE8" w:rsidRPr="008B5ED2" w:rsidRDefault="00D35DE8" w:rsidP="00D35DE8">
            <w:pPr>
              <w:rPr>
                <w:rFonts w:ascii="Arial" w:hAnsi="Arial" w:cs="Arial"/>
                <w:i/>
                <w:iCs/>
                <w:sz w:val="20"/>
                <w:szCs w:val="20"/>
              </w:rPr>
            </w:pPr>
            <w:r w:rsidRPr="008B5ED2">
              <w:rPr>
                <w:rFonts w:ascii="Arial" w:hAnsi="Arial" w:cs="Arial"/>
                <w:i/>
                <w:iCs/>
                <w:sz w:val="20"/>
                <w:szCs w:val="20"/>
              </w:rPr>
              <w:t xml:space="preserve">Sesión No. 2981, </w:t>
            </w:r>
          </w:p>
          <w:p w:rsidR="00D35DE8" w:rsidRPr="008B5ED2" w:rsidRDefault="00D35DE8" w:rsidP="00D35DE8">
            <w:pPr>
              <w:rPr>
                <w:rFonts w:ascii="Arial" w:hAnsi="Arial" w:cs="Arial"/>
                <w:i/>
                <w:iCs/>
                <w:sz w:val="20"/>
                <w:szCs w:val="20"/>
              </w:rPr>
            </w:pPr>
            <w:r w:rsidRPr="008B5ED2">
              <w:rPr>
                <w:rFonts w:ascii="Arial" w:hAnsi="Arial" w:cs="Arial"/>
                <w:i/>
                <w:iCs/>
                <w:sz w:val="20"/>
                <w:szCs w:val="20"/>
              </w:rPr>
              <w:t>2017 2016</w:t>
            </w:r>
          </w:p>
          <w:p w:rsidR="0082564F" w:rsidRPr="008B5ED2" w:rsidRDefault="00D35DE8" w:rsidP="00D35DE8">
            <w:pPr>
              <w:rPr>
                <w:rFonts w:ascii="Arial" w:hAnsi="Arial" w:cs="Arial"/>
                <w:i/>
                <w:iCs/>
                <w:sz w:val="20"/>
                <w:szCs w:val="20"/>
              </w:rPr>
            </w:pPr>
            <w:r w:rsidRPr="008B5ED2">
              <w:rPr>
                <w:rFonts w:ascii="Arial" w:hAnsi="Arial" w:cs="Arial"/>
                <w:i/>
                <w:iCs/>
                <w:sz w:val="20"/>
                <w:szCs w:val="20"/>
              </w:rPr>
              <w:t>AUDI AS 007 2016 Set. 2016</w:t>
            </w:r>
          </w:p>
          <w:p w:rsidR="00D35DE8" w:rsidRPr="00D35DE8" w:rsidRDefault="00D35DE8" w:rsidP="00D35DE8">
            <w:pPr>
              <w:rPr>
                <w:rFonts w:ascii="Arial" w:hAnsi="Arial" w:cs="Arial"/>
                <w:i/>
                <w:iCs/>
                <w:color w:val="305496"/>
                <w:sz w:val="20"/>
                <w:szCs w:val="20"/>
              </w:rPr>
            </w:pPr>
          </w:p>
        </w:tc>
      </w:tr>
    </w:tbl>
    <w:p w:rsidR="005E2A8E" w:rsidRDefault="005E2A8E"/>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4A0" w:firstRow="1" w:lastRow="0" w:firstColumn="1" w:lastColumn="0" w:noHBand="0" w:noVBand="1"/>
      </w:tblPr>
      <w:tblGrid>
        <w:gridCol w:w="9635"/>
      </w:tblGrid>
      <w:tr w:rsidR="00D353F2" w:rsidTr="00CB7551">
        <w:trPr>
          <w:trHeight w:val="585"/>
        </w:trPr>
        <w:tc>
          <w:tcPr>
            <w:tcW w:w="5000" w:type="pct"/>
            <w:shd w:val="clear" w:color="auto" w:fill="C6D9F1" w:themeFill="text2" w:themeFillTint="33"/>
            <w:vAlign w:val="center"/>
            <w:hideMark/>
          </w:tcPr>
          <w:p w:rsidR="00D353F2" w:rsidRDefault="00D353F2" w:rsidP="00D353F2">
            <w:pPr>
              <w:jc w:val="both"/>
              <w:rPr>
                <w:rFonts w:ascii="Arial" w:hAnsi="Arial" w:cs="Arial"/>
                <w:i/>
                <w:iCs/>
                <w:color w:val="305496"/>
                <w:sz w:val="22"/>
                <w:szCs w:val="22"/>
              </w:rPr>
            </w:pPr>
            <w:r w:rsidRPr="00C27E95">
              <w:rPr>
                <w:rFonts w:ascii="Arial" w:hAnsi="Arial" w:cs="Arial"/>
                <w:b/>
                <w:i/>
                <w:sz w:val="22"/>
                <w:szCs w:val="22"/>
              </w:rPr>
              <w:t xml:space="preserve">Indicadores Estratégicos </w:t>
            </w:r>
          </w:p>
        </w:tc>
      </w:tr>
    </w:tbl>
    <w:tbl>
      <w:tblPr>
        <w:tblStyle w:val="Tablaconcuadrcula"/>
        <w:tblW w:w="9634" w:type="dxa"/>
        <w:tblLook w:val="04A0" w:firstRow="1" w:lastRow="0" w:firstColumn="1" w:lastColumn="0" w:noHBand="0" w:noVBand="1"/>
      </w:tblPr>
      <w:tblGrid>
        <w:gridCol w:w="7225"/>
        <w:gridCol w:w="2409"/>
      </w:tblGrid>
      <w:tr w:rsidR="006E7508" w:rsidRPr="008B7F35" w:rsidTr="00D353F2">
        <w:trPr>
          <w:trHeight w:val="869"/>
        </w:trPr>
        <w:tc>
          <w:tcPr>
            <w:tcW w:w="7225" w:type="dxa"/>
          </w:tcPr>
          <w:p w:rsidR="00C27E95" w:rsidRDefault="00C27E95" w:rsidP="00C27E95">
            <w:pPr>
              <w:jc w:val="both"/>
              <w:rPr>
                <w:rFonts w:ascii="Arial" w:hAnsi="Arial" w:cs="Arial"/>
                <w:b/>
                <w:i/>
                <w:sz w:val="22"/>
                <w:szCs w:val="22"/>
              </w:rPr>
            </w:pPr>
          </w:p>
          <w:p w:rsidR="006E7508" w:rsidRPr="006E7508" w:rsidRDefault="006E7508" w:rsidP="0088726C">
            <w:pPr>
              <w:rPr>
                <w:rFonts w:cs="Arial"/>
                <w:b/>
                <w:bCs/>
                <w:i/>
                <w:sz w:val="20"/>
                <w:szCs w:val="20"/>
              </w:rPr>
            </w:pPr>
            <w:r w:rsidRPr="006E7508">
              <w:rPr>
                <w:rFonts w:ascii="Arial" w:hAnsi="Arial" w:cs="Arial"/>
                <w:bCs/>
                <w:i/>
                <w:sz w:val="20"/>
                <w:szCs w:val="20"/>
              </w:rPr>
              <w:t>Mediante oficio se envió a la Oficina de Planificación para ser actualizados</w:t>
            </w:r>
            <w:r w:rsidR="001F5A76">
              <w:rPr>
                <w:rFonts w:ascii="Arial" w:hAnsi="Arial" w:cs="Arial"/>
                <w:bCs/>
                <w:i/>
                <w:sz w:val="20"/>
                <w:szCs w:val="20"/>
              </w:rPr>
              <w:t xml:space="preserve">, </w:t>
            </w:r>
            <w:r w:rsidR="001F5A76" w:rsidRPr="000C1AE3">
              <w:rPr>
                <w:rFonts w:ascii="Arial" w:hAnsi="Arial" w:cs="Arial"/>
                <w:i/>
                <w:sz w:val="22"/>
                <w:szCs w:val="22"/>
              </w:rPr>
              <w:t>no han dado respuesta</w:t>
            </w:r>
            <w:r w:rsidRPr="006E7508">
              <w:rPr>
                <w:rFonts w:ascii="Arial" w:hAnsi="Arial" w:cs="Arial"/>
                <w:bCs/>
                <w:i/>
                <w:sz w:val="20"/>
                <w:szCs w:val="20"/>
              </w:rPr>
              <w:t xml:space="preserve"> </w:t>
            </w:r>
          </w:p>
          <w:p w:rsidR="006E7508" w:rsidRPr="006E7508" w:rsidRDefault="006E7508" w:rsidP="0088726C">
            <w:pPr>
              <w:jc w:val="both"/>
              <w:rPr>
                <w:rFonts w:cs="Arial"/>
                <w:highlight w:val="yellow"/>
                <w:u w:val="single"/>
              </w:rPr>
            </w:pPr>
          </w:p>
        </w:tc>
        <w:tc>
          <w:tcPr>
            <w:tcW w:w="2409" w:type="dxa"/>
          </w:tcPr>
          <w:p w:rsidR="006E7508" w:rsidRDefault="006E7508" w:rsidP="0088726C">
            <w:pPr>
              <w:tabs>
                <w:tab w:val="num" w:pos="502"/>
              </w:tabs>
              <w:jc w:val="center"/>
              <w:rPr>
                <w:rFonts w:ascii="Arial" w:hAnsi="Arial" w:cs="Arial"/>
                <w:bCs/>
                <w:i/>
                <w:sz w:val="22"/>
                <w:szCs w:val="22"/>
              </w:rPr>
            </w:pPr>
          </w:p>
          <w:p w:rsidR="006E7508" w:rsidRDefault="006E7508" w:rsidP="0088726C">
            <w:pPr>
              <w:tabs>
                <w:tab w:val="num" w:pos="502"/>
              </w:tabs>
              <w:jc w:val="center"/>
              <w:rPr>
                <w:rFonts w:ascii="Arial" w:hAnsi="Arial" w:cs="Arial"/>
                <w:bCs/>
                <w:i/>
                <w:sz w:val="22"/>
                <w:szCs w:val="22"/>
              </w:rPr>
            </w:pPr>
            <w:r>
              <w:rPr>
                <w:rFonts w:ascii="Arial" w:hAnsi="Arial" w:cs="Arial"/>
                <w:bCs/>
                <w:i/>
                <w:sz w:val="22"/>
                <w:szCs w:val="22"/>
              </w:rPr>
              <w:t>SCI-083-2017</w:t>
            </w:r>
          </w:p>
          <w:p w:rsidR="006E7508" w:rsidRPr="0022252D" w:rsidRDefault="006E7508" w:rsidP="0088726C">
            <w:pPr>
              <w:tabs>
                <w:tab w:val="num" w:pos="502"/>
              </w:tabs>
              <w:jc w:val="center"/>
              <w:rPr>
                <w:rFonts w:ascii="Arial" w:hAnsi="Arial" w:cs="Arial"/>
                <w:bCs/>
                <w:i/>
                <w:sz w:val="22"/>
                <w:szCs w:val="22"/>
              </w:rPr>
            </w:pPr>
            <w:r w:rsidRPr="0022252D">
              <w:rPr>
                <w:rFonts w:ascii="Arial" w:hAnsi="Arial" w:cs="Arial"/>
                <w:bCs/>
                <w:i/>
                <w:sz w:val="22"/>
                <w:szCs w:val="22"/>
              </w:rPr>
              <w:t>27 de feb 2017</w:t>
            </w:r>
          </w:p>
        </w:tc>
      </w:tr>
    </w:tbl>
    <w:p w:rsidR="004D231D" w:rsidRDefault="004D231D"/>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2351"/>
      </w:tblGrid>
      <w:tr w:rsidR="008B5ED2" w:rsidRPr="007B7F58" w:rsidTr="00CB7551">
        <w:tc>
          <w:tcPr>
            <w:tcW w:w="5000" w:type="pct"/>
            <w:gridSpan w:val="2"/>
            <w:shd w:val="clear" w:color="auto" w:fill="C6D9F1" w:themeFill="text2" w:themeFillTint="33"/>
          </w:tcPr>
          <w:p w:rsidR="008B5ED2" w:rsidRDefault="008B5ED2" w:rsidP="00622DC8">
            <w:pPr>
              <w:jc w:val="both"/>
              <w:rPr>
                <w:rFonts w:ascii="Arial" w:hAnsi="Arial" w:cs="Arial"/>
                <w:b/>
                <w:i/>
                <w:sz w:val="22"/>
                <w:szCs w:val="22"/>
              </w:rPr>
            </w:pPr>
            <w:r w:rsidRPr="009A1404">
              <w:rPr>
                <w:rFonts w:ascii="Arial" w:hAnsi="Arial" w:cs="Arial"/>
                <w:b/>
                <w:i/>
                <w:sz w:val="22"/>
                <w:szCs w:val="22"/>
              </w:rPr>
              <w:lastRenderedPageBreak/>
              <w:t>Mecanismo reconocimiento a miembros estudiantiles AIR</w:t>
            </w:r>
          </w:p>
          <w:p w:rsidR="008B5ED2" w:rsidRPr="0094347E" w:rsidRDefault="008B5ED2" w:rsidP="00622DC8">
            <w:pPr>
              <w:jc w:val="both"/>
              <w:rPr>
                <w:rFonts w:ascii="Arial" w:hAnsi="Arial" w:cs="Arial"/>
                <w:bCs/>
                <w:i/>
                <w:sz w:val="16"/>
                <w:szCs w:val="16"/>
              </w:rPr>
            </w:pPr>
            <w:r w:rsidRPr="009A1404">
              <w:rPr>
                <w:rFonts w:ascii="Arial" w:hAnsi="Arial" w:cs="Arial"/>
                <w:b/>
                <w:i/>
                <w:sz w:val="22"/>
                <w:szCs w:val="22"/>
              </w:rPr>
              <w:t xml:space="preserve"> </w:t>
            </w:r>
          </w:p>
        </w:tc>
      </w:tr>
      <w:tr w:rsidR="008B5ED2" w:rsidRPr="007B7F58" w:rsidTr="00622DC8">
        <w:tc>
          <w:tcPr>
            <w:tcW w:w="3781" w:type="pct"/>
            <w:shd w:val="clear" w:color="auto" w:fill="auto"/>
          </w:tcPr>
          <w:p w:rsidR="008B5ED2" w:rsidRPr="0094347E" w:rsidRDefault="008B5ED2" w:rsidP="00622DC8">
            <w:pPr>
              <w:ind w:left="426" w:right="175"/>
              <w:jc w:val="both"/>
              <w:rPr>
                <w:rFonts w:ascii="Arial" w:hAnsi="Arial" w:cs="Arial"/>
                <w:i/>
                <w:sz w:val="16"/>
                <w:szCs w:val="16"/>
              </w:rPr>
            </w:pPr>
          </w:p>
          <w:p w:rsidR="008B5ED2" w:rsidRPr="00595586" w:rsidRDefault="008B5ED2" w:rsidP="00622DC8">
            <w:pPr>
              <w:ind w:left="426" w:right="175"/>
              <w:jc w:val="both"/>
              <w:rPr>
                <w:rFonts w:ascii="Arial" w:hAnsi="Arial" w:cs="Arial"/>
                <w:i/>
                <w:sz w:val="22"/>
                <w:szCs w:val="22"/>
              </w:rPr>
            </w:pPr>
            <w:r w:rsidRPr="00595586">
              <w:rPr>
                <w:rFonts w:ascii="Arial" w:hAnsi="Arial" w:cs="Arial"/>
                <w:i/>
                <w:sz w:val="22"/>
                <w:szCs w:val="22"/>
              </w:rPr>
              <w:t xml:space="preserve">Se recibió el Lic. Nelson Ortega, Presidente del Directorio de la AIR, quien expuso </w:t>
            </w:r>
            <w:r w:rsidRPr="006D167C">
              <w:rPr>
                <w:rFonts w:ascii="Arial" w:hAnsi="Arial" w:cs="Arial"/>
                <w:i/>
                <w:sz w:val="22"/>
                <w:szCs w:val="22"/>
              </w:rPr>
              <w:t xml:space="preserve">sobre el mecanismo de reconocimiento a los miembros estudiantiles, con el fin de eliminar el mínimo y máximo de horas que los mismos deben cumplir para recibir un reconocimiento monetario. </w:t>
            </w:r>
          </w:p>
          <w:p w:rsidR="008B5ED2" w:rsidRPr="0094347E" w:rsidRDefault="008B5ED2" w:rsidP="00622DC8">
            <w:pPr>
              <w:ind w:left="426" w:right="175"/>
              <w:jc w:val="both"/>
              <w:rPr>
                <w:rFonts w:ascii="Arial" w:hAnsi="Arial" w:cs="Arial"/>
                <w:i/>
                <w:sz w:val="16"/>
                <w:szCs w:val="16"/>
              </w:rPr>
            </w:pPr>
          </w:p>
          <w:p w:rsidR="008B5ED2" w:rsidRPr="00595586" w:rsidRDefault="008B5ED2" w:rsidP="00622DC8">
            <w:pPr>
              <w:ind w:left="426" w:right="175"/>
              <w:jc w:val="both"/>
              <w:rPr>
                <w:rFonts w:ascii="Arial" w:hAnsi="Arial" w:cs="Arial"/>
                <w:i/>
                <w:sz w:val="22"/>
                <w:szCs w:val="22"/>
              </w:rPr>
            </w:pPr>
            <w:r>
              <w:rPr>
                <w:rFonts w:ascii="Arial" w:hAnsi="Arial" w:cs="Arial"/>
                <w:i/>
                <w:sz w:val="22"/>
                <w:szCs w:val="22"/>
              </w:rPr>
              <w:t xml:space="preserve">El </w:t>
            </w:r>
            <w:r w:rsidRPr="00595586">
              <w:rPr>
                <w:rFonts w:ascii="Arial" w:hAnsi="Arial" w:cs="Arial"/>
                <w:i/>
                <w:sz w:val="22"/>
                <w:szCs w:val="22"/>
              </w:rPr>
              <w:t xml:space="preserve"> Directorio está de acuerdo en hacer el pago, sin embargo el Reglamento no lo permite, ni existe alguna norma que los ampare.  Ante consulta legal les recomiendan reunirse con la Vicerrectora de la VIESA, ya que anteriormente se pagaba con fondos del FSDE, sin embargo, para la última Asamblea del Directorio mediante una nota de Rectoría les indicaron que era la última vez que se tomaban fondos del Fondo para ese fin, por lo que presenta la inquietud a la Comisión de Planificación para encontrar una solución.</w:t>
            </w:r>
          </w:p>
          <w:p w:rsidR="008B5ED2" w:rsidRPr="0094347E" w:rsidRDefault="008B5ED2" w:rsidP="00622DC8">
            <w:pPr>
              <w:ind w:left="426" w:right="175"/>
              <w:jc w:val="both"/>
              <w:rPr>
                <w:rFonts w:ascii="Arial" w:hAnsi="Arial" w:cs="Arial"/>
                <w:i/>
                <w:sz w:val="16"/>
                <w:szCs w:val="16"/>
              </w:rPr>
            </w:pPr>
          </w:p>
          <w:p w:rsidR="008B5ED2" w:rsidRPr="00595586" w:rsidRDefault="008B5ED2" w:rsidP="00622DC8">
            <w:pPr>
              <w:ind w:left="426" w:right="175"/>
              <w:jc w:val="both"/>
              <w:rPr>
                <w:rFonts w:cs="Arial"/>
                <w:sz w:val="22"/>
                <w:szCs w:val="22"/>
              </w:rPr>
            </w:pPr>
            <w:r>
              <w:rPr>
                <w:rFonts w:ascii="Arial" w:hAnsi="Arial" w:cs="Arial"/>
                <w:i/>
                <w:sz w:val="22"/>
                <w:szCs w:val="22"/>
              </w:rPr>
              <w:t xml:space="preserve">En vista de que </w:t>
            </w:r>
            <w:r w:rsidRPr="00595586">
              <w:rPr>
                <w:rFonts w:ascii="Arial" w:hAnsi="Arial" w:cs="Arial"/>
                <w:i/>
                <w:sz w:val="22"/>
                <w:szCs w:val="22"/>
              </w:rPr>
              <w:t>la Comisión tiene en pendientes la creación de un Reglamento de viáticos</w:t>
            </w:r>
            <w:r>
              <w:rPr>
                <w:rFonts w:ascii="Arial" w:hAnsi="Arial" w:cs="Arial"/>
                <w:i/>
                <w:sz w:val="22"/>
                <w:szCs w:val="22"/>
              </w:rPr>
              <w:t>, se sugiere analizar la viabilidad de integrar</w:t>
            </w:r>
            <w:r w:rsidRPr="00595586">
              <w:rPr>
                <w:rFonts w:ascii="Arial" w:hAnsi="Arial" w:cs="Arial"/>
                <w:i/>
                <w:sz w:val="22"/>
                <w:szCs w:val="22"/>
              </w:rPr>
              <w:t xml:space="preserve"> ese aspecto.</w:t>
            </w:r>
          </w:p>
          <w:p w:rsidR="008B5ED2" w:rsidRPr="007B7F58" w:rsidRDefault="008B5ED2" w:rsidP="00622DC8">
            <w:pPr>
              <w:ind w:left="426" w:right="175"/>
              <w:jc w:val="both"/>
              <w:rPr>
                <w:rFonts w:ascii="Arial" w:hAnsi="Arial" w:cs="Arial"/>
                <w:i/>
                <w:color w:val="4F81BD"/>
                <w:sz w:val="22"/>
                <w:szCs w:val="22"/>
              </w:rPr>
            </w:pPr>
          </w:p>
        </w:tc>
        <w:tc>
          <w:tcPr>
            <w:tcW w:w="1219" w:type="pct"/>
            <w:shd w:val="clear" w:color="auto" w:fill="auto"/>
          </w:tcPr>
          <w:p w:rsidR="008B5ED2" w:rsidRPr="00595586" w:rsidRDefault="008B5ED2" w:rsidP="00622DC8">
            <w:pPr>
              <w:spacing w:before="120"/>
              <w:rPr>
                <w:rFonts w:ascii="Arial" w:hAnsi="Arial" w:cs="Arial"/>
                <w:bCs/>
                <w:i/>
                <w:sz w:val="22"/>
                <w:szCs w:val="22"/>
              </w:rPr>
            </w:pPr>
            <w:r w:rsidRPr="00595586">
              <w:rPr>
                <w:rFonts w:ascii="Arial" w:hAnsi="Arial" w:cs="Arial"/>
                <w:bCs/>
                <w:i/>
                <w:sz w:val="22"/>
                <w:szCs w:val="22"/>
              </w:rPr>
              <w:t>COMUNICADO DE ACUERDO</w:t>
            </w:r>
          </w:p>
          <w:p w:rsidR="008B5ED2" w:rsidRPr="00595586" w:rsidRDefault="008B5ED2" w:rsidP="00622DC8">
            <w:pPr>
              <w:spacing w:before="120"/>
              <w:rPr>
                <w:rFonts w:ascii="Arial" w:hAnsi="Arial" w:cs="Arial"/>
                <w:bCs/>
                <w:i/>
                <w:sz w:val="22"/>
                <w:szCs w:val="22"/>
              </w:rPr>
            </w:pPr>
            <w:r w:rsidRPr="00595586">
              <w:rPr>
                <w:rFonts w:ascii="Arial" w:hAnsi="Arial" w:cs="Arial"/>
                <w:bCs/>
                <w:i/>
                <w:sz w:val="22"/>
                <w:szCs w:val="22"/>
              </w:rPr>
              <w:t>DAIR-063-2017</w:t>
            </w:r>
          </w:p>
          <w:p w:rsidR="008B5ED2" w:rsidRPr="00595586" w:rsidRDefault="008B5ED2" w:rsidP="00622DC8">
            <w:pPr>
              <w:spacing w:before="120"/>
              <w:rPr>
                <w:rFonts w:ascii="Arial" w:hAnsi="Arial" w:cs="Arial"/>
                <w:bCs/>
                <w:i/>
                <w:sz w:val="20"/>
                <w:szCs w:val="20"/>
              </w:rPr>
            </w:pPr>
            <w:r w:rsidRPr="00595586">
              <w:rPr>
                <w:rFonts w:ascii="Arial" w:hAnsi="Arial" w:cs="Arial"/>
                <w:bCs/>
                <w:i/>
                <w:sz w:val="20"/>
                <w:szCs w:val="20"/>
              </w:rPr>
              <w:t>06 abril 2017</w:t>
            </w:r>
          </w:p>
          <w:p w:rsidR="008B5ED2" w:rsidRPr="00595586" w:rsidRDefault="008B5ED2" w:rsidP="00622DC8">
            <w:pPr>
              <w:spacing w:before="120"/>
              <w:rPr>
                <w:rFonts w:ascii="Arial" w:hAnsi="Arial" w:cs="Arial"/>
                <w:bCs/>
                <w:i/>
                <w:sz w:val="22"/>
                <w:szCs w:val="22"/>
              </w:rPr>
            </w:pPr>
          </w:p>
          <w:p w:rsidR="008B5ED2" w:rsidRPr="00595586" w:rsidRDefault="008B5ED2" w:rsidP="00622DC8">
            <w:pPr>
              <w:spacing w:before="120"/>
              <w:rPr>
                <w:rFonts w:ascii="Arial" w:hAnsi="Arial" w:cs="Arial"/>
                <w:bCs/>
                <w:i/>
                <w:sz w:val="22"/>
                <w:szCs w:val="22"/>
              </w:rPr>
            </w:pPr>
            <w:r w:rsidRPr="00595586">
              <w:rPr>
                <w:rFonts w:ascii="Arial" w:hAnsi="Arial" w:cs="Arial"/>
                <w:bCs/>
                <w:i/>
                <w:sz w:val="22"/>
                <w:szCs w:val="22"/>
              </w:rPr>
              <w:t>Minuta  No 714-2017</w:t>
            </w:r>
          </w:p>
          <w:p w:rsidR="008B5ED2" w:rsidRPr="007B7F58" w:rsidRDefault="008B5ED2" w:rsidP="00622DC8">
            <w:pPr>
              <w:spacing w:before="120"/>
              <w:rPr>
                <w:rFonts w:cs="Arial"/>
                <w:b/>
                <w:sz w:val="20"/>
                <w:szCs w:val="20"/>
              </w:rPr>
            </w:pPr>
            <w:r w:rsidRPr="00595586">
              <w:rPr>
                <w:rFonts w:ascii="Arial" w:hAnsi="Arial" w:cs="Arial"/>
                <w:bCs/>
                <w:i/>
                <w:sz w:val="20"/>
                <w:szCs w:val="20"/>
              </w:rPr>
              <w:t>13 marzo 2017</w:t>
            </w:r>
          </w:p>
        </w:tc>
      </w:tr>
    </w:tbl>
    <w:p w:rsidR="008B5ED2" w:rsidRDefault="008B5ED2" w:rsidP="00673995"/>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4A0" w:firstRow="1" w:lastRow="0" w:firstColumn="1" w:lastColumn="0" w:noHBand="0" w:noVBand="1"/>
      </w:tblPr>
      <w:tblGrid>
        <w:gridCol w:w="9635"/>
      </w:tblGrid>
      <w:tr w:rsidR="000C7357" w:rsidTr="00CB7551">
        <w:trPr>
          <w:trHeight w:val="585"/>
        </w:trPr>
        <w:tc>
          <w:tcPr>
            <w:tcW w:w="5000" w:type="pct"/>
            <w:shd w:val="clear" w:color="auto" w:fill="C6D9F1" w:themeFill="text2" w:themeFillTint="33"/>
            <w:vAlign w:val="center"/>
            <w:hideMark/>
          </w:tcPr>
          <w:p w:rsidR="000C7357" w:rsidRPr="0094347E" w:rsidRDefault="000C7357" w:rsidP="00EB0D06">
            <w:pPr>
              <w:jc w:val="both"/>
              <w:rPr>
                <w:rFonts w:ascii="Arial" w:hAnsi="Arial" w:cs="Arial"/>
                <w:b/>
                <w:i/>
                <w:sz w:val="22"/>
                <w:szCs w:val="22"/>
              </w:rPr>
            </w:pPr>
            <w:r w:rsidRPr="0094347E">
              <w:rPr>
                <w:rFonts w:ascii="Arial" w:hAnsi="Arial" w:cs="Arial"/>
                <w:b/>
                <w:i/>
                <w:sz w:val="22"/>
                <w:szCs w:val="22"/>
              </w:rPr>
              <w:t>S</w:t>
            </w:r>
            <w:r>
              <w:rPr>
                <w:rFonts w:ascii="Arial" w:hAnsi="Arial" w:cs="Arial"/>
                <w:b/>
                <w:i/>
                <w:sz w:val="22"/>
                <w:szCs w:val="22"/>
              </w:rPr>
              <w:t>olicitud para cambio fecha día jubilado</w:t>
            </w:r>
          </w:p>
          <w:p w:rsidR="000C7357" w:rsidRDefault="000C7357" w:rsidP="00EB0D06">
            <w:pPr>
              <w:jc w:val="both"/>
              <w:rPr>
                <w:rFonts w:ascii="Arial" w:hAnsi="Arial" w:cs="Arial"/>
                <w:i/>
                <w:iCs/>
                <w:color w:val="305496"/>
                <w:sz w:val="22"/>
                <w:szCs w:val="22"/>
              </w:rPr>
            </w:pPr>
          </w:p>
        </w:tc>
      </w:tr>
    </w:tbl>
    <w:tbl>
      <w:tblPr>
        <w:tblStyle w:val="Tablaconcuadrcula"/>
        <w:tblW w:w="9634" w:type="dxa"/>
        <w:tblLook w:val="04A0" w:firstRow="1" w:lastRow="0" w:firstColumn="1" w:lastColumn="0" w:noHBand="0" w:noVBand="1"/>
      </w:tblPr>
      <w:tblGrid>
        <w:gridCol w:w="7225"/>
        <w:gridCol w:w="2409"/>
      </w:tblGrid>
      <w:tr w:rsidR="000C7357" w:rsidRPr="008B7F35" w:rsidTr="00EB0D06">
        <w:trPr>
          <w:trHeight w:val="869"/>
        </w:trPr>
        <w:tc>
          <w:tcPr>
            <w:tcW w:w="7225" w:type="dxa"/>
          </w:tcPr>
          <w:p w:rsidR="000C7357" w:rsidRDefault="000C7357" w:rsidP="00EB0D06">
            <w:pPr>
              <w:jc w:val="both"/>
              <w:rPr>
                <w:rFonts w:ascii="Arial" w:hAnsi="Arial" w:cs="Arial"/>
                <w:b/>
                <w:i/>
                <w:sz w:val="22"/>
                <w:szCs w:val="22"/>
              </w:rPr>
            </w:pPr>
          </w:p>
          <w:p w:rsidR="008513C2" w:rsidRDefault="008513C2" w:rsidP="008513C2">
            <w:pPr>
              <w:jc w:val="both"/>
              <w:rPr>
                <w:rFonts w:ascii="Arial" w:hAnsi="Arial" w:cs="Arial"/>
                <w:i/>
                <w:sz w:val="22"/>
                <w:szCs w:val="22"/>
              </w:rPr>
            </w:pPr>
            <w:r w:rsidRPr="008513C2">
              <w:rPr>
                <w:rFonts w:ascii="Arial" w:hAnsi="Arial" w:cs="Arial"/>
                <w:i/>
                <w:sz w:val="22"/>
                <w:szCs w:val="22"/>
              </w:rPr>
              <w:t xml:space="preserve">En reunión No. 744-2017, se recibe oficio del Departamento de Recursos Humanos donde se solicita </w:t>
            </w:r>
            <w:r w:rsidR="000F3241" w:rsidRPr="008513C2">
              <w:rPr>
                <w:rFonts w:ascii="Arial" w:hAnsi="Arial" w:cs="Arial"/>
                <w:i/>
                <w:sz w:val="22"/>
                <w:szCs w:val="22"/>
              </w:rPr>
              <w:t>valorar la</w:t>
            </w:r>
            <w:r w:rsidRPr="008513C2">
              <w:rPr>
                <w:rFonts w:ascii="Arial" w:hAnsi="Arial" w:cs="Arial"/>
                <w:i/>
                <w:sz w:val="22"/>
                <w:szCs w:val="22"/>
              </w:rPr>
              <w:t xml:space="preserve"> </w:t>
            </w:r>
            <w:r w:rsidR="000F3241" w:rsidRPr="008513C2">
              <w:rPr>
                <w:rFonts w:ascii="Arial" w:hAnsi="Arial" w:cs="Arial"/>
                <w:i/>
                <w:sz w:val="22"/>
                <w:szCs w:val="22"/>
              </w:rPr>
              <w:t>celebración de</w:t>
            </w:r>
            <w:r w:rsidRPr="008513C2">
              <w:rPr>
                <w:rFonts w:ascii="Arial" w:hAnsi="Arial" w:cs="Arial"/>
                <w:i/>
                <w:sz w:val="22"/>
                <w:szCs w:val="22"/>
              </w:rPr>
              <w:t xml:space="preserve"> la actividad del </w:t>
            </w:r>
            <w:r w:rsidR="000F3241" w:rsidRPr="008513C2">
              <w:rPr>
                <w:rFonts w:ascii="Arial" w:hAnsi="Arial" w:cs="Arial"/>
                <w:i/>
                <w:sz w:val="22"/>
                <w:szCs w:val="22"/>
              </w:rPr>
              <w:t>Jubilado, durante</w:t>
            </w:r>
            <w:r w:rsidRPr="008513C2">
              <w:rPr>
                <w:rFonts w:ascii="Arial" w:hAnsi="Arial" w:cs="Arial"/>
                <w:i/>
                <w:sz w:val="22"/>
                <w:szCs w:val="22"/>
              </w:rPr>
              <w:t xml:space="preserve"> el I Semestre de cada año.  Sería importante que no se determine una fecha específica, y que previo a la celebración, se les informe para su respectiva inclusión en el calendario institucional</w:t>
            </w:r>
            <w:r w:rsidR="000F3241">
              <w:rPr>
                <w:rFonts w:ascii="Arial" w:hAnsi="Arial" w:cs="Arial"/>
                <w:i/>
                <w:sz w:val="22"/>
                <w:szCs w:val="22"/>
              </w:rPr>
              <w:t>.</w:t>
            </w:r>
          </w:p>
          <w:p w:rsidR="000F3241" w:rsidRDefault="000F3241" w:rsidP="008513C2">
            <w:pPr>
              <w:jc w:val="both"/>
              <w:rPr>
                <w:rFonts w:ascii="Arial" w:hAnsi="Arial" w:cs="Arial"/>
                <w:i/>
                <w:sz w:val="22"/>
                <w:szCs w:val="22"/>
              </w:rPr>
            </w:pPr>
          </w:p>
          <w:p w:rsidR="000C7357" w:rsidRPr="006E7508" w:rsidRDefault="000F3241" w:rsidP="001F07B0">
            <w:pPr>
              <w:jc w:val="both"/>
              <w:rPr>
                <w:rFonts w:cs="Arial"/>
                <w:highlight w:val="yellow"/>
                <w:u w:val="single"/>
              </w:rPr>
            </w:pPr>
            <w:r>
              <w:rPr>
                <w:rFonts w:ascii="Arial" w:hAnsi="Arial" w:cs="Arial"/>
                <w:i/>
                <w:sz w:val="22"/>
                <w:szCs w:val="22"/>
              </w:rPr>
              <w:t>Está pendiente de análisis.</w:t>
            </w:r>
          </w:p>
        </w:tc>
        <w:tc>
          <w:tcPr>
            <w:tcW w:w="2409" w:type="dxa"/>
          </w:tcPr>
          <w:p w:rsidR="000C7357" w:rsidRDefault="000C7357" w:rsidP="00EB0D06">
            <w:pPr>
              <w:tabs>
                <w:tab w:val="num" w:pos="502"/>
              </w:tabs>
              <w:jc w:val="center"/>
              <w:rPr>
                <w:rFonts w:ascii="Arial" w:hAnsi="Arial" w:cs="Arial"/>
                <w:bCs/>
                <w:i/>
                <w:sz w:val="22"/>
                <w:szCs w:val="22"/>
              </w:rPr>
            </w:pPr>
          </w:p>
          <w:p w:rsidR="000C7357" w:rsidRDefault="000C7357" w:rsidP="00EB0D06">
            <w:pPr>
              <w:tabs>
                <w:tab w:val="num" w:pos="502"/>
              </w:tabs>
              <w:jc w:val="center"/>
              <w:rPr>
                <w:rFonts w:ascii="Arial" w:hAnsi="Arial" w:cs="Arial"/>
                <w:b/>
                <w:color w:val="000000"/>
              </w:rPr>
            </w:pPr>
            <w:r>
              <w:rPr>
                <w:rFonts w:ascii="Arial" w:hAnsi="Arial" w:cs="Arial"/>
                <w:b/>
                <w:color w:val="000000"/>
              </w:rPr>
              <w:t>SCI 437 2017</w:t>
            </w:r>
          </w:p>
          <w:p w:rsidR="000C7357" w:rsidRPr="0022252D" w:rsidRDefault="000C7357" w:rsidP="00EB0D06">
            <w:pPr>
              <w:tabs>
                <w:tab w:val="num" w:pos="502"/>
              </w:tabs>
              <w:jc w:val="center"/>
              <w:rPr>
                <w:rFonts w:ascii="Arial" w:hAnsi="Arial" w:cs="Arial"/>
                <w:bCs/>
                <w:i/>
                <w:sz w:val="22"/>
                <w:szCs w:val="22"/>
              </w:rPr>
            </w:pPr>
            <w:r>
              <w:rPr>
                <w:rFonts w:ascii="Arial" w:hAnsi="Arial" w:cs="Arial"/>
                <w:b/>
                <w:color w:val="000000"/>
              </w:rPr>
              <w:t>R</w:t>
            </w:r>
            <w:r w:rsidR="008513C2">
              <w:rPr>
                <w:rFonts w:ascii="Arial" w:hAnsi="Arial" w:cs="Arial"/>
                <w:b/>
                <w:color w:val="000000"/>
              </w:rPr>
              <w:t>H</w:t>
            </w:r>
            <w:r>
              <w:rPr>
                <w:rFonts w:ascii="Arial" w:hAnsi="Arial" w:cs="Arial"/>
                <w:b/>
                <w:color w:val="000000"/>
              </w:rPr>
              <w:t xml:space="preserve"> 915 2017</w:t>
            </w:r>
          </w:p>
        </w:tc>
      </w:tr>
    </w:tbl>
    <w:p w:rsidR="005E2A8E" w:rsidRDefault="005E2A8E" w:rsidP="00E91679">
      <w:pPr>
        <w:pStyle w:val="Ttulo2"/>
      </w:pPr>
      <w:bookmarkStart w:id="74" w:name="_Toc504335388"/>
      <w:bookmarkStart w:id="75" w:name="_Toc504425565"/>
      <w:bookmarkStart w:id="76" w:name="_Toc504428414"/>
      <w:bookmarkStart w:id="77" w:name="_Toc504428830"/>
      <w:bookmarkStart w:id="78" w:name="_Toc504429065"/>
    </w:p>
    <w:p w:rsidR="005E2A8E" w:rsidRPr="005E2A8E" w:rsidRDefault="005E2A8E" w:rsidP="005E2A8E"/>
    <w:p w:rsidR="00535B13" w:rsidRPr="004D231D" w:rsidRDefault="00FA028A" w:rsidP="00E91679">
      <w:pPr>
        <w:pStyle w:val="Ttulo2"/>
        <w:rPr>
          <w:sz w:val="28"/>
          <w:szCs w:val="28"/>
        </w:rPr>
      </w:pPr>
      <w:bookmarkStart w:id="79" w:name="_Toc504429546"/>
      <w:bookmarkStart w:id="80" w:name="_Toc504742331"/>
      <w:r w:rsidRPr="004D231D">
        <w:rPr>
          <w:sz w:val="28"/>
          <w:szCs w:val="28"/>
        </w:rPr>
        <w:t>P</w:t>
      </w:r>
      <w:r w:rsidR="00A31E80" w:rsidRPr="004D231D">
        <w:rPr>
          <w:sz w:val="28"/>
          <w:szCs w:val="28"/>
        </w:rPr>
        <w:t>endientes de respuesta de la Administración</w:t>
      </w:r>
      <w:bookmarkEnd w:id="74"/>
      <w:bookmarkEnd w:id="75"/>
      <w:bookmarkEnd w:id="76"/>
      <w:bookmarkEnd w:id="77"/>
      <w:bookmarkEnd w:id="78"/>
      <w:bookmarkEnd w:id="79"/>
      <w:bookmarkEnd w:id="80"/>
    </w:p>
    <w:p w:rsidR="00B562D5" w:rsidRDefault="00B562D5" w:rsidP="00B562D5"/>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66"/>
        <w:gridCol w:w="2351"/>
      </w:tblGrid>
      <w:tr w:rsidR="00B562D5" w:rsidRPr="007B7F58" w:rsidTr="0063099B">
        <w:tc>
          <w:tcPr>
            <w:tcW w:w="5000" w:type="pct"/>
            <w:gridSpan w:val="3"/>
            <w:shd w:val="clear" w:color="auto" w:fill="C6D9F1" w:themeFill="text2" w:themeFillTint="33"/>
          </w:tcPr>
          <w:p w:rsidR="00B562D5" w:rsidRDefault="00B562D5" w:rsidP="0063099B">
            <w:pPr>
              <w:autoSpaceDE w:val="0"/>
              <w:autoSpaceDN w:val="0"/>
              <w:adjustRightInd w:val="0"/>
              <w:spacing w:before="240"/>
              <w:ind w:left="69"/>
              <w:jc w:val="both"/>
              <w:rPr>
                <w:rFonts w:cs="Arial"/>
                <w:bCs/>
                <w:iCs/>
                <w:sz w:val="20"/>
                <w:szCs w:val="20"/>
              </w:rPr>
            </w:pPr>
            <w:r w:rsidRPr="007B7F58">
              <w:rPr>
                <w:rFonts w:ascii="Arial" w:hAnsi="Arial" w:cs="Arial"/>
                <w:b/>
                <w:bCs/>
              </w:rPr>
              <w:t>Procedimiento para la Creación o Cierre de Sedes Regionales, Procedimiento para la Creación, Cierre y Modificación de Centros Académicos, Procedimiento para la Creación, Modificación o Eliminación de Unidades y Normas para la confección de procedimientos en las Vicerrectorías, Sedes Regionales, Centros Académicos, Escuelas, Departamentos, Direcciones y Unidades del ITCR</w:t>
            </w:r>
            <w:r w:rsidRPr="007B7F58">
              <w:rPr>
                <w:rFonts w:cs="Arial"/>
                <w:bCs/>
                <w:iCs/>
                <w:sz w:val="20"/>
                <w:szCs w:val="20"/>
              </w:rPr>
              <w:t>.</w:t>
            </w:r>
          </w:p>
          <w:p w:rsidR="00B562D5" w:rsidRPr="007B7F58" w:rsidRDefault="00B562D5" w:rsidP="0063099B">
            <w:pPr>
              <w:autoSpaceDE w:val="0"/>
              <w:autoSpaceDN w:val="0"/>
              <w:adjustRightInd w:val="0"/>
              <w:spacing w:before="240"/>
              <w:ind w:left="69"/>
              <w:jc w:val="both"/>
              <w:rPr>
                <w:rFonts w:cs="Arial"/>
                <w:sz w:val="20"/>
                <w:szCs w:val="20"/>
                <w:lang w:val="es-ES_tradnl"/>
              </w:rPr>
            </w:pPr>
          </w:p>
        </w:tc>
      </w:tr>
      <w:tr w:rsidR="00B562D5" w:rsidRPr="007B7F58" w:rsidTr="0063099B">
        <w:tc>
          <w:tcPr>
            <w:tcW w:w="3781" w:type="pct"/>
            <w:gridSpan w:val="2"/>
            <w:shd w:val="clear" w:color="auto" w:fill="auto"/>
          </w:tcPr>
          <w:p w:rsidR="00B562D5" w:rsidRPr="007B7F58" w:rsidRDefault="00B562D5" w:rsidP="0063099B">
            <w:pPr>
              <w:spacing w:before="120"/>
              <w:contextualSpacing/>
              <w:jc w:val="both"/>
              <w:rPr>
                <w:rFonts w:cs="Arial"/>
                <w:sz w:val="20"/>
                <w:szCs w:val="20"/>
                <w:lang w:val="es-ES_tradnl"/>
              </w:rPr>
            </w:pPr>
            <w:r w:rsidRPr="007B7F58">
              <w:rPr>
                <w:rFonts w:cs="Arial"/>
                <w:bCs/>
                <w:iCs/>
                <w:sz w:val="20"/>
                <w:szCs w:val="20"/>
              </w:rPr>
              <w:t xml:space="preserve"> </w:t>
            </w:r>
          </w:p>
          <w:p w:rsidR="00B562D5" w:rsidRDefault="00B562D5" w:rsidP="0063099B">
            <w:pPr>
              <w:spacing w:before="120"/>
              <w:ind w:left="426"/>
              <w:contextualSpacing/>
              <w:jc w:val="both"/>
              <w:rPr>
                <w:rFonts w:ascii="Arial" w:hAnsi="Arial" w:cs="Arial"/>
              </w:rPr>
            </w:pPr>
            <w:r>
              <w:rPr>
                <w:rFonts w:ascii="Arial" w:hAnsi="Arial" w:cs="Arial"/>
                <w:bCs/>
                <w:i/>
                <w:sz w:val="22"/>
                <w:szCs w:val="22"/>
              </w:rPr>
              <w:t xml:space="preserve">En reunión realizada el lunes 20 de febrero de 2017, se discutió el tema en forma conjunta con la MAU. Tatiana Fernández y </w:t>
            </w:r>
            <w:r>
              <w:rPr>
                <w:rFonts w:ascii="Arial" w:hAnsi="Arial" w:cs="Arial"/>
              </w:rPr>
              <w:t xml:space="preserve">las colaboradoras de la OPI, según lo conversado se devolvió el documento con el fin de </w:t>
            </w:r>
            <w:r>
              <w:rPr>
                <w:rFonts w:ascii="Arial" w:hAnsi="Arial" w:cs="Arial"/>
                <w:bCs/>
              </w:rPr>
              <w:t xml:space="preserve">que </w:t>
            </w:r>
            <w:r>
              <w:rPr>
                <w:rFonts w:ascii="Arial" w:hAnsi="Arial" w:cs="Arial"/>
              </w:rPr>
              <w:t xml:space="preserve">se realizaran  algunos ajustes para asegurar el eficiente accionar institucional. </w:t>
            </w:r>
          </w:p>
          <w:p w:rsidR="00B562D5" w:rsidRDefault="00B562D5" w:rsidP="0063099B">
            <w:pPr>
              <w:spacing w:before="120"/>
              <w:ind w:left="426"/>
              <w:contextualSpacing/>
              <w:jc w:val="both"/>
              <w:rPr>
                <w:rFonts w:ascii="Arial" w:hAnsi="Arial" w:cs="Arial"/>
                <w:bCs/>
                <w:i/>
                <w:sz w:val="22"/>
                <w:szCs w:val="22"/>
              </w:rPr>
            </w:pPr>
          </w:p>
          <w:p w:rsidR="00B562D5" w:rsidRPr="00395B70" w:rsidRDefault="00B562D5" w:rsidP="0063099B">
            <w:pPr>
              <w:spacing w:before="120"/>
              <w:ind w:left="426"/>
              <w:contextualSpacing/>
              <w:jc w:val="both"/>
              <w:rPr>
                <w:rFonts w:ascii="Arial" w:hAnsi="Arial" w:cs="Arial"/>
                <w:b/>
              </w:rPr>
            </w:pPr>
            <w:r w:rsidRPr="00395B70">
              <w:rPr>
                <w:rFonts w:ascii="Arial" w:hAnsi="Arial" w:cs="Arial"/>
                <w:b/>
                <w:bCs/>
                <w:i/>
                <w:sz w:val="22"/>
                <w:szCs w:val="22"/>
              </w:rPr>
              <w:t>En espera del dictamen para elaborar propuesta.</w:t>
            </w:r>
          </w:p>
          <w:p w:rsidR="00B562D5" w:rsidRPr="0070490E" w:rsidRDefault="00B562D5" w:rsidP="0063099B">
            <w:pPr>
              <w:spacing w:before="120"/>
              <w:ind w:left="426"/>
              <w:contextualSpacing/>
              <w:jc w:val="both"/>
              <w:rPr>
                <w:rFonts w:ascii="Arial" w:hAnsi="Arial" w:cs="Arial"/>
              </w:rPr>
            </w:pPr>
          </w:p>
          <w:p w:rsidR="00B562D5" w:rsidRPr="007B7F58" w:rsidRDefault="00B562D5" w:rsidP="0063099B">
            <w:pPr>
              <w:spacing w:before="120"/>
              <w:ind w:left="426"/>
              <w:contextualSpacing/>
              <w:jc w:val="both"/>
              <w:rPr>
                <w:rFonts w:cs="Arial"/>
                <w:sz w:val="20"/>
                <w:szCs w:val="20"/>
                <w:lang w:val="es-ES_tradnl"/>
              </w:rPr>
            </w:pPr>
          </w:p>
        </w:tc>
        <w:tc>
          <w:tcPr>
            <w:tcW w:w="1219" w:type="pct"/>
            <w:shd w:val="clear" w:color="auto" w:fill="auto"/>
          </w:tcPr>
          <w:p w:rsidR="00B562D5" w:rsidRDefault="00B562D5" w:rsidP="0063099B">
            <w:pPr>
              <w:jc w:val="both"/>
              <w:rPr>
                <w:rFonts w:ascii="Arial" w:hAnsi="Arial" w:cs="Arial"/>
                <w:bCs/>
                <w:i/>
                <w:sz w:val="22"/>
                <w:szCs w:val="22"/>
              </w:rPr>
            </w:pPr>
          </w:p>
          <w:p w:rsidR="00B562D5" w:rsidRPr="007B7F58" w:rsidRDefault="00B562D5" w:rsidP="0063099B">
            <w:pPr>
              <w:jc w:val="both"/>
              <w:rPr>
                <w:rFonts w:ascii="Arial" w:hAnsi="Arial" w:cs="Arial"/>
                <w:bCs/>
                <w:i/>
                <w:sz w:val="22"/>
                <w:szCs w:val="22"/>
              </w:rPr>
            </w:pPr>
            <w:r w:rsidRPr="007B7F58">
              <w:rPr>
                <w:rFonts w:ascii="Arial" w:hAnsi="Arial" w:cs="Arial"/>
                <w:bCs/>
                <w:i/>
                <w:sz w:val="22"/>
                <w:szCs w:val="22"/>
              </w:rPr>
              <w:t>S. No. 2838, Art.  13, de 18 de setiembre de 2013</w:t>
            </w:r>
          </w:p>
          <w:p w:rsidR="00B562D5" w:rsidRPr="007B7F58" w:rsidRDefault="00B562D5" w:rsidP="0063099B">
            <w:pPr>
              <w:jc w:val="both"/>
              <w:rPr>
                <w:rFonts w:ascii="Arial" w:hAnsi="Arial" w:cs="Arial"/>
                <w:bCs/>
                <w:i/>
                <w:sz w:val="22"/>
                <w:szCs w:val="22"/>
              </w:rPr>
            </w:pPr>
          </w:p>
          <w:p w:rsidR="00B562D5" w:rsidRPr="007B7F58" w:rsidRDefault="00B562D5" w:rsidP="0063099B">
            <w:pPr>
              <w:jc w:val="both"/>
              <w:rPr>
                <w:rFonts w:ascii="Arial" w:hAnsi="Arial" w:cs="Arial"/>
                <w:bCs/>
                <w:i/>
                <w:sz w:val="22"/>
                <w:szCs w:val="22"/>
              </w:rPr>
            </w:pPr>
            <w:r w:rsidRPr="007B7F58">
              <w:rPr>
                <w:rFonts w:ascii="Arial" w:hAnsi="Arial" w:cs="Arial"/>
                <w:bCs/>
                <w:i/>
                <w:sz w:val="22"/>
                <w:szCs w:val="22"/>
              </w:rPr>
              <w:t xml:space="preserve">OPI-1166-2013  </w:t>
            </w:r>
          </w:p>
          <w:p w:rsidR="00B562D5" w:rsidRPr="007B7F58" w:rsidRDefault="00B562D5" w:rsidP="0063099B">
            <w:pPr>
              <w:jc w:val="both"/>
              <w:rPr>
                <w:rFonts w:ascii="Arial" w:hAnsi="Arial" w:cs="Arial"/>
                <w:bCs/>
                <w:i/>
                <w:sz w:val="22"/>
                <w:szCs w:val="22"/>
              </w:rPr>
            </w:pPr>
            <w:r w:rsidRPr="007B7F58">
              <w:rPr>
                <w:rFonts w:ascii="Arial" w:hAnsi="Arial" w:cs="Arial"/>
                <w:bCs/>
                <w:i/>
                <w:sz w:val="22"/>
                <w:szCs w:val="22"/>
              </w:rPr>
              <w:t xml:space="preserve">OPI-590-2014  </w:t>
            </w:r>
          </w:p>
          <w:p w:rsidR="00B562D5" w:rsidRDefault="00B562D5" w:rsidP="0063099B">
            <w:pPr>
              <w:spacing w:before="120"/>
              <w:contextualSpacing/>
              <w:rPr>
                <w:rFonts w:cs="Arial"/>
                <w:sz w:val="20"/>
                <w:szCs w:val="20"/>
                <w:lang w:val="es-ES_tradnl"/>
              </w:rPr>
            </w:pPr>
          </w:p>
          <w:p w:rsidR="00B562D5" w:rsidRDefault="00B562D5" w:rsidP="0063099B">
            <w:pPr>
              <w:spacing w:before="120"/>
              <w:contextualSpacing/>
              <w:rPr>
                <w:rFonts w:cs="Arial"/>
                <w:sz w:val="20"/>
                <w:szCs w:val="20"/>
                <w:lang w:val="es-ES_tradnl"/>
              </w:rPr>
            </w:pPr>
          </w:p>
          <w:p w:rsidR="00B562D5" w:rsidRPr="007B7F58" w:rsidRDefault="00B562D5" w:rsidP="0063099B">
            <w:pPr>
              <w:jc w:val="both"/>
              <w:rPr>
                <w:rFonts w:ascii="Arial" w:hAnsi="Arial" w:cs="Arial"/>
                <w:bCs/>
                <w:i/>
                <w:sz w:val="22"/>
                <w:szCs w:val="22"/>
              </w:rPr>
            </w:pPr>
            <w:r>
              <w:rPr>
                <w:rFonts w:ascii="Arial" w:hAnsi="Arial" w:cs="Arial"/>
                <w:bCs/>
                <w:i/>
                <w:sz w:val="22"/>
                <w:szCs w:val="22"/>
              </w:rPr>
              <w:t>SCI-070-2017</w:t>
            </w:r>
          </w:p>
          <w:p w:rsidR="00B562D5" w:rsidRPr="007B7F58" w:rsidRDefault="00B562D5" w:rsidP="0063099B">
            <w:pPr>
              <w:spacing w:before="120"/>
              <w:contextualSpacing/>
              <w:rPr>
                <w:rFonts w:cs="Arial"/>
                <w:sz w:val="20"/>
                <w:szCs w:val="20"/>
                <w:lang w:val="es-ES_tradnl"/>
              </w:rPr>
            </w:pPr>
          </w:p>
        </w:tc>
      </w:tr>
      <w:tr w:rsidR="00B562D5" w:rsidRPr="00A74B69" w:rsidTr="0063099B">
        <w:tc>
          <w:tcPr>
            <w:tcW w:w="5000" w:type="pct"/>
            <w:gridSpan w:val="3"/>
            <w:shd w:val="clear" w:color="auto" w:fill="C6D9F1" w:themeFill="text2" w:themeFillTint="33"/>
          </w:tcPr>
          <w:p w:rsidR="00B562D5" w:rsidRPr="00D76100" w:rsidRDefault="00B562D5" w:rsidP="0063099B">
            <w:pPr>
              <w:spacing w:before="120"/>
              <w:rPr>
                <w:rFonts w:ascii="Arial" w:hAnsi="Arial" w:cs="Arial"/>
                <w:b/>
                <w:bCs/>
              </w:rPr>
            </w:pPr>
            <w:r w:rsidRPr="00D76100">
              <w:rPr>
                <w:rFonts w:ascii="Arial" w:hAnsi="Arial" w:cs="Arial"/>
                <w:b/>
                <w:bCs/>
              </w:rPr>
              <w:t>Solicitud a la Administración para que elabore una propuesta que haga más eficiente la  adquisición de boletos aéreos</w:t>
            </w:r>
          </w:p>
          <w:p w:rsidR="00B562D5" w:rsidRPr="00454CF9" w:rsidRDefault="00B562D5" w:rsidP="0063099B">
            <w:pPr>
              <w:spacing w:before="120"/>
              <w:rPr>
                <w:rFonts w:ascii="Arial" w:hAnsi="Arial" w:cs="Arial"/>
                <w:b/>
                <w:bCs/>
              </w:rPr>
            </w:pPr>
          </w:p>
        </w:tc>
      </w:tr>
      <w:tr w:rsidR="00B562D5" w:rsidRPr="00A74B69" w:rsidTr="0063099B">
        <w:tc>
          <w:tcPr>
            <w:tcW w:w="3781" w:type="pct"/>
            <w:gridSpan w:val="2"/>
            <w:shd w:val="clear" w:color="auto" w:fill="auto"/>
          </w:tcPr>
          <w:p w:rsidR="00B562D5" w:rsidRPr="00F70B14" w:rsidRDefault="00B562D5" w:rsidP="0063099B">
            <w:pPr>
              <w:ind w:left="426"/>
              <w:jc w:val="both"/>
              <w:rPr>
                <w:rFonts w:ascii="Arial" w:hAnsi="Arial" w:cs="Arial"/>
                <w:bCs/>
                <w:i/>
                <w:sz w:val="22"/>
                <w:szCs w:val="22"/>
              </w:rPr>
            </w:pPr>
          </w:p>
          <w:p w:rsidR="00B562D5" w:rsidRPr="00F70B14" w:rsidRDefault="00B562D5" w:rsidP="0063099B">
            <w:pPr>
              <w:ind w:left="426"/>
              <w:jc w:val="both"/>
              <w:rPr>
                <w:rFonts w:ascii="Arial" w:hAnsi="Arial" w:cs="Arial"/>
                <w:bCs/>
                <w:i/>
                <w:sz w:val="22"/>
                <w:szCs w:val="22"/>
              </w:rPr>
            </w:pPr>
            <w:r w:rsidRPr="00F70B14">
              <w:rPr>
                <w:rFonts w:ascii="Arial" w:hAnsi="Arial" w:cs="Arial"/>
                <w:bCs/>
                <w:i/>
                <w:sz w:val="22"/>
                <w:szCs w:val="22"/>
              </w:rPr>
              <w:lastRenderedPageBreak/>
              <w:t>En la Sesión Ordinaria No. 2987, Artículo 8, del 31 de agosto de 2016, se tomó el acuerdo para solicitar a la Administración la elaboración de una propuesta que haga más eficiente la adquisición de boletos aéreos.</w:t>
            </w:r>
          </w:p>
          <w:p w:rsidR="00B562D5" w:rsidRPr="00F70B14" w:rsidRDefault="00B562D5" w:rsidP="0063099B">
            <w:pPr>
              <w:ind w:left="426"/>
              <w:jc w:val="both"/>
              <w:rPr>
                <w:rFonts w:ascii="Arial" w:hAnsi="Arial" w:cs="Arial"/>
                <w:bCs/>
                <w:i/>
                <w:sz w:val="22"/>
                <w:szCs w:val="22"/>
              </w:rPr>
            </w:pPr>
          </w:p>
          <w:p w:rsidR="00B562D5" w:rsidRPr="00F70B14" w:rsidRDefault="00B562D5" w:rsidP="0063099B">
            <w:pPr>
              <w:ind w:left="426"/>
              <w:jc w:val="both"/>
              <w:rPr>
                <w:rFonts w:ascii="Arial" w:hAnsi="Arial" w:cs="Arial"/>
                <w:bCs/>
                <w:i/>
                <w:sz w:val="22"/>
                <w:szCs w:val="22"/>
              </w:rPr>
            </w:pPr>
            <w:r w:rsidRPr="00F70B14">
              <w:rPr>
                <w:rFonts w:ascii="Arial" w:hAnsi="Arial" w:cs="Arial"/>
                <w:bCs/>
                <w:i/>
                <w:sz w:val="22"/>
                <w:szCs w:val="22"/>
              </w:rPr>
              <w:t xml:space="preserve">Mediante </w:t>
            </w:r>
            <w:r w:rsidRPr="00F93DF9">
              <w:rPr>
                <w:rFonts w:ascii="Arial" w:hAnsi="Arial" w:cs="Arial"/>
                <w:bCs/>
                <w:i/>
                <w:sz w:val="22"/>
                <w:szCs w:val="22"/>
              </w:rPr>
              <w:t xml:space="preserve">oficio </w:t>
            </w:r>
            <w:r>
              <w:rPr>
                <w:rFonts w:ascii="Arial" w:hAnsi="Arial" w:cs="Arial"/>
                <w:bCs/>
                <w:i/>
                <w:sz w:val="22"/>
                <w:szCs w:val="22"/>
              </w:rPr>
              <w:t xml:space="preserve">VAD-590-2016, 26 octubre 2016, </w:t>
            </w:r>
            <w:r w:rsidRPr="00F70B14">
              <w:rPr>
                <w:rFonts w:ascii="Arial" w:hAnsi="Arial" w:cs="Arial"/>
                <w:bCs/>
                <w:i/>
                <w:sz w:val="22"/>
                <w:szCs w:val="22"/>
              </w:rPr>
              <w:t xml:space="preserve"> se entregó </w:t>
            </w:r>
            <w:r>
              <w:rPr>
                <w:rFonts w:ascii="Arial" w:hAnsi="Arial" w:cs="Arial"/>
                <w:bCs/>
                <w:i/>
                <w:sz w:val="22"/>
                <w:szCs w:val="22"/>
              </w:rPr>
              <w:t>una propuesta por parte de la Administración, sin embargo no cumplía los objetivos esperados, por lo que se devuelve el documento para que reformulen la propuesta.  Se está a la espera de la misma.</w:t>
            </w:r>
          </w:p>
          <w:p w:rsidR="00B562D5" w:rsidRPr="00F70B14" w:rsidRDefault="00B562D5" w:rsidP="0063099B">
            <w:pPr>
              <w:ind w:left="426"/>
              <w:jc w:val="both"/>
              <w:rPr>
                <w:rFonts w:ascii="Arial" w:eastAsia="SimSun" w:hAnsi="Arial" w:cs="Arial"/>
                <w:b/>
                <w:i/>
                <w:lang w:val="es-ES_tradnl"/>
              </w:rPr>
            </w:pPr>
          </w:p>
        </w:tc>
        <w:tc>
          <w:tcPr>
            <w:tcW w:w="1219" w:type="pct"/>
            <w:shd w:val="clear" w:color="auto" w:fill="auto"/>
          </w:tcPr>
          <w:p w:rsidR="00B562D5" w:rsidRPr="00F70B14" w:rsidRDefault="00B562D5" w:rsidP="0063099B">
            <w:pPr>
              <w:ind w:right="142"/>
              <w:jc w:val="both"/>
              <w:rPr>
                <w:rFonts w:ascii="Arial" w:hAnsi="Arial" w:cs="Arial"/>
                <w:b/>
                <w:sz w:val="22"/>
                <w:szCs w:val="22"/>
              </w:rPr>
            </w:pPr>
          </w:p>
          <w:p w:rsidR="00B562D5" w:rsidRPr="00F70B14" w:rsidRDefault="00B562D5" w:rsidP="0063099B">
            <w:pPr>
              <w:spacing w:before="120"/>
              <w:ind w:right="175"/>
              <w:jc w:val="both"/>
              <w:rPr>
                <w:rFonts w:ascii="Arial" w:eastAsia="SimSun" w:hAnsi="Arial" w:cs="Arial"/>
                <w:i/>
              </w:rPr>
            </w:pPr>
            <w:r w:rsidRPr="00F70B14">
              <w:rPr>
                <w:rFonts w:ascii="Arial" w:eastAsia="SimSun" w:hAnsi="Arial" w:cs="Arial"/>
                <w:i/>
              </w:rPr>
              <w:lastRenderedPageBreak/>
              <w:t>S. No. 2987</w:t>
            </w:r>
          </w:p>
          <w:p w:rsidR="00B562D5" w:rsidRDefault="00B562D5" w:rsidP="0063099B">
            <w:pPr>
              <w:spacing w:before="120"/>
              <w:ind w:right="175"/>
              <w:jc w:val="both"/>
              <w:rPr>
                <w:rFonts w:ascii="Arial" w:eastAsia="SimSun" w:hAnsi="Arial" w:cs="Arial"/>
                <w:i/>
              </w:rPr>
            </w:pPr>
            <w:r w:rsidRPr="00F70B14">
              <w:rPr>
                <w:rFonts w:ascii="Arial" w:eastAsia="SimSun" w:hAnsi="Arial" w:cs="Arial"/>
                <w:i/>
              </w:rPr>
              <w:t>VAD-</w:t>
            </w:r>
            <w:r>
              <w:rPr>
                <w:rFonts w:ascii="Arial" w:eastAsia="SimSun" w:hAnsi="Arial" w:cs="Arial"/>
                <w:i/>
              </w:rPr>
              <w:t>590-2016</w:t>
            </w:r>
          </w:p>
          <w:p w:rsidR="00B562D5" w:rsidRPr="00F70B14" w:rsidRDefault="00B562D5" w:rsidP="0063099B">
            <w:pPr>
              <w:spacing w:before="120"/>
              <w:ind w:right="175"/>
              <w:jc w:val="both"/>
              <w:rPr>
                <w:rFonts w:ascii="Arial" w:eastAsia="SimSun" w:hAnsi="Arial" w:cs="Arial"/>
                <w:i/>
              </w:rPr>
            </w:pPr>
            <w:r>
              <w:rPr>
                <w:rFonts w:ascii="Arial" w:eastAsia="SimSun" w:hAnsi="Arial" w:cs="Arial"/>
                <w:i/>
              </w:rPr>
              <w:t>25-10 2016</w:t>
            </w:r>
          </w:p>
        </w:tc>
      </w:tr>
      <w:tr w:rsidR="00B562D5" w:rsidRPr="008749AA" w:rsidTr="0063099B">
        <w:tc>
          <w:tcPr>
            <w:tcW w:w="5000" w:type="pct"/>
            <w:gridSpan w:val="3"/>
            <w:shd w:val="clear" w:color="auto" w:fill="C6D9F1" w:themeFill="text2" w:themeFillTint="33"/>
          </w:tcPr>
          <w:p w:rsidR="00B562D5" w:rsidRPr="008749AA" w:rsidRDefault="00B562D5" w:rsidP="0063099B">
            <w:pPr>
              <w:spacing w:before="120"/>
              <w:rPr>
                <w:rFonts w:ascii="Arial" w:hAnsi="Arial" w:cs="Arial"/>
                <w:b/>
                <w:bCs/>
              </w:rPr>
            </w:pPr>
            <w:r w:rsidRPr="008749AA">
              <w:rPr>
                <w:rFonts w:ascii="Arial" w:hAnsi="Arial" w:cs="Arial"/>
                <w:b/>
                <w:bCs/>
              </w:rPr>
              <w:lastRenderedPageBreak/>
              <w:t xml:space="preserve">Modelos valoración cálculo y beneficios para estudiantes </w:t>
            </w:r>
          </w:p>
          <w:p w:rsidR="00B562D5" w:rsidRPr="008749AA" w:rsidRDefault="00B562D5" w:rsidP="0063099B">
            <w:pPr>
              <w:spacing w:before="120"/>
              <w:rPr>
                <w:rFonts w:ascii="Arial" w:hAnsi="Arial" w:cs="Arial"/>
                <w:bCs/>
                <w:i/>
                <w:sz w:val="22"/>
                <w:szCs w:val="22"/>
              </w:rPr>
            </w:pPr>
          </w:p>
        </w:tc>
      </w:tr>
      <w:tr w:rsidR="00B562D5" w:rsidRPr="00A74B69" w:rsidTr="0063099B">
        <w:tc>
          <w:tcPr>
            <w:tcW w:w="3781" w:type="pct"/>
            <w:gridSpan w:val="2"/>
            <w:shd w:val="clear" w:color="auto" w:fill="auto"/>
          </w:tcPr>
          <w:p w:rsidR="00B562D5" w:rsidRPr="00F70B14" w:rsidRDefault="00B562D5" w:rsidP="0063099B">
            <w:pPr>
              <w:ind w:left="426"/>
              <w:jc w:val="both"/>
              <w:rPr>
                <w:rFonts w:ascii="Arial" w:hAnsi="Arial" w:cs="Arial"/>
                <w:bCs/>
                <w:i/>
                <w:sz w:val="22"/>
                <w:szCs w:val="22"/>
              </w:rPr>
            </w:pPr>
          </w:p>
          <w:p w:rsidR="00B562D5" w:rsidRDefault="00B562D5" w:rsidP="0063099B">
            <w:pPr>
              <w:ind w:left="426"/>
              <w:jc w:val="both"/>
              <w:rPr>
                <w:rFonts w:ascii="Arial" w:hAnsi="Arial" w:cs="Arial"/>
                <w:bCs/>
                <w:i/>
                <w:sz w:val="22"/>
                <w:szCs w:val="22"/>
              </w:rPr>
            </w:pPr>
            <w:r>
              <w:rPr>
                <w:rFonts w:ascii="Arial" w:hAnsi="Arial" w:cs="Arial"/>
                <w:bCs/>
                <w:i/>
                <w:sz w:val="22"/>
                <w:szCs w:val="22"/>
              </w:rPr>
              <w:t>Se recibió una propuesta de la Vicerrectoría de Vida Estudiantil y Servicios Académicos, mediante el oficio VIESA-1176-2016.</w:t>
            </w:r>
          </w:p>
          <w:p w:rsidR="00B562D5" w:rsidRDefault="00B562D5" w:rsidP="0063099B">
            <w:pPr>
              <w:ind w:left="426"/>
              <w:jc w:val="both"/>
              <w:rPr>
                <w:rFonts w:ascii="Arial" w:hAnsi="Arial" w:cs="Arial"/>
                <w:bCs/>
                <w:i/>
                <w:sz w:val="22"/>
                <w:szCs w:val="22"/>
              </w:rPr>
            </w:pPr>
          </w:p>
          <w:p w:rsidR="00B562D5" w:rsidRDefault="00B562D5" w:rsidP="0063099B">
            <w:pPr>
              <w:ind w:left="426"/>
              <w:jc w:val="both"/>
              <w:rPr>
                <w:rFonts w:ascii="Arial" w:hAnsi="Arial" w:cs="Arial"/>
                <w:bCs/>
                <w:i/>
                <w:sz w:val="22"/>
                <w:szCs w:val="22"/>
              </w:rPr>
            </w:pPr>
            <w:r>
              <w:rPr>
                <w:rFonts w:ascii="Arial" w:hAnsi="Arial" w:cs="Arial"/>
                <w:bCs/>
                <w:i/>
                <w:sz w:val="22"/>
                <w:szCs w:val="22"/>
              </w:rPr>
              <w:t xml:space="preserve">En reunión de la Comisión No. 472-2017,  se dispuso enviarla a la Oficina de Planificación Institucional para solicitar </w:t>
            </w:r>
            <w:r w:rsidRPr="00F70B14">
              <w:rPr>
                <w:rFonts w:ascii="Arial" w:hAnsi="Arial" w:cs="Arial"/>
                <w:bCs/>
                <w:i/>
                <w:sz w:val="22"/>
                <w:szCs w:val="22"/>
              </w:rPr>
              <w:t>la colaboración de  esa Oficina en la construcción del modelo requerido  que permita determinar la totalidad de los recursos que destina la institución a becas.</w:t>
            </w:r>
          </w:p>
          <w:p w:rsidR="00B562D5" w:rsidRPr="00F70B14" w:rsidRDefault="00B562D5" w:rsidP="0063099B">
            <w:pPr>
              <w:ind w:left="426"/>
              <w:jc w:val="both"/>
              <w:rPr>
                <w:rFonts w:ascii="Arial" w:hAnsi="Arial" w:cs="Arial"/>
                <w:bCs/>
                <w:i/>
                <w:sz w:val="22"/>
                <w:szCs w:val="22"/>
              </w:rPr>
            </w:pPr>
          </w:p>
          <w:p w:rsidR="00B562D5" w:rsidRPr="00F70B14" w:rsidRDefault="00B562D5" w:rsidP="0063099B">
            <w:pPr>
              <w:ind w:left="426"/>
              <w:jc w:val="both"/>
              <w:rPr>
                <w:rFonts w:ascii="Arial" w:hAnsi="Arial" w:cs="Arial"/>
                <w:bCs/>
                <w:i/>
                <w:sz w:val="22"/>
                <w:szCs w:val="22"/>
              </w:rPr>
            </w:pPr>
            <w:r w:rsidRPr="007F46C5">
              <w:rPr>
                <w:rFonts w:ascii="Arial" w:hAnsi="Arial" w:cs="Arial"/>
                <w:bCs/>
                <w:i/>
                <w:sz w:val="22"/>
                <w:szCs w:val="22"/>
              </w:rPr>
              <w:t>Se recibió oficio OPI-109-2017 donde indica que el tema se asignó a los señores Carlos Mata y Marcel Hernández.</w:t>
            </w:r>
            <w:r w:rsidRPr="00F70B14">
              <w:rPr>
                <w:rFonts w:ascii="Arial" w:hAnsi="Arial" w:cs="Arial"/>
                <w:bCs/>
                <w:i/>
                <w:sz w:val="22"/>
                <w:szCs w:val="22"/>
              </w:rPr>
              <w:t xml:space="preserve"> </w:t>
            </w:r>
          </w:p>
          <w:p w:rsidR="00B562D5" w:rsidRPr="00F70B14" w:rsidRDefault="00B562D5" w:rsidP="0063099B">
            <w:pPr>
              <w:ind w:left="426"/>
              <w:jc w:val="both"/>
              <w:rPr>
                <w:rFonts w:ascii="Arial" w:hAnsi="Arial" w:cs="Arial"/>
                <w:bCs/>
                <w:i/>
                <w:sz w:val="22"/>
                <w:szCs w:val="22"/>
              </w:rPr>
            </w:pPr>
          </w:p>
          <w:p w:rsidR="00B562D5" w:rsidRPr="00F70B14" w:rsidRDefault="00B562D5" w:rsidP="0063099B">
            <w:pPr>
              <w:ind w:left="426"/>
              <w:jc w:val="both"/>
              <w:rPr>
                <w:rFonts w:ascii="Arial" w:hAnsi="Arial" w:cs="Arial"/>
                <w:b/>
                <w:i/>
              </w:rPr>
            </w:pPr>
            <w:r w:rsidRPr="00F70B14">
              <w:rPr>
                <w:rFonts w:ascii="Arial" w:hAnsi="Arial" w:cs="Arial"/>
                <w:bCs/>
                <w:i/>
                <w:sz w:val="22"/>
                <w:szCs w:val="22"/>
              </w:rPr>
              <w:t>Se está a la espera de la propuesta</w:t>
            </w:r>
            <w:r w:rsidRPr="00F70B14">
              <w:rPr>
                <w:rFonts w:ascii="Arial" w:hAnsi="Arial" w:cs="Arial"/>
                <w:b/>
                <w:i/>
              </w:rPr>
              <w:t>.</w:t>
            </w:r>
          </w:p>
          <w:p w:rsidR="00B562D5" w:rsidRPr="00F70B14" w:rsidRDefault="00B562D5" w:rsidP="0063099B">
            <w:pPr>
              <w:ind w:left="426"/>
              <w:jc w:val="both"/>
              <w:rPr>
                <w:rFonts w:ascii="Arial" w:hAnsi="Arial" w:cs="Arial"/>
                <w:b/>
                <w:bCs/>
              </w:rPr>
            </w:pPr>
          </w:p>
        </w:tc>
        <w:tc>
          <w:tcPr>
            <w:tcW w:w="1219" w:type="pct"/>
            <w:shd w:val="clear" w:color="auto" w:fill="auto"/>
          </w:tcPr>
          <w:p w:rsidR="00B562D5" w:rsidRPr="00F70B14" w:rsidRDefault="00B562D5" w:rsidP="0063099B">
            <w:pPr>
              <w:spacing w:before="120"/>
              <w:rPr>
                <w:rFonts w:ascii="Arial" w:hAnsi="Arial" w:cs="Arial"/>
                <w:bCs/>
                <w:i/>
                <w:sz w:val="22"/>
                <w:szCs w:val="22"/>
              </w:rPr>
            </w:pPr>
            <w:r w:rsidRPr="00F70B14">
              <w:rPr>
                <w:rFonts w:ascii="Arial" w:hAnsi="Arial" w:cs="Arial"/>
                <w:bCs/>
                <w:i/>
                <w:sz w:val="22"/>
                <w:szCs w:val="22"/>
              </w:rPr>
              <w:t>VIESA-1176-2016</w:t>
            </w:r>
          </w:p>
          <w:p w:rsidR="00B562D5" w:rsidRPr="00F70B14" w:rsidRDefault="00B562D5" w:rsidP="0063099B">
            <w:pPr>
              <w:spacing w:before="120"/>
              <w:rPr>
                <w:rFonts w:ascii="Arial" w:hAnsi="Arial" w:cs="Arial"/>
                <w:bCs/>
                <w:i/>
                <w:sz w:val="22"/>
                <w:szCs w:val="22"/>
              </w:rPr>
            </w:pPr>
          </w:p>
          <w:p w:rsidR="00B562D5" w:rsidRPr="00F70B14" w:rsidRDefault="00B562D5" w:rsidP="0063099B">
            <w:pPr>
              <w:spacing w:before="120"/>
              <w:rPr>
                <w:rFonts w:ascii="Arial" w:hAnsi="Arial" w:cs="Arial"/>
                <w:b/>
                <w:bCs/>
                <w:i/>
                <w:sz w:val="22"/>
                <w:szCs w:val="22"/>
              </w:rPr>
            </w:pPr>
            <w:r w:rsidRPr="00F70B14">
              <w:rPr>
                <w:rFonts w:ascii="Arial" w:hAnsi="Arial" w:cs="Arial"/>
                <w:b/>
                <w:bCs/>
                <w:i/>
                <w:sz w:val="22"/>
                <w:szCs w:val="22"/>
              </w:rPr>
              <w:t>SCI-35-2017</w:t>
            </w:r>
          </w:p>
          <w:p w:rsidR="00B562D5" w:rsidRPr="00F70B14" w:rsidRDefault="00B562D5" w:rsidP="0063099B">
            <w:pPr>
              <w:spacing w:before="120"/>
              <w:rPr>
                <w:rFonts w:ascii="Arial" w:hAnsi="Arial" w:cs="Arial"/>
                <w:b/>
                <w:bCs/>
                <w:i/>
                <w:sz w:val="22"/>
                <w:szCs w:val="22"/>
              </w:rPr>
            </w:pPr>
            <w:r w:rsidRPr="00F70B14">
              <w:rPr>
                <w:rFonts w:ascii="Arial" w:hAnsi="Arial" w:cs="Arial"/>
                <w:b/>
                <w:bCs/>
                <w:i/>
                <w:sz w:val="22"/>
                <w:szCs w:val="22"/>
              </w:rPr>
              <w:t>Febrero 2017</w:t>
            </w:r>
          </w:p>
          <w:p w:rsidR="00B562D5" w:rsidRPr="00F70B14" w:rsidRDefault="00B562D5" w:rsidP="0063099B">
            <w:pPr>
              <w:spacing w:before="120"/>
              <w:rPr>
                <w:rFonts w:ascii="Arial" w:hAnsi="Arial" w:cs="Arial"/>
                <w:b/>
                <w:bCs/>
                <w:i/>
                <w:sz w:val="22"/>
                <w:szCs w:val="22"/>
              </w:rPr>
            </w:pPr>
          </w:p>
          <w:p w:rsidR="00B562D5" w:rsidRPr="007F46C5" w:rsidRDefault="00B562D5" w:rsidP="0063099B">
            <w:pPr>
              <w:spacing w:before="120"/>
              <w:rPr>
                <w:rFonts w:ascii="Arial" w:hAnsi="Arial" w:cs="Arial"/>
                <w:b/>
                <w:bCs/>
                <w:i/>
                <w:sz w:val="22"/>
                <w:szCs w:val="22"/>
              </w:rPr>
            </w:pPr>
            <w:r w:rsidRPr="00F70B14">
              <w:rPr>
                <w:rFonts w:ascii="Arial" w:hAnsi="Arial" w:cs="Arial"/>
                <w:b/>
                <w:bCs/>
                <w:i/>
                <w:sz w:val="22"/>
                <w:szCs w:val="22"/>
              </w:rPr>
              <w:t>OPI</w:t>
            </w:r>
            <w:r>
              <w:rPr>
                <w:rFonts w:ascii="Arial" w:hAnsi="Arial" w:cs="Arial"/>
                <w:b/>
                <w:bCs/>
                <w:i/>
                <w:sz w:val="22"/>
                <w:szCs w:val="22"/>
              </w:rPr>
              <w:t>-</w:t>
            </w:r>
            <w:r w:rsidRPr="007F46C5">
              <w:rPr>
                <w:rFonts w:ascii="Arial" w:hAnsi="Arial" w:cs="Arial"/>
                <w:b/>
                <w:bCs/>
                <w:i/>
                <w:sz w:val="22"/>
                <w:szCs w:val="22"/>
              </w:rPr>
              <w:t>109-2017</w:t>
            </w:r>
          </w:p>
          <w:p w:rsidR="00B562D5" w:rsidRPr="007F46C5" w:rsidRDefault="00B562D5" w:rsidP="0063099B">
            <w:pPr>
              <w:tabs>
                <w:tab w:val="left" w:pos="720"/>
                <w:tab w:val="left" w:pos="1440"/>
                <w:tab w:val="left" w:pos="2160"/>
                <w:tab w:val="left" w:pos="8160"/>
              </w:tabs>
              <w:rPr>
                <w:rFonts w:ascii="Arial" w:hAnsi="Arial" w:cs="Arial"/>
                <w:b/>
                <w:bCs/>
                <w:i/>
                <w:sz w:val="22"/>
                <w:szCs w:val="22"/>
              </w:rPr>
            </w:pPr>
            <w:r w:rsidRPr="007F46C5">
              <w:rPr>
                <w:rFonts w:ascii="Arial" w:hAnsi="Arial" w:cs="Arial"/>
                <w:b/>
                <w:bCs/>
                <w:i/>
                <w:sz w:val="22"/>
                <w:szCs w:val="22"/>
              </w:rPr>
              <w:t>21 de febrero, 2017</w:t>
            </w:r>
            <w:r w:rsidRPr="007F46C5">
              <w:rPr>
                <w:rFonts w:ascii="Arial" w:hAnsi="Arial" w:cs="Arial"/>
                <w:b/>
                <w:bCs/>
                <w:i/>
                <w:sz w:val="22"/>
                <w:szCs w:val="22"/>
              </w:rPr>
              <w:tab/>
            </w:r>
            <w:r w:rsidRPr="007F46C5">
              <w:rPr>
                <w:rFonts w:ascii="Arial" w:hAnsi="Arial" w:cs="Arial"/>
                <w:b/>
                <w:bCs/>
                <w:i/>
                <w:sz w:val="22"/>
                <w:szCs w:val="22"/>
              </w:rPr>
              <w:tab/>
            </w:r>
          </w:p>
          <w:p w:rsidR="00B562D5" w:rsidRPr="00F70B14" w:rsidRDefault="00B562D5" w:rsidP="0063099B">
            <w:pPr>
              <w:spacing w:before="120"/>
              <w:rPr>
                <w:rFonts w:ascii="Arial" w:hAnsi="Arial" w:cs="Arial"/>
                <w:bCs/>
                <w:i/>
                <w:sz w:val="22"/>
                <w:szCs w:val="22"/>
              </w:rPr>
            </w:pPr>
          </w:p>
        </w:tc>
      </w:tr>
      <w:tr w:rsidR="00171F00" w:rsidRPr="008749AA" w:rsidTr="0063099B">
        <w:trPr>
          <w:trHeight w:val="537"/>
        </w:trPr>
        <w:tc>
          <w:tcPr>
            <w:tcW w:w="3781" w:type="pct"/>
            <w:gridSpan w:val="2"/>
            <w:shd w:val="clear" w:color="auto" w:fill="C6D9F1" w:themeFill="text2" w:themeFillTint="33"/>
          </w:tcPr>
          <w:p w:rsidR="00171F00" w:rsidRPr="008749AA" w:rsidRDefault="00171F00" w:rsidP="0063099B">
            <w:pPr>
              <w:spacing w:before="120"/>
              <w:rPr>
                <w:rFonts w:ascii="Arial" w:hAnsi="Arial" w:cs="Arial"/>
                <w:b/>
                <w:bCs/>
              </w:rPr>
            </w:pPr>
            <w:r w:rsidRPr="008749AA">
              <w:rPr>
                <w:rFonts w:ascii="Arial" w:hAnsi="Arial" w:cs="Arial"/>
                <w:b/>
                <w:bCs/>
              </w:rPr>
              <w:t>Plan para el disfrute de vacaciones acumuladas</w:t>
            </w:r>
            <w:r w:rsidRPr="008749AA">
              <w:rPr>
                <w:rFonts w:ascii="Arial" w:hAnsi="Arial" w:cs="Arial"/>
                <w:b/>
                <w:bCs/>
              </w:rPr>
              <w:tab/>
            </w:r>
            <w:r w:rsidRPr="008749AA">
              <w:rPr>
                <w:rFonts w:ascii="Arial" w:hAnsi="Arial" w:cs="Arial"/>
                <w:b/>
                <w:bCs/>
              </w:rPr>
              <w:tab/>
            </w:r>
          </w:p>
        </w:tc>
        <w:tc>
          <w:tcPr>
            <w:tcW w:w="1219" w:type="pct"/>
            <w:shd w:val="clear" w:color="auto" w:fill="C6D9F1" w:themeFill="text2" w:themeFillTint="33"/>
          </w:tcPr>
          <w:p w:rsidR="00171F00" w:rsidRPr="008749AA" w:rsidRDefault="00171F00" w:rsidP="0063099B">
            <w:pPr>
              <w:spacing w:before="120"/>
              <w:rPr>
                <w:rFonts w:ascii="Arial" w:hAnsi="Arial" w:cs="Arial"/>
                <w:b/>
                <w:bCs/>
              </w:rPr>
            </w:pPr>
          </w:p>
        </w:tc>
      </w:tr>
      <w:tr w:rsidR="00171F00" w:rsidRPr="00A74B69" w:rsidTr="0063099B">
        <w:trPr>
          <w:trHeight w:val="697"/>
        </w:trPr>
        <w:tc>
          <w:tcPr>
            <w:tcW w:w="3781" w:type="pct"/>
            <w:gridSpan w:val="2"/>
            <w:shd w:val="clear" w:color="auto" w:fill="auto"/>
          </w:tcPr>
          <w:p w:rsidR="00171F00" w:rsidRDefault="00171F00" w:rsidP="0063099B">
            <w:pPr>
              <w:ind w:left="426"/>
              <w:jc w:val="both"/>
              <w:rPr>
                <w:rFonts w:ascii="Arial" w:hAnsi="Arial" w:cs="Arial"/>
                <w:bCs/>
                <w:i/>
                <w:sz w:val="22"/>
                <w:szCs w:val="22"/>
              </w:rPr>
            </w:pPr>
          </w:p>
          <w:p w:rsidR="00171F00" w:rsidRPr="00910408" w:rsidRDefault="00171F00" w:rsidP="0063099B">
            <w:pPr>
              <w:ind w:left="426"/>
              <w:jc w:val="both"/>
              <w:rPr>
                <w:rFonts w:ascii="Arial" w:hAnsi="Arial" w:cs="Arial"/>
                <w:bCs/>
                <w:i/>
                <w:sz w:val="22"/>
                <w:szCs w:val="22"/>
              </w:rPr>
            </w:pPr>
            <w:r>
              <w:rPr>
                <w:rFonts w:ascii="Arial" w:hAnsi="Arial" w:cs="Arial"/>
                <w:bCs/>
                <w:i/>
                <w:sz w:val="22"/>
                <w:szCs w:val="22"/>
              </w:rPr>
              <w:t>En reunión No. 692-2016 del 12 de setiembre 2016, se contó con la presencia del</w:t>
            </w:r>
            <w:r w:rsidRPr="00910408">
              <w:rPr>
                <w:rFonts w:ascii="Arial" w:hAnsi="Arial" w:cs="Arial"/>
                <w:bCs/>
                <w:i/>
                <w:sz w:val="22"/>
                <w:szCs w:val="22"/>
              </w:rPr>
              <w:t xml:space="preserve">  Ing. Luis Paulino Méndez, Vic. Docencia, Ing. Humberto Villalta,  Lic. Isidro Álvarez, Auditor Interno y la Licda. Anaís Robles, de la Auditoría Interna, para el análisis del tema.</w:t>
            </w:r>
          </w:p>
          <w:p w:rsidR="00171F00" w:rsidRPr="00910408" w:rsidRDefault="00171F00" w:rsidP="0063099B">
            <w:pPr>
              <w:ind w:left="426"/>
              <w:jc w:val="both"/>
              <w:rPr>
                <w:rFonts w:ascii="Arial" w:hAnsi="Arial" w:cs="Arial"/>
                <w:bCs/>
                <w:i/>
                <w:sz w:val="22"/>
                <w:szCs w:val="22"/>
              </w:rPr>
            </w:pPr>
          </w:p>
          <w:p w:rsidR="00171F00" w:rsidRDefault="00171F00" w:rsidP="0063099B">
            <w:pPr>
              <w:tabs>
                <w:tab w:val="left" w:pos="426"/>
              </w:tabs>
              <w:ind w:left="426"/>
              <w:rPr>
                <w:rFonts w:ascii="Arial" w:hAnsi="Arial" w:cs="Arial"/>
                <w:bCs/>
                <w:i/>
                <w:sz w:val="22"/>
                <w:szCs w:val="22"/>
              </w:rPr>
            </w:pPr>
            <w:r w:rsidRPr="006C69DC">
              <w:rPr>
                <w:rFonts w:ascii="Arial" w:hAnsi="Arial" w:cs="Arial"/>
                <w:bCs/>
                <w:i/>
                <w:sz w:val="22"/>
                <w:szCs w:val="22"/>
              </w:rPr>
              <w:t xml:space="preserve">Se reflejó una incongruencia en la información suministrada por RH por lo que el Vicerrector se comprometió a elaborar un nuevo documento.  </w:t>
            </w:r>
          </w:p>
          <w:p w:rsidR="00171F00" w:rsidRPr="00373ECC" w:rsidRDefault="00171F00" w:rsidP="0063099B">
            <w:pPr>
              <w:tabs>
                <w:tab w:val="left" w:pos="426"/>
              </w:tabs>
              <w:ind w:left="426"/>
              <w:rPr>
                <w:rFonts w:ascii="Arial" w:hAnsi="Arial" w:cs="Arial"/>
                <w:bCs/>
                <w:i/>
                <w:sz w:val="16"/>
                <w:szCs w:val="16"/>
              </w:rPr>
            </w:pPr>
          </w:p>
          <w:p w:rsidR="00171F00" w:rsidRPr="00DA2AEC" w:rsidRDefault="00171F00" w:rsidP="0063099B">
            <w:pPr>
              <w:tabs>
                <w:tab w:val="left" w:pos="426"/>
              </w:tabs>
              <w:ind w:left="426"/>
              <w:jc w:val="both"/>
              <w:rPr>
                <w:rFonts w:ascii="Arial" w:hAnsi="Arial" w:cs="Arial"/>
                <w:bCs/>
                <w:i/>
                <w:sz w:val="22"/>
                <w:szCs w:val="22"/>
              </w:rPr>
            </w:pPr>
            <w:r w:rsidRPr="00DA2AEC">
              <w:rPr>
                <w:rFonts w:ascii="Arial" w:hAnsi="Arial" w:cs="Arial"/>
                <w:bCs/>
                <w:i/>
                <w:sz w:val="22"/>
                <w:szCs w:val="22"/>
              </w:rPr>
              <w:t xml:space="preserve">Se recibe oficio VAD-649-2017, con fecha de recibido 19 de setiembre de 2017, en el cual remite </w:t>
            </w:r>
            <w:r>
              <w:rPr>
                <w:rFonts w:ascii="Arial" w:hAnsi="Arial" w:cs="Arial"/>
                <w:bCs/>
                <w:i/>
                <w:sz w:val="22"/>
                <w:szCs w:val="22"/>
              </w:rPr>
              <w:t>el informe actualizado</w:t>
            </w:r>
            <w:r w:rsidRPr="00DA2AEC">
              <w:rPr>
                <w:rFonts w:ascii="Arial" w:hAnsi="Arial" w:cs="Arial"/>
                <w:bCs/>
                <w:i/>
                <w:sz w:val="22"/>
                <w:szCs w:val="22"/>
              </w:rPr>
              <w:t xml:space="preserve">. </w:t>
            </w:r>
          </w:p>
          <w:p w:rsidR="00171F00" w:rsidRPr="00DA2AEC" w:rsidRDefault="00171F00" w:rsidP="0063099B">
            <w:pPr>
              <w:tabs>
                <w:tab w:val="left" w:pos="426"/>
              </w:tabs>
              <w:ind w:left="426"/>
              <w:rPr>
                <w:rFonts w:ascii="Arial" w:hAnsi="Arial" w:cs="Arial"/>
                <w:bCs/>
                <w:i/>
                <w:sz w:val="22"/>
                <w:szCs w:val="22"/>
              </w:rPr>
            </w:pPr>
          </w:p>
          <w:p w:rsidR="00171F00" w:rsidRDefault="00171F00" w:rsidP="0063099B">
            <w:pPr>
              <w:tabs>
                <w:tab w:val="left" w:pos="426"/>
              </w:tabs>
              <w:ind w:left="426"/>
              <w:jc w:val="both"/>
              <w:rPr>
                <w:rFonts w:ascii="Arial" w:hAnsi="Arial" w:cs="Arial"/>
              </w:rPr>
            </w:pPr>
            <w:r>
              <w:rPr>
                <w:rFonts w:ascii="Arial" w:hAnsi="Arial" w:cs="Arial"/>
                <w:bCs/>
                <w:i/>
                <w:sz w:val="22"/>
                <w:szCs w:val="22"/>
              </w:rPr>
              <w:t>De acuerdo a la revisión, la</w:t>
            </w:r>
            <w:r w:rsidRPr="00DA2AEC">
              <w:rPr>
                <w:rFonts w:ascii="Arial" w:hAnsi="Arial" w:cs="Arial"/>
                <w:bCs/>
                <w:i/>
                <w:sz w:val="22"/>
                <w:szCs w:val="22"/>
              </w:rPr>
              <w:t xml:space="preserve"> Comisión dispone solicitar a la Administración  un informe sobre las acciones que están implementando las Vicerrectorías, respecto al tema de las vacaciones acumuladas.</w:t>
            </w:r>
            <w:r>
              <w:rPr>
                <w:rFonts w:ascii="Arial" w:hAnsi="Arial" w:cs="Arial"/>
              </w:rPr>
              <w:t xml:space="preserve"> </w:t>
            </w:r>
          </w:p>
          <w:p w:rsidR="00171F00" w:rsidRDefault="00171F00" w:rsidP="0063099B">
            <w:pPr>
              <w:ind w:left="426"/>
              <w:jc w:val="both"/>
              <w:rPr>
                <w:rFonts w:ascii="Arial" w:hAnsi="Arial" w:cs="Arial"/>
                <w:bCs/>
                <w:i/>
                <w:sz w:val="22"/>
                <w:szCs w:val="22"/>
              </w:rPr>
            </w:pPr>
            <w:r>
              <w:rPr>
                <w:rFonts w:ascii="Arial" w:hAnsi="Arial" w:cs="Arial"/>
                <w:bCs/>
                <w:i/>
                <w:sz w:val="22"/>
                <w:szCs w:val="22"/>
              </w:rPr>
              <w:t>Solamente se ha recibido el</w:t>
            </w:r>
            <w:r w:rsidRPr="006C69DC">
              <w:rPr>
                <w:rFonts w:ascii="Arial" w:hAnsi="Arial" w:cs="Arial"/>
                <w:bCs/>
                <w:i/>
                <w:sz w:val="22"/>
                <w:szCs w:val="22"/>
              </w:rPr>
              <w:t xml:space="preserve"> informe de la VIESA  falta las </w:t>
            </w:r>
            <w:r>
              <w:rPr>
                <w:rFonts w:ascii="Arial" w:hAnsi="Arial" w:cs="Arial"/>
                <w:bCs/>
                <w:i/>
                <w:sz w:val="22"/>
                <w:szCs w:val="22"/>
              </w:rPr>
              <w:t>demás</w:t>
            </w:r>
            <w:r w:rsidRPr="006C69DC">
              <w:rPr>
                <w:rFonts w:ascii="Arial" w:hAnsi="Arial" w:cs="Arial"/>
                <w:bCs/>
                <w:i/>
                <w:sz w:val="22"/>
                <w:szCs w:val="22"/>
              </w:rPr>
              <w:t xml:space="preserve"> Vicerrectorías</w:t>
            </w:r>
            <w:r>
              <w:rPr>
                <w:rFonts w:ascii="Arial" w:hAnsi="Arial" w:cs="Arial"/>
                <w:bCs/>
                <w:i/>
                <w:sz w:val="22"/>
                <w:szCs w:val="22"/>
              </w:rPr>
              <w:t>.</w:t>
            </w:r>
          </w:p>
          <w:p w:rsidR="00171F00" w:rsidRPr="002D71F9" w:rsidRDefault="00171F00" w:rsidP="0063099B">
            <w:pPr>
              <w:ind w:left="426"/>
              <w:jc w:val="both"/>
              <w:rPr>
                <w:rFonts w:ascii="Arial" w:hAnsi="Arial" w:cs="Arial"/>
                <w:b/>
                <w:bCs/>
              </w:rPr>
            </w:pPr>
          </w:p>
        </w:tc>
        <w:tc>
          <w:tcPr>
            <w:tcW w:w="1219" w:type="pct"/>
            <w:shd w:val="clear" w:color="auto" w:fill="auto"/>
          </w:tcPr>
          <w:p w:rsidR="00171F00" w:rsidRPr="00887826" w:rsidRDefault="00171F00" w:rsidP="0063099B">
            <w:pPr>
              <w:spacing w:before="120"/>
              <w:rPr>
                <w:rFonts w:ascii="Arial" w:hAnsi="Arial" w:cs="Arial"/>
                <w:bCs/>
                <w:i/>
                <w:sz w:val="22"/>
                <w:szCs w:val="22"/>
              </w:rPr>
            </w:pPr>
            <w:r>
              <w:rPr>
                <w:rFonts w:ascii="Arial" w:hAnsi="Arial" w:cs="Arial"/>
                <w:bCs/>
                <w:i/>
                <w:sz w:val="22"/>
                <w:szCs w:val="22"/>
              </w:rPr>
              <w:t>AUDI-235-2016</w:t>
            </w:r>
          </w:p>
          <w:p w:rsidR="00171F00" w:rsidRDefault="00171F00" w:rsidP="0063099B">
            <w:pPr>
              <w:spacing w:before="120"/>
              <w:rPr>
                <w:rFonts w:ascii="Arial" w:hAnsi="Arial" w:cs="Arial"/>
                <w:bCs/>
                <w:i/>
                <w:sz w:val="22"/>
                <w:szCs w:val="22"/>
              </w:rPr>
            </w:pPr>
            <w:r w:rsidRPr="00887826">
              <w:rPr>
                <w:rFonts w:ascii="Arial" w:hAnsi="Arial" w:cs="Arial"/>
                <w:bCs/>
                <w:i/>
                <w:sz w:val="22"/>
                <w:szCs w:val="22"/>
              </w:rPr>
              <w:t>AUDI-SIR-009-2016</w:t>
            </w:r>
          </w:p>
          <w:p w:rsidR="00171F00" w:rsidRDefault="00171F00" w:rsidP="0063099B">
            <w:pPr>
              <w:spacing w:before="120"/>
              <w:rPr>
                <w:rFonts w:ascii="Arial" w:hAnsi="Arial" w:cs="Arial"/>
                <w:bCs/>
                <w:i/>
                <w:sz w:val="22"/>
                <w:szCs w:val="22"/>
              </w:rPr>
            </w:pPr>
            <w:r>
              <w:rPr>
                <w:rFonts w:ascii="Arial" w:hAnsi="Arial" w:cs="Arial"/>
                <w:bCs/>
                <w:i/>
                <w:sz w:val="22"/>
                <w:szCs w:val="22"/>
              </w:rPr>
              <w:t>Reunión No.-692-2016.</w:t>
            </w:r>
          </w:p>
          <w:p w:rsidR="00171F00" w:rsidRDefault="00171F00" w:rsidP="0063099B">
            <w:pPr>
              <w:ind w:left="-33" w:right="384"/>
              <w:jc w:val="both"/>
              <w:rPr>
                <w:rFonts w:ascii="Arial" w:hAnsi="Arial" w:cs="Arial"/>
                <w:bCs/>
                <w:i/>
                <w:sz w:val="16"/>
                <w:szCs w:val="16"/>
              </w:rPr>
            </w:pPr>
          </w:p>
          <w:p w:rsidR="00171F00" w:rsidRDefault="00171F00" w:rsidP="0063099B">
            <w:pPr>
              <w:ind w:left="-33" w:right="384"/>
              <w:jc w:val="both"/>
              <w:rPr>
                <w:rFonts w:ascii="Arial" w:hAnsi="Arial" w:cs="Arial"/>
                <w:bCs/>
                <w:i/>
                <w:sz w:val="16"/>
                <w:szCs w:val="16"/>
              </w:rPr>
            </w:pPr>
          </w:p>
          <w:p w:rsidR="00171F00" w:rsidRPr="00871F14" w:rsidRDefault="00171F00" w:rsidP="0063099B">
            <w:pPr>
              <w:ind w:left="-33" w:right="384"/>
              <w:jc w:val="both"/>
              <w:rPr>
                <w:rFonts w:ascii="Arial" w:hAnsi="Arial" w:cs="Arial"/>
                <w:bCs/>
                <w:i/>
                <w:sz w:val="22"/>
                <w:szCs w:val="22"/>
              </w:rPr>
            </w:pPr>
            <w:r w:rsidRPr="00871F14">
              <w:rPr>
                <w:rFonts w:ascii="Arial" w:hAnsi="Arial" w:cs="Arial"/>
                <w:bCs/>
                <w:i/>
                <w:sz w:val="22"/>
                <w:szCs w:val="22"/>
              </w:rPr>
              <w:t>Sesión No. 2675, 19 de agosto de 2010,  Solicitud de un Plan de Mejoras.</w:t>
            </w:r>
          </w:p>
          <w:p w:rsidR="00171F00" w:rsidRDefault="00171F00" w:rsidP="0063099B">
            <w:pPr>
              <w:spacing w:before="120"/>
              <w:rPr>
                <w:rFonts w:ascii="Arial" w:hAnsi="Arial" w:cs="Arial"/>
                <w:bCs/>
                <w:i/>
                <w:sz w:val="22"/>
                <w:szCs w:val="22"/>
              </w:rPr>
            </w:pPr>
          </w:p>
        </w:tc>
      </w:tr>
      <w:tr w:rsidR="00DE7EA8" w:rsidRPr="007B7F58" w:rsidTr="0063099B">
        <w:tc>
          <w:tcPr>
            <w:tcW w:w="3781" w:type="pct"/>
            <w:gridSpan w:val="2"/>
            <w:shd w:val="clear" w:color="auto" w:fill="C6D9F1" w:themeFill="text2" w:themeFillTint="33"/>
          </w:tcPr>
          <w:p w:rsidR="00DE7EA8" w:rsidRPr="007B7F58" w:rsidRDefault="00DE7EA8" w:rsidP="0063099B">
            <w:pPr>
              <w:autoSpaceDE w:val="0"/>
              <w:autoSpaceDN w:val="0"/>
              <w:adjustRightInd w:val="0"/>
              <w:spacing w:before="240"/>
              <w:ind w:left="69"/>
              <w:rPr>
                <w:rFonts w:ascii="Arial" w:hAnsi="Arial" w:cs="Arial"/>
                <w:b/>
                <w:bCs/>
              </w:rPr>
            </w:pPr>
            <w:r w:rsidRPr="007B7F58">
              <w:rPr>
                <w:rFonts w:ascii="Arial" w:hAnsi="Arial" w:cs="Arial"/>
                <w:b/>
                <w:bCs/>
              </w:rPr>
              <w:t>Reglamento de Organización y Funciones del TEC</w:t>
            </w:r>
          </w:p>
          <w:p w:rsidR="00DE7EA8" w:rsidRPr="007B7F58" w:rsidRDefault="00DE7EA8" w:rsidP="0063099B">
            <w:pPr>
              <w:ind w:left="426" w:right="175"/>
              <w:jc w:val="both"/>
              <w:rPr>
                <w:rFonts w:ascii="Arial" w:hAnsi="Arial" w:cs="Arial"/>
                <w:bCs/>
                <w:i/>
                <w:sz w:val="22"/>
                <w:szCs w:val="22"/>
              </w:rPr>
            </w:pPr>
          </w:p>
        </w:tc>
        <w:tc>
          <w:tcPr>
            <w:tcW w:w="1219" w:type="pct"/>
            <w:shd w:val="clear" w:color="auto" w:fill="C6D9F1" w:themeFill="text2" w:themeFillTint="33"/>
          </w:tcPr>
          <w:p w:rsidR="00DE7EA8" w:rsidRPr="007B7F58" w:rsidRDefault="00DE7EA8" w:rsidP="0063099B">
            <w:pPr>
              <w:rPr>
                <w:rFonts w:ascii="Arial" w:hAnsi="Arial" w:cs="Arial"/>
                <w:bCs/>
                <w:i/>
                <w:sz w:val="22"/>
                <w:szCs w:val="22"/>
              </w:rPr>
            </w:pPr>
          </w:p>
        </w:tc>
      </w:tr>
      <w:tr w:rsidR="00DE7EA8" w:rsidRPr="007B7F58" w:rsidTr="0063099B">
        <w:tc>
          <w:tcPr>
            <w:tcW w:w="3781" w:type="pct"/>
            <w:gridSpan w:val="2"/>
            <w:shd w:val="clear" w:color="auto" w:fill="auto"/>
          </w:tcPr>
          <w:p w:rsidR="00DE7EA8" w:rsidRPr="007B7F58" w:rsidRDefault="00DE7EA8" w:rsidP="0063099B">
            <w:pPr>
              <w:spacing w:before="120"/>
              <w:ind w:left="1"/>
              <w:contextualSpacing/>
              <w:rPr>
                <w:rFonts w:cs="Arial"/>
                <w:sz w:val="20"/>
                <w:szCs w:val="20"/>
              </w:rPr>
            </w:pPr>
          </w:p>
          <w:p w:rsidR="00DE7EA8" w:rsidRPr="007B7F58" w:rsidRDefault="00DE7EA8" w:rsidP="0063099B">
            <w:pPr>
              <w:ind w:left="426" w:right="175"/>
              <w:jc w:val="both"/>
              <w:rPr>
                <w:rFonts w:ascii="Arial" w:hAnsi="Arial" w:cs="Arial"/>
                <w:i/>
                <w:iCs/>
                <w:sz w:val="22"/>
                <w:szCs w:val="22"/>
              </w:rPr>
            </w:pPr>
            <w:r w:rsidRPr="007B7F58">
              <w:rPr>
                <w:rFonts w:ascii="Arial" w:hAnsi="Arial" w:cs="Arial"/>
                <w:i/>
                <w:iCs/>
                <w:sz w:val="22"/>
                <w:szCs w:val="22"/>
              </w:rPr>
              <w:t>Se recibió oficio de la Oficina de Planificación en donde se indica que el Reglamento se encuentra en un 25% de elaboración.</w:t>
            </w:r>
          </w:p>
          <w:p w:rsidR="00DE7EA8" w:rsidRPr="007B7F58" w:rsidRDefault="00DE7EA8" w:rsidP="0063099B">
            <w:pPr>
              <w:ind w:left="426" w:right="175"/>
              <w:jc w:val="both"/>
              <w:rPr>
                <w:rFonts w:ascii="Arial" w:hAnsi="Arial" w:cs="Arial"/>
                <w:i/>
                <w:iCs/>
                <w:sz w:val="22"/>
                <w:szCs w:val="22"/>
              </w:rPr>
            </w:pPr>
          </w:p>
          <w:p w:rsidR="00DE7EA8" w:rsidRPr="007B7F58" w:rsidRDefault="00DE7EA8" w:rsidP="0063099B">
            <w:pPr>
              <w:ind w:left="426" w:right="175"/>
              <w:jc w:val="both"/>
              <w:rPr>
                <w:rFonts w:cs="Arial"/>
                <w:sz w:val="22"/>
                <w:szCs w:val="22"/>
              </w:rPr>
            </w:pPr>
            <w:r w:rsidRPr="007B7F58">
              <w:rPr>
                <w:rFonts w:ascii="Arial" w:hAnsi="Arial" w:cs="Arial"/>
                <w:i/>
                <w:iCs/>
                <w:sz w:val="22"/>
                <w:szCs w:val="22"/>
              </w:rPr>
              <w:t>La Comisión continúa en espera del documento integral.</w:t>
            </w:r>
          </w:p>
        </w:tc>
        <w:tc>
          <w:tcPr>
            <w:tcW w:w="1219" w:type="pct"/>
            <w:shd w:val="clear" w:color="auto" w:fill="auto"/>
          </w:tcPr>
          <w:p w:rsidR="00DE7EA8" w:rsidRDefault="00DE7EA8" w:rsidP="0063099B">
            <w:pPr>
              <w:rPr>
                <w:rFonts w:ascii="Arial" w:hAnsi="Arial" w:cs="Arial"/>
                <w:bCs/>
                <w:i/>
                <w:sz w:val="22"/>
                <w:szCs w:val="22"/>
              </w:rPr>
            </w:pPr>
          </w:p>
          <w:p w:rsidR="00DE7EA8" w:rsidRPr="007B7F58" w:rsidRDefault="00DE7EA8" w:rsidP="0063099B">
            <w:pPr>
              <w:rPr>
                <w:rFonts w:ascii="Arial" w:hAnsi="Arial" w:cs="Arial"/>
                <w:bCs/>
                <w:i/>
                <w:sz w:val="22"/>
                <w:szCs w:val="22"/>
              </w:rPr>
            </w:pPr>
            <w:r w:rsidRPr="007B7F58">
              <w:rPr>
                <w:rFonts w:ascii="Arial" w:hAnsi="Arial" w:cs="Arial"/>
                <w:bCs/>
                <w:i/>
                <w:sz w:val="22"/>
                <w:szCs w:val="22"/>
              </w:rPr>
              <w:t xml:space="preserve">OPI-788-2015  </w:t>
            </w:r>
          </w:p>
          <w:p w:rsidR="00DE7EA8" w:rsidRPr="007B7F58" w:rsidRDefault="00DE7EA8" w:rsidP="0063099B">
            <w:pPr>
              <w:rPr>
                <w:rFonts w:ascii="Arial" w:hAnsi="Arial" w:cs="Arial"/>
                <w:bCs/>
                <w:i/>
                <w:sz w:val="22"/>
                <w:szCs w:val="22"/>
              </w:rPr>
            </w:pPr>
            <w:r w:rsidRPr="007B7F58">
              <w:rPr>
                <w:rFonts w:ascii="Arial" w:hAnsi="Arial" w:cs="Arial"/>
                <w:bCs/>
                <w:i/>
                <w:sz w:val="22"/>
                <w:szCs w:val="22"/>
              </w:rPr>
              <w:t>11 de nov del 2016.</w:t>
            </w:r>
          </w:p>
          <w:p w:rsidR="00DE7EA8" w:rsidRPr="007B7F58" w:rsidRDefault="00DE7EA8" w:rsidP="0063099B">
            <w:pPr>
              <w:rPr>
                <w:rFonts w:ascii="Arial" w:hAnsi="Arial" w:cs="Arial"/>
                <w:bCs/>
                <w:i/>
                <w:sz w:val="22"/>
                <w:szCs w:val="22"/>
              </w:rPr>
            </w:pPr>
          </w:p>
          <w:p w:rsidR="00DE7EA8" w:rsidRPr="007B7F58" w:rsidRDefault="00DE7EA8" w:rsidP="0063099B">
            <w:pPr>
              <w:rPr>
                <w:rFonts w:ascii="Arial" w:hAnsi="Arial" w:cs="Arial"/>
                <w:bCs/>
                <w:i/>
                <w:sz w:val="22"/>
                <w:szCs w:val="22"/>
              </w:rPr>
            </w:pPr>
            <w:r w:rsidRPr="007B7F58">
              <w:rPr>
                <w:rFonts w:ascii="Arial" w:hAnsi="Arial" w:cs="Arial"/>
                <w:bCs/>
                <w:i/>
                <w:sz w:val="22"/>
                <w:szCs w:val="22"/>
              </w:rPr>
              <w:lastRenderedPageBreak/>
              <w:t>Acuerdo No. 2678</w:t>
            </w:r>
          </w:p>
          <w:p w:rsidR="00DE7EA8" w:rsidRPr="007B7F58" w:rsidRDefault="00DE7EA8" w:rsidP="0063099B">
            <w:pPr>
              <w:spacing w:before="120"/>
              <w:ind w:left="47"/>
              <w:rPr>
                <w:rFonts w:cs="Arial"/>
                <w:sz w:val="20"/>
                <w:szCs w:val="20"/>
              </w:rPr>
            </w:pPr>
          </w:p>
        </w:tc>
      </w:tr>
      <w:tr w:rsidR="00093BF4" w:rsidRPr="007B7F58" w:rsidTr="0063099B">
        <w:tc>
          <w:tcPr>
            <w:tcW w:w="5000" w:type="pct"/>
            <w:gridSpan w:val="3"/>
            <w:shd w:val="clear" w:color="auto" w:fill="C6D9F1" w:themeFill="text2" w:themeFillTint="33"/>
          </w:tcPr>
          <w:p w:rsidR="00093BF4" w:rsidRPr="00134240" w:rsidRDefault="00093BF4" w:rsidP="0063099B">
            <w:pPr>
              <w:spacing w:before="120" w:after="240"/>
              <w:rPr>
                <w:rFonts w:ascii="Arial" w:hAnsi="Arial" w:cs="Arial"/>
                <w:b/>
                <w:i/>
              </w:rPr>
            </w:pPr>
            <w:r>
              <w:rPr>
                <w:rFonts w:ascii="Arial" w:hAnsi="Arial" w:cs="Arial"/>
                <w:b/>
                <w:i/>
              </w:rPr>
              <w:lastRenderedPageBreak/>
              <w:t>Fortalecimiento Becas de posgrado</w:t>
            </w:r>
          </w:p>
        </w:tc>
      </w:tr>
      <w:tr w:rsidR="00093BF4" w:rsidRPr="007B7F58" w:rsidTr="0063099B">
        <w:tc>
          <w:tcPr>
            <w:tcW w:w="3747" w:type="pct"/>
            <w:shd w:val="clear" w:color="auto" w:fill="auto"/>
          </w:tcPr>
          <w:p w:rsidR="00093BF4" w:rsidRDefault="00093BF4" w:rsidP="0063099B">
            <w:pPr>
              <w:jc w:val="both"/>
              <w:rPr>
                <w:rFonts w:ascii="Arial" w:hAnsi="Arial" w:cs="Arial"/>
                <w:i/>
                <w:iCs/>
                <w:sz w:val="22"/>
                <w:szCs w:val="22"/>
              </w:rPr>
            </w:pPr>
          </w:p>
          <w:p w:rsidR="00093BF4" w:rsidRDefault="00093BF4" w:rsidP="0063099B">
            <w:pPr>
              <w:jc w:val="both"/>
              <w:rPr>
                <w:rFonts w:ascii="Arial" w:hAnsi="Arial" w:cs="Arial"/>
                <w:i/>
                <w:iCs/>
                <w:sz w:val="22"/>
                <w:szCs w:val="22"/>
              </w:rPr>
            </w:pPr>
            <w:r w:rsidRPr="001F5A76">
              <w:rPr>
                <w:rFonts w:ascii="Arial" w:hAnsi="Arial" w:cs="Arial"/>
                <w:i/>
                <w:iCs/>
                <w:sz w:val="22"/>
                <w:szCs w:val="22"/>
              </w:rPr>
              <w:t xml:space="preserve">Mediante acuerdo S. 2848 Nov. 2013 se solicitó una propuesta. Ingreso en junio 2014_VIDA-470-2014. </w:t>
            </w:r>
            <w:r>
              <w:rPr>
                <w:rFonts w:ascii="Arial" w:hAnsi="Arial" w:cs="Arial"/>
                <w:i/>
                <w:iCs/>
                <w:sz w:val="22"/>
                <w:szCs w:val="22"/>
              </w:rPr>
              <w:t>Se mantiene entre los pendientes para r</w:t>
            </w:r>
            <w:r w:rsidRPr="001F5A76">
              <w:rPr>
                <w:rFonts w:ascii="Arial" w:hAnsi="Arial" w:cs="Arial"/>
                <w:i/>
                <w:iCs/>
                <w:sz w:val="22"/>
                <w:szCs w:val="22"/>
              </w:rPr>
              <w:t>evisar y definir si todavía es viable</w:t>
            </w:r>
            <w:r>
              <w:rPr>
                <w:rFonts w:ascii="Arial" w:hAnsi="Arial" w:cs="Arial"/>
                <w:i/>
                <w:iCs/>
                <w:sz w:val="22"/>
                <w:szCs w:val="22"/>
              </w:rPr>
              <w:t>, e incorporar en el Reglamento Becas</w:t>
            </w:r>
          </w:p>
          <w:p w:rsidR="00093BF4" w:rsidRPr="001F5A76" w:rsidRDefault="00093BF4" w:rsidP="0063099B">
            <w:pPr>
              <w:jc w:val="both"/>
              <w:rPr>
                <w:rFonts w:ascii="Arial" w:hAnsi="Arial" w:cs="Arial"/>
                <w:i/>
                <w:iCs/>
                <w:sz w:val="22"/>
                <w:szCs w:val="22"/>
              </w:rPr>
            </w:pPr>
          </w:p>
        </w:tc>
        <w:tc>
          <w:tcPr>
            <w:tcW w:w="1253" w:type="pct"/>
            <w:gridSpan w:val="2"/>
            <w:shd w:val="clear" w:color="auto" w:fill="auto"/>
          </w:tcPr>
          <w:p w:rsidR="00093BF4" w:rsidRDefault="00093BF4" w:rsidP="0063099B">
            <w:pPr>
              <w:spacing w:before="120"/>
              <w:rPr>
                <w:rFonts w:ascii="Arial" w:hAnsi="Arial" w:cs="Arial"/>
                <w:i/>
                <w:iCs/>
                <w:sz w:val="22"/>
                <w:szCs w:val="22"/>
              </w:rPr>
            </w:pPr>
            <w:r>
              <w:rPr>
                <w:rFonts w:ascii="Arial" w:hAnsi="Arial" w:cs="Arial"/>
                <w:i/>
                <w:iCs/>
                <w:sz w:val="22"/>
                <w:szCs w:val="22"/>
              </w:rPr>
              <w:t>Acuerdo S. 2848</w:t>
            </w:r>
          </w:p>
          <w:p w:rsidR="00093BF4" w:rsidRPr="00B50E38" w:rsidRDefault="00093BF4" w:rsidP="0063099B">
            <w:pPr>
              <w:spacing w:before="120"/>
              <w:rPr>
                <w:rFonts w:ascii="Arial" w:hAnsi="Arial" w:cs="Arial"/>
                <w:b/>
                <w:i/>
                <w:lang w:val="es-CR"/>
              </w:rPr>
            </w:pPr>
            <w:r w:rsidRPr="001F5A76">
              <w:rPr>
                <w:rFonts w:ascii="Arial" w:hAnsi="Arial" w:cs="Arial"/>
                <w:i/>
                <w:iCs/>
                <w:sz w:val="22"/>
                <w:szCs w:val="22"/>
              </w:rPr>
              <w:t>VIDA-470-2014</w:t>
            </w:r>
          </w:p>
        </w:tc>
      </w:tr>
    </w:tbl>
    <w:p w:rsidR="00EC3A23" w:rsidRDefault="00EC3A23" w:rsidP="00EC3A23"/>
    <w:p w:rsidR="006B1247" w:rsidRPr="004D231D" w:rsidRDefault="006B1247" w:rsidP="00E91679">
      <w:pPr>
        <w:pStyle w:val="Ttulo2"/>
        <w:rPr>
          <w:rFonts w:ascii="Arial" w:hAnsi="Arial" w:cs="Arial"/>
        </w:rPr>
      </w:pPr>
      <w:bookmarkStart w:id="81" w:name="_Toc504335389"/>
      <w:bookmarkStart w:id="82" w:name="_Toc504425566"/>
      <w:bookmarkStart w:id="83" w:name="_Toc504428415"/>
      <w:bookmarkStart w:id="84" w:name="_Toc504428831"/>
      <w:bookmarkStart w:id="85" w:name="_Toc504429066"/>
      <w:bookmarkStart w:id="86" w:name="_Toc504429547"/>
      <w:bookmarkStart w:id="87" w:name="_Toc504742332"/>
      <w:r w:rsidRPr="004D231D">
        <w:rPr>
          <w:rFonts w:ascii="Arial" w:hAnsi="Arial" w:cs="Arial"/>
        </w:rPr>
        <w:t>P</w:t>
      </w:r>
      <w:r w:rsidR="00A31E80" w:rsidRPr="004D231D">
        <w:rPr>
          <w:rFonts w:ascii="Arial" w:hAnsi="Arial" w:cs="Arial"/>
        </w:rPr>
        <w:t>endientes por situación económica del TEC</w:t>
      </w:r>
      <w:bookmarkEnd w:id="81"/>
      <w:bookmarkEnd w:id="82"/>
      <w:bookmarkEnd w:id="83"/>
      <w:bookmarkEnd w:id="84"/>
      <w:bookmarkEnd w:id="85"/>
      <w:bookmarkEnd w:id="86"/>
      <w:bookmarkEnd w:id="87"/>
    </w:p>
    <w:p w:rsidR="009E62B4" w:rsidRPr="009E62B4" w:rsidRDefault="009E62B4" w:rsidP="009E62B4"/>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2351"/>
      </w:tblGrid>
      <w:tr w:rsidR="006B1247" w:rsidRPr="007B7F58" w:rsidTr="0063099B">
        <w:tc>
          <w:tcPr>
            <w:tcW w:w="5000" w:type="pct"/>
            <w:gridSpan w:val="2"/>
            <w:shd w:val="clear" w:color="auto" w:fill="C6D9F1" w:themeFill="text2" w:themeFillTint="33"/>
          </w:tcPr>
          <w:p w:rsidR="006B1247" w:rsidRDefault="006B1247" w:rsidP="0063099B">
            <w:pPr>
              <w:autoSpaceDE w:val="0"/>
              <w:autoSpaceDN w:val="0"/>
              <w:adjustRightInd w:val="0"/>
              <w:spacing w:before="240"/>
              <w:ind w:left="69"/>
              <w:rPr>
                <w:rFonts w:ascii="Arial" w:hAnsi="Arial" w:cs="Arial"/>
                <w:b/>
                <w:bCs/>
              </w:rPr>
            </w:pPr>
            <w:r>
              <w:rPr>
                <w:rFonts w:ascii="Arial" w:hAnsi="Arial" w:cs="Arial"/>
                <w:b/>
                <w:bCs/>
              </w:rPr>
              <w:t>Propuesta modificación Reglamento del CI para ampliar el Tiempo completo a los miembros del CI</w:t>
            </w:r>
            <w:r w:rsidRPr="007B7F58">
              <w:rPr>
                <w:rFonts w:ascii="Arial" w:hAnsi="Arial" w:cs="Arial"/>
                <w:b/>
                <w:bCs/>
              </w:rPr>
              <w:t>.</w:t>
            </w:r>
          </w:p>
          <w:p w:rsidR="006B1247" w:rsidRPr="007B7F58" w:rsidRDefault="006B1247" w:rsidP="0063099B">
            <w:pPr>
              <w:autoSpaceDE w:val="0"/>
              <w:autoSpaceDN w:val="0"/>
              <w:adjustRightInd w:val="0"/>
              <w:spacing w:before="240"/>
              <w:ind w:left="69"/>
              <w:rPr>
                <w:rFonts w:ascii="Arial" w:hAnsi="Arial" w:cs="Arial"/>
                <w:bCs/>
                <w:i/>
                <w:sz w:val="22"/>
                <w:szCs w:val="22"/>
              </w:rPr>
            </w:pPr>
          </w:p>
        </w:tc>
      </w:tr>
      <w:tr w:rsidR="006B1247" w:rsidRPr="007B7F58" w:rsidTr="0063099B">
        <w:tc>
          <w:tcPr>
            <w:tcW w:w="3781" w:type="pct"/>
            <w:shd w:val="clear" w:color="auto" w:fill="auto"/>
          </w:tcPr>
          <w:p w:rsidR="006B1247" w:rsidRPr="007B7F58" w:rsidRDefault="006B1247" w:rsidP="0063099B">
            <w:pPr>
              <w:ind w:left="426" w:right="175"/>
              <w:jc w:val="both"/>
              <w:rPr>
                <w:rFonts w:ascii="Arial" w:hAnsi="Arial" w:cs="Arial"/>
                <w:i/>
                <w:sz w:val="22"/>
                <w:szCs w:val="22"/>
              </w:rPr>
            </w:pPr>
          </w:p>
          <w:p w:rsidR="006B1247" w:rsidRDefault="006B1247" w:rsidP="0063099B">
            <w:pPr>
              <w:jc w:val="both"/>
              <w:rPr>
                <w:rFonts w:ascii="Arial" w:hAnsi="Arial" w:cs="Arial"/>
                <w:i/>
                <w:iCs/>
                <w:color w:val="305496"/>
                <w:sz w:val="22"/>
                <w:szCs w:val="22"/>
              </w:rPr>
            </w:pPr>
            <w:r w:rsidRPr="00395B70">
              <w:rPr>
                <w:rFonts w:ascii="Arial" w:hAnsi="Arial" w:cs="Arial"/>
                <w:i/>
                <w:sz w:val="22"/>
                <w:szCs w:val="22"/>
              </w:rPr>
              <w:t>En reunión COPA 744-2017 el señor Tomás Guzmán presenta una propuesta para análisis de COP</w:t>
            </w:r>
            <w:r>
              <w:rPr>
                <w:rFonts w:ascii="Arial" w:hAnsi="Arial" w:cs="Arial"/>
                <w:i/>
                <w:sz w:val="22"/>
                <w:szCs w:val="22"/>
              </w:rPr>
              <w:t>A</w:t>
            </w:r>
            <w:r>
              <w:rPr>
                <w:rFonts w:ascii="Arial" w:hAnsi="Arial" w:cs="Arial"/>
                <w:i/>
                <w:iCs/>
                <w:color w:val="305496"/>
                <w:sz w:val="22"/>
                <w:szCs w:val="22"/>
              </w:rPr>
              <w:t xml:space="preserve">.   </w:t>
            </w:r>
          </w:p>
          <w:p w:rsidR="006B1247" w:rsidRDefault="006B1247" w:rsidP="0063099B">
            <w:pPr>
              <w:jc w:val="both"/>
              <w:rPr>
                <w:rFonts w:ascii="Arial" w:hAnsi="Arial" w:cs="Arial"/>
                <w:i/>
                <w:iCs/>
                <w:color w:val="305496"/>
                <w:sz w:val="22"/>
                <w:szCs w:val="22"/>
              </w:rPr>
            </w:pPr>
          </w:p>
          <w:p w:rsidR="006B1247" w:rsidRPr="00444EED" w:rsidRDefault="006B1247" w:rsidP="0063099B">
            <w:pPr>
              <w:jc w:val="both"/>
              <w:rPr>
                <w:rFonts w:ascii="Arial" w:hAnsi="Arial" w:cs="Arial"/>
                <w:i/>
                <w:iCs/>
                <w:sz w:val="22"/>
                <w:szCs w:val="22"/>
              </w:rPr>
            </w:pPr>
            <w:r w:rsidRPr="00444EED">
              <w:rPr>
                <w:rFonts w:ascii="Arial" w:hAnsi="Arial" w:cs="Arial"/>
                <w:i/>
                <w:iCs/>
                <w:sz w:val="22"/>
                <w:szCs w:val="22"/>
              </w:rPr>
              <w:t>En reunión 748-2017 se analiza la propuesta.</w:t>
            </w:r>
            <w:r>
              <w:rPr>
                <w:rFonts w:ascii="Arial" w:hAnsi="Arial" w:cs="Arial"/>
                <w:i/>
                <w:iCs/>
                <w:sz w:val="22"/>
                <w:szCs w:val="22"/>
              </w:rPr>
              <w:t xml:space="preserve"> </w:t>
            </w:r>
            <w:r w:rsidRPr="00444EED">
              <w:rPr>
                <w:rFonts w:ascii="Arial" w:hAnsi="Arial" w:cs="Arial"/>
                <w:i/>
                <w:iCs/>
                <w:sz w:val="22"/>
                <w:szCs w:val="22"/>
              </w:rPr>
              <w:t>El Dr. Guzmán señala que está totalmente consciente de la necesidad del tiempo completo, sin embargo ante las necesidades presupuestarias que enfrenta la Institución, deben valorar que tan viable sería si no existen plazas para asignar.</w:t>
            </w:r>
          </w:p>
          <w:p w:rsidR="006B1247" w:rsidRPr="00444EED" w:rsidRDefault="006B1247" w:rsidP="0063099B">
            <w:pPr>
              <w:jc w:val="both"/>
              <w:rPr>
                <w:rFonts w:ascii="Arial" w:hAnsi="Arial" w:cs="Arial"/>
                <w:i/>
                <w:iCs/>
                <w:sz w:val="22"/>
                <w:szCs w:val="22"/>
              </w:rPr>
            </w:pPr>
          </w:p>
          <w:p w:rsidR="006B1247" w:rsidRPr="00444EED" w:rsidRDefault="006B1247" w:rsidP="0063099B">
            <w:pPr>
              <w:jc w:val="both"/>
              <w:rPr>
                <w:rFonts w:ascii="Arial" w:hAnsi="Arial" w:cs="Arial"/>
                <w:b/>
                <w:i/>
                <w:iCs/>
                <w:sz w:val="22"/>
                <w:szCs w:val="22"/>
              </w:rPr>
            </w:pPr>
            <w:r w:rsidRPr="00444EED">
              <w:rPr>
                <w:rFonts w:ascii="Arial" w:hAnsi="Arial" w:cs="Arial"/>
                <w:b/>
                <w:i/>
                <w:iCs/>
                <w:sz w:val="22"/>
                <w:szCs w:val="22"/>
              </w:rPr>
              <w:t>Los integrantes de la Comisión comparten la posición, se dispone eliminar el tema de agenda, pero mantenerlo como futuro punto de tema para el momento oportuno.</w:t>
            </w:r>
          </w:p>
          <w:p w:rsidR="006B1247" w:rsidRPr="00395B70" w:rsidRDefault="006B1247" w:rsidP="0063099B">
            <w:pPr>
              <w:ind w:left="426" w:right="175"/>
              <w:jc w:val="both"/>
              <w:rPr>
                <w:rFonts w:ascii="Arial" w:hAnsi="Arial" w:cs="Arial"/>
                <w:i/>
                <w:color w:val="4F81BD"/>
                <w:sz w:val="22"/>
                <w:szCs w:val="22"/>
                <w:lang w:val="es-CR"/>
              </w:rPr>
            </w:pPr>
          </w:p>
        </w:tc>
        <w:tc>
          <w:tcPr>
            <w:tcW w:w="1219" w:type="pct"/>
            <w:shd w:val="clear" w:color="auto" w:fill="auto"/>
          </w:tcPr>
          <w:p w:rsidR="006B1247" w:rsidRDefault="006B1247" w:rsidP="0063099B">
            <w:pPr>
              <w:spacing w:before="120"/>
              <w:rPr>
                <w:rFonts w:ascii="Arial" w:hAnsi="Arial" w:cs="Arial"/>
                <w:i/>
                <w:sz w:val="22"/>
                <w:szCs w:val="22"/>
              </w:rPr>
            </w:pPr>
            <w:r>
              <w:rPr>
                <w:rFonts w:ascii="Arial" w:hAnsi="Arial" w:cs="Arial"/>
                <w:i/>
                <w:sz w:val="22"/>
                <w:szCs w:val="22"/>
              </w:rPr>
              <w:t>Reunión Comisión Planificación</w:t>
            </w:r>
          </w:p>
          <w:p w:rsidR="006B1247" w:rsidRPr="007B7F58" w:rsidRDefault="006B1247" w:rsidP="0063099B">
            <w:pPr>
              <w:spacing w:before="120"/>
              <w:rPr>
                <w:rFonts w:cs="Arial"/>
                <w:b/>
                <w:sz w:val="20"/>
                <w:szCs w:val="20"/>
              </w:rPr>
            </w:pPr>
            <w:r>
              <w:rPr>
                <w:rFonts w:ascii="Arial" w:hAnsi="Arial" w:cs="Arial"/>
                <w:i/>
                <w:sz w:val="22"/>
                <w:szCs w:val="22"/>
              </w:rPr>
              <w:t>No.</w:t>
            </w:r>
            <w:r w:rsidRPr="00395B70">
              <w:rPr>
                <w:rFonts w:ascii="Arial" w:hAnsi="Arial" w:cs="Arial"/>
                <w:i/>
                <w:sz w:val="22"/>
                <w:szCs w:val="22"/>
              </w:rPr>
              <w:t>744</w:t>
            </w:r>
            <w:r>
              <w:rPr>
                <w:rFonts w:ascii="Arial" w:hAnsi="Arial" w:cs="Arial"/>
                <w:i/>
                <w:sz w:val="22"/>
                <w:szCs w:val="22"/>
              </w:rPr>
              <w:t xml:space="preserve"> y 748 </w:t>
            </w:r>
            <w:r w:rsidRPr="00395B70">
              <w:rPr>
                <w:rFonts w:ascii="Arial" w:hAnsi="Arial" w:cs="Arial"/>
                <w:i/>
                <w:sz w:val="22"/>
                <w:szCs w:val="22"/>
              </w:rPr>
              <w:t>-2017</w:t>
            </w:r>
          </w:p>
        </w:tc>
      </w:tr>
    </w:tbl>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4A0" w:firstRow="1" w:lastRow="0" w:firstColumn="1" w:lastColumn="0" w:noHBand="0" w:noVBand="1"/>
      </w:tblPr>
      <w:tblGrid>
        <w:gridCol w:w="9635"/>
      </w:tblGrid>
      <w:tr w:rsidR="00D42C3F" w:rsidTr="0063099B">
        <w:trPr>
          <w:trHeight w:val="854"/>
        </w:trPr>
        <w:tc>
          <w:tcPr>
            <w:tcW w:w="5000" w:type="pct"/>
            <w:shd w:val="clear" w:color="auto" w:fill="C6D9F1" w:themeFill="text2" w:themeFillTint="33"/>
            <w:vAlign w:val="center"/>
            <w:hideMark/>
          </w:tcPr>
          <w:p w:rsidR="00D42C3F" w:rsidRDefault="00D42C3F" w:rsidP="0063099B">
            <w:pPr>
              <w:jc w:val="both"/>
              <w:rPr>
                <w:rFonts w:ascii="Arial" w:hAnsi="Arial" w:cs="Arial"/>
                <w:b/>
                <w:i/>
                <w:sz w:val="22"/>
                <w:szCs w:val="22"/>
              </w:rPr>
            </w:pPr>
          </w:p>
          <w:p w:rsidR="00D42C3F" w:rsidRDefault="00D42C3F" w:rsidP="0063099B">
            <w:pPr>
              <w:jc w:val="both"/>
              <w:rPr>
                <w:rFonts w:ascii="Arial" w:hAnsi="Arial" w:cs="Arial"/>
                <w:sz w:val="22"/>
                <w:szCs w:val="22"/>
              </w:rPr>
            </w:pPr>
            <w:r w:rsidRPr="00C27E95">
              <w:rPr>
                <w:rFonts w:ascii="Arial" w:hAnsi="Arial" w:cs="Arial"/>
                <w:b/>
                <w:i/>
                <w:sz w:val="22"/>
                <w:szCs w:val="22"/>
              </w:rPr>
              <w:t>Lineamientos Generales cumplimiento disposiciones y recomendaciones emitidas por la CGR</w:t>
            </w:r>
          </w:p>
          <w:p w:rsidR="00D42C3F" w:rsidRDefault="00D42C3F" w:rsidP="0063099B">
            <w:pPr>
              <w:rPr>
                <w:rFonts w:ascii="Arial" w:hAnsi="Arial" w:cs="Arial"/>
                <w:i/>
                <w:iCs/>
                <w:color w:val="305496"/>
                <w:sz w:val="22"/>
                <w:szCs w:val="22"/>
              </w:rPr>
            </w:pPr>
          </w:p>
        </w:tc>
      </w:tr>
    </w:tbl>
    <w:tbl>
      <w:tblPr>
        <w:tblStyle w:val="Tablaconcuadrcula"/>
        <w:tblW w:w="9634" w:type="dxa"/>
        <w:tblLook w:val="04A0" w:firstRow="1" w:lastRow="0" w:firstColumn="1" w:lastColumn="0" w:noHBand="0" w:noVBand="1"/>
      </w:tblPr>
      <w:tblGrid>
        <w:gridCol w:w="7225"/>
        <w:gridCol w:w="2409"/>
      </w:tblGrid>
      <w:tr w:rsidR="00D42C3F" w:rsidRPr="005C1C64" w:rsidTr="0063099B">
        <w:tc>
          <w:tcPr>
            <w:tcW w:w="7225" w:type="dxa"/>
          </w:tcPr>
          <w:p w:rsidR="00D42C3F" w:rsidRPr="002E3F7D" w:rsidRDefault="00D42C3F" w:rsidP="0063099B">
            <w:pPr>
              <w:tabs>
                <w:tab w:val="num" w:pos="502"/>
              </w:tabs>
              <w:jc w:val="both"/>
              <w:rPr>
                <w:rFonts w:ascii="Arial" w:hAnsi="Arial" w:cs="Arial"/>
                <w:bCs/>
                <w:i/>
                <w:color w:val="1F497D" w:themeColor="text2"/>
                <w:sz w:val="20"/>
                <w:szCs w:val="20"/>
              </w:rPr>
            </w:pPr>
          </w:p>
          <w:p w:rsidR="00D42C3F" w:rsidRPr="000C1AE3" w:rsidRDefault="00D42C3F" w:rsidP="0063099B">
            <w:pPr>
              <w:ind w:left="426" w:right="175"/>
              <w:jc w:val="both"/>
              <w:rPr>
                <w:rFonts w:ascii="Arial" w:hAnsi="Arial" w:cs="Arial"/>
                <w:i/>
                <w:sz w:val="22"/>
                <w:szCs w:val="22"/>
              </w:rPr>
            </w:pPr>
            <w:r w:rsidRPr="000C1AE3">
              <w:rPr>
                <w:rFonts w:ascii="Arial" w:hAnsi="Arial" w:cs="Arial"/>
                <w:i/>
                <w:sz w:val="22"/>
                <w:szCs w:val="22"/>
              </w:rPr>
              <w:t xml:space="preserve">Se envió a la Rectoría no han dado respuesta </w:t>
            </w:r>
          </w:p>
          <w:p w:rsidR="00D42C3F" w:rsidRDefault="00D42C3F" w:rsidP="0063099B">
            <w:pPr>
              <w:tabs>
                <w:tab w:val="num" w:pos="502"/>
              </w:tabs>
              <w:jc w:val="both"/>
              <w:rPr>
                <w:rFonts w:ascii="Arial" w:hAnsi="Arial" w:cs="Arial"/>
                <w:bCs/>
                <w:i/>
                <w:color w:val="1F497D" w:themeColor="text2"/>
                <w:sz w:val="20"/>
                <w:szCs w:val="20"/>
              </w:rPr>
            </w:pPr>
          </w:p>
          <w:p w:rsidR="00D42C3F" w:rsidRPr="00741813" w:rsidRDefault="00D42C3F" w:rsidP="0063099B">
            <w:pPr>
              <w:tabs>
                <w:tab w:val="num" w:pos="502"/>
              </w:tabs>
              <w:jc w:val="both"/>
              <w:rPr>
                <w:rFonts w:ascii="Arial" w:hAnsi="Arial" w:cs="Arial"/>
                <w:bCs/>
              </w:rPr>
            </w:pPr>
          </w:p>
        </w:tc>
        <w:tc>
          <w:tcPr>
            <w:tcW w:w="2409" w:type="dxa"/>
          </w:tcPr>
          <w:p w:rsidR="00D42C3F" w:rsidRPr="002E3F7D" w:rsidRDefault="00D42C3F" w:rsidP="0063099B">
            <w:pPr>
              <w:tabs>
                <w:tab w:val="num" w:pos="502"/>
              </w:tabs>
              <w:jc w:val="center"/>
              <w:rPr>
                <w:rFonts w:ascii="Arial" w:hAnsi="Arial" w:cs="Arial"/>
                <w:bCs/>
                <w:i/>
                <w:sz w:val="22"/>
                <w:szCs w:val="22"/>
              </w:rPr>
            </w:pPr>
          </w:p>
          <w:p w:rsidR="00D42C3F" w:rsidRDefault="00D42C3F" w:rsidP="0063099B">
            <w:pPr>
              <w:tabs>
                <w:tab w:val="num" w:pos="502"/>
              </w:tabs>
              <w:jc w:val="center"/>
              <w:rPr>
                <w:rFonts w:ascii="Arial" w:hAnsi="Arial" w:cs="Arial"/>
                <w:bCs/>
                <w:i/>
                <w:sz w:val="22"/>
                <w:szCs w:val="22"/>
              </w:rPr>
            </w:pPr>
            <w:r w:rsidRPr="002E3F7D">
              <w:rPr>
                <w:rFonts w:ascii="Arial" w:hAnsi="Arial" w:cs="Arial"/>
                <w:bCs/>
                <w:i/>
                <w:sz w:val="22"/>
                <w:szCs w:val="22"/>
              </w:rPr>
              <w:t xml:space="preserve">SCI 126 2016 </w:t>
            </w:r>
          </w:p>
          <w:p w:rsidR="00D42C3F" w:rsidRPr="002E3F7D" w:rsidRDefault="00D42C3F" w:rsidP="0063099B">
            <w:pPr>
              <w:tabs>
                <w:tab w:val="num" w:pos="502"/>
              </w:tabs>
              <w:jc w:val="center"/>
              <w:rPr>
                <w:rFonts w:ascii="Arial" w:hAnsi="Arial" w:cs="Arial"/>
                <w:bCs/>
                <w:i/>
                <w:sz w:val="22"/>
                <w:szCs w:val="22"/>
              </w:rPr>
            </w:pPr>
            <w:r>
              <w:rPr>
                <w:rFonts w:ascii="Arial" w:hAnsi="Arial" w:cs="Arial"/>
                <w:bCs/>
                <w:i/>
                <w:sz w:val="22"/>
                <w:szCs w:val="22"/>
              </w:rPr>
              <w:t>14 de m</w:t>
            </w:r>
            <w:r w:rsidRPr="002E3F7D">
              <w:rPr>
                <w:rFonts w:ascii="Arial" w:hAnsi="Arial" w:cs="Arial"/>
                <w:bCs/>
                <w:i/>
                <w:sz w:val="22"/>
                <w:szCs w:val="22"/>
              </w:rPr>
              <w:t>arzo 2016</w:t>
            </w:r>
          </w:p>
          <w:p w:rsidR="00D42C3F" w:rsidRPr="002E3F7D" w:rsidRDefault="00D42C3F" w:rsidP="0063099B">
            <w:pPr>
              <w:tabs>
                <w:tab w:val="num" w:pos="502"/>
              </w:tabs>
              <w:jc w:val="center"/>
              <w:rPr>
                <w:rFonts w:ascii="Arial" w:hAnsi="Arial" w:cs="Arial"/>
                <w:bCs/>
                <w:i/>
                <w:sz w:val="22"/>
                <w:szCs w:val="22"/>
              </w:rPr>
            </w:pPr>
          </w:p>
        </w:tc>
      </w:tr>
    </w:tbl>
    <w:p w:rsidR="00DA05DF" w:rsidRDefault="00DA05DF" w:rsidP="00EC3A23">
      <w:pPr>
        <w:rPr>
          <w:rFonts w:ascii="Arial" w:hAnsi="Arial" w:cs="Arial"/>
        </w:rPr>
      </w:pPr>
    </w:p>
    <w:p w:rsidR="004409DA" w:rsidRDefault="004409DA" w:rsidP="00A31E80">
      <w:pPr>
        <w:pStyle w:val="Ttulo2"/>
        <w:rPr>
          <w:rFonts w:ascii="Arial" w:hAnsi="Arial" w:cs="Arial"/>
          <w:sz w:val="28"/>
          <w:szCs w:val="28"/>
        </w:rPr>
      </w:pPr>
      <w:bookmarkStart w:id="88" w:name="_Toc504335390"/>
      <w:bookmarkStart w:id="89" w:name="_Toc504425567"/>
      <w:bookmarkStart w:id="90" w:name="_Toc504428416"/>
      <w:bookmarkStart w:id="91" w:name="_Toc504428832"/>
      <w:bookmarkStart w:id="92" w:name="_Toc504429067"/>
      <w:bookmarkStart w:id="93" w:name="_Toc504429548"/>
      <w:bookmarkStart w:id="94" w:name="_Toc504742333"/>
    </w:p>
    <w:p w:rsidR="00DA05DF" w:rsidRPr="004D231D" w:rsidRDefault="00DA05DF" w:rsidP="00A31E80">
      <w:pPr>
        <w:pStyle w:val="Ttulo2"/>
        <w:rPr>
          <w:rFonts w:ascii="Arial" w:hAnsi="Arial" w:cs="Arial"/>
          <w:sz w:val="28"/>
          <w:szCs w:val="28"/>
        </w:rPr>
      </w:pPr>
      <w:r w:rsidRPr="004D231D">
        <w:rPr>
          <w:rFonts w:ascii="Arial" w:hAnsi="Arial" w:cs="Arial"/>
          <w:sz w:val="28"/>
          <w:szCs w:val="28"/>
        </w:rPr>
        <w:t>P</w:t>
      </w:r>
      <w:r w:rsidR="00A31E80" w:rsidRPr="004D231D">
        <w:rPr>
          <w:rFonts w:ascii="Arial" w:hAnsi="Arial" w:cs="Arial"/>
          <w:sz w:val="28"/>
          <w:szCs w:val="28"/>
        </w:rPr>
        <w:t>endientes para la reformulación</w:t>
      </w:r>
      <w:bookmarkEnd w:id="88"/>
      <w:bookmarkEnd w:id="89"/>
      <w:bookmarkEnd w:id="90"/>
      <w:bookmarkEnd w:id="91"/>
      <w:bookmarkEnd w:id="92"/>
      <w:bookmarkEnd w:id="93"/>
      <w:bookmarkEnd w:id="94"/>
    </w:p>
    <w:p w:rsidR="00DA05DF" w:rsidRDefault="00DA05DF" w:rsidP="00EC3A23">
      <w:pPr>
        <w:rPr>
          <w:rFonts w:ascii="Arial" w:hAnsi="Arial" w:cs="Arial"/>
        </w:rPr>
      </w:pPr>
    </w:p>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2351"/>
      </w:tblGrid>
      <w:tr w:rsidR="00DA05DF" w:rsidRPr="007B7F58" w:rsidTr="0063099B">
        <w:tc>
          <w:tcPr>
            <w:tcW w:w="5000" w:type="pct"/>
            <w:gridSpan w:val="2"/>
            <w:shd w:val="clear" w:color="auto" w:fill="C6D9F1" w:themeFill="text2" w:themeFillTint="33"/>
          </w:tcPr>
          <w:p w:rsidR="00DA05DF" w:rsidRDefault="00DA05DF" w:rsidP="0063099B">
            <w:pPr>
              <w:jc w:val="both"/>
              <w:rPr>
                <w:rFonts w:ascii="Arial" w:hAnsi="Arial" w:cs="Arial"/>
                <w:b/>
                <w:i/>
                <w:sz w:val="22"/>
                <w:szCs w:val="22"/>
              </w:rPr>
            </w:pPr>
          </w:p>
          <w:p w:rsidR="00DA05DF" w:rsidRDefault="00DA05DF" w:rsidP="0063099B">
            <w:pPr>
              <w:jc w:val="both"/>
              <w:rPr>
                <w:rFonts w:ascii="Arial" w:hAnsi="Arial" w:cs="Arial"/>
                <w:b/>
                <w:i/>
                <w:sz w:val="22"/>
                <w:szCs w:val="22"/>
              </w:rPr>
            </w:pPr>
          </w:p>
          <w:p w:rsidR="00DA05DF" w:rsidRDefault="00DA05DF" w:rsidP="0063099B">
            <w:pPr>
              <w:jc w:val="both"/>
              <w:rPr>
                <w:rFonts w:ascii="Arial" w:hAnsi="Arial" w:cs="Arial"/>
                <w:b/>
                <w:i/>
                <w:sz w:val="22"/>
                <w:szCs w:val="22"/>
              </w:rPr>
            </w:pPr>
            <w:r w:rsidRPr="00FC5D26">
              <w:rPr>
                <w:rFonts w:ascii="Arial" w:hAnsi="Arial" w:cs="Arial"/>
                <w:b/>
                <w:i/>
                <w:sz w:val="22"/>
                <w:szCs w:val="22"/>
              </w:rPr>
              <w:t xml:space="preserve">Formulación Proyectos Estratégicos  </w:t>
            </w:r>
          </w:p>
          <w:p w:rsidR="00DA05DF" w:rsidRPr="00792F57" w:rsidRDefault="00DA05DF" w:rsidP="0063099B">
            <w:pPr>
              <w:jc w:val="both"/>
              <w:rPr>
                <w:rFonts w:ascii="Arial" w:hAnsi="Arial" w:cs="Arial"/>
                <w:i/>
                <w:sz w:val="16"/>
                <w:szCs w:val="16"/>
              </w:rPr>
            </w:pPr>
          </w:p>
        </w:tc>
      </w:tr>
      <w:tr w:rsidR="00DA05DF" w:rsidRPr="007B7F58" w:rsidTr="001F07B0">
        <w:trPr>
          <w:trHeight w:val="1123"/>
        </w:trPr>
        <w:tc>
          <w:tcPr>
            <w:tcW w:w="3781" w:type="pct"/>
            <w:shd w:val="clear" w:color="auto" w:fill="auto"/>
          </w:tcPr>
          <w:p w:rsidR="00DA05DF" w:rsidRDefault="00DA05DF" w:rsidP="0063099B">
            <w:pPr>
              <w:ind w:left="426" w:right="175"/>
              <w:jc w:val="both"/>
              <w:rPr>
                <w:rFonts w:ascii="Arial" w:hAnsi="Arial" w:cs="Arial"/>
                <w:i/>
                <w:sz w:val="22"/>
                <w:szCs w:val="22"/>
              </w:rPr>
            </w:pPr>
          </w:p>
          <w:p w:rsidR="00DA05DF" w:rsidRPr="008C48EE" w:rsidRDefault="00DA05DF" w:rsidP="0063099B">
            <w:pPr>
              <w:ind w:left="426" w:right="175"/>
              <w:jc w:val="both"/>
              <w:rPr>
                <w:rFonts w:ascii="Arial" w:hAnsi="Arial" w:cs="Arial"/>
                <w:i/>
                <w:sz w:val="22"/>
                <w:szCs w:val="22"/>
              </w:rPr>
            </w:pPr>
            <w:r w:rsidRPr="008C48EE">
              <w:rPr>
                <w:rFonts w:ascii="Arial" w:hAnsi="Arial" w:cs="Arial"/>
                <w:i/>
                <w:sz w:val="22"/>
                <w:szCs w:val="22"/>
              </w:rPr>
              <w:t>La Comisión de Planificación y Administración ha ido atendiendo cada uno de los planes tácticos.  El de Tecnología de Información existe una comisión con la Administración. En el caso de mejoramiento de la excelencia se está dando seguimiento a las acciones que se están realizando.  En cuanto a extensión se espera el trámite de la creación de la Dirección con el fin de fortalecer las acciones.</w:t>
            </w:r>
          </w:p>
          <w:p w:rsidR="00DA05DF" w:rsidRPr="008C48EE" w:rsidRDefault="00DA05DF" w:rsidP="0063099B">
            <w:pPr>
              <w:ind w:left="426" w:right="175"/>
              <w:jc w:val="both"/>
              <w:rPr>
                <w:rFonts w:ascii="Arial" w:hAnsi="Arial" w:cs="Arial"/>
                <w:i/>
                <w:sz w:val="22"/>
                <w:szCs w:val="22"/>
              </w:rPr>
            </w:pPr>
          </w:p>
          <w:p w:rsidR="00DA05DF" w:rsidRPr="008C48EE" w:rsidRDefault="00DA05DF" w:rsidP="0063099B">
            <w:pPr>
              <w:ind w:left="426" w:right="175"/>
              <w:jc w:val="both"/>
              <w:rPr>
                <w:rFonts w:ascii="Arial" w:hAnsi="Arial" w:cs="Arial"/>
                <w:i/>
                <w:sz w:val="22"/>
                <w:szCs w:val="22"/>
              </w:rPr>
            </w:pPr>
            <w:r w:rsidRPr="008C48EE">
              <w:rPr>
                <w:rFonts w:ascii="Arial" w:hAnsi="Arial" w:cs="Arial"/>
                <w:i/>
                <w:sz w:val="22"/>
                <w:szCs w:val="22"/>
              </w:rPr>
              <w:t xml:space="preserve">En reunión 743-2017 se recibió, al señor Raúl Ramírez, para el análisis del PETEC Atracción y Generación de Recursos. </w:t>
            </w:r>
          </w:p>
          <w:p w:rsidR="00DA05DF" w:rsidRPr="008C48EE" w:rsidRDefault="00DA05DF" w:rsidP="0063099B">
            <w:pPr>
              <w:ind w:left="426" w:right="175"/>
              <w:jc w:val="both"/>
              <w:rPr>
                <w:rFonts w:ascii="Arial" w:hAnsi="Arial" w:cs="Arial"/>
                <w:i/>
                <w:sz w:val="22"/>
                <w:szCs w:val="22"/>
              </w:rPr>
            </w:pPr>
          </w:p>
          <w:p w:rsidR="00DA05DF" w:rsidRPr="008C48EE" w:rsidRDefault="00DA05DF" w:rsidP="0063099B">
            <w:pPr>
              <w:ind w:left="426" w:right="175"/>
              <w:jc w:val="both"/>
              <w:rPr>
                <w:rFonts w:ascii="Arial" w:hAnsi="Arial" w:cs="Arial"/>
                <w:i/>
                <w:sz w:val="22"/>
                <w:szCs w:val="22"/>
              </w:rPr>
            </w:pPr>
            <w:r w:rsidRPr="008C48EE">
              <w:rPr>
                <w:rFonts w:ascii="Arial" w:hAnsi="Arial" w:cs="Arial"/>
                <w:i/>
                <w:sz w:val="22"/>
                <w:szCs w:val="22"/>
              </w:rPr>
              <w:lastRenderedPageBreak/>
              <w:t>Producto de lo expuesto se considera que no queda clara la estrategia a seguir, por lo que se dispone devolver el Proyecto planteando algunas observaciones, con el fin de que sean analizadas y permitan reformular el PETEC.</w:t>
            </w:r>
          </w:p>
          <w:p w:rsidR="00DA05DF" w:rsidRPr="008C48EE" w:rsidRDefault="00DA05DF" w:rsidP="0063099B">
            <w:pPr>
              <w:ind w:left="426" w:right="175"/>
              <w:jc w:val="both"/>
              <w:rPr>
                <w:rFonts w:ascii="Arial" w:hAnsi="Arial" w:cs="Arial"/>
                <w:i/>
                <w:sz w:val="22"/>
                <w:szCs w:val="22"/>
              </w:rPr>
            </w:pPr>
          </w:p>
          <w:p w:rsidR="00DA05DF" w:rsidRPr="008C48EE" w:rsidRDefault="00DA05DF" w:rsidP="0063099B">
            <w:pPr>
              <w:ind w:left="426" w:right="175"/>
              <w:jc w:val="both"/>
              <w:rPr>
                <w:rFonts w:ascii="Arial" w:hAnsi="Arial" w:cs="Arial"/>
                <w:i/>
                <w:sz w:val="22"/>
                <w:szCs w:val="22"/>
              </w:rPr>
            </w:pPr>
            <w:r w:rsidRPr="008C48EE">
              <w:rPr>
                <w:rFonts w:ascii="Arial" w:hAnsi="Arial" w:cs="Arial"/>
                <w:i/>
                <w:sz w:val="22"/>
                <w:szCs w:val="22"/>
              </w:rPr>
              <w:t>Se recibe oficio VIE-1332 2017 donde se indica que no se ha entregado una contrapropuesta debido a que el señor Rector solicitó analizar los proyectos en un taller en el mes de diciembre 2017.</w:t>
            </w:r>
          </w:p>
          <w:p w:rsidR="00DA05DF" w:rsidRPr="008C48EE" w:rsidRDefault="00DA05DF" w:rsidP="0063099B">
            <w:pPr>
              <w:ind w:left="426" w:right="175"/>
              <w:jc w:val="both"/>
              <w:rPr>
                <w:rFonts w:ascii="Arial" w:hAnsi="Arial" w:cs="Arial"/>
                <w:i/>
                <w:sz w:val="22"/>
                <w:szCs w:val="22"/>
              </w:rPr>
            </w:pPr>
          </w:p>
          <w:p w:rsidR="00DA05DF" w:rsidRDefault="00DA05DF" w:rsidP="0063099B">
            <w:pPr>
              <w:ind w:left="426" w:right="175"/>
              <w:jc w:val="both"/>
              <w:rPr>
                <w:rFonts w:ascii="Arial" w:hAnsi="Arial" w:cs="Arial"/>
                <w:i/>
                <w:sz w:val="22"/>
                <w:szCs w:val="22"/>
              </w:rPr>
            </w:pPr>
            <w:r w:rsidRPr="008C48EE">
              <w:rPr>
                <w:rFonts w:ascii="Arial" w:hAnsi="Arial" w:cs="Arial"/>
                <w:i/>
                <w:sz w:val="22"/>
                <w:szCs w:val="22"/>
              </w:rPr>
              <w:t>En cuanto al Proyecto Modelo Excelencia en la Gestión, se envió memorando a la señora Yafany Monge, solicitando un informe de avance, el mismo se recibió con fecha 22 de noviembre (OPI-599-2017) donde expone los avances del mismo.</w:t>
            </w:r>
          </w:p>
          <w:p w:rsidR="00DA05DF" w:rsidRPr="008C48EE" w:rsidRDefault="00DA05DF" w:rsidP="0063099B">
            <w:pPr>
              <w:ind w:left="426" w:right="175"/>
              <w:jc w:val="both"/>
              <w:rPr>
                <w:rFonts w:ascii="Arial" w:hAnsi="Arial" w:cs="Arial"/>
                <w:i/>
                <w:sz w:val="22"/>
                <w:szCs w:val="22"/>
              </w:rPr>
            </w:pPr>
          </w:p>
          <w:p w:rsidR="00DA05DF" w:rsidRDefault="00DA05DF" w:rsidP="0063099B">
            <w:pPr>
              <w:ind w:left="426" w:right="175"/>
              <w:jc w:val="both"/>
              <w:rPr>
                <w:rFonts w:ascii="Arial" w:hAnsi="Arial" w:cs="Arial"/>
                <w:i/>
                <w:sz w:val="22"/>
                <w:szCs w:val="22"/>
              </w:rPr>
            </w:pPr>
            <w:r w:rsidRPr="008C48EE">
              <w:rPr>
                <w:rFonts w:ascii="Arial" w:hAnsi="Arial" w:cs="Arial"/>
                <w:i/>
                <w:sz w:val="22"/>
                <w:szCs w:val="22"/>
              </w:rPr>
              <w:t>COPA lo tiene programado en la Agenda para el mes de enero 2018.</w:t>
            </w:r>
          </w:p>
        </w:tc>
        <w:tc>
          <w:tcPr>
            <w:tcW w:w="1219" w:type="pct"/>
            <w:shd w:val="clear" w:color="auto" w:fill="auto"/>
          </w:tcPr>
          <w:p w:rsidR="00DA05DF" w:rsidRDefault="00DA05DF" w:rsidP="0063099B">
            <w:pPr>
              <w:spacing w:before="120"/>
              <w:rPr>
                <w:rFonts w:ascii="Arial" w:hAnsi="Arial" w:cs="Arial"/>
                <w:sz w:val="22"/>
                <w:szCs w:val="22"/>
              </w:rPr>
            </w:pPr>
            <w:r w:rsidRPr="00FC5D26">
              <w:rPr>
                <w:rFonts w:ascii="Arial" w:hAnsi="Arial" w:cs="Arial"/>
                <w:b/>
                <w:i/>
                <w:sz w:val="22"/>
                <w:szCs w:val="22"/>
              </w:rPr>
              <w:lastRenderedPageBreak/>
              <w:t>R-371-2017. 29 de marzo del 2017</w:t>
            </w:r>
            <w:r>
              <w:rPr>
                <w:rFonts w:ascii="Arial" w:hAnsi="Arial" w:cs="Arial"/>
                <w:sz w:val="22"/>
                <w:szCs w:val="22"/>
              </w:rPr>
              <w:t xml:space="preserve">. </w:t>
            </w:r>
          </w:p>
          <w:p w:rsidR="00DA05DF" w:rsidRDefault="00DA05DF" w:rsidP="0063099B">
            <w:pPr>
              <w:spacing w:before="120"/>
              <w:rPr>
                <w:rFonts w:ascii="Arial" w:hAnsi="Arial" w:cs="Arial"/>
                <w:sz w:val="22"/>
                <w:szCs w:val="22"/>
              </w:rPr>
            </w:pPr>
          </w:p>
          <w:p w:rsidR="00DA05DF" w:rsidRDefault="00DA05DF" w:rsidP="0063099B">
            <w:pPr>
              <w:spacing w:before="120"/>
              <w:rPr>
                <w:rFonts w:ascii="Arial" w:hAnsi="Arial" w:cs="Arial"/>
                <w:sz w:val="22"/>
                <w:szCs w:val="22"/>
              </w:rPr>
            </w:pPr>
          </w:p>
          <w:p w:rsidR="00DA05DF" w:rsidRDefault="00DA05DF" w:rsidP="0063099B">
            <w:pPr>
              <w:spacing w:before="120"/>
              <w:rPr>
                <w:rFonts w:ascii="Arial" w:hAnsi="Arial" w:cs="Arial"/>
                <w:sz w:val="22"/>
                <w:szCs w:val="22"/>
              </w:rPr>
            </w:pPr>
          </w:p>
          <w:p w:rsidR="00DA05DF" w:rsidRDefault="00DA05DF" w:rsidP="0063099B">
            <w:pPr>
              <w:spacing w:before="120"/>
              <w:rPr>
                <w:rFonts w:ascii="Arial" w:hAnsi="Arial" w:cs="Arial"/>
                <w:sz w:val="22"/>
                <w:szCs w:val="22"/>
              </w:rPr>
            </w:pPr>
          </w:p>
          <w:p w:rsidR="00DA05DF" w:rsidRPr="00792F57" w:rsidRDefault="00DA05DF" w:rsidP="0063099B">
            <w:pPr>
              <w:spacing w:before="120"/>
              <w:rPr>
                <w:rFonts w:ascii="Arial" w:hAnsi="Arial" w:cs="Arial"/>
                <w:i/>
                <w:sz w:val="16"/>
                <w:szCs w:val="16"/>
              </w:rPr>
            </w:pPr>
          </w:p>
        </w:tc>
      </w:tr>
    </w:tbl>
    <w:p w:rsidR="009A2306" w:rsidRDefault="009A2306" w:rsidP="009E62B4">
      <w:pPr>
        <w:pStyle w:val="Ttulo2"/>
        <w:rPr>
          <w:rFonts w:ascii="Arial" w:hAnsi="Arial" w:cs="Arial"/>
          <w:sz w:val="28"/>
          <w:szCs w:val="28"/>
        </w:rPr>
      </w:pPr>
      <w:bookmarkStart w:id="95" w:name="_Toc504335391"/>
      <w:bookmarkStart w:id="96" w:name="_Toc504425568"/>
      <w:bookmarkStart w:id="97" w:name="_Toc504428417"/>
      <w:bookmarkStart w:id="98" w:name="_Toc504428833"/>
      <w:bookmarkStart w:id="99" w:name="_Toc504429068"/>
      <w:bookmarkStart w:id="100" w:name="_Toc504429549"/>
      <w:bookmarkStart w:id="101" w:name="_Toc504742334"/>
    </w:p>
    <w:p w:rsidR="00A51F2D" w:rsidRPr="004D231D" w:rsidRDefault="00A51F2D" w:rsidP="009E62B4">
      <w:pPr>
        <w:pStyle w:val="Ttulo2"/>
        <w:rPr>
          <w:rFonts w:ascii="Arial" w:hAnsi="Arial" w:cs="Arial"/>
          <w:sz w:val="28"/>
          <w:szCs w:val="28"/>
        </w:rPr>
      </w:pPr>
      <w:r w:rsidRPr="004D231D">
        <w:rPr>
          <w:rFonts w:ascii="Arial" w:hAnsi="Arial" w:cs="Arial"/>
          <w:sz w:val="28"/>
          <w:szCs w:val="28"/>
        </w:rPr>
        <w:t>T</w:t>
      </w:r>
      <w:r w:rsidR="00A31E80" w:rsidRPr="004D231D">
        <w:rPr>
          <w:rFonts w:ascii="Arial" w:hAnsi="Arial" w:cs="Arial"/>
          <w:sz w:val="28"/>
          <w:szCs w:val="28"/>
        </w:rPr>
        <w:t>ema pendientes con Comisiones Especiales conformadas por el CI</w:t>
      </w:r>
      <w:bookmarkEnd w:id="95"/>
      <w:bookmarkEnd w:id="96"/>
      <w:bookmarkEnd w:id="97"/>
      <w:bookmarkEnd w:id="98"/>
      <w:bookmarkEnd w:id="99"/>
      <w:bookmarkEnd w:id="100"/>
      <w:bookmarkEnd w:id="101"/>
    </w:p>
    <w:p w:rsidR="00A51F2D" w:rsidRDefault="00A51F2D" w:rsidP="00EC3A23">
      <w:pPr>
        <w:rPr>
          <w:rFonts w:ascii="Arial" w:hAnsi="Arial" w:cs="Arial"/>
        </w:rPr>
      </w:pPr>
    </w:p>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4A0" w:firstRow="1" w:lastRow="0" w:firstColumn="1" w:lastColumn="0" w:noHBand="0" w:noVBand="1"/>
      </w:tblPr>
      <w:tblGrid>
        <w:gridCol w:w="9635"/>
      </w:tblGrid>
      <w:tr w:rsidR="00A51F2D" w:rsidTr="0063099B">
        <w:trPr>
          <w:trHeight w:val="555"/>
        </w:trPr>
        <w:tc>
          <w:tcPr>
            <w:tcW w:w="5000" w:type="pct"/>
            <w:shd w:val="clear" w:color="auto" w:fill="C6D9F1" w:themeFill="text2" w:themeFillTint="33"/>
            <w:vAlign w:val="center"/>
            <w:hideMark/>
          </w:tcPr>
          <w:p w:rsidR="00A51F2D" w:rsidRDefault="00A51F2D" w:rsidP="0063099B">
            <w:pPr>
              <w:jc w:val="both"/>
              <w:rPr>
                <w:rFonts w:ascii="Arial" w:hAnsi="Arial" w:cs="Arial"/>
                <w:b/>
                <w:i/>
                <w:sz w:val="22"/>
                <w:szCs w:val="22"/>
              </w:rPr>
            </w:pPr>
          </w:p>
          <w:p w:rsidR="00A51F2D" w:rsidRDefault="00A51F2D" w:rsidP="0063099B">
            <w:pPr>
              <w:shd w:val="clear" w:color="auto" w:fill="C6D9F1" w:themeFill="text2" w:themeFillTint="33"/>
              <w:jc w:val="both"/>
              <w:rPr>
                <w:rFonts w:ascii="Arial" w:hAnsi="Arial" w:cs="Arial"/>
                <w:b/>
                <w:i/>
                <w:sz w:val="22"/>
                <w:szCs w:val="22"/>
              </w:rPr>
            </w:pPr>
            <w:r w:rsidRPr="00C27E95">
              <w:rPr>
                <w:rFonts w:ascii="Arial" w:hAnsi="Arial" w:cs="Arial"/>
                <w:b/>
                <w:i/>
                <w:sz w:val="22"/>
                <w:szCs w:val="22"/>
              </w:rPr>
              <w:t>Comité Estraté</w:t>
            </w:r>
            <w:r w:rsidR="001F07B0">
              <w:rPr>
                <w:rFonts w:ascii="Arial" w:hAnsi="Arial" w:cs="Arial"/>
                <w:b/>
                <w:i/>
                <w:sz w:val="22"/>
                <w:szCs w:val="22"/>
              </w:rPr>
              <w:t>gico TICs</w:t>
            </w:r>
          </w:p>
          <w:p w:rsidR="00A51F2D" w:rsidRDefault="00A51F2D" w:rsidP="0063099B">
            <w:pPr>
              <w:jc w:val="both"/>
              <w:rPr>
                <w:rFonts w:ascii="Arial" w:hAnsi="Arial" w:cs="Arial"/>
                <w:i/>
                <w:iCs/>
                <w:color w:val="305496"/>
                <w:sz w:val="22"/>
                <w:szCs w:val="22"/>
              </w:rPr>
            </w:pPr>
          </w:p>
        </w:tc>
      </w:tr>
    </w:tbl>
    <w:tbl>
      <w:tblPr>
        <w:tblStyle w:val="Tablaconcuadrcula"/>
        <w:tblW w:w="9634" w:type="dxa"/>
        <w:tblLook w:val="04A0" w:firstRow="1" w:lastRow="0" w:firstColumn="1" w:lastColumn="0" w:noHBand="0" w:noVBand="1"/>
      </w:tblPr>
      <w:tblGrid>
        <w:gridCol w:w="7225"/>
        <w:gridCol w:w="2409"/>
      </w:tblGrid>
      <w:tr w:rsidR="00A51F2D" w:rsidRPr="005C1C64" w:rsidTr="0063099B">
        <w:tc>
          <w:tcPr>
            <w:tcW w:w="7225" w:type="dxa"/>
          </w:tcPr>
          <w:p w:rsidR="00A51F2D" w:rsidRPr="006E7508" w:rsidRDefault="00A51F2D" w:rsidP="0063099B">
            <w:pPr>
              <w:tabs>
                <w:tab w:val="num" w:pos="502"/>
              </w:tabs>
              <w:jc w:val="both"/>
              <w:rPr>
                <w:rFonts w:ascii="Arial" w:hAnsi="Arial" w:cs="Arial"/>
                <w:lang w:eastAsia="en-US"/>
              </w:rPr>
            </w:pPr>
          </w:p>
          <w:p w:rsidR="00A51F2D" w:rsidRDefault="00A51F2D" w:rsidP="0063099B">
            <w:pPr>
              <w:ind w:left="426" w:right="175"/>
              <w:jc w:val="both"/>
              <w:rPr>
                <w:rFonts w:ascii="Arial" w:hAnsi="Arial" w:cs="Arial"/>
                <w:i/>
                <w:sz w:val="22"/>
                <w:szCs w:val="22"/>
              </w:rPr>
            </w:pPr>
            <w:r>
              <w:rPr>
                <w:rFonts w:ascii="Arial" w:hAnsi="Arial" w:cs="Arial"/>
                <w:i/>
                <w:sz w:val="22"/>
                <w:szCs w:val="22"/>
              </w:rPr>
              <w:t>Se recibió el Informe del Comité Estratégico mediante el oficio VAD-293 2017, del 24 de abril de 2017.</w:t>
            </w:r>
          </w:p>
          <w:p w:rsidR="00A51F2D" w:rsidRDefault="00A51F2D" w:rsidP="0063099B">
            <w:pPr>
              <w:ind w:left="426" w:right="175"/>
              <w:jc w:val="both"/>
              <w:rPr>
                <w:rFonts w:ascii="Arial" w:hAnsi="Arial" w:cs="Arial"/>
                <w:i/>
                <w:sz w:val="22"/>
                <w:szCs w:val="22"/>
              </w:rPr>
            </w:pPr>
            <w:r>
              <w:rPr>
                <w:rFonts w:ascii="Arial" w:hAnsi="Arial" w:cs="Arial"/>
                <w:i/>
                <w:sz w:val="22"/>
                <w:szCs w:val="22"/>
              </w:rPr>
              <w:t xml:space="preserve">En vista de que en reunión </w:t>
            </w:r>
            <w:r w:rsidRPr="004905CC">
              <w:rPr>
                <w:rFonts w:ascii="Arial" w:hAnsi="Arial" w:cs="Arial"/>
                <w:i/>
                <w:sz w:val="22"/>
                <w:szCs w:val="22"/>
              </w:rPr>
              <w:t>con los departamentos del DATIC y el TEC-Digital, se expusieron las debilidades del documento presentado por el Despacho</w:t>
            </w:r>
            <w:r>
              <w:rPr>
                <w:rFonts w:ascii="Arial" w:hAnsi="Arial" w:cs="Arial"/>
                <w:i/>
                <w:sz w:val="22"/>
                <w:szCs w:val="22"/>
              </w:rPr>
              <w:t xml:space="preserve"> por lo que se devuelve el informe actualización.</w:t>
            </w:r>
          </w:p>
          <w:p w:rsidR="00A51F2D" w:rsidRPr="004905CC" w:rsidRDefault="00A51F2D" w:rsidP="0063099B">
            <w:pPr>
              <w:ind w:left="426" w:right="175"/>
              <w:jc w:val="both"/>
              <w:rPr>
                <w:rFonts w:ascii="Arial" w:hAnsi="Arial" w:cs="Arial"/>
                <w:i/>
                <w:sz w:val="22"/>
                <w:szCs w:val="22"/>
              </w:rPr>
            </w:pPr>
          </w:p>
          <w:p w:rsidR="00A51F2D" w:rsidRPr="004905CC" w:rsidRDefault="00A51F2D" w:rsidP="0063099B">
            <w:pPr>
              <w:ind w:left="426" w:right="175"/>
              <w:jc w:val="both"/>
              <w:rPr>
                <w:rFonts w:ascii="Arial" w:hAnsi="Arial" w:cs="Arial"/>
                <w:i/>
                <w:sz w:val="22"/>
                <w:szCs w:val="22"/>
              </w:rPr>
            </w:pPr>
            <w:r w:rsidRPr="004905CC">
              <w:rPr>
                <w:rFonts w:ascii="Arial" w:hAnsi="Arial" w:cs="Arial"/>
                <w:i/>
                <w:sz w:val="22"/>
                <w:szCs w:val="22"/>
              </w:rPr>
              <w:t xml:space="preserve">El Coordinador del Comité Estratégico TIC, Dr. Humberto Villalta presentó el informe en la Comisión de Planificación, de acuerdo a lo expuesto se dispone conformar un grupo de trabajo COPA-Administración, para el análisis del tema sobre el  Modelo de Gobernanza de las TIC en la Institución. </w:t>
            </w:r>
          </w:p>
          <w:p w:rsidR="00A51F2D" w:rsidRPr="004905CC" w:rsidRDefault="00A51F2D" w:rsidP="0063099B">
            <w:pPr>
              <w:ind w:left="426" w:right="175"/>
              <w:jc w:val="both"/>
              <w:rPr>
                <w:rFonts w:ascii="Arial" w:hAnsi="Arial" w:cs="Arial"/>
                <w:i/>
                <w:sz w:val="22"/>
                <w:szCs w:val="22"/>
              </w:rPr>
            </w:pPr>
          </w:p>
          <w:p w:rsidR="00A51F2D" w:rsidRPr="004905CC" w:rsidRDefault="00A51F2D" w:rsidP="0063099B">
            <w:pPr>
              <w:ind w:left="426" w:right="175"/>
              <w:jc w:val="both"/>
              <w:rPr>
                <w:rFonts w:ascii="Arial" w:hAnsi="Arial" w:cs="Arial"/>
                <w:i/>
                <w:sz w:val="22"/>
                <w:szCs w:val="22"/>
              </w:rPr>
            </w:pPr>
            <w:r w:rsidRPr="004905CC">
              <w:rPr>
                <w:rFonts w:ascii="Arial" w:hAnsi="Arial" w:cs="Arial"/>
                <w:i/>
                <w:sz w:val="22"/>
                <w:szCs w:val="22"/>
              </w:rPr>
              <w:t>De acuerdo a lo conversado en la reunión de la Comisión de Planificación, realizada   el jueves 28 de setiembre, le informo que la Comisión dispuso nombrar a la Máster María Estrada, al Ing. Alexander Valerín y al Ing. Luis Alexander Calvo, para integrar el grupo de trabajo.</w:t>
            </w:r>
          </w:p>
          <w:p w:rsidR="00A51F2D" w:rsidRPr="004905CC" w:rsidRDefault="00A51F2D" w:rsidP="0063099B">
            <w:pPr>
              <w:ind w:left="426" w:right="175"/>
              <w:jc w:val="both"/>
              <w:rPr>
                <w:rFonts w:ascii="Arial" w:hAnsi="Arial" w:cs="Arial"/>
                <w:i/>
                <w:sz w:val="22"/>
                <w:szCs w:val="22"/>
              </w:rPr>
            </w:pPr>
          </w:p>
          <w:p w:rsidR="00A51F2D" w:rsidRDefault="00A51F2D" w:rsidP="0063099B">
            <w:pPr>
              <w:ind w:left="426" w:right="175"/>
              <w:jc w:val="both"/>
              <w:rPr>
                <w:rFonts w:ascii="Arial" w:hAnsi="Arial" w:cs="Arial"/>
                <w:i/>
                <w:sz w:val="22"/>
                <w:szCs w:val="22"/>
              </w:rPr>
            </w:pPr>
            <w:r w:rsidRPr="004905CC">
              <w:rPr>
                <w:rFonts w:ascii="Arial" w:hAnsi="Arial" w:cs="Arial"/>
                <w:i/>
                <w:sz w:val="22"/>
                <w:szCs w:val="22"/>
              </w:rPr>
              <w:t>Debido a la  importancia del tema, la Comisión dispuso definir el tema como punto permanente en la Agenda.</w:t>
            </w:r>
          </w:p>
          <w:p w:rsidR="00A51F2D" w:rsidRDefault="00A51F2D" w:rsidP="0063099B">
            <w:pPr>
              <w:ind w:left="426" w:right="175"/>
              <w:jc w:val="both"/>
              <w:rPr>
                <w:rFonts w:ascii="Arial" w:hAnsi="Arial" w:cs="Arial"/>
                <w:i/>
                <w:sz w:val="22"/>
                <w:szCs w:val="22"/>
              </w:rPr>
            </w:pPr>
          </w:p>
          <w:p w:rsidR="00A51F2D" w:rsidRPr="00A51F2D" w:rsidRDefault="00A51F2D" w:rsidP="0063099B">
            <w:pPr>
              <w:ind w:left="426" w:right="175"/>
              <w:jc w:val="both"/>
              <w:rPr>
                <w:rFonts w:ascii="Arial" w:hAnsi="Arial" w:cs="Arial"/>
                <w:i/>
                <w:sz w:val="22"/>
                <w:szCs w:val="22"/>
              </w:rPr>
            </w:pPr>
            <w:r>
              <w:rPr>
                <w:rFonts w:ascii="Arial" w:hAnsi="Arial" w:cs="Arial"/>
                <w:i/>
                <w:sz w:val="22"/>
                <w:szCs w:val="22"/>
              </w:rPr>
              <w:t>Se incorpora también el tema Firma Digital para análisis conjunto.</w:t>
            </w:r>
          </w:p>
          <w:p w:rsidR="00A51F2D" w:rsidRPr="006E7508" w:rsidRDefault="00A51F2D" w:rsidP="0063099B">
            <w:pPr>
              <w:tabs>
                <w:tab w:val="num" w:pos="502"/>
              </w:tabs>
              <w:jc w:val="both"/>
              <w:rPr>
                <w:rFonts w:ascii="Arial" w:hAnsi="Arial" w:cs="Arial"/>
                <w:lang w:eastAsia="en-US"/>
              </w:rPr>
            </w:pPr>
          </w:p>
        </w:tc>
        <w:tc>
          <w:tcPr>
            <w:tcW w:w="2409" w:type="dxa"/>
          </w:tcPr>
          <w:p w:rsidR="00A51F2D" w:rsidRDefault="00A51F2D" w:rsidP="0063099B">
            <w:pPr>
              <w:tabs>
                <w:tab w:val="num" w:pos="502"/>
              </w:tabs>
              <w:jc w:val="center"/>
              <w:rPr>
                <w:rFonts w:ascii="Arial" w:hAnsi="Arial" w:cs="Arial"/>
                <w:bCs/>
                <w:sz w:val="22"/>
                <w:szCs w:val="22"/>
              </w:rPr>
            </w:pPr>
          </w:p>
          <w:p w:rsidR="00A51F2D" w:rsidRPr="0022252D" w:rsidRDefault="00A51F2D" w:rsidP="0063099B">
            <w:pPr>
              <w:tabs>
                <w:tab w:val="num" w:pos="502"/>
              </w:tabs>
              <w:jc w:val="center"/>
              <w:rPr>
                <w:rFonts w:ascii="Arial" w:hAnsi="Arial" w:cs="Arial"/>
                <w:bCs/>
                <w:i/>
                <w:sz w:val="22"/>
                <w:szCs w:val="22"/>
              </w:rPr>
            </w:pPr>
            <w:r w:rsidRPr="0022252D">
              <w:rPr>
                <w:rFonts w:ascii="Arial" w:hAnsi="Arial" w:cs="Arial"/>
                <w:bCs/>
                <w:i/>
                <w:sz w:val="22"/>
                <w:szCs w:val="22"/>
              </w:rPr>
              <w:t xml:space="preserve">VAD-293-2017 </w:t>
            </w:r>
          </w:p>
          <w:p w:rsidR="00A51F2D" w:rsidRDefault="00A51F2D" w:rsidP="0063099B">
            <w:pPr>
              <w:tabs>
                <w:tab w:val="num" w:pos="502"/>
              </w:tabs>
              <w:jc w:val="center"/>
              <w:rPr>
                <w:rFonts w:ascii="Arial" w:hAnsi="Arial" w:cs="Arial"/>
                <w:bCs/>
                <w:i/>
                <w:sz w:val="22"/>
                <w:szCs w:val="22"/>
              </w:rPr>
            </w:pPr>
            <w:r w:rsidRPr="0022252D">
              <w:rPr>
                <w:rFonts w:ascii="Arial" w:hAnsi="Arial" w:cs="Arial"/>
                <w:bCs/>
                <w:i/>
                <w:sz w:val="22"/>
                <w:szCs w:val="22"/>
              </w:rPr>
              <w:t>24 de abril 2017</w:t>
            </w:r>
          </w:p>
          <w:p w:rsidR="00A51F2D" w:rsidRDefault="00A51F2D" w:rsidP="0063099B">
            <w:pPr>
              <w:tabs>
                <w:tab w:val="num" w:pos="502"/>
              </w:tabs>
              <w:jc w:val="center"/>
              <w:rPr>
                <w:rFonts w:ascii="Arial" w:hAnsi="Arial" w:cs="Arial"/>
                <w:bCs/>
                <w:i/>
                <w:sz w:val="22"/>
                <w:szCs w:val="22"/>
              </w:rPr>
            </w:pPr>
          </w:p>
          <w:p w:rsidR="00A51F2D" w:rsidRDefault="00A51F2D" w:rsidP="0063099B">
            <w:pPr>
              <w:tabs>
                <w:tab w:val="num" w:pos="502"/>
              </w:tabs>
              <w:jc w:val="center"/>
              <w:rPr>
                <w:rFonts w:ascii="Arial" w:hAnsi="Arial" w:cs="Arial"/>
                <w:bCs/>
                <w:i/>
                <w:sz w:val="22"/>
                <w:szCs w:val="22"/>
              </w:rPr>
            </w:pPr>
            <w:r>
              <w:rPr>
                <w:rFonts w:ascii="Arial" w:hAnsi="Arial" w:cs="Arial"/>
                <w:bCs/>
                <w:i/>
                <w:sz w:val="22"/>
                <w:szCs w:val="22"/>
              </w:rPr>
              <w:t>SCI 298 2017</w:t>
            </w:r>
          </w:p>
          <w:p w:rsidR="00A51F2D" w:rsidRPr="005C1C64" w:rsidRDefault="00A51F2D" w:rsidP="0063099B">
            <w:pPr>
              <w:tabs>
                <w:tab w:val="num" w:pos="502"/>
              </w:tabs>
              <w:jc w:val="center"/>
              <w:rPr>
                <w:rFonts w:ascii="Arial" w:hAnsi="Arial" w:cs="Arial"/>
                <w:bCs/>
              </w:rPr>
            </w:pPr>
          </w:p>
        </w:tc>
      </w:tr>
      <w:tr w:rsidR="001F07B0" w:rsidRPr="00A31E80" w:rsidTr="00A31E80">
        <w:tc>
          <w:tcPr>
            <w:tcW w:w="7225" w:type="dxa"/>
            <w:shd w:val="clear" w:color="auto" w:fill="C6D9F1" w:themeFill="text2" w:themeFillTint="33"/>
          </w:tcPr>
          <w:p w:rsidR="001F07B0" w:rsidRPr="00A31E80" w:rsidRDefault="001F07B0" w:rsidP="0063099B">
            <w:pPr>
              <w:tabs>
                <w:tab w:val="num" w:pos="502"/>
              </w:tabs>
              <w:jc w:val="both"/>
              <w:rPr>
                <w:rFonts w:ascii="Arial" w:hAnsi="Arial" w:cs="Arial"/>
                <w:i/>
                <w:lang w:eastAsia="en-US"/>
              </w:rPr>
            </w:pPr>
            <w:r w:rsidRPr="00A31E80">
              <w:rPr>
                <w:rFonts w:ascii="Arial" w:hAnsi="Arial" w:cs="Arial"/>
                <w:i/>
                <w:lang w:eastAsia="en-US"/>
              </w:rPr>
              <w:t>Comisión de Infraestructura</w:t>
            </w:r>
          </w:p>
        </w:tc>
        <w:tc>
          <w:tcPr>
            <w:tcW w:w="2409" w:type="dxa"/>
            <w:shd w:val="clear" w:color="auto" w:fill="C6D9F1" w:themeFill="text2" w:themeFillTint="33"/>
          </w:tcPr>
          <w:p w:rsidR="001F07B0" w:rsidRPr="00A31E80" w:rsidRDefault="001F07B0" w:rsidP="0063099B">
            <w:pPr>
              <w:tabs>
                <w:tab w:val="num" w:pos="502"/>
              </w:tabs>
              <w:jc w:val="center"/>
              <w:rPr>
                <w:rFonts w:ascii="Arial" w:hAnsi="Arial" w:cs="Arial"/>
                <w:bCs/>
                <w:i/>
                <w:sz w:val="22"/>
                <w:szCs w:val="22"/>
              </w:rPr>
            </w:pPr>
          </w:p>
        </w:tc>
      </w:tr>
      <w:tr w:rsidR="001F07B0" w:rsidRPr="005C1C64" w:rsidTr="0063099B">
        <w:tc>
          <w:tcPr>
            <w:tcW w:w="7225" w:type="dxa"/>
          </w:tcPr>
          <w:p w:rsidR="001F07B0" w:rsidRDefault="001F07B0" w:rsidP="00EE0ED9">
            <w:pPr>
              <w:numPr>
                <w:ilvl w:val="0"/>
                <w:numId w:val="10"/>
              </w:numPr>
              <w:ind w:left="284"/>
              <w:jc w:val="both"/>
              <w:rPr>
                <w:rFonts w:ascii="Arial" w:hAnsi="Arial" w:cs="Arial"/>
              </w:rPr>
            </w:pPr>
            <w:r>
              <w:rPr>
                <w:rFonts w:ascii="Arial" w:hAnsi="Arial" w:cs="Arial"/>
              </w:rPr>
              <w:t xml:space="preserve">El Consejo Institucional en la Sesión Ordinaria No. 3048, Artículo 11, del </w:t>
            </w:r>
            <w:r w:rsidR="00185652">
              <w:rPr>
                <w:rFonts w:ascii="Arial" w:hAnsi="Arial" w:cs="Arial"/>
                <w:bCs/>
                <w:lang w:val="es-ES_tradnl"/>
              </w:rPr>
              <w:t>22</w:t>
            </w:r>
            <w:r w:rsidR="00185652">
              <w:rPr>
                <w:rFonts w:ascii="Arial" w:hAnsi="Arial" w:cs="Arial"/>
                <w:b/>
                <w:bCs/>
                <w:lang w:val="es-ES_tradnl"/>
              </w:rPr>
              <w:t xml:space="preserve"> </w:t>
            </w:r>
            <w:r w:rsidR="00185652">
              <w:rPr>
                <w:rFonts w:ascii="Arial" w:hAnsi="Arial" w:cs="Arial"/>
                <w:bCs/>
                <w:lang w:val="es-ES_tradnl"/>
              </w:rPr>
              <w:t>de noviembre del 2017</w:t>
            </w:r>
            <w:r>
              <w:rPr>
                <w:rFonts w:ascii="Arial" w:hAnsi="Arial" w:cs="Arial"/>
              </w:rPr>
              <w:t>, aprobó:</w:t>
            </w:r>
          </w:p>
          <w:p w:rsidR="001F07B0" w:rsidRDefault="001F07B0" w:rsidP="001F07B0">
            <w:pPr>
              <w:jc w:val="both"/>
              <w:rPr>
                <w:rFonts w:ascii="Arial" w:hAnsi="Arial" w:cs="Arial"/>
              </w:rPr>
            </w:pPr>
          </w:p>
          <w:p w:rsidR="001F07B0" w:rsidRPr="004F45B3" w:rsidRDefault="001F07B0" w:rsidP="00EE0ED9">
            <w:pPr>
              <w:numPr>
                <w:ilvl w:val="0"/>
                <w:numId w:val="12"/>
              </w:numPr>
              <w:pBdr>
                <w:top w:val="nil"/>
                <w:left w:val="nil"/>
                <w:bottom w:val="nil"/>
                <w:right w:val="nil"/>
                <w:between w:val="nil"/>
              </w:pBdr>
              <w:ind w:left="1134" w:hanging="426"/>
              <w:contextualSpacing/>
              <w:rPr>
                <w:rFonts w:ascii="Arial" w:eastAsia="Arial" w:hAnsi="Arial" w:cs="Arial"/>
                <w:i/>
              </w:rPr>
            </w:pPr>
            <w:r w:rsidRPr="004F45B3">
              <w:rPr>
                <w:rFonts w:ascii="Arial" w:eastAsia="Arial" w:hAnsi="Arial" w:cs="Arial"/>
              </w:rPr>
              <w:t xml:space="preserve">Conformar una Comisión Especial de carácter temporal, </w:t>
            </w:r>
            <w:r w:rsidRPr="004F45B3">
              <w:rPr>
                <w:rFonts w:ascii="Arial" w:hAnsi="Arial" w:cs="Arial"/>
              </w:rPr>
              <w:t>que asesore al Consejo Institucional</w:t>
            </w:r>
            <w:r w:rsidRPr="004F45B3">
              <w:rPr>
                <w:rFonts w:ascii="Arial" w:eastAsia="Arial" w:hAnsi="Arial" w:cs="Arial"/>
              </w:rPr>
              <w:t>, la cual tendrá las siguientes funciones:</w:t>
            </w:r>
          </w:p>
          <w:p w:rsidR="001F07B0" w:rsidRPr="004F45B3" w:rsidRDefault="001F07B0" w:rsidP="001F07B0">
            <w:pPr>
              <w:pBdr>
                <w:top w:val="nil"/>
                <w:left w:val="nil"/>
                <w:bottom w:val="nil"/>
                <w:right w:val="nil"/>
                <w:between w:val="nil"/>
              </w:pBdr>
              <w:ind w:left="1417" w:hanging="142"/>
              <w:rPr>
                <w:rFonts w:ascii="Arial" w:hAnsi="Arial" w:cs="Arial"/>
                <w:i/>
              </w:rPr>
            </w:pPr>
            <w:bookmarkStart w:id="102" w:name="_vqomuoqrqbhs" w:colFirst="0" w:colLast="0"/>
            <w:bookmarkEnd w:id="102"/>
            <w:r w:rsidRPr="004F45B3">
              <w:rPr>
                <w:rFonts w:ascii="Arial" w:hAnsi="Arial" w:cs="Arial"/>
              </w:rPr>
              <w:t>- Analice y emita criterio recomendativo sobre el Plan de Infraestructura Institucional y los Planes Maestros de cada Sede y Centros Académicos, propuestos por la Administración para analizar la viabilidad de la propuesta, así como las posibles nuevas obras para el ordenamiento urbano y la orientación del crecimiento de la Institución, el cual servirá como insumo para la toma de decisiones en el Consejo Institucional</w:t>
            </w:r>
          </w:p>
          <w:p w:rsidR="001F07B0" w:rsidRPr="004F45B3" w:rsidRDefault="001F07B0" w:rsidP="001F07B0">
            <w:pPr>
              <w:pBdr>
                <w:top w:val="nil"/>
                <w:left w:val="nil"/>
                <w:bottom w:val="nil"/>
                <w:right w:val="nil"/>
                <w:between w:val="nil"/>
              </w:pBdr>
              <w:ind w:left="1417" w:hanging="142"/>
              <w:rPr>
                <w:rFonts w:ascii="Arial" w:hAnsi="Arial" w:cs="Arial"/>
                <w:i/>
              </w:rPr>
            </w:pPr>
            <w:r w:rsidRPr="004F45B3">
              <w:rPr>
                <w:rFonts w:ascii="Arial" w:hAnsi="Arial" w:cs="Arial"/>
              </w:rPr>
              <w:lastRenderedPageBreak/>
              <w:t>-Recomiende la mejor ubicación para el Edificio Administrativo, así como cuál es la mejor distribución interna según las necesidades y el presupuesto previsto.</w:t>
            </w:r>
            <w:bookmarkStart w:id="103" w:name="_uwl9t2trk3y1" w:colFirst="0" w:colLast="0"/>
            <w:bookmarkStart w:id="104" w:name="_gjdgxs" w:colFirst="0" w:colLast="0"/>
            <w:bookmarkEnd w:id="103"/>
            <w:bookmarkEnd w:id="104"/>
          </w:p>
          <w:p w:rsidR="001F07B0" w:rsidRPr="004F45B3" w:rsidRDefault="001F07B0" w:rsidP="001F07B0">
            <w:pPr>
              <w:pBdr>
                <w:top w:val="nil"/>
                <w:left w:val="nil"/>
                <w:bottom w:val="nil"/>
                <w:right w:val="nil"/>
                <w:between w:val="nil"/>
              </w:pBdr>
              <w:ind w:left="1417" w:hanging="142"/>
              <w:rPr>
                <w:rFonts w:ascii="Arial" w:hAnsi="Arial" w:cs="Arial"/>
                <w:i/>
              </w:rPr>
            </w:pPr>
            <w:r w:rsidRPr="004F45B3">
              <w:rPr>
                <w:rFonts w:ascii="Arial" w:hAnsi="Arial" w:cs="Arial"/>
              </w:rPr>
              <w:t>- Emita los criterios de manera integral, considerando además el medio ambiente urbano y la identificación de áreas de protección y conservación.</w:t>
            </w:r>
          </w:p>
          <w:p w:rsidR="001F07B0" w:rsidRPr="004F45B3" w:rsidRDefault="001F07B0" w:rsidP="00EE0ED9">
            <w:pPr>
              <w:numPr>
                <w:ilvl w:val="0"/>
                <w:numId w:val="12"/>
              </w:numPr>
              <w:pBdr>
                <w:top w:val="nil"/>
                <w:left w:val="nil"/>
                <w:bottom w:val="nil"/>
                <w:right w:val="nil"/>
                <w:between w:val="nil"/>
              </w:pBdr>
              <w:ind w:left="1134" w:hanging="426"/>
              <w:contextualSpacing/>
              <w:jc w:val="both"/>
              <w:rPr>
                <w:rFonts w:ascii="Arial" w:eastAsia="Arial" w:hAnsi="Arial" w:cs="Arial"/>
                <w:i/>
              </w:rPr>
            </w:pPr>
            <w:r w:rsidRPr="004F45B3">
              <w:rPr>
                <w:rFonts w:ascii="Arial" w:eastAsia="Arial" w:hAnsi="Arial" w:cs="Arial"/>
              </w:rPr>
              <w:t xml:space="preserve">Integrar la Comisión Especial </w:t>
            </w:r>
            <w:r w:rsidRPr="004F45B3">
              <w:rPr>
                <w:rFonts w:ascii="Arial" w:hAnsi="Arial" w:cs="Arial"/>
              </w:rPr>
              <w:t>de</w:t>
            </w:r>
            <w:r w:rsidRPr="004F45B3">
              <w:rPr>
                <w:rFonts w:ascii="Arial" w:eastAsia="Arial" w:hAnsi="Arial" w:cs="Arial"/>
              </w:rPr>
              <w:t xml:space="preserve"> la siguiente </w:t>
            </w:r>
            <w:r w:rsidRPr="004F45B3">
              <w:rPr>
                <w:rFonts w:ascii="Arial" w:hAnsi="Arial" w:cs="Arial"/>
              </w:rPr>
              <w:t>forma</w:t>
            </w:r>
            <w:r w:rsidRPr="004F45B3">
              <w:rPr>
                <w:rFonts w:ascii="Arial" w:eastAsia="Arial" w:hAnsi="Arial" w:cs="Arial"/>
              </w:rPr>
              <w:t xml:space="preserve">: </w:t>
            </w:r>
          </w:p>
          <w:p w:rsidR="001F07B0" w:rsidRPr="004F45B3" w:rsidRDefault="001F07B0" w:rsidP="00EE0ED9">
            <w:pPr>
              <w:numPr>
                <w:ilvl w:val="0"/>
                <w:numId w:val="11"/>
              </w:numPr>
              <w:pBdr>
                <w:top w:val="nil"/>
                <w:left w:val="nil"/>
                <w:bottom w:val="nil"/>
                <w:right w:val="nil"/>
                <w:between w:val="nil"/>
              </w:pBdr>
              <w:ind w:left="1428"/>
              <w:contextualSpacing/>
              <w:jc w:val="both"/>
              <w:rPr>
                <w:rFonts w:ascii="Arial" w:hAnsi="Arial" w:cs="Arial"/>
                <w:i/>
              </w:rPr>
            </w:pPr>
            <w:r w:rsidRPr="004F45B3">
              <w:rPr>
                <w:rFonts w:ascii="Arial" w:hAnsi="Arial" w:cs="Arial"/>
              </w:rPr>
              <w:t>El Director de la Escuela de Arquitectura y Urbanismo o su representante.</w:t>
            </w:r>
          </w:p>
          <w:p w:rsidR="001F07B0" w:rsidRPr="004F45B3" w:rsidRDefault="001F07B0" w:rsidP="00EE0ED9">
            <w:pPr>
              <w:numPr>
                <w:ilvl w:val="0"/>
                <w:numId w:val="11"/>
              </w:numPr>
              <w:pBdr>
                <w:top w:val="nil"/>
                <w:left w:val="nil"/>
                <w:bottom w:val="nil"/>
                <w:right w:val="nil"/>
                <w:between w:val="nil"/>
              </w:pBdr>
              <w:ind w:left="1428"/>
              <w:contextualSpacing/>
              <w:jc w:val="both"/>
              <w:rPr>
                <w:rFonts w:ascii="Arial" w:hAnsi="Arial" w:cs="Arial"/>
                <w:i/>
              </w:rPr>
            </w:pPr>
            <w:r w:rsidRPr="004F45B3">
              <w:rPr>
                <w:rFonts w:ascii="Arial" w:hAnsi="Arial" w:cs="Arial"/>
              </w:rPr>
              <w:t>El Director de la Escuela de Ingeniería en Construcción o su representante.</w:t>
            </w:r>
          </w:p>
          <w:p w:rsidR="001F07B0" w:rsidRPr="004F45B3" w:rsidRDefault="001F07B0" w:rsidP="00EE0ED9">
            <w:pPr>
              <w:numPr>
                <w:ilvl w:val="0"/>
                <w:numId w:val="11"/>
              </w:numPr>
              <w:pBdr>
                <w:top w:val="nil"/>
                <w:left w:val="nil"/>
                <w:bottom w:val="nil"/>
                <w:right w:val="nil"/>
                <w:between w:val="nil"/>
              </w:pBdr>
              <w:ind w:left="1428"/>
              <w:contextualSpacing/>
              <w:jc w:val="both"/>
              <w:rPr>
                <w:rFonts w:ascii="Arial" w:hAnsi="Arial" w:cs="Arial"/>
                <w:i/>
              </w:rPr>
            </w:pPr>
            <w:r w:rsidRPr="004F45B3">
              <w:rPr>
                <w:rFonts w:ascii="Arial" w:hAnsi="Arial" w:cs="Arial"/>
              </w:rPr>
              <w:t>La Dra. Virginia Carmiol Umaña de la Escuela de Diseño Industrial, coordinadora de la comisión.</w:t>
            </w:r>
          </w:p>
          <w:p w:rsidR="001F07B0" w:rsidRPr="004F45B3" w:rsidRDefault="001F07B0" w:rsidP="00EE0ED9">
            <w:pPr>
              <w:numPr>
                <w:ilvl w:val="0"/>
                <w:numId w:val="11"/>
              </w:numPr>
              <w:pBdr>
                <w:top w:val="nil"/>
                <w:left w:val="nil"/>
                <w:bottom w:val="nil"/>
                <w:right w:val="nil"/>
                <w:between w:val="nil"/>
              </w:pBdr>
              <w:ind w:left="1428"/>
              <w:contextualSpacing/>
              <w:jc w:val="both"/>
              <w:rPr>
                <w:rFonts w:ascii="Arial" w:hAnsi="Arial" w:cs="Arial"/>
                <w:i/>
              </w:rPr>
            </w:pPr>
            <w:r w:rsidRPr="004F45B3">
              <w:rPr>
                <w:rFonts w:ascii="Arial" w:hAnsi="Arial" w:cs="Arial"/>
              </w:rPr>
              <w:t>El Director de la Escuela de Ingeniería en Seguridad Laboral e Higiene Ambiental, o su representante.</w:t>
            </w:r>
          </w:p>
          <w:p w:rsidR="001F07B0" w:rsidRDefault="001F07B0" w:rsidP="0063099B">
            <w:pPr>
              <w:tabs>
                <w:tab w:val="num" w:pos="502"/>
              </w:tabs>
              <w:jc w:val="both"/>
              <w:rPr>
                <w:rFonts w:ascii="Arial" w:hAnsi="Arial" w:cs="Arial"/>
                <w:lang w:eastAsia="en-US"/>
              </w:rPr>
            </w:pPr>
          </w:p>
        </w:tc>
        <w:tc>
          <w:tcPr>
            <w:tcW w:w="2409" w:type="dxa"/>
          </w:tcPr>
          <w:p w:rsidR="001F07B0" w:rsidRDefault="00E955F9" w:rsidP="0063099B">
            <w:pPr>
              <w:tabs>
                <w:tab w:val="num" w:pos="502"/>
              </w:tabs>
              <w:jc w:val="center"/>
              <w:rPr>
                <w:rFonts w:ascii="Arial" w:hAnsi="Arial" w:cs="Arial"/>
                <w:bCs/>
                <w:sz w:val="22"/>
                <w:szCs w:val="22"/>
              </w:rPr>
            </w:pPr>
            <w:r>
              <w:rPr>
                <w:rFonts w:ascii="Arial" w:hAnsi="Arial" w:cs="Arial"/>
                <w:bCs/>
                <w:sz w:val="22"/>
                <w:szCs w:val="22"/>
              </w:rPr>
              <w:lastRenderedPageBreak/>
              <w:t>Sesión 3048 del Consejo Institucional</w:t>
            </w:r>
          </w:p>
        </w:tc>
      </w:tr>
    </w:tbl>
    <w:p w:rsidR="005E2A8E" w:rsidRDefault="005E2A8E" w:rsidP="005E2A8E">
      <w:bookmarkStart w:id="105" w:name="_Toc504335392"/>
      <w:bookmarkStart w:id="106" w:name="_Toc504425569"/>
      <w:bookmarkStart w:id="107" w:name="_Toc504428418"/>
      <w:bookmarkStart w:id="108" w:name="_Toc504428834"/>
      <w:bookmarkStart w:id="109" w:name="_Toc504429069"/>
    </w:p>
    <w:p w:rsidR="004D231D" w:rsidRDefault="004D231D" w:rsidP="00D437C9">
      <w:pPr>
        <w:pStyle w:val="Ttulo1"/>
        <w:rPr>
          <w:rFonts w:ascii="Arial" w:hAnsi="Arial" w:cs="Arial"/>
          <w:sz w:val="28"/>
          <w:szCs w:val="28"/>
        </w:rPr>
      </w:pPr>
      <w:bookmarkStart w:id="110" w:name="_Toc504429550"/>
    </w:p>
    <w:p w:rsidR="00F14AC4" w:rsidRPr="004D231D" w:rsidRDefault="00F14AC4" w:rsidP="00D437C9">
      <w:pPr>
        <w:pStyle w:val="Ttulo1"/>
        <w:rPr>
          <w:rFonts w:ascii="Arial" w:hAnsi="Arial" w:cs="Arial"/>
          <w:sz w:val="28"/>
          <w:szCs w:val="28"/>
        </w:rPr>
      </w:pPr>
      <w:bookmarkStart w:id="111" w:name="_Toc504742335"/>
      <w:r w:rsidRPr="004D231D">
        <w:rPr>
          <w:rFonts w:ascii="Arial" w:hAnsi="Arial" w:cs="Arial"/>
          <w:sz w:val="28"/>
          <w:szCs w:val="28"/>
        </w:rPr>
        <w:t>AUDIENCIAS CON LA COMUNIDAD INSTITUCIONAL</w:t>
      </w:r>
      <w:bookmarkEnd w:id="105"/>
      <w:bookmarkEnd w:id="106"/>
      <w:bookmarkEnd w:id="107"/>
      <w:bookmarkEnd w:id="108"/>
      <w:bookmarkEnd w:id="109"/>
      <w:bookmarkEnd w:id="110"/>
      <w:bookmarkEnd w:id="111"/>
    </w:p>
    <w:p w:rsidR="00F14AC4" w:rsidRPr="00C95786" w:rsidRDefault="00F14AC4" w:rsidP="00F14AC4">
      <w:pPr>
        <w:rPr>
          <w:rFonts w:ascii="Arial" w:hAnsi="Arial" w:cs="Arial"/>
          <w:b/>
          <w:i/>
          <w:szCs w:val="28"/>
        </w:rPr>
      </w:pPr>
    </w:p>
    <w:p w:rsidR="00F14AC4" w:rsidRPr="00C95786" w:rsidRDefault="00234394" w:rsidP="00B1242C">
      <w:pPr>
        <w:jc w:val="both"/>
        <w:rPr>
          <w:rFonts w:ascii="Arial" w:hAnsi="Arial" w:cs="Arial"/>
          <w:szCs w:val="28"/>
        </w:rPr>
      </w:pPr>
      <w:r w:rsidRPr="00C95786">
        <w:rPr>
          <w:rFonts w:ascii="Arial" w:hAnsi="Arial" w:cs="Arial"/>
          <w:szCs w:val="28"/>
        </w:rPr>
        <w:t>Las acciones del Consejo Institucional s</w:t>
      </w:r>
      <w:r w:rsidR="004016DC" w:rsidRPr="00C95786">
        <w:rPr>
          <w:rFonts w:ascii="Arial" w:hAnsi="Arial" w:cs="Arial"/>
          <w:szCs w:val="28"/>
        </w:rPr>
        <w:t>on</w:t>
      </w:r>
      <w:r w:rsidRPr="00C95786">
        <w:rPr>
          <w:rFonts w:ascii="Arial" w:hAnsi="Arial" w:cs="Arial"/>
          <w:szCs w:val="28"/>
        </w:rPr>
        <w:t xml:space="preserve"> consultando no solo a la Administración sino también a la comunidad.</w:t>
      </w:r>
    </w:p>
    <w:p w:rsidR="00234394" w:rsidRPr="00C95786" w:rsidRDefault="00234394" w:rsidP="00B1242C">
      <w:pPr>
        <w:jc w:val="both"/>
        <w:rPr>
          <w:rFonts w:ascii="Arial" w:hAnsi="Arial" w:cs="Arial"/>
          <w:szCs w:val="28"/>
        </w:rPr>
      </w:pPr>
    </w:p>
    <w:p w:rsidR="00234394" w:rsidRPr="00C95786" w:rsidRDefault="00234394" w:rsidP="00B1242C">
      <w:pPr>
        <w:jc w:val="both"/>
        <w:rPr>
          <w:rFonts w:ascii="Arial" w:hAnsi="Arial" w:cs="Arial"/>
          <w:szCs w:val="28"/>
        </w:rPr>
      </w:pPr>
      <w:r w:rsidRPr="00C95786">
        <w:rPr>
          <w:rFonts w:ascii="Arial" w:hAnsi="Arial" w:cs="Arial"/>
          <w:szCs w:val="28"/>
        </w:rPr>
        <w:t>Cada una de las personas que conforman el Consejo Institucional son representantes</w:t>
      </w:r>
      <w:r w:rsidR="00460531" w:rsidRPr="00C95786">
        <w:rPr>
          <w:rFonts w:ascii="Arial" w:hAnsi="Arial" w:cs="Arial"/>
          <w:szCs w:val="28"/>
        </w:rPr>
        <w:t xml:space="preserve"> de tres sectores: Docente, Estudiantil y Administrativo.  P</w:t>
      </w:r>
      <w:r w:rsidRPr="00C95786">
        <w:rPr>
          <w:rFonts w:ascii="Arial" w:hAnsi="Arial" w:cs="Arial"/>
          <w:szCs w:val="28"/>
        </w:rPr>
        <w:t>or tal motivo, se debe entregar un inform</w:t>
      </w:r>
      <w:r w:rsidR="0006204F" w:rsidRPr="00C95786">
        <w:rPr>
          <w:rFonts w:ascii="Arial" w:hAnsi="Arial" w:cs="Arial"/>
          <w:szCs w:val="28"/>
        </w:rPr>
        <w:t>e</w:t>
      </w:r>
      <w:r w:rsidRPr="00C95786">
        <w:rPr>
          <w:rFonts w:ascii="Arial" w:hAnsi="Arial" w:cs="Arial"/>
          <w:szCs w:val="28"/>
        </w:rPr>
        <w:t xml:space="preserve"> que justifique su accionar.</w:t>
      </w:r>
    </w:p>
    <w:p w:rsidR="00234394" w:rsidRPr="00C95786" w:rsidRDefault="00234394" w:rsidP="00B1242C">
      <w:pPr>
        <w:jc w:val="both"/>
        <w:rPr>
          <w:rFonts w:ascii="Arial" w:hAnsi="Arial" w:cs="Arial"/>
          <w:szCs w:val="28"/>
        </w:rPr>
      </w:pPr>
    </w:p>
    <w:p w:rsidR="00234394" w:rsidRPr="00C95786" w:rsidRDefault="00234394" w:rsidP="00B1242C">
      <w:pPr>
        <w:jc w:val="both"/>
        <w:rPr>
          <w:rFonts w:ascii="Arial" w:hAnsi="Arial" w:cs="Arial"/>
          <w:szCs w:val="28"/>
        </w:rPr>
      </w:pPr>
      <w:r w:rsidRPr="00C95786">
        <w:rPr>
          <w:rFonts w:ascii="Arial" w:hAnsi="Arial" w:cs="Arial"/>
          <w:szCs w:val="28"/>
        </w:rPr>
        <w:t xml:space="preserve">En este sentido, se reporta </w:t>
      </w:r>
      <w:r w:rsidR="00350954" w:rsidRPr="00C95786">
        <w:rPr>
          <w:rFonts w:ascii="Arial" w:hAnsi="Arial" w:cs="Arial"/>
          <w:szCs w:val="28"/>
        </w:rPr>
        <w:t xml:space="preserve">un total de 29 audiencias, donde </w:t>
      </w:r>
      <w:r w:rsidR="00606CBA" w:rsidRPr="00C95786">
        <w:rPr>
          <w:rFonts w:ascii="Arial" w:hAnsi="Arial" w:cs="Arial"/>
          <w:szCs w:val="28"/>
        </w:rPr>
        <w:t xml:space="preserve">27 fueron de personas de la Administración y dos de la </w:t>
      </w:r>
      <w:r w:rsidR="00521BA4" w:rsidRPr="00C95786">
        <w:rPr>
          <w:rFonts w:ascii="Arial" w:hAnsi="Arial" w:cs="Arial"/>
          <w:szCs w:val="28"/>
        </w:rPr>
        <w:t>comunidad.</w:t>
      </w:r>
    </w:p>
    <w:p w:rsidR="00521BA4" w:rsidRPr="00C95786" w:rsidRDefault="00521BA4" w:rsidP="00B1242C">
      <w:pPr>
        <w:jc w:val="both"/>
        <w:rPr>
          <w:rFonts w:ascii="Arial" w:hAnsi="Arial" w:cs="Arial"/>
          <w:szCs w:val="28"/>
        </w:rPr>
      </w:pPr>
    </w:p>
    <w:p w:rsidR="00B632FF" w:rsidRPr="00C95786" w:rsidRDefault="00521BA4" w:rsidP="00B1242C">
      <w:pPr>
        <w:jc w:val="both"/>
        <w:rPr>
          <w:rFonts w:ascii="Arial" w:hAnsi="Arial" w:cs="Arial"/>
          <w:szCs w:val="28"/>
        </w:rPr>
      </w:pPr>
      <w:r w:rsidRPr="00C95786">
        <w:rPr>
          <w:rFonts w:ascii="Arial" w:hAnsi="Arial" w:cs="Arial"/>
          <w:szCs w:val="28"/>
        </w:rPr>
        <w:t>Este balance debe cambiar.  El Consejo Institucional integrado por representantes de la comunidad debe</w:t>
      </w:r>
      <w:r w:rsidR="004C0C13" w:rsidRPr="00C95786">
        <w:rPr>
          <w:rFonts w:ascii="Arial" w:hAnsi="Arial" w:cs="Arial"/>
          <w:szCs w:val="28"/>
        </w:rPr>
        <w:t xml:space="preserve"> propiciar mayor participación de la comunidad</w:t>
      </w:r>
      <w:r w:rsidR="00B632FF" w:rsidRPr="00C95786">
        <w:rPr>
          <w:rFonts w:ascii="Arial" w:hAnsi="Arial" w:cs="Arial"/>
          <w:szCs w:val="28"/>
        </w:rPr>
        <w:t>.</w:t>
      </w:r>
      <w:r w:rsidR="00C95786" w:rsidRPr="00C95786">
        <w:rPr>
          <w:rFonts w:ascii="Arial" w:hAnsi="Arial" w:cs="Arial"/>
          <w:szCs w:val="28"/>
        </w:rPr>
        <w:t xml:space="preserve">  </w:t>
      </w:r>
      <w:r w:rsidR="00B632FF" w:rsidRPr="00C95786">
        <w:rPr>
          <w:rFonts w:ascii="Arial" w:hAnsi="Arial" w:cs="Arial"/>
          <w:szCs w:val="28"/>
        </w:rPr>
        <w:t xml:space="preserve">Actualmente </w:t>
      </w:r>
      <w:r w:rsidR="00C95786" w:rsidRPr="00C95786">
        <w:rPr>
          <w:rFonts w:ascii="Arial" w:hAnsi="Arial" w:cs="Arial"/>
          <w:szCs w:val="28"/>
        </w:rPr>
        <w:t>está muy limitada y se debe crear mecanismos para crear mayor participación</w:t>
      </w:r>
      <w:r w:rsidR="00B632FF" w:rsidRPr="00C95786">
        <w:rPr>
          <w:rFonts w:ascii="Arial" w:hAnsi="Arial" w:cs="Arial"/>
          <w:szCs w:val="28"/>
        </w:rPr>
        <w:t>.</w:t>
      </w:r>
    </w:p>
    <w:p w:rsidR="00EC3A23" w:rsidRPr="00C95786" w:rsidRDefault="00F14AC4" w:rsidP="00F14AC4">
      <w:pPr>
        <w:rPr>
          <w:rFonts w:ascii="Arial" w:hAnsi="Arial" w:cs="Arial"/>
          <w:sz w:val="22"/>
        </w:rPr>
      </w:pPr>
      <w:r w:rsidRPr="00C95786">
        <w:rPr>
          <w:rFonts w:ascii="Arial" w:hAnsi="Arial" w:cs="Arial"/>
          <w:szCs w:val="28"/>
        </w:rPr>
        <w:t xml:space="preserve"> </w:t>
      </w:r>
    </w:p>
    <w:p w:rsidR="00EC3A23" w:rsidRPr="00733C0C" w:rsidRDefault="00EC3A23" w:rsidP="00EC3A23">
      <w:pPr>
        <w:jc w:val="both"/>
        <w:rPr>
          <w:rFonts w:ascii="Arial" w:hAnsi="Arial" w:cs="Arial"/>
        </w:rPr>
      </w:pPr>
    </w:p>
    <w:p w:rsidR="00EC3A23" w:rsidRPr="004D231D" w:rsidRDefault="00BD6620" w:rsidP="009E62B4">
      <w:pPr>
        <w:pStyle w:val="Ttulo1"/>
        <w:rPr>
          <w:rFonts w:ascii="Arial" w:hAnsi="Arial" w:cs="Arial"/>
          <w:sz w:val="28"/>
          <w:szCs w:val="28"/>
        </w:rPr>
      </w:pPr>
      <w:bookmarkStart w:id="112" w:name="_Toc504335393"/>
      <w:bookmarkStart w:id="113" w:name="_Toc504425570"/>
      <w:bookmarkStart w:id="114" w:name="_Toc504428419"/>
      <w:bookmarkStart w:id="115" w:name="_Toc504428835"/>
      <w:bookmarkStart w:id="116" w:name="_Toc504429070"/>
      <w:bookmarkStart w:id="117" w:name="_Toc504429551"/>
      <w:bookmarkStart w:id="118" w:name="_Toc504742336"/>
      <w:r w:rsidRPr="004D231D">
        <w:rPr>
          <w:rFonts w:ascii="Arial" w:hAnsi="Arial" w:cs="Arial"/>
          <w:sz w:val="28"/>
          <w:szCs w:val="28"/>
        </w:rPr>
        <w:t>CONCLUSIONES, RIESGOS Y OPORTUNIDADES</w:t>
      </w:r>
      <w:bookmarkEnd w:id="112"/>
      <w:bookmarkEnd w:id="113"/>
      <w:bookmarkEnd w:id="114"/>
      <w:bookmarkEnd w:id="115"/>
      <w:bookmarkEnd w:id="116"/>
      <w:bookmarkEnd w:id="117"/>
      <w:bookmarkEnd w:id="118"/>
    </w:p>
    <w:p w:rsidR="00EC3A23" w:rsidRDefault="00EC3A23" w:rsidP="00EC3A23">
      <w:pPr>
        <w:jc w:val="both"/>
        <w:rPr>
          <w:rFonts w:ascii="Arial" w:hAnsi="Arial" w:cs="Arial"/>
          <w:b/>
          <w:sz w:val="28"/>
          <w:szCs w:val="28"/>
        </w:rPr>
      </w:pPr>
    </w:p>
    <w:p w:rsidR="00C95786" w:rsidRPr="00C95786" w:rsidRDefault="00C95786" w:rsidP="00EC3A23">
      <w:pPr>
        <w:jc w:val="both"/>
        <w:rPr>
          <w:rFonts w:ascii="Arial" w:hAnsi="Arial" w:cs="Arial"/>
        </w:rPr>
      </w:pPr>
      <w:r w:rsidRPr="00C95786">
        <w:rPr>
          <w:rFonts w:ascii="Arial" w:hAnsi="Arial" w:cs="Arial"/>
        </w:rPr>
        <w:t xml:space="preserve">La Comisión de Planificación y Administración recibe una gran cantidad de asuntos.  Como se indicó en el documento, durante el segundo semestre del 2017 se recibieron </w:t>
      </w:r>
      <w:r w:rsidRPr="00C95786">
        <w:rPr>
          <w:rFonts w:ascii="Arial" w:hAnsi="Arial" w:cs="Arial"/>
          <w:bCs/>
        </w:rPr>
        <w:t xml:space="preserve">162 asuntos </w:t>
      </w:r>
      <w:r w:rsidR="00485A2E">
        <w:rPr>
          <w:rFonts w:ascii="Arial" w:hAnsi="Arial" w:cs="Arial"/>
          <w:bCs/>
        </w:rPr>
        <w:t xml:space="preserve">nuevos </w:t>
      </w:r>
      <w:r w:rsidRPr="00C95786">
        <w:rPr>
          <w:rFonts w:ascii="Arial" w:hAnsi="Arial" w:cs="Arial"/>
          <w:bCs/>
        </w:rPr>
        <w:t>de diferentes instancias.  Un 10 % (16 asuntos) fueron devueltos para ser atendidos por otras instancias, por falta de información, u otros motivos que hicieron sacarlos de agenda.  Un 36% (59 asuntos) están pendientes porque se están analizando.  Un 54% (87 asuntos) fueron tramitados y presentados ante el plenario del Consejo Institucional para su aprobación</w:t>
      </w:r>
    </w:p>
    <w:p w:rsidR="00485A2E" w:rsidRDefault="00485A2E" w:rsidP="00EC3A23">
      <w:pPr>
        <w:jc w:val="both"/>
        <w:rPr>
          <w:rFonts w:ascii="Arial" w:hAnsi="Arial" w:cs="Arial"/>
        </w:rPr>
      </w:pPr>
    </w:p>
    <w:p w:rsidR="00485A2E" w:rsidRDefault="00485A2E" w:rsidP="00485A2E">
      <w:pPr>
        <w:jc w:val="both"/>
        <w:rPr>
          <w:rFonts w:ascii="Arial" w:hAnsi="Arial" w:cs="Arial"/>
          <w:bCs/>
        </w:rPr>
      </w:pPr>
      <w:r>
        <w:rPr>
          <w:rFonts w:ascii="Arial" w:hAnsi="Arial" w:cs="Arial"/>
          <w:bCs/>
        </w:rPr>
        <w:t xml:space="preserve">El 73% de los acuerdos tramitados por la Comisión de Planificación y Administración tienen que ver con el tema Plan-presupuesto.  El proceso de plan-presupuesto significa los siguientes aspectos: formulación (21%), atracción de fondos (2%), ejecución y modificaciones de presupuesto (15%), plan infraestructura (10%), plazas (15%) y licitaciones (10%). </w:t>
      </w:r>
    </w:p>
    <w:p w:rsidR="00485A2E" w:rsidRDefault="00485A2E" w:rsidP="00EC3A23">
      <w:pPr>
        <w:jc w:val="both"/>
        <w:rPr>
          <w:rFonts w:ascii="Arial" w:hAnsi="Arial" w:cs="Arial"/>
        </w:rPr>
      </w:pPr>
    </w:p>
    <w:p w:rsidR="00485A2E" w:rsidRPr="005714A7" w:rsidRDefault="00485A2E" w:rsidP="00485A2E">
      <w:pPr>
        <w:jc w:val="both"/>
        <w:rPr>
          <w:rFonts w:ascii="Arial" w:hAnsi="Arial" w:cs="Arial"/>
          <w:bCs/>
        </w:rPr>
      </w:pPr>
      <w:r>
        <w:rPr>
          <w:rFonts w:ascii="Arial" w:hAnsi="Arial" w:cs="Arial"/>
          <w:bCs/>
        </w:rPr>
        <w:lastRenderedPageBreak/>
        <w:t>En orden de importancia en los trámites son los Reglamentos los cuales significa el 19% de los acuerdos tramitados y continúan otros temas como denuncias y auditorias.</w:t>
      </w:r>
    </w:p>
    <w:p w:rsidR="00485A2E" w:rsidRDefault="00485A2E" w:rsidP="00EC3A23">
      <w:pPr>
        <w:jc w:val="both"/>
        <w:rPr>
          <w:rFonts w:ascii="Arial" w:hAnsi="Arial" w:cs="Arial"/>
        </w:rPr>
      </w:pPr>
    </w:p>
    <w:p w:rsidR="00485A2E" w:rsidRDefault="00937C8C" w:rsidP="00EC3A23">
      <w:pPr>
        <w:jc w:val="both"/>
        <w:rPr>
          <w:rFonts w:ascii="Arial" w:hAnsi="Arial" w:cs="Arial"/>
        </w:rPr>
      </w:pPr>
      <w:r>
        <w:rPr>
          <w:rFonts w:ascii="Arial" w:hAnsi="Arial" w:cs="Arial"/>
        </w:rPr>
        <w:t>Este panorama de trabajo hace que la Comisión se enfrente a riesgos y oportunidades.</w:t>
      </w:r>
    </w:p>
    <w:p w:rsidR="00937C8C" w:rsidRDefault="00937C8C" w:rsidP="00EC3A23">
      <w:pPr>
        <w:jc w:val="both"/>
        <w:rPr>
          <w:rFonts w:ascii="Arial" w:hAnsi="Arial" w:cs="Arial"/>
        </w:rPr>
      </w:pPr>
    </w:p>
    <w:p w:rsidR="00680131" w:rsidRDefault="00680131" w:rsidP="00680131">
      <w:pPr>
        <w:jc w:val="both"/>
        <w:rPr>
          <w:rFonts w:ascii="Arial" w:hAnsi="Arial" w:cs="Arial"/>
        </w:rPr>
      </w:pPr>
      <w:r>
        <w:rPr>
          <w:rFonts w:ascii="Arial" w:hAnsi="Arial" w:cs="Arial"/>
        </w:rPr>
        <w:t>En cuanto a los riesgos, se visibilizan los siguientes:</w:t>
      </w:r>
    </w:p>
    <w:p w:rsidR="00680131" w:rsidRDefault="00680131" w:rsidP="00680131">
      <w:pPr>
        <w:jc w:val="both"/>
        <w:rPr>
          <w:rFonts w:ascii="Arial" w:hAnsi="Arial" w:cs="Arial"/>
        </w:rPr>
      </w:pPr>
    </w:p>
    <w:p w:rsidR="00680131" w:rsidRPr="00EC29AF" w:rsidRDefault="00680131" w:rsidP="00680131">
      <w:pPr>
        <w:pStyle w:val="Prrafodelista"/>
        <w:numPr>
          <w:ilvl w:val="0"/>
          <w:numId w:val="8"/>
        </w:numPr>
        <w:jc w:val="both"/>
        <w:rPr>
          <w:rFonts w:ascii="Arial" w:hAnsi="Arial" w:cs="Arial"/>
          <w:sz w:val="24"/>
          <w:szCs w:val="24"/>
        </w:rPr>
      </w:pPr>
      <w:r w:rsidRPr="00EC29AF">
        <w:rPr>
          <w:rFonts w:ascii="Arial" w:hAnsi="Arial" w:cs="Arial"/>
          <w:sz w:val="24"/>
          <w:szCs w:val="24"/>
        </w:rPr>
        <w:t>La ausencia de una cultura de planificación que oriente las acciones y la asignación de recursos en forma eficiente.</w:t>
      </w:r>
    </w:p>
    <w:p w:rsidR="00680131" w:rsidRPr="00EC29AF" w:rsidRDefault="00680131" w:rsidP="00680131">
      <w:pPr>
        <w:pStyle w:val="Prrafodelista"/>
        <w:jc w:val="both"/>
        <w:rPr>
          <w:rFonts w:ascii="Arial" w:hAnsi="Arial" w:cs="Arial"/>
          <w:sz w:val="24"/>
          <w:szCs w:val="24"/>
        </w:rPr>
      </w:pPr>
    </w:p>
    <w:p w:rsidR="00680131" w:rsidRDefault="00680131" w:rsidP="00680131">
      <w:pPr>
        <w:pStyle w:val="Prrafodelista"/>
        <w:jc w:val="both"/>
        <w:rPr>
          <w:rFonts w:ascii="Arial" w:hAnsi="Arial" w:cs="Arial"/>
          <w:sz w:val="24"/>
          <w:szCs w:val="24"/>
        </w:rPr>
      </w:pPr>
      <w:r w:rsidRPr="00EC29AF">
        <w:rPr>
          <w:rFonts w:ascii="Arial" w:hAnsi="Arial" w:cs="Arial"/>
          <w:sz w:val="24"/>
          <w:szCs w:val="24"/>
        </w:rPr>
        <w:t>El ITCR sigue crecimiento no solo en opciones académicos sino también en</w:t>
      </w:r>
      <w:r>
        <w:rPr>
          <w:rFonts w:ascii="Arial" w:hAnsi="Arial" w:cs="Arial"/>
          <w:sz w:val="24"/>
          <w:szCs w:val="24"/>
        </w:rPr>
        <w:t xml:space="preserve"> centros académicos, por ello, la planificación tanto de la atracción de los recursos como la forma en que se gastan, deben basarse en una buena planificación.</w:t>
      </w:r>
    </w:p>
    <w:p w:rsidR="00680131" w:rsidRPr="00680131" w:rsidRDefault="00680131" w:rsidP="00680131">
      <w:pPr>
        <w:pStyle w:val="Prrafodelista"/>
        <w:jc w:val="both"/>
        <w:rPr>
          <w:rFonts w:ascii="Arial" w:hAnsi="Arial" w:cs="Arial"/>
          <w:sz w:val="24"/>
          <w:szCs w:val="24"/>
        </w:rPr>
      </w:pPr>
    </w:p>
    <w:p w:rsidR="00680131" w:rsidRPr="00680131" w:rsidRDefault="00680131" w:rsidP="00680131">
      <w:pPr>
        <w:pStyle w:val="Prrafodelista"/>
        <w:jc w:val="both"/>
        <w:rPr>
          <w:rFonts w:ascii="Arial" w:hAnsi="Arial" w:cs="Arial"/>
          <w:sz w:val="24"/>
          <w:szCs w:val="24"/>
        </w:rPr>
      </w:pPr>
      <w:r w:rsidRPr="00680131">
        <w:rPr>
          <w:rFonts w:ascii="Arial" w:hAnsi="Arial" w:cs="Arial"/>
          <w:sz w:val="24"/>
          <w:szCs w:val="24"/>
        </w:rPr>
        <w:t xml:space="preserve">La Comisión ha establecido una acción muy importante y es trabajar con la Oficina de Planificación Institucional para revisar el tipo y contenido de las metas en la formulación del Plan Operativo Anual.  Este </w:t>
      </w:r>
      <w:r>
        <w:rPr>
          <w:rFonts w:ascii="Arial" w:hAnsi="Arial" w:cs="Arial"/>
          <w:sz w:val="24"/>
          <w:szCs w:val="24"/>
        </w:rPr>
        <w:t>trabajo permitirá</w:t>
      </w:r>
      <w:r w:rsidRPr="00680131">
        <w:rPr>
          <w:rFonts w:ascii="Arial" w:hAnsi="Arial" w:cs="Arial"/>
          <w:sz w:val="24"/>
          <w:szCs w:val="24"/>
        </w:rPr>
        <w:t xml:space="preserve"> tener procesos </w:t>
      </w:r>
      <w:r>
        <w:rPr>
          <w:rFonts w:ascii="Arial" w:hAnsi="Arial" w:cs="Arial"/>
          <w:sz w:val="24"/>
          <w:szCs w:val="24"/>
        </w:rPr>
        <w:t xml:space="preserve">un </w:t>
      </w:r>
      <w:r w:rsidRPr="00680131">
        <w:rPr>
          <w:rFonts w:ascii="Arial" w:hAnsi="Arial" w:cs="Arial"/>
          <w:sz w:val="24"/>
          <w:szCs w:val="24"/>
        </w:rPr>
        <w:t xml:space="preserve">seguimiento y </w:t>
      </w:r>
      <w:r>
        <w:rPr>
          <w:rFonts w:ascii="Arial" w:hAnsi="Arial" w:cs="Arial"/>
          <w:sz w:val="24"/>
          <w:szCs w:val="24"/>
        </w:rPr>
        <w:t xml:space="preserve">una </w:t>
      </w:r>
      <w:r w:rsidRPr="00680131">
        <w:rPr>
          <w:rFonts w:ascii="Arial" w:hAnsi="Arial" w:cs="Arial"/>
          <w:sz w:val="24"/>
          <w:szCs w:val="24"/>
        </w:rPr>
        <w:t xml:space="preserve">evaluación </w:t>
      </w:r>
      <w:r>
        <w:rPr>
          <w:rFonts w:ascii="Arial" w:hAnsi="Arial" w:cs="Arial"/>
          <w:sz w:val="24"/>
          <w:szCs w:val="24"/>
        </w:rPr>
        <w:t xml:space="preserve">más </w:t>
      </w:r>
      <w:r w:rsidRPr="00680131">
        <w:rPr>
          <w:rFonts w:ascii="Arial" w:hAnsi="Arial" w:cs="Arial"/>
          <w:sz w:val="24"/>
          <w:szCs w:val="24"/>
        </w:rPr>
        <w:t>estratégic</w:t>
      </w:r>
      <w:r>
        <w:rPr>
          <w:rFonts w:ascii="Arial" w:hAnsi="Arial" w:cs="Arial"/>
          <w:sz w:val="24"/>
          <w:szCs w:val="24"/>
        </w:rPr>
        <w:t>a</w:t>
      </w:r>
      <w:r w:rsidRPr="00680131">
        <w:rPr>
          <w:rFonts w:ascii="Arial" w:hAnsi="Arial" w:cs="Arial"/>
          <w:sz w:val="24"/>
          <w:szCs w:val="24"/>
        </w:rPr>
        <w:t>.</w:t>
      </w:r>
    </w:p>
    <w:p w:rsidR="00680131" w:rsidRPr="00680131" w:rsidRDefault="00680131" w:rsidP="00680131">
      <w:pPr>
        <w:pStyle w:val="Prrafodelista"/>
        <w:jc w:val="both"/>
        <w:rPr>
          <w:rFonts w:ascii="Arial" w:hAnsi="Arial" w:cs="Arial"/>
          <w:sz w:val="24"/>
          <w:szCs w:val="24"/>
        </w:rPr>
      </w:pPr>
    </w:p>
    <w:p w:rsidR="00680131" w:rsidRPr="00680131" w:rsidRDefault="00680131" w:rsidP="00680131">
      <w:pPr>
        <w:pStyle w:val="Prrafodelista"/>
        <w:jc w:val="both"/>
        <w:rPr>
          <w:rFonts w:ascii="Arial" w:hAnsi="Arial" w:cs="Arial"/>
          <w:sz w:val="24"/>
          <w:szCs w:val="24"/>
        </w:rPr>
      </w:pPr>
      <w:r>
        <w:rPr>
          <w:rFonts w:ascii="Arial" w:hAnsi="Arial" w:cs="Arial"/>
          <w:sz w:val="24"/>
          <w:szCs w:val="24"/>
        </w:rPr>
        <w:t>En c</w:t>
      </w:r>
      <w:r w:rsidRPr="00680131">
        <w:rPr>
          <w:rFonts w:ascii="Arial" w:hAnsi="Arial" w:cs="Arial"/>
          <w:sz w:val="24"/>
          <w:szCs w:val="24"/>
        </w:rPr>
        <w:t>ada reunión de COPA e</w:t>
      </w:r>
      <w:r>
        <w:rPr>
          <w:rFonts w:ascii="Arial" w:hAnsi="Arial" w:cs="Arial"/>
          <w:sz w:val="24"/>
          <w:szCs w:val="24"/>
        </w:rPr>
        <w:t>xiste en forma permanente</w:t>
      </w:r>
      <w:r w:rsidRPr="00680131">
        <w:rPr>
          <w:rFonts w:ascii="Arial" w:hAnsi="Arial" w:cs="Arial"/>
          <w:sz w:val="24"/>
          <w:szCs w:val="24"/>
        </w:rPr>
        <w:t xml:space="preserve"> un espacio de trabajo para </w:t>
      </w:r>
      <w:r>
        <w:rPr>
          <w:rFonts w:ascii="Arial" w:hAnsi="Arial" w:cs="Arial"/>
          <w:sz w:val="24"/>
          <w:szCs w:val="24"/>
        </w:rPr>
        <w:t>trabajar con la OPI este aspecto.  Actualmente, la Oficina de Planificación Institucional cuenta con un sistema de indicadores que está reflejando la realidad en nuestras carreras y en los proyectos de investigación.  Será este instrumento tan valioso que guiará la formulación de las metas.</w:t>
      </w:r>
    </w:p>
    <w:p w:rsidR="00680131" w:rsidRPr="00680131" w:rsidRDefault="00680131" w:rsidP="00680131">
      <w:pPr>
        <w:pStyle w:val="Prrafodelista"/>
        <w:jc w:val="both"/>
        <w:rPr>
          <w:rFonts w:ascii="Arial" w:hAnsi="Arial" w:cs="Arial"/>
          <w:sz w:val="24"/>
          <w:szCs w:val="24"/>
        </w:rPr>
      </w:pPr>
    </w:p>
    <w:p w:rsidR="00680131" w:rsidRDefault="00680131" w:rsidP="00680131">
      <w:pPr>
        <w:pStyle w:val="Prrafodelista"/>
        <w:numPr>
          <w:ilvl w:val="0"/>
          <w:numId w:val="8"/>
        </w:numPr>
        <w:jc w:val="both"/>
        <w:rPr>
          <w:rFonts w:ascii="Arial" w:hAnsi="Arial" w:cs="Arial"/>
          <w:sz w:val="24"/>
          <w:szCs w:val="24"/>
        </w:rPr>
      </w:pPr>
      <w:r w:rsidRPr="00680131">
        <w:rPr>
          <w:rFonts w:ascii="Arial" w:hAnsi="Arial" w:cs="Arial"/>
          <w:sz w:val="24"/>
          <w:szCs w:val="24"/>
        </w:rPr>
        <w:t xml:space="preserve">La existencia de reglamentos desactualizados, mezclando lo operativo y lo </w:t>
      </w:r>
      <w:r>
        <w:rPr>
          <w:rFonts w:ascii="Arial" w:hAnsi="Arial" w:cs="Arial"/>
          <w:sz w:val="24"/>
          <w:szCs w:val="24"/>
        </w:rPr>
        <w:t>estratégico.  Este aspecto debe revisarse con miras a tener en el Consejo Institucional la revisión y aprobación de reglamentos generales que orienten el accionar y sustentado en indicadores.  La operación o forma de lograrse es un área que le compete a la Administración.</w:t>
      </w:r>
    </w:p>
    <w:p w:rsidR="00680131" w:rsidRDefault="00680131" w:rsidP="00680131">
      <w:pPr>
        <w:pStyle w:val="Prrafodelista"/>
        <w:jc w:val="both"/>
        <w:rPr>
          <w:rFonts w:ascii="Arial" w:hAnsi="Arial" w:cs="Arial"/>
          <w:sz w:val="24"/>
          <w:szCs w:val="24"/>
        </w:rPr>
      </w:pPr>
    </w:p>
    <w:p w:rsidR="00680131" w:rsidRPr="00680131" w:rsidRDefault="00680131" w:rsidP="00680131">
      <w:pPr>
        <w:pStyle w:val="Prrafodelista"/>
        <w:jc w:val="both"/>
        <w:rPr>
          <w:rFonts w:ascii="Arial" w:hAnsi="Arial" w:cs="Arial"/>
          <w:sz w:val="24"/>
          <w:szCs w:val="24"/>
        </w:rPr>
      </w:pPr>
      <w:r>
        <w:rPr>
          <w:rFonts w:ascii="Arial" w:hAnsi="Arial" w:cs="Arial"/>
          <w:sz w:val="24"/>
          <w:szCs w:val="24"/>
        </w:rPr>
        <w:t>Esta situación de los reglamentos hace que el trabajo del Consejo Institucional sea más operativo y no estratégico y por tanto, se produce una lista grande de normativa a revisar.</w:t>
      </w:r>
    </w:p>
    <w:p w:rsidR="00680131" w:rsidRPr="00680131" w:rsidRDefault="00680131" w:rsidP="00680131">
      <w:pPr>
        <w:pStyle w:val="Prrafodelista"/>
        <w:jc w:val="both"/>
        <w:rPr>
          <w:rFonts w:ascii="Arial" w:hAnsi="Arial" w:cs="Arial"/>
          <w:sz w:val="24"/>
          <w:szCs w:val="24"/>
        </w:rPr>
      </w:pPr>
    </w:p>
    <w:p w:rsidR="00680131" w:rsidRPr="00680131" w:rsidRDefault="00680131" w:rsidP="00680131">
      <w:pPr>
        <w:pStyle w:val="Prrafodelista"/>
        <w:numPr>
          <w:ilvl w:val="0"/>
          <w:numId w:val="8"/>
        </w:numPr>
        <w:jc w:val="both"/>
        <w:rPr>
          <w:rFonts w:ascii="Arial" w:hAnsi="Arial" w:cs="Arial"/>
          <w:sz w:val="24"/>
          <w:szCs w:val="24"/>
        </w:rPr>
      </w:pPr>
      <w:r>
        <w:rPr>
          <w:rFonts w:ascii="Arial" w:hAnsi="Arial" w:cs="Arial"/>
          <w:sz w:val="24"/>
          <w:szCs w:val="24"/>
        </w:rPr>
        <w:t xml:space="preserve">El factor tiempo </w:t>
      </w:r>
      <w:r w:rsidR="0023249E">
        <w:rPr>
          <w:rFonts w:ascii="Arial" w:hAnsi="Arial" w:cs="Arial"/>
          <w:sz w:val="24"/>
          <w:szCs w:val="24"/>
        </w:rPr>
        <w:t xml:space="preserve">es una limitación no solo para abordar los aspectos estratégicos de la Institución sino también para poder tener una mayor interacción con la comunidad.  </w:t>
      </w:r>
      <w:r w:rsidRPr="00680131">
        <w:rPr>
          <w:rFonts w:ascii="Arial" w:hAnsi="Arial" w:cs="Arial"/>
          <w:sz w:val="24"/>
          <w:szCs w:val="24"/>
        </w:rPr>
        <w:t>Es importante conocer las inquietudes de la comunidad para que estas sean conocidas y poderlas canalizar hacia las instancias adecuadas.</w:t>
      </w:r>
    </w:p>
    <w:p w:rsidR="00680131" w:rsidRPr="00680131" w:rsidRDefault="00680131" w:rsidP="00680131">
      <w:pPr>
        <w:jc w:val="both"/>
        <w:rPr>
          <w:rFonts w:ascii="Arial" w:hAnsi="Arial" w:cs="Arial"/>
        </w:rPr>
      </w:pPr>
    </w:p>
    <w:p w:rsidR="0044213D" w:rsidRDefault="00680131" w:rsidP="00680131">
      <w:pPr>
        <w:jc w:val="both"/>
        <w:rPr>
          <w:rFonts w:ascii="Arial" w:hAnsi="Arial" w:cs="Arial"/>
        </w:rPr>
      </w:pPr>
      <w:r w:rsidRPr="00680131">
        <w:rPr>
          <w:rFonts w:ascii="Arial" w:hAnsi="Arial" w:cs="Arial"/>
        </w:rPr>
        <w:t xml:space="preserve">En cuanto a las oportunidades, </w:t>
      </w:r>
      <w:r w:rsidR="00BA3485">
        <w:rPr>
          <w:rFonts w:ascii="Arial" w:hAnsi="Arial" w:cs="Arial"/>
        </w:rPr>
        <w:t>son los avances significativos que se tienen a nivel de indicadores.  Esta información indica en qué estado de la situación están las Escuelas</w:t>
      </w:r>
      <w:r w:rsidR="00983330">
        <w:rPr>
          <w:rFonts w:ascii="Arial" w:hAnsi="Arial" w:cs="Arial"/>
        </w:rPr>
        <w:t>, la investigación y extensión</w:t>
      </w:r>
      <w:r w:rsidR="00BA3485">
        <w:rPr>
          <w:rFonts w:ascii="Arial" w:hAnsi="Arial" w:cs="Arial"/>
        </w:rPr>
        <w:t xml:space="preserve"> </w:t>
      </w:r>
      <w:r w:rsidR="00BA3485">
        <w:rPr>
          <w:rFonts w:ascii="Arial" w:hAnsi="Arial" w:cs="Arial"/>
        </w:rPr>
        <w:lastRenderedPageBreak/>
        <w:t xml:space="preserve">y la atención del sector estudiantil.  </w:t>
      </w:r>
      <w:r w:rsidR="0044213D">
        <w:rPr>
          <w:rFonts w:ascii="Arial" w:hAnsi="Arial" w:cs="Arial"/>
        </w:rPr>
        <w:t>Falta otras áreas que deben trabajarse pero lo que se tiene es una gran oportunidad para fortalecer la planificación del ITCR.</w:t>
      </w:r>
    </w:p>
    <w:p w:rsidR="0044213D" w:rsidRDefault="0044213D" w:rsidP="00680131">
      <w:pPr>
        <w:jc w:val="both"/>
        <w:rPr>
          <w:rFonts w:ascii="Arial" w:hAnsi="Arial" w:cs="Arial"/>
        </w:rPr>
      </w:pPr>
    </w:p>
    <w:p w:rsidR="00680131" w:rsidRPr="00C95786" w:rsidRDefault="0044213D" w:rsidP="00084149">
      <w:pPr>
        <w:jc w:val="both"/>
        <w:rPr>
          <w:rFonts w:ascii="Arial" w:hAnsi="Arial" w:cs="Arial"/>
        </w:rPr>
      </w:pPr>
      <w:r>
        <w:rPr>
          <w:rFonts w:ascii="Arial" w:hAnsi="Arial" w:cs="Arial"/>
        </w:rPr>
        <w:t>Este insumo le permitirá a</w:t>
      </w:r>
      <w:r w:rsidR="00680131" w:rsidRPr="00680131">
        <w:rPr>
          <w:rFonts w:ascii="Arial" w:hAnsi="Arial" w:cs="Arial"/>
        </w:rPr>
        <w:t xml:space="preserve">l Consejo Institucional </w:t>
      </w:r>
      <w:r>
        <w:rPr>
          <w:rFonts w:ascii="Arial" w:hAnsi="Arial" w:cs="Arial"/>
        </w:rPr>
        <w:t xml:space="preserve">monitorear mejor la </w:t>
      </w:r>
      <w:r w:rsidR="00680131" w:rsidRPr="00680131">
        <w:rPr>
          <w:rFonts w:ascii="Arial" w:hAnsi="Arial" w:cs="Arial"/>
        </w:rPr>
        <w:t>aten</w:t>
      </w:r>
      <w:r>
        <w:rPr>
          <w:rFonts w:ascii="Arial" w:hAnsi="Arial" w:cs="Arial"/>
        </w:rPr>
        <w:t>ción de</w:t>
      </w:r>
      <w:r w:rsidR="00680131" w:rsidRPr="00680131">
        <w:rPr>
          <w:rFonts w:ascii="Arial" w:hAnsi="Arial" w:cs="Arial"/>
        </w:rPr>
        <w:t xml:space="preserve"> las políticas generales. </w:t>
      </w:r>
    </w:p>
    <w:p w:rsidR="00680131" w:rsidRPr="00C95786" w:rsidRDefault="00680131" w:rsidP="00680131">
      <w:pPr>
        <w:jc w:val="both"/>
        <w:rPr>
          <w:rFonts w:ascii="Arial" w:hAnsi="Arial" w:cs="Arial"/>
        </w:rPr>
      </w:pPr>
    </w:p>
    <w:p w:rsidR="00F037FA" w:rsidRDefault="00F037FA" w:rsidP="00EC3A23">
      <w:pPr>
        <w:jc w:val="both"/>
        <w:rPr>
          <w:rFonts w:ascii="Arial" w:hAnsi="Arial" w:cs="Arial"/>
        </w:rPr>
      </w:pPr>
    </w:p>
    <w:p w:rsidR="009A2306" w:rsidRDefault="009A2306" w:rsidP="00EC3A23">
      <w:pPr>
        <w:jc w:val="both"/>
        <w:rPr>
          <w:rFonts w:ascii="Arial" w:hAnsi="Arial" w:cs="Arial"/>
        </w:rPr>
      </w:pPr>
    </w:p>
    <w:p w:rsidR="009A2306" w:rsidRPr="00C95786" w:rsidRDefault="009A2306" w:rsidP="00EC3A23">
      <w:pPr>
        <w:jc w:val="both"/>
        <w:rPr>
          <w:rFonts w:ascii="Arial" w:hAnsi="Arial" w:cs="Arial"/>
        </w:rPr>
      </w:pPr>
    </w:p>
    <w:p w:rsidR="002268E2" w:rsidRDefault="002268E2" w:rsidP="00EC3A23">
      <w:pPr>
        <w:jc w:val="center"/>
        <w:rPr>
          <w:rFonts w:ascii="DejaVu Sans" w:hAnsi="DejaVu Sans" w:cs="DejaVu Sans"/>
          <w:b/>
          <w:i/>
          <w:sz w:val="40"/>
          <w:szCs w:val="40"/>
        </w:rPr>
      </w:pPr>
      <w:bookmarkStart w:id="119" w:name="_GoBack"/>
      <w:bookmarkEnd w:id="119"/>
    </w:p>
    <w:p w:rsidR="002268E2" w:rsidRDefault="002268E2" w:rsidP="00EC3A23">
      <w:pPr>
        <w:jc w:val="center"/>
        <w:rPr>
          <w:rFonts w:ascii="DejaVu Sans" w:hAnsi="DejaVu Sans" w:cs="DejaVu Sans"/>
          <w:b/>
          <w:i/>
          <w:sz w:val="40"/>
          <w:szCs w:val="40"/>
        </w:rPr>
      </w:pPr>
    </w:p>
    <w:p w:rsidR="002268E2" w:rsidRDefault="002268E2" w:rsidP="00EC3A23">
      <w:pPr>
        <w:jc w:val="center"/>
        <w:rPr>
          <w:rFonts w:ascii="DejaVu Sans" w:hAnsi="DejaVu Sans" w:cs="DejaVu Sans"/>
          <w:b/>
          <w:i/>
          <w:sz w:val="40"/>
          <w:szCs w:val="40"/>
        </w:rPr>
      </w:pPr>
    </w:p>
    <w:p w:rsidR="002268E2" w:rsidRDefault="002268E2" w:rsidP="00EC3A23">
      <w:pPr>
        <w:jc w:val="center"/>
        <w:rPr>
          <w:rFonts w:ascii="DejaVu Sans" w:hAnsi="DejaVu Sans" w:cs="DejaVu Sans"/>
          <w:b/>
          <w:i/>
          <w:sz w:val="40"/>
          <w:szCs w:val="40"/>
        </w:rPr>
      </w:pPr>
    </w:p>
    <w:p w:rsidR="002268E2" w:rsidRDefault="002268E2" w:rsidP="00EC3A23">
      <w:pPr>
        <w:jc w:val="center"/>
        <w:rPr>
          <w:rFonts w:ascii="DejaVu Sans" w:hAnsi="DejaVu Sans" w:cs="DejaVu Sans"/>
          <w:b/>
          <w:i/>
          <w:sz w:val="40"/>
          <w:szCs w:val="40"/>
        </w:rPr>
      </w:pPr>
    </w:p>
    <w:p w:rsidR="004D231D" w:rsidRDefault="004D231D" w:rsidP="00EC3A23">
      <w:pPr>
        <w:jc w:val="center"/>
        <w:rPr>
          <w:rFonts w:ascii="DejaVu Sans" w:hAnsi="DejaVu Sans" w:cs="DejaVu Sans"/>
          <w:b/>
          <w:i/>
          <w:sz w:val="40"/>
          <w:szCs w:val="40"/>
        </w:rPr>
      </w:pPr>
    </w:p>
    <w:p w:rsidR="004D231D" w:rsidRDefault="004D231D" w:rsidP="00EC3A23">
      <w:pPr>
        <w:jc w:val="center"/>
        <w:rPr>
          <w:rFonts w:ascii="DejaVu Sans" w:hAnsi="DejaVu Sans" w:cs="DejaVu Sans"/>
          <w:b/>
          <w:i/>
          <w:sz w:val="40"/>
          <w:szCs w:val="40"/>
        </w:rPr>
      </w:pPr>
    </w:p>
    <w:p w:rsidR="004D231D" w:rsidRDefault="004D231D" w:rsidP="00EC3A23">
      <w:pPr>
        <w:jc w:val="center"/>
        <w:rPr>
          <w:rFonts w:ascii="DejaVu Sans" w:hAnsi="DejaVu Sans" w:cs="DejaVu Sans"/>
          <w:b/>
          <w:i/>
          <w:sz w:val="40"/>
          <w:szCs w:val="40"/>
        </w:rPr>
      </w:pPr>
    </w:p>
    <w:p w:rsidR="004D231D" w:rsidRDefault="004D231D" w:rsidP="00EC3A23">
      <w:pPr>
        <w:jc w:val="center"/>
        <w:rPr>
          <w:rFonts w:ascii="DejaVu Sans" w:hAnsi="DejaVu Sans" w:cs="DejaVu Sans"/>
          <w:b/>
          <w:i/>
          <w:sz w:val="40"/>
          <w:szCs w:val="40"/>
        </w:rPr>
      </w:pPr>
    </w:p>
    <w:p w:rsidR="004D231D" w:rsidRDefault="004D231D" w:rsidP="00EC3A23">
      <w:pPr>
        <w:jc w:val="center"/>
        <w:rPr>
          <w:rFonts w:ascii="DejaVu Sans" w:hAnsi="DejaVu Sans" w:cs="DejaVu Sans"/>
          <w:b/>
          <w:i/>
          <w:sz w:val="40"/>
          <w:szCs w:val="40"/>
        </w:rPr>
      </w:pPr>
    </w:p>
    <w:p w:rsidR="004D231D" w:rsidRDefault="004D231D" w:rsidP="00EC3A23">
      <w:pPr>
        <w:jc w:val="center"/>
        <w:rPr>
          <w:rFonts w:ascii="DejaVu Sans" w:hAnsi="DejaVu Sans" w:cs="DejaVu Sans"/>
          <w:b/>
          <w:i/>
          <w:sz w:val="40"/>
          <w:szCs w:val="40"/>
        </w:rPr>
      </w:pPr>
    </w:p>
    <w:p w:rsidR="004D231D" w:rsidRDefault="004D231D" w:rsidP="00EC3A23">
      <w:pPr>
        <w:jc w:val="center"/>
        <w:rPr>
          <w:rFonts w:ascii="DejaVu Sans" w:hAnsi="DejaVu Sans" w:cs="DejaVu Sans"/>
          <w:b/>
          <w:i/>
          <w:sz w:val="40"/>
          <w:szCs w:val="40"/>
        </w:rPr>
      </w:pPr>
    </w:p>
    <w:p w:rsidR="002268E2" w:rsidRDefault="002268E2" w:rsidP="00EC3A23">
      <w:pPr>
        <w:jc w:val="center"/>
        <w:rPr>
          <w:rFonts w:ascii="DejaVu Sans" w:hAnsi="DejaVu Sans" w:cs="DejaVu Sans"/>
          <w:b/>
          <w:i/>
          <w:sz w:val="40"/>
          <w:szCs w:val="40"/>
        </w:rPr>
      </w:pPr>
    </w:p>
    <w:p w:rsidR="002268E2" w:rsidRDefault="002268E2" w:rsidP="00EC3A23">
      <w:pPr>
        <w:jc w:val="center"/>
        <w:rPr>
          <w:rFonts w:ascii="DejaVu Sans" w:hAnsi="DejaVu Sans" w:cs="DejaVu Sans"/>
          <w:b/>
          <w:i/>
          <w:sz w:val="40"/>
          <w:szCs w:val="40"/>
        </w:rPr>
      </w:pPr>
    </w:p>
    <w:p w:rsidR="009A2306" w:rsidRDefault="009A2306" w:rsidP="00EC3A23">
      <w:pPr>
        <w:jc w:val="center"/>
        <w:rPr>
          <w:rFonts w:ascii="DejaVu Sans" w:hAnsi="DejaVu Sans" w:cs="DejaVu Sans"/>
          <w:b/>
          <w:i/>
          <w:sz w:val="40"/>
          <w:szCs w:val="40"/>
        </w:rPr>
      </w:pPr>
    </w:p>
    <w:p w:rsidR="009A2306" w:rsidRDefault="009A2306" w:rsidP="00EC3A23">
      <w:pPr>
        <w:jc w:val="center"/>
        <w:rPr>
          <w:rFonts w:ascii="DejaVu Sans" w:hAnsi="DejaVu Sans" w:cs="DejaVu Sans"/>
          <w:b/>
          <w:i/>
          <w:sz w:val="40"/>
          <w:szCs w:val="40"/>
        </w:rPr>
      </w:pPr>
    </w:p>
    <w:p w:rsidR="009A2306" w:rsidRDefault="009A2306" w:rsidP="00EC3A23">
      <w:pPr>
        <w:jc w:val="center"/>
        <w:rPr>
          <w:rFonts w:ascii="DejaVu Sans" w:hAnsi="DejaVu Sans" w:cs="DejaVu Sans"/>
          <w:b/>
          <w:i/>
          <w:sz w:val="40"/>
          <w:szCs w:val="40"/>
        </w:rPr>
      </w:pPr>
    </w:p>
    <w:p w:rsidR="009A2306" w:rsidRDefault="009A2306" w:rsidP="00EC3A23">
      <w:pPr>
        <w:jc w:val="center"/>
        <w:rPr>
          <w:rFonts w:ascii="DejaVu Sans" w:hAnsi="DejaVu Sans" w:cs="DejaVu Sans"/>
          <w:b/>
          <w:i/>
          <w:sz w:val="40"/>
          <w:szCs w:val="40"/>
        </w:rPr>
      </w:pPr>
    </w:p>
    <w:p w:rsidR="009A2306" w:rsidRDefault="009A2306" w:rsidP="00EC3A23">
      <w:pPr>
        <w:jc w:val="center"/>
        <w:rPr>
          <w:rFonts w:ascii="DejaVu Sans" w:hAnsi="DejaVu Sans" w:cs="DejaVu Sans"/>
          <w:b/>
          <w:i/>
          <w:sz w:val="40"/>
          <w:szCs w:val="40"/>
        </w:rPr>
      </w:pPr>
    </w:p>
    <w:p w:rsidR="002268E2" w:rsidRDefault="002268E2" w:rsidP="00EC3A23">
      <w:pPr>
        <w:jc w:val="center"/>
        <w:rPr>
          <w:rFonts w:ascii="DejaVu Sans" w:hAnsi="DejaVu Sans" w:cs="DejaVu Sans"/>
          <w:b/>
          <w:i/>
          <w:sz w:val="40"/>
          <w:szCs w:val="40"/>
        </w:rPr>
      </w:pPr>
    </w:p>
    <w:p w:rsidR="002268E2" w:rsidRDefault="002268E2" w:rsidP="007E7E79">
      <w:pPr>
        <w:pStyle w:val="Ttulo1"/>
      </w:pPr>
      <w:bookmarkStart w:id="120" w:name="_Toc504428420"/>
      <w:bookmarkStart w:id="121" w:name="_Toc504428836"/>
      <w:bookmarkStart w:id="122" w:name="_Toc504429071"/>
      <w:bookmarkStart w:id="123" w:name="_Toc504429552"/>
      <w:bookmarkStart w:id="124" w:name="_Toc504742337"/>
      <w:r>
        <w:t>ANEXO # 1:</w:t>
      </w:r>
      <w:bookmarkEnd w:id="120"/>
      <w:bookmarkEnd w:id="121"/>
      <w:r w:rsidR="00E91679">
        <w:t xml:space="preserve"> </w:t>
      </w:r>
      <w:bookmarkStart w:id="125" w:name="_Toc504428421"/>
      <w:bookmarkStart w:id="126" w:name="_Toc504428837"/>
      <w:r>
        <w:t>SEGUIMIENTO DE INFORME DE CORRESPONDENCIA</w:t>
      </w:r>
      <w:bookmarkEnd w:id="122"/>
      <w:bookmarkEnd w:id="123"/>
      <w:bookmarkEnd w:id="124"/>
      <w:bookmarkEnd w:id="125"/>
      <w:bookmarkEnd w:id="126"/>
    </w:p>
    <w:p w:rsidR="005E2440" w:rsidRDefault="005E2440" w:rsidP="00EC3A23">
      <w:pPr>
        <w:jc w:val="center"/>
        <w:rPr>
          <w:rFonts w:ascii="DejaVu Sans" w:hAnsi="DejaVu Sans" w:cs="DejaVu Sans"/>
          <w:b/>
          <w:i/>
          <w:sz w:val="40"/>
          <w:szCs w:val="40"/>
        </w:rPr>
      </w:pPr>
    </w:p>
    <w:p w:rsidR="005E2440" w:rsidRDefault="005E2440" w:rsidP="00EC3A23">
      <w:pPr>
        <w:jc w:val="center"/>
        <w:rPr>
          <w:rFonts w:ascii="DejaVu Sans" w:hAnsi="DejaVu Sans" w:cs="DejaVu Sans"/>
          <w:b/>
          <w:i/>
          <w:sz w:val="40"/>
          <w:szCs w:val="40"/>
        </w:rPr>
      </w:pPr>
    </w:p>
    <w:p w:rsidR="005E2440" w:rsidRDefault="005E2440" w:rsidP="00EC3A23">
      <w:pPr>
        <w:jc w:val="center"/>
        <w:rPr>
          <w:rFonts w:ascii="DejaVu Sans" w:hAnsi="DejaVu Sans" w:cs="DejaVu Sans"/>
          <w:b/>
          <w:i/>
          <w:sz w:val="40"/>
          <w:szCs w:val="40"/>
        </w:rPr>
      </w:pPr>
    </w:p>
    <w:p w:rsidR="005E2440" w:rsidRDefault="005E2440" w:rsidP="00EC3A23">
      <w:pPr>
        <w:jc w:val="center"/>
        <w:rPr>
          <w:rFonts w:ascii="DejaVu Sans" w:hAnsi="DejaVu Sans" w:cs="DejaVu Sans"/>
          <w:b/>
          <w:i/>
          <w:sz w:val="40"/>
          <w:szCs w:val="40"/>
        </w:rPr>
      </w:pPr>
    </w:p>
    <w:p w:rsidR="005E2440" w:rsidRDefault="005E2440" w:rsidP="00EC3A23">
      <w:pPr>
        <w:jc w:val="center"/>
        <w:rPr>
          <w:rFonts w:ascii="DejaVu Sans" w:hAnsi="DejaVu Sans" w:cs="DejaVu Sans"/>
          <w:b/>
          <w:i/>
          <w:sz w:val="40"/>
          <w:szCs w:val="40"/>
        </w:rPr>
      </w:pPr>
    </w:p>
    <w:p w:rsidR="005E2440" w:rsidRDefault="005E2440" w:rsidP="00EC3A23">
      <w:pPr>
        <w:jc w:val="center"/>
        <w:rPr>
          <w:rFonts w:ascii="DejaVu Sans" w:hAnsi="DejaVu Sans" w:cs="DejaVu Sans"/>
          <w:b/>
          <w:i/>
          <w:sz w:val="40"/>
          <w:szCs w:val="40"/>
        </w:rPr>
      </w:pPr>
    </w:p>
    <w:p w:rsidR="005E2440" w:rsidRDefault="005E2440" w:rsidP="00EC3A23">
      <w:pPr>
        <w:jc w:val="center"/>
        <w:rPr>
          <w:rFonts w:ascii="DejaVu Sans" w:hAnsi="DejaVu Sans" w:cs="DejaVu Sans"/>
          <w:b/>
          <w:i/>
          <w:sz w:val="40"/>
          <w:szCs w:val="40"/>
        </w:rPr>
      </w:pPr>
    </w:p>
    <w:p w:rsidR="002268E2" w:rsidRDefault="002268E2" w:rsidP="00EC3A23">
      <w:pPr>
        <w:jc w:val="center"/>
        <w:rPr>
          <w:rFonts w:ascii="DejaVu Sans" w:hAnsi="DejaVu Sans" w:cs="DejaVu Sans"/>
          <w:b/>
          <w:i/>
          <w:sz w:val="40"/>
          <w:szCs w:val="40"/>
        </w:rPr>
      </w:pPr>
    </w:p>
    <w:p w:rsidR="002268E2" w:rsidRDefault="002268E2">
      <w:pPr>
        <w:rPr>
          <w:rFonts w:ascii="DejaVu Sans" w:hAnsi="DejaVu Sans" w:cs="DejaVu Sans"/>
          <w:b/>
          <w:i/>
          <w:sz w:val="40"/>
          <w:szCs w:val="40"/>
        </w:rPr>
      </w:pPr>
      <w:r>
        <w:rPr>
          <w:rFonts w:ascii="DejaVu Sans" w:hAnsi="DejaVu Sans" w:cs="DejaVu Sans"/>
          <w:b/>
          <w:i/>
          <w:sz w:val="40"/>
          <w:szCs w:val="40"/>
        </w:rPr>
        <w:br w:type="page"/>
      </w:r>
    </w:p>
    <w:p w:rsidR="002268E2" w:rsidRDefault="002268E2">
      <w:pPr>
        <w:rPr>
          <w:rFonts w:ascii="DejaVu Sans" w:hAnsi="DejaVu Sans" w:cs="DejaVu Sans"/>
          <w:b/>
          <w:i/>
          <w:sz w:val="40"/>
          <w:szCs w:val="40"/>
        </w:rPr>
        <w:sectPr w:rsidR="002268E2" w:rsidSect="002A636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539" w:right="1701" w:bottom="539" w:left="1701" w:header="709" w:footer="709" w:gutter="0"/>
          <w:pgNumType w:start="1"/>
          <w:cols w:space="708"/>
          <w:titlePg/>
          <w:docGrid w:linePitch="360"/>
        </w:sectPr>
      </w:pPr>
    </w:p>
    <w:p w:rsidR="00BE7B7D" w:rsidRDefault="00BE7B7D" w:rsidP="00BE7B7D">
      <w:pPr>
        <w:jc w:val="center"/>
        <w:rPr>
          <w:b/>
          <w:u w:val="single"/>
        </w:rPr>
      </w:pPr>
      <w:r>
        <w:rPr>
          <w:b/>
          <w:u w:val="single"/>
        </w:rPr>
        <w:lastRenderedPageBreak/>
        <w:t>CONSEJO INSTITUCIONAL</w:t>
      </w:r>
    </w:p>
    <w:p w:rsidR="00BE7B7D" w:rsidRDefault="00BE7B7D" w:rsidP="00BE7B7D">
      <w:pPr>
        <w:jc w:val="center"/>
        <w:rPr>
          <w:b/>
          <w:u w:val="single"/>
        </w:rPr>
      </w:pPr>
      <w:r>
        <w:rPr>
          <w:b/>
          <w:u w:val="single"/>
        </w:rPr>
        <w:t>COMISIÓN DE PLANIFICACIÓN Y ADMINISTRACIÓN</w:t>
      </w:r>
    </w:p>
    <w:p w:rsidR="00BE7B7D" w:rsidRDefault="00BE7B7D" w:rsidP="00BE7B7D">
      <w:pPr>
        <w:jc w:val="center"/>
        <w:rPr>
          <w:b/>
          <w:u w:val="single"/>
        </w:rPr>
      </w:pPr>
      <w:r>
        <w:rPr>
          <w:b/>
          <w:u w:val="single"/>
        </w:rPr>
        <w:t>SEGUIMIENTO TEMAS CORRESPONDENCIA</w:t>
      </w:r>
    </w:p>
    <w:p w:rsidR="00BE7B7D" w:rsidRDefault="00BE7B7D" w:rsidP="00BE7B7D">
      <w:pPr>
        <w:jc w:val="center"/>
        <w:rPr>
          <w:b/>
          <w:u w:val="single"/>
        </w:rPr>
      </w:pPr>
    </w:p>
    <w:p w:rsidR="00BE7B7D" w:rsidRPr="000E3888" w:rsidRDefault="00BE7B7D" w:rsidP="00BE7B7D">
      <w:pPr>
        <w:jc w:val="center"/>
        <w:rPr>
          <w:b/>
        </w:rPr>
      </w:pPr>
      <w:r>
        <w:rPr>
          <w:b/>
        </w:rPr>
        <w:t>II SEMESTRE 2017</w:t>
      </w:r>
    </w:p>
    <w:p w:rsidR="00BE7B7D" w:rsidRDefault="00BE7B7D" w:rsidP="00BE7B7D"/>
    <w:tbl>
      <w:tblPr>
        <w:tblStyle w:val="Tablaconcuadrcula"/>
        <w:tblW w:w="13036" w:type="dxa"/>
        <w:tblLook w:val="04A0" w:firstRow="1" w:lastRow="0" w:firstColumn="1" w:lastColumn="0" w:noHBand="0" w:noVBand="1"/>
      </w:tblPr>
      <w:tblGrid>
        <w:gridCol w:w="1250"/>
        <w:gridCol w:w="14"/>
        <w:gridCol w:w="4822"/>
        <w:gridCol w:w="2022"/>
        <w:gridCol w:w="1852"/>
        <w:gridCol w:w="1625"/>
        <w:gridCol w:w="51"/>
        <w:gridCol w:w="1362"/>
        <w:gridCol w:w="38"/>
      </w:tblGrid>
      <w:tr w:rsidR="00BE7B7D" w:rsidRPr="0059475B" w:rsidTr="00B82672">
        <w:trPr>
          <w:gridAfter w:val="1"/>
          <w:wAfter w:w="38" w:type="dxa"/>
          <w:tblHeader/>
        </w:trPr>
        <w:tc>
          <w:tcPr>
            <w:tcW w:w="1250" w:type="dxa"/>
          </w:tcPr>
          <w:p w:rsidR="00BE7B7D" w:rsidRPr="0059475B" w:rsidRDefault="00BE7B7D" w:rsidP="00B82672">
            <w:pPr>
              <w:spacing w:before="200" w:after="200"/>
              <w:jc w:val="center"/>
              <w:rPr>
                <w:b/>
                <w:sz w:val="18"/>
                <w:szCs w:val="18"/>
              </w:rPr>
            </w:pPr>
            <w:r w:rsidRPr="0059475B">
              <w:rPr>
                <w:b/>
                <w:sz w:val="18"/>
                <w:szCs w:val="18"/>
              </w:rPr>
              <w:t>REUNION COPA</w:t>
            </w:r>
          </w:p>
        </w:tc>
        <w:tc>
          <w:tcPr>
            <w:tcW w:w="4836" w:type="dxa"/>
            <w:gridSpan w:val="2"/>
          </w:tcPr>
          <w:p w:rsidR="00BE7B7D" w:rsidRPr="0059475B" w:rsidRDefault="00BE7B7D" w:rsidP="00B82672">
            <w:pPr>
              <w:spacing w:before="200" w:after="200"/>
              <w:jc w:val="center"/>
              <w:rPr>
                <w:b/>
                <w:sz w:val="18"/>
                <w:szCs w:val="18"/>
              </w:rPr>
            </w:pPr>
            <w:r w:rsidRPr="0059475B">
              <w:rPr>
                <w:b/>
                <w:sz w:val="18"/>
                <w:szCs w:val="18"/>
              </w:rPr>
              <w:t>TEMA</w:t>
            </w:r>
          </w:p>
        </w:tc>
        <w:tc>
          <w:tcPr>
            <w:tcW w:w="2022" w:type="dxa"/>
          </w:tcPr>
          <w:p w:rsidR="00BE7B7D" w:rsidRPr="0059475B" w:rsidRDefault="00BE7B7D" w:rsidP="00B82672">
            <w:pPr>
              <w:spacing w:before="200" w:after="200"/>
              <w:jc w:val="center"/>
              <w:rPr>
                <w:b/>
                <w:sz w:val="18"/>
                <w:szCs w:val="18"/>
              </w:rPr>
            </w:pPr>
            <w:r w:rsidRPr="0059475B">
              <w:rPr>
                <w:b/>
                <w:sz w:val="18"/>
                <w:szCs w:val="18"/>
              </w:rPr>
              <w:t>DEVUELTO O SE TRASLADA</w:t>
            </w:r>
          </w:p>
        </w:tc>
        <w:tc>
          <w:tcPr>
            <w:tcW w:w="1852" w:type="dxa"/>
          </w:tcPr>
          <w:p w:rsidR="00BE7B7D" w:rsidRPr="0059475B" w:rsidRDefault="00BE7B7D" w:rsidP="00B82672">
            <w:pPr>
              <w:spacing w:before="200" w:after="200"/>
              <w:jc w:val="center"/>
              <w:rPr>
                <w:b/>
                <w:sz w:val="18"/>
                <w:szCs w:val="18"/>
              </w:rPr>
            </w:pPr>
            <w:r w:rsidRPr="0059475B">
              <w:rPr>
                <w:b/>
                <w:sz w:val="18"/>
                <w:szCs w:val="18"/>
              </w:rPr>
              <w:t>EN REVISIÓN</w:t>
            </w:r>
          </w:p>
        </w:tc>
        <w:tc>
          <w:tcPr>
            <w:tcW w:w="1625" w:type="dxa"/>
          </w:tcPr>
          <w:p w:rsidR="00BE7B7D" w:rsidRPr="0059475B" w:rsidRDefault="00BE7B7D" w:rsidP="00B82672">
            <w:pPr>
              <w:spacing w:before="200" w:after="200"/>
              <w:jc w:val="center"/>
              <w:rPr>
                <w:b/>
                <w:sz w:val="18"/>
                <w:szCs w:val="18"/>
              </w:rPr>
            </w:pPr>
            <w:r w:rsidRPr="0059475B">
              <w:rPr>
                <w:b/>
                <w:sz w:val="18"/>
                <w:szCs w:val="18"/>
              </w:rPr>
              <w:t>APROBADO</w:t>
            </w:r>
          </w:p>
        </w:tc>
        <w:tc>
          <w:tcPr>
            <w:tcW w:w="1413" w:type="dxa"/>
            <w:gridSpan w:val="2"/>
          </w:tcPr>
          <w:p w:rsidR="00BE7B7D" w:rsidRPr="0059475B" w:rsidRDefault="00BE7B7D" w:rsidP="00B82672">
            <w:pPr>
              <w:spacing w:before="200" w:after="200"/>
              <w:jc w:val="center"/>
              <w:rPr>
                <w:b/>
                <w:sz w:val="18"/>
                <w:szCs w:val="18"/>
              </w:rPr>
            </w:pPr>
            <w:r w:rsidRPr="0059475B">
              <w:rPr>
                <w:b/>
                <w:sz w:val="18"/>
                <w:szCs w:val="18"/>
              </w:rPr>
              <w:t>TOTAL ASUNTOS ATENDIDOS</w:t>
            </w:r>
          </w:p>
        </w:tc>
      </w:tr>
      <w:tr w:rsidR="00BE7B7D" w:rsidRPr="0059475B" w:rsidTr="00B82672">
        <w:trPr>
          <w:gridAfter w:val="1"/>
          <w:wAfter w:w="38" w:type="dxa"/>
        </w:trPr>
        <w:tc>
          <w:tcPr>
            <w:tcW w:w="1250" w:type="dxa"/>
            <w:vMerge w:val="restart"/>
          </w:tcPr>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r w:rsidRPr="0059475B">
              <w:rPr>
                <w:sz w:val="18"/>
                <w:szCs w:val="18"/>
              </w:rPr>
              <w:t xml:space="preserve">Reunión </w:t>
            </w:r>
            <w:r w:rsidRPr="0059475B">
              <w:rPr>
                <w:b/>
                <w:sz w:val="18"/>
                <w:szCs w:val="18"/>
              </w:rPr>
              <w:t>No. 730-2017</w:t>
            </w:r>
          </w:p>
          <w:p w:rsidR="00BE7B7D" w:rsidRPr="0059475B" w:rsidRDefault="00BE7B7D" w:rsidP="00B82672">
            <w:pPr>
              <w:rPr>
                <w:sz w:val="18"/>
                <w:szCs w:val="18"/>
              </w:rPr>
            </w:pPr>
            <w:r w:rsidRPr="0059475B">
              <w:rPr>
                <w:sz w:val="18"/>
                <w:szCs w:val="18"/>
              </w:rPr>
              <w:t>20 de julio 2017</w:t>
            </w: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r w:rsidRPr="0059475B">
              <w:rPr>
                <w:sz w:val="18"/>
                <w:szCs w:val="18"/>
              </w:rPr>
              <w:t xml:space="preserve">Reunión </w:t>
            </w:r>
            <w:r w:rsidRPr="0059475B">
              <w:rPr>
                <w:b/>
                <w:sz w:val="18"/>
                <w:szCs w:val="18"/>
              </w:rPr>
              <w:t>No. 730-2017</w:t>
            </w:r>
          </w:p>
          <w:p w:rsidR="00BE7B7D" w:rsidRPr="0059475B" w:rsidRDefault="00BE7B7D" w:rsidP="00B82672">
            <w:pPr>
              <w:rPr>
                <w:sz w:val="18"/>
                <w:szCs w:val="18"/>
              </w:rPr>
            </w:pPr>
            <w:r w:rsidRPr="0059475B">
              <w:rPr>
                <w:sz w:val="18"/>
                <w:szCs w:val="18"/>
              </w:rPr>
              <w:t>20 de julio 2017</w:t>
            </w:r>
          </w:p>
          <w:p w:rsidR="00BE7B7D" w:rsidRPr="0059475B" w:rsidRDefault="00BE7B7D" w:rsidP="00B82672">
            <w:pPr>
              <w:rPr>
                <w:sz w:val="18"/>
                <w:szCs w:val="18"/>
              </w:rPr>
            </w:pPr>
            <w:r w:rsidRPr="0059475B">
              <w:rPr>
                <w:sz w:val="18"/>
                <w:szCs w:val="18"/>
              </w:rPr>
              <w:br w:type="page"/>
            </w:r>
          </w:p>
          <w:p w:rsidR="00BE7B7D" w:rsidRPr="0059475B" w:rsidRDefault="00BE7B7D" w:rsidP="00B82672">
            <w:pPr>
              <w:rPr>
                <w:sz w:val="18"/>
                <w:szCs w:val="18"/>
              </w:rPr>
            </w:pPr>
            <w:r w:rsidRPr="0059475B">
              <w:rPr>
                <w:sz w:val="18"/>
                <w:szCs w:val="18"/>
              </w:rPr>
              <w:br w:type="page"/>
            </w: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p>
          <w:p w:rsidR="00BE7B7D" w:rsidRPr="0059475B" w:rsidRDefault="00BE7B7D" w:rsidP="00B82672">
            <w:pPr>
              <w:rPr>
                <w:sz w:val="18"/>
                <w:szCs w:val="18"/>
              </w:rPr>
            </w:pPr>
            <w:r w:rsidRPr="0059475B">
              <w:rPr>
                <w:sz w:val="18"/>
                <w:szCs w:val="18"/>
              </w:rPr>
              <w:t xml:space="preserve">Reunión </w:t>
            </w:r>
            <w:r w:rsidRPr="0059475B">
              <w:rPr>
                <w:b/>
                <w:sz w:val="18"/>
                <w:szCs w:val="18"/>
              </w:rPr>
              <w:t>No. 730-2017</w:t>
            </w:r>
          </w:p>
          <w:p w:rsidR="00BE7B7D" w:rsidRPr="0059475B" w:rsidRDefault="00BE7B7D" w:rsidP="00B82672">
            <w:pPr>
              <w:rPr>
                <w:sz w:val="18"/>
                <w:szCs w:val="18"/>
              </w:rPr>
            </w:pPr>
            <w:r w:rsidRPr="0059475B">
              <w:rPr>
                <w:sz w:val="18"/>
                <w:szCs w:val="18"/>
              </w:rPr>
              <w:t>20 de julio 2017</w:t>
            </w:r>
          </w:p>
          <w:p w:rsidR="00BE7B7D" w:rsidRPr="0059475B" w:rsidRDefault="00BE7B7D" w:rsidP="00B82672">
            <w:pPr>
              <w:rPr>
                <w:sz w:val="18"/>
                <w:szCs w:val="18"/>
              </w:rPr>
            </w:pPr>
            <w:r w:rsidRPr="0059475B">
              <w:rPr>
                <w:sz w:val="18"/>
                <w:szCs w:val="18"/>
              </w:rPr>
              <w:br w:type="page"/>
            </w:r>
          </w:p>
        </w:tc>
        <w:tc>
          <w:tcPr>
            <w:tcW w:w="4836" w:type="dxa"/>
            <w:gridSpan w:val="2"/>
          </w:tcPr>
          <w:p w:rsidR="00BE7B7D" w:rsidRPr="0059475B" w:rsidRDefault="00BE7B7D" w:rsidP="00EE0ED9">
            <w:pPr>
              <w:numPr>
                <w:ilvl w:val="0"/>
                <w:numId w:val="9"/>
              </w:numPr>
              <w:ind w:left="284" w:hanging="284"/>
              <w:jc w:val="both"/>
              <w:rPr>
                <w:rFonts w:cs="Arial"/>
                <w:iCs/>
                <w:sz w:val="18"/>
                <w:szCs w:val="18"/>
                <w:u w:val="single"/>
              </w:rPr>
            </w:pPr>
            <w:r w:rsidRPr="0059475B">
              <w:rPr>
                <w:rFonts w:cs="Arial"/>
                <w:b/>
                <w:iCs/>
                <w:sz w:val="18"/>
                <w:szCs w:val="18"/>
              </w:rPr>
              <w:t xml:space="preserve">OPI-311-2017, </w:t>
            </w:r>
            <w:r w:rsidRPr="0059475B">
              <w:rPr>
                <w:rFonts w:cs="Arial"/>
                <w:bCs/>
                <w:iCs/>
                <w:sz w:val="18"/>
                <w:szCs w:val="18"/>
              </w:rPr>
              <w:t>Memorando</w:t>
            </w:r>
            <w:r w:rsidRPr="0059475B">
              <w:rPr>
                <w:rFonts w:cs="Arial"/>
                <w:iCs/>
                <w:sz w:val="18"/>
                <w:szCs w:val="18"/>
              </w:rPr>
              <w:t xml:space="preserve"> con fecha de recibido 26 de junio del 2017, suscrito por Licda. Ericka Quirós Agüero, Directora a.i. Oficina de Planificación Institucional, dirigido al Ing. Alexander Valerín, Coordinador de la Comisión de Planificación y Administración, </w:t>
            </w:r>
            <w:r w:rsidRPr="0059475B">
              <w:rPr>
                <w:rFonts w:cs="Arial"/>
                <w:iCs/>
                <w:sz w:val="18"/>
                <w:szCs w:val="18"/>
                <w:u w:val="single"/>
              </w:rPr>
              <w:t>en el cual remite dictamen sobre la solicitud de reconversión de la plaza NT0088, Asistente Académico Administrativo 2, Cat. 10, Jornada 50%, nombramiento 6 meses, pues se requiere a 12 meses y al 100% de jornada laboral para el 2018.</w:t>
            </w:r>
          </w:p>
        </w:tc>
        <w:tc>
          <w:tcPr>
            <w:tcW w:w="2022" w:type="dxa"/>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Se devolvió a la OPI por no contar con el procedimiento Art. 2 del Reglamento Creación y Modificación Plazas, aval de la Rectoría</w:t>
            </w:r>
          </w:p>
          <w:p w:rsidR="00BE7B7D" w:rsidRPr="0059475B" w:rsidRDefault="00BE7B7D" w:rsidP="00B82672">
            <w:pPr>
              <w:jc w:val="both"/>
              <w:rPr>
                <w:rFonts w:cs="Arial"/>
                <w:b/>
                <w:iCs/>
                <w:sz w:val="18"/>
                <w:szCs w:val="18"/>
              </w:rPr>
            </w:pPr>
          </w:p>
        </w:tc>
        <w:tc>
          <w:tcPr>
            <w:tcW w:w="1852" w:type="dxa"/>
          </w:tcPr>
          <w:p w:rsidR="00BE7B7D" w:rsidRPr="0059475B" w:rsidRDefault="00BE7B7D" w:rsidP="00B82672">
            <w:pPr>
              <w:jc w:val="both"/>
              <w:rPr>
                <w:rFonts w:cs="Arial"/>
                <w:b/>
                <w:iCs/>
                <w:sz w:val="18"/>
                <w:szCs w:val="18"/>
              </w:rPr>
            </w:pPr>
          </w:p>
        </w:tc>
        <w:tc>
          <w:tcPr>
            <w:tcW w:w="1625" w:type="dxa"/>
          </w:tcPr>
          <w:p w:rsidR="00BE7B7D" w:rsidRPr="0059475B" w:rsidRDefault="00BE7B7D" w:rsidP="00B82672">
            <w:pPr>
              <w:jc w:val="both"/>
              <w:rPr>
                <w:rFonts w:cs="Arial"/>
                <w:b/>
                <w:iCs/>
                <w:sz w:val="18"/>
                <w:szCs w:val="18"/>
              </w:rPr>
            </w:pPr>
          </w:p>
        </w:tc>
        <w:tc>
          <w:tcPr>
            <w:tcW w:w="1413" w:type="dxa"/>
            <w:gridSpan w:val="2"/>
          </w:tcPr>
          <w:p w:rsidR="00BE7B7D" w:rsidRPr="0059475B" w:rsidRDefault="00BE7B7D" w:rsidP="00B82672">
            <w:pPr>
              <w:jc w:val="both"/>
              <w:rPr>
                <w:rFonts w:cs="Arial"/>
                <w:b/>
                <w:iCs/>
                <w:sz w:val="18"/>
                <w:szCs w:val="18"/>
              </w:rPr>
            </w:pPr>
          </w:p>
        </w:tc>
      </w:tr>
      <w:tr w:rsidR="00BE7B7D" w:rsidRPr="0059475B" w:rsidTr="00B82672">
        <w:trPr>
          <w:gridAfter w:val="1"/>
          <w:wAfter w:w="38" w:type="dxa"/>
        </w:trPr>
        <w:tc>
          <w:tcPr>
            <w:tcW w:w="1250" w:type="dxa"/>
            <w:vMerge/>
          </w:tcPr>
          <w:p w:rsidR="00BE7B7D" w:rsidRPr="0059475B" w:rsidRDefault="00BE7B7D" w:rsidP="00B82672">
            <w:pPr>
              <w:rPr>
                <w:sz w:val="18"/>
                <w:szCs w:val="18"/>
              </w:rPr>
            </w:pPr>
          </w:p>
        </w:tc>
        <w:tc>
          <w:tcPr>
            <w:tcW w:w="4836" w:type="dxa"/>
            <w:gridSpan w:val="2"/>
          </w:tcPr>
          <w:p w:rsidR="00BE7B7D" w:rsidRPr="0059475B" w:rsidRDefault="00BE7B7D" w:rsidP="00EE0ED9">
            <w:pPr>
              <w:numPr>
                <w:ilvl w:val="0"/>
                <w:numId w:val="9"/>
              </w:numPr>
              <w:ind w:left="284" w:hanging="284"/>
              <w:jc w:val="both"/>
              <w:rPr>
                <w:rFonts w:cs="Arial"/>
                <w:iCs/>
                <w:sz w:val="18"/>
                <w:szCs w:val="18"/>
                <w:u w:val="single"/>
              </w:rPr>
            </w:pPr>
            <w:r w:rsidRPr="0059475B">
              <w:rPr>
                <w:rFonts w:cs="Arial"/>
                <w:b/>
                <w:iCs/>
                <w:sz w:val="18"/>
                <w:szCs w:val="18"/>
              </w:rPr>
              <w:t xml:space="preserve">OPI-313-2017, </w:t>
            </w:r>
            <w:r w:rsidRPr="0059475B">
              <w:rPr>
                <w:rFonts w:cs="Arial"/>
                <w:bCs/>
                <w:iCs/>
                <w:sz w:val="18"/>
                <w:szCs w:val="18"/>
              </w:rPr>
              <w:t>Memorando</w:t>
            </w:r>
            <w:r w:rsidRPr="0059475B">
              <w:rPr>
                <w:rFonts w:cs="Arial"/>
                <w:iCs/>
                <w:sz w:val="18"/>
                <w:szCs w:val="18"/>
              </w:rPr>
              <w:t xml:space="preserve"> con fecha de recibido 29 de junio del 2017, suscrito por Licda. Ericka Quirós Agüero, Directora a.i. Oficina de Planificación Institucional, dirigido al Ing. Alexander Valerín, Coordinador de la Comisión de Planificación y Administración, </w:t>
            </w:r>
            <w:r w:rsidRPr="0059475B">
              <w:rPr>
                <w:rFonts w:cs="Arial"/>
                <w:iCs/>
                <w:sz w:val="18"/>
                <w:szCs w:val="18"/>
                <w:u w:val="single"/>
              </w:rPr>
              <w:t xml:space="preserve">en el cual se refiere a las solicitudes para modificar el Plan Estratégico según oficios SCI-317-2017 Proyecto Modelo Desarrollo Talento Humano y   SCI-380-2017  relacionado con  la solicitud para unificar  el proyecto “Proyecto para el Fortalecimiento del Uso de Tecnologías Digitales” y “Gobernanza de las TIC”, al ser este último parte integral del primero.  Concluye que la Oficina de Planificación en su rol de oficina asesora, brindaría las herramientas y el seguimiento y control de la información desarrollada por cada equipo de trabajo, para ser enviada al Consejo de Rectoría, para su conocimiento y formalización ante el Consejo Institucional. </w:t>
            </w:r>
          </w:p>
        </w:tc>
        <w:tc>
          <w:tcPr>
            <w:tcW w:w="2022" w:type="dxa"/>
          </w:tcPr>
          <w:p w:rsidR="00BE7B7D" w:rsidRPr="0059475B" w:rsidRDefault="00BE7B7D" w:rsidP="00B82672">
            <w:pPr>
              <w:jc w:val="both"/>
              <w:rPr>
                <w:rFonts w:cs="Arial"/>
                <w:b/>
                <w:iCs/>
                <w:sz w:val="18"/>
                <w:szCs w:val="18"/>
              </w:rPr>
            </w:pPr>
          </w:p>
        </w:tc>
        <w:tc>
          <w:tcPr>
            <w:tcW w:w="1852" w:type="dxa"/>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Se otorgó audiencia a  los entes técnicos responsables. (OPI-Vic. de Administración).</w:t>
            </w:r>
          </w:p>
          <w:p w:rsidR="00BE7B7D" w:rsidRPr="0059475B" w:rsidRDefault="00BE7B7D" w:rsidP="00B82672">
            <w:pPr>
              <w:jc w:val="both"/>
              <w:rPr>
                <w:rFonts w:cs="Arial"/>
                <w:b/>
                <w:iCs/>
                <w:sz w:val="18"/>
                <w:szCs w:val="18"/>
              </w:rPr>
            </w:pPr>
          </w:p>
        </w:tc>
        <w:tc>
          <w:tcPr>
            <w:tcW w:w="1625" w:type="dxa"/>
          </w:tcPr>
          <w:p w:rsidR="00BE7B7D" w:rsidRPr="0059475B" w:rsidRDefault="00BE7B7D" w:rsidP="00B82672">
            <w:pPr>
              <w:jc w:val="both"/>
              <w:rPr>
                <w:rFonts w:cs="Arial"/>
                <w:b/>
                <w:iCs/>
                <w:sz w:val="18"/>
                <w:szCs w:val="18"/>
              </w:rPr>
            </w:pPr>
          </w:p>
        </w:tc>
        <w:tc>
          <w:tcPr>
            <w:tcW w:w="1413" w:type="dxa"/>
            <w:gridSpan w:val="2"/>
          </w:tcPr>
          <w:p w:rsidR="00BE7B7D" w:rsidRPr="0059475B" w:rsidRDefault="00BE7B7D" w:rsidP="00B82672">
            <w:pPr>
              <w:jc w:val="both"/>
              <w:rPr>
                <w:rFonts w:cs="Arial"/>
                <w:b/>
                <w:iCs/>
                <w:sz w:val="18"/>
                <w:szCs w:val="18"/>
              </w:rPr>
            </w:pPr>
          </w:p>
        </w:tc>
      </w:tr>
      <w:tr w:rsidR="00BE7B7D" w:rsidRPr="0059475B" w:rsidTr="00B82672">
        <w:trPr>
          <w:gridAfter w:val="1"/>
          <w:wAfter w:w="38" w:type="dxa"/>
        </w:trPr>
        <w:tc>
          <w:tcPr>
            <w:tcW w:w="1250" w:type="dxa"/>
            <w:vMerge/>
          </w:tcPr>
          <w:p w:rsidR="00BE7B7D" w:rsidRPr="0059475B" w:rsidRDefault="00BE7B7D" w:rsidP="00B82672">
            <w:pPr>
              <w:rPr>
                <w:sz w:val="18"/>
                <w:szCs w:val="18"/>
              </w:rPr>
            </w:pPr>
          </w:p>
        </w:tc>
        <w:tc>
          <w:tcPr>
            <w:tcW w:w="4836" w:type="dxa"/>
            <w:gridSpan w:val="2"/>
          </w:tcPr>
          <w:p w:rsidR="00BE7B7D" w:rsidRPr="0059475B" w:rsidRDefault="00BE7B7D" w:rsidP="00EE0ED9">
            <w:pPr>
              <w:numPr>
                <w:ilvl w:val="0"/>
                <w:numId w:val="9"/>
              </w:numPr>
              <w:ind w:left="284" w:hanging="284"/>
              <w:jc w:val="both"/>
              <w:rPr>
                <w:rFonts w:cs="Arial"/>
                <w:sz w:val="18"/>
                <w:szCs w:val="18"/>
              </w:rPr>
            </w:pPr>
            <w:r w:rsidRPr="0059475B">
              <w:rPr>
                <w:rFonts w:cs="Arial"/>
                <w:b/>
                <w:iCs/>
                <w:sz w:val="18"/>
                <w:szCs w:val="18"/>
              </w:rPr>
              <w:t>AUDI</w:t>
            </w:r>
            <w:r w:rsidRPr="0059475B">
              <w:rPr>
                <w:rFonts w:cs="Arial"/>
                <w:b/>
                <w:sz w:val="18"/>
                <w:szCs w:val="18"/>
              </w:rPr>
              <w:t xml:space="preserve">-129-2017, </w:t>
            </w:r>
            <w:r w:rsidRPr="0059475B">
              <w:rPr>
                <w:rFonts w:cs="Arial"/>
                <w:bCs/>
                <w:iCs/>
                <w:sz w:val="18"/>
                <w:szCs w:val="18"/>
              </w:rPr>
              <w:t>Memorando</w:t>
            </w:r>
            <w:r w:rsidRPr="0059475B">
              <w:rPr>
                <w:rFonts w:cs="Arial"/>
                <w:sz w:val="18"/>
                <w:szCs w:val="18"/>
              </w:rPr>
              <w:t xml:space="preserve"> con fecha de recibido 26 de junio de 2017, suscrito por el  Lic. Isidro Álvarez, dirigido al Dr. Julio Cesar Calvo, Presidente del Consejo Institucional,  con copia </w:t>
            </w:r>
            <w:r w:rsidRPr="0059475B">
              <w:rPr>
                <w:rFonts w:cs="Arial"/>
                <w:iCs/>
                <w:sz w:val="18"/>
                <w:szCs w:val="18"/>
              </w:rPr>
              <w:t>al Ing. Alexander Valerín, Coordinador de la Comisión de Planificación y Administración</w:t>
            </w:r>
            <w:r w:rsidRPr="0059475B">
              <w:rPr>
                <w:rFonts w:cs="Arial"/>
                <w:sz w:val="18"/>
                <w:szCs w:val="18"/>
              </w:rPr>
              <w:t>, en el cuál remite estudio técnico sobre los requerimientos presupuestarios mínimos de la Auditoría Interna, para la asignación de recursos en el 2018.</w:t>
            </w:r>
            <w:r w:rsidRPr="0059475B">
              <w:rPr>
                <w:sz w:val="18"/>
                <w:szCs w:val="18"/>
              </w:rPr>
              <w:t xml:space="preserve"> </w:t>
            </w:r>
          </w:p>
        </w:tc>
        <w:tc>
          <w:tcPr>
            <w:tcW w:w="2022" w:type="dxa"/>
          </w:tcPr>
          <w:p w:rsidR="00BE7B7D" w:rsidRPr="0059475B" w:rsidRDefault="00BE7B7D" w:rsidP="00B82672">
            <w:pPr>
              <w:jc w:val="both"/>
              <w:rPr>
                <w:rFonts w:cs="Arial"/>
                <w:b/>
                <w:iCs/>
                <w:sz w:val="18"/>
                <w:szCs w:val="18"/>
              </w:rPr>
            </w:pPr>
          </w:p>
        </w:tc>
        <w:tc>
          <w:tcPr>
            <w:tcW w:w="1852" w:type="dxa"/>
          </w:tcPr>
          <w:p w:rsidR="00BE7B7D" w:rsidRPr="0059475B" w:rsidRDefault="00BE7B7D" w:rsidP="00B82672">
            <w:pPr>
              <w:jc w:val="both"/>
              <w:rPr>
                <w:rFonts w:cs="Arial"/>
                <w:b/>
                <w:iCs/>
                <w:sz w:val="18"/>
                <w:szCs w:val="18"/>
              </w:rPr>
            </w:pPr>
          </w:p>
        </w:tc>
        <w:tc>
          <w:tcPr>
            <w:tcW w:w="1625" w:type="dxa"/>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Se aprobó en el Presupuesto a la Auditoría Interna</w:t>
            </w:r>
          </w:p>
          <w:p w:rsidR="00BE7B7D" w:rsidRPr="0059475B" w:rsidRDefault="00BE7B7D" w:rsidP="00B82672">
            <w:pPr>
              <w:jc w:val="both"/>
              <w:rPr>
                <w:rFonts w:cs="Arial"/>
                <w:b/>
                <w:iCs/>
                <w:sz w:val="18"/>
                <w:szCs w:val="18"/>
              </w:rPr>
            </w:pPr>
          </w:p>
        </w:tc>
        <w:tc>
          <w:tcPr>
            <w:tcW w:w="1413"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rPr>
          <w:gridAfter w:val="1"/>
          <w:wAfter w:w="38" w:type="dxa"/>
        </w:trPr>
        <w:tc>
          <w:tcPr>
            <w:tcW w:w="1250" w:type="dxa"/>
            <w:vMerge/>
          </w:tcPr>
          <w:p w:rsidR="00BE7B7D" w:rsidRPr="0059475B" w:rsidRDefault="00BE7B7D" w:rsidP="00B82672">
            <w:pPr>
              <w:rPr>
                <w:sz w:val="18"/>
                <w:szCs w:val="18"/>
              </w:rPr>
            </w:pPr>
          </w:p>
        </w:tc>
        <w:tc>
          <w:tcPr>
            <w:tcW w:w="4836" w:type="dxa"/>
            <w:gridSpan w:val="2"/>
          </w:tcPr>
          <w:p w:rsidR="00BE7B7D" w:rsidRPr="0059475B" w:rsidRDefault="00BE7B7D" w:rsidP="00B82672">
            <w:pPr>
              <w:ind w:left="284"/>
              <w:rPr>
                <w:rFonts w:cs="Arial"/>
                <w:sz w:val="18"/>
                <w:szCs w:val="18"/>
              </w:rPr>
            </w:pPr>
          </w:p>
          <w:p w:rsidR="00BE7B7D" w:rsidRPr="0059475B" w:rsidRDefault="00BE7B7D" w:rsidP="00EE0ED9">
            <w:pPr>
              <w:numPr>
                <w:ilvl w:val="0"/>
                <w:numId w:val="9"/>
              </w:numPr>
              <w:ind w:left="284" w:hanging="284"/>
              <w:jc w:val="both"/>
              <w:rPr>
                <w:rFonts w:cs="Arial"/>
                <w:bCs/>
                <w:iCs/>
                <w:sz w:val="18"/>
                <w:szCs w:val="18"/>
              </w:rPr>
            </w:pPr>
            <w:r w:rsidRPr="0059475B">
              <w:rPr>
                <w:rFonts w:cs="Arial"/>
                <w:b/>
                <w:sz w:val="18"/>
                <w:szCs w:val="18"/>
              </w:rPr>
              <w:t xml:space="preserve">R-817-2017, </w:t>
            </w:r>
            <w:r w:rsidRPr="0059475B">
              <w:rPr>
                <w:rFonts w:cs="Arial"/>
                <w:bCs/>
                <w:iCs/>
                <w:sz w:val="18"/>
                <w:szCs w:val="18"/>
              </w:rPr>
              <w:t xml:space="preserve">Memorando con fecha de recibido 19 de julio del 2017, suscrito por el Dr. Julio Calvo Alvarado, Rector, dirigido al Ing. Alexander Valerín, Coordinador Comisión de Planificación, en el cual adjunta Informe de ejecución presupuestaria al 30 de junio de 2017 y Modificación Presupuestaria No. 02-2017. </w:t>
            </w:r>
          </w:p>
        </w:tc>
        <w:tc>
          <w:tcPr>
            <w:tcW w:w="2022" w:type="dxa"/>
          </w:tcPr>
          <w:p w:rsidR="00BE7B7D" w:rsidRPr="0059475B" w:rsidRDefault="00BE7B7D" w:rsidP="00B82672">
            <w:pPr>
              <w:rPr>
                <w:rFonts w:cs="Arial"/>
                <w:sz w:val="18"/>
                <w:szCs w:val="18"/>
              </w:rPr>
            </w:pPr>
          </w:p>
        </w:tc>
        <w:tc>
          <w:tcPr>
            <w:tcW w:w="1852" w:type="dxa"/>
          </w:tcPr>
          <w:p w:rsidR="00BE7B7D" w:rsidRPr="0059475B" w:rsidRDefault="00BE7B7D" w:rsidP="00B82672">
            <w:pPr>
              <w:rPr>
                <w:rFonts w:cs="Arial"/>
                <w:sz w:val="18"/>
                <w:szCs w:val="18"/>
              </w:rPr>
            </w:pPr>
          </w:p>
        </w:tc>
        <w:tc>
          <w:tcPr>
            <w:tcW w:w="1625" w:type="dxa"/>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Aprobado en la Sesión 3030</w:t>
            </w:r>
          </w:p>
          <w:p w:rsidR="00BE7B7D" w:rsidRPr="0059475B" w:rsidRDefault="00BE7B7D" w:rsidP="00B82672">
            <w:pPr>
              <w:rPr>
                <w:rFonts w:cs="Arial"/>
                <w:sz w:val="18"/>
                <w:szCs w:val="18"/>
              </w:rPr>
            </w:pPr>
          </w:p>
        </w:tc>
        <w:tc>
          <w:tcPr>
            <w:tcW w:w="1413"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rPr>
          <w:gridAfter w:val="1"/>
          <w:wAfter w:w="38" w:type="dxa"/>
        </w:trPr>
        <w:tc>
          <w:tcPr>
            <w:tcW w:w="1250" w:type="dxa"/>
            <w:vMerge/>
          </w:tcPr>
          <w:p w:rsidR="00BE7B7D" w:rsidRPr="0059475B" w:rsidRDefault="00BE7B7D" w:rsidP="00B82672">
            <w:pPr>
              <w:rPr>
                <w:sz w:val="18"/>
                <w:szCs w:val="18"/>
              </w:rPr>
            </w:pPr>
          </w:p>
        </w:tc>
        <w:tc>
          <w:tcPr>
            <w:tcW w:w="4836" w:type="dxa"/>
            <w:gridSpan w:val="2"/>
          </w:tcPr>
          <w:p w:rsidR="00BE7B7D" w:rsidRPr="0059475B" w:rsidRDefault="00BE7B7D" w:rsidP="00EE0ED9">
            <w:pPr>
              <w:numPr>
                <w:ilvl w:val="0"/>
                <w:numId w:val="9"/>
              </w:numPr>
              <w:ind w:left="284" w:hanging="284"/>
              <w:jc w:val="both"/>
              <w:rPr>
                <w:rFonts w:cs="Arial"/>
                <w:bCs/>
                <w:iCs/>
                <w:sz w:val="18"/>
                <w:szCs w:val="18"/>
              </w:rPr>
            </w:pPr>
            <w:r w:rsidRPr="0059475B">
              <w:rPr>
                <w:rFonts w:cs="Arial"/>
                <w:b/>
                <w:sz w:val="18"/>
                <w:szCs w:val="18"/>
              </w:rPr>
              <w:t xml:space="preserve">R-819-2017, </w:t>
            </w:r>
            <w:r w:rsidRPr="0059475B">
              <w:rPr>
                <w:rFonts w:cs="Arial"/>
                <w:bCs/>
                <w:iCs/>
                <w:sz w:val="18"/>
                <w:szCs w:val="18"/>
              </w:rPr>
              <w:t>Memorando con fecha de recibido 19 de julio del 2017, suscrito por el Dr. Julio Calvo Alvarado, Rector, dirigido al Ing. Alexander Valerín, Coordinador Comisión de Planificación, en el cual adjunta Informe de Evaluación del PAO al 30 de junio de 2017.</w:t>
            </w:r>
          </w:p>
        </w:tc>
        <w:tc>
          <w:tcPr>
            <w:tcW w:w="2022" w:type="dxa"/>
          </w:tcPr>
          <w:p w:rsidR="00BE7B7D" w:rsidRPr="0059475B" w:rsidRDefault="00BE7B7D" w:rsidP="00B82672">
            <w:pPr>
              <w:rPr>
                <w:rFonts w:cs="Arial"/>
                <w:sz w:val="18"/>
                <w:szCs w:val="18"/>
              </w:rPr>
            </w:pPr>
          </w:p>
        </w:tc>
        <w:tc>
          <w:tcPr>
            <w:tcW w:w="1852" w:type="dxa"/>
          </w:tcPr>
          <w:p w:rsidR="00BE7B7D" w:rsidRPr="0059475B" w:rsidRDefault="00BE7B7D" w:rsidP="00B82672">
            <w:pPr>
              <w:rPr>
                <w:rFonts w:cs="Arial"/>
                <w:sz w:val="18"/>
                <w:szCs w:val="18"/>
              </w:rPr>
            </w:pPr>
          </w:p>
        </w:tc>
        <w:tc>
          <w:tcPr>
            <w:tcW w:w="1625" w:type="dxa"/>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Aprobado en la Sesión 3031</w:t>
            </w:r>
          </w:p>
          <w:p w:rsidR="00BE7B7D" w:rsidRPr="0059475B" w:rsidRDefault="00BE7B7D" w:rsidP="00B82672">
            <w:pPr>
              <w:tabs>
                <w:tab w:val="left" w:pos="3321"/>
              </w:tabs>
              <w:rPr>
                <w:rFonts w:cs="Arial"/>
                <w:b/>
                <w:color w:val="31849B" w:themeColor="accent5" w:themeShade="BF"/>
                <w:sz w:val="18"/>
                <w:szCs w:val="18"/>
              </w:rPr>
            </w:pPr>
          </w:p>
        </w:tc>
        <w:tc>
          <w:tcPr>
            <w:tcW w:w="1413"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rPr>
          <w:gridAfter w:val="1"/>
          <w:wAfter w:w="38" w:type="dxa"/>
        </w:trPr>
        <w:tc>
          <w:tcPr>
            <w:tcW w:w="1250" w:type="dxa"/>
            <w:vMerge/>
          </w:tcPr>
          <w:p w:rsidR="00BE7B7D" w:rsidRPr="0059475B" w:rsidRDefault="00BE7B7D" w:rsidP="00B82672">
            <w:pPr>
              <w:rPr>
                <w:sz w:val="18"/>
                <w:szCs w:val="18"/>
              </w:rPr>
            </w:pPr>
          </w:p>
        </w:tc>
        <w:tc>
          <w:tcPr>
            <w:tcW w:w="4836" w:type="dxa"/>
            <w:gridSpan w:val="2"/>
          </w:tcPr>
          <w:p w:rsidR="00BE7B7D" w:rsidRPr="0059475B" w:rsidRDefault="00BE7B7D" w:rsidP="00EE0ED9">
            <w:pPr>
              <w:numPr>
                <w:ilvl w:val="0"/>
                <w:numId w:val="9"/>
              </w:numPr>
              <w:ind w:left="284" w:hanging="284"/>
              <w:jc w:val="both"/>
              <w:rPr>
                <w:rFonts w:cs="Arial"/>
                <w:b/>
                <w:sz w:val="18"/>
                <w:szCs w:val="18"/>
              </w:rPr>
            </w:pPr>
            <w:r w:rsidRPr="0059475B">
              <w:rPr>
                <w:rFonts w:cs="Arial"/>
                <w:b/>
                <w:sz w:val="18"/>
                <w:szCs w:val="18"/>
              </w:rPr>
              <w:t xml:space="preserve">RH-584-2017, </w:t>
            </w:r>
            <w:r w:rsidRPr="0059475B">
              <w:rPr>
                <w:rFonts w:cs="Arial"/>
                <w:bCs/>
                <w:iCs/>
                <w:sz w:val="18"/>
                <w:szCs w:val="18"/>
              </w:rPr>
              <w:t>Memorando</w:t>
            </w:r>
            <w:r w:rsidRPr="0059475B">
              <w:rPr>
                <w:rFonts w:cs="Arial"/>
                <w:sz w:val="18"/>
                <w:szCs w:val="18"/>
              </w:rPr>
              <w:t xml:space="preserve"> con fecha de recibido 20 de junio del 2017, suscrito por el MBA. Harold Blanco, Director Departamento de Recursos Humanos, dirigido al Dr. Julio Calvo Alvarado, Presidente del Consejo Institucional, en el cual se remite </w:t>
            </w:r>
            <w:r w:rsidRPr="0059475B">
              <w:rPr>
                <w:rFonts w:cs="Arial"/>
                <w:sz w:val="18"/>
                <w:szCs w:val="18"/>
                <w:u w:val="single"/>
              </w:rPr>
              <w:t>la solicitud de modificación normativa del Reglamento de Concursos de Antecedentes Internos y Externos, la propuesta de nueva redacción del artículo 22 del Reglamento de Concursos de Antecedentes Internos y Externos del ITCR, a fin de solicitar la modificación normativa correspondiente.</w:t>
            </w:r>
            <w:r w:rsidRPr="0059475B">
              <w:rPr>
                <w:rFonts w:cs="Arial"/>
                <w:sz w:val="18"/>
                <w:szCs w:val="18"/>
              </w:rPr>
              <w:t xml:space="preserve">  </w:t>
            </w:r>
            <w:r w:rsidRPr="0059475B">
              <w:rPr>
                <w:rFonts w:cs="Arial"/>
                <w:b/>
                <w:sz w:val="18"/>
                <w:szCs w:val="18"/>
              </w:rPr>
              <w:t>(SCI-848-06-17)</w:t>
            </w:r>
          </w:p>
        </w:tc>
        <w:tc>
          <w:tcPr>
            <w:tcW w:w="2022" w:type="dxa"/>
          </w:tcPr>
          <w:p w:rsidR="00BE7B7D" w:rsidRPr="0059475B" w:rsidRDefault="00BE7B7D" w:rsidP="00B82672">
            <w:pPr>
              <w:rPr>
                <w:rFonts w:cs="Arial"/>
                <w:sz w:val="18"/>
                <w:szCs w:val="18"/>
              </w:rPr>
            </w:pPr>
          </w:p>
        </w:tc>
        <w:tc>
          <w:tcPr>
            <w:tcW w:w="1852" w:type="dxa"/>
          </w:tcPr>
          <w:p w:rsidR="00BE7B7D" w:rsidRPr="0059475B" w:rsidRDefault="00BE7B7D" w:rsidP="00B82672">
            <w:pPr>
              <w:rPr>
                <w:rFonts w:cs="Arial"/>
                <w:sz w:val="18"/>
                <w:szCs w:val="18"/>
              </w:rPr>
            </w:pPr>
          </w:p>
        </w:tc>
        <w:tc>
          <w:tcPr>
            <w:tcW w:w="1625" w:type="dxa"/>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Aprobado en la Sesión 3050</w:t>
            </w:r>
          </w:p>
          <w:p w:rsidR="00BE7B7D" w:rsidRPr="0059475B" w:rsidRDefault="00BE7B7D" w:rsidP="00B82672">
            <w:pPr>
              <w:tabs>
                <w:tab w:val="left" w:pos="3321"/>
              </w:tabs>
              <w:rPr>
                <w:rFonts w:cs="Arial"/>
                <w:b/>
                <w:color w:val="31849B" w:themeColor="accent5" w:themeShade="BF"/>
                <w:sz w:val="18"/>
                <w:szCs w:val="18"/>
              </w:rPr>
            </w:pPr>
          </w:p>
        </w:tc>
        <w:tc>
          <w:tcPr>
            <w:tcW w:w="1413"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rPr>
          <w:gridAfter w:val="1"/>
          <w:wAfter w:w="38" w:type="dxa"/>
        </w:trPr>
        <w:tc>
          <w:tcPr>
            <w:tcW w:w="1250" w:type="dxa"/>
            <w:vMerge/>
          </w:tcPr>
          <w:p w:rsidR="00BE7B7D" w:rsidRPr="0059475B" w:rsidRDefault="00BE7B7D" w:rsidP="00B82672">
            <w:pPr>
              <w:rPr>
                <w:sz w:val="18"/>
                <w:szCs w:val="18"/>
              </w:rPr>
            </w:pPr>
          </w:p>
        </w:tc>
        <w:tc>
          <w:tcPr>
            <w:tcW w:w="4836" w:type="dxa"/>
            <w:gridSpan w:val="2"/>
          </w:tcPr>
          <w:p w:rsidR="00BE7B7D" w:rsidRPr="0059475B" w:rsidRDefault="00BE7B7D" w:rsidP="00EE0ED9">
            <w:pPr>
              <w:numPr>
                <w:ilvl w:val="0"/>
                <w:numId w:val="9"/>
              </w:numPr>
              <w:ind w:left="284" w:hanging="284"/>
              <w:jc w:val="both"/>
              <w:rPr>
                <w:rFonts w:cs="Arial"/>
                <w:b/>
                <w:sz w:val="18"/>
                <w:szCs w:val="18"/>
              </w:rPr>
            </w:pPr>
            <w:r w:rsidRPr="0059475B">
              <w:rPr>
                <w:rFonts w:cs="Arial"/>
                <w:b/>
                <w:sz w:val="18"/>
                <w:szCs w:val="18"/>
              </w:rPr>
              <w:t xml:space="preserve">AUDI-125-2017, </w:t>
            </w:r>
            <w:r w:rsidRPr="0059475B">
              <w:rPr>
                <w:rFonts w:cs="Arial"/>
                <w:bCs/>
                <w:iCs/>
                <w:sz w:val="18"/>
                <w:szCs w:val="18"/>
              </w:rPr>
              <w:t>Memorando</w:t>
            </w:r>
            <w:r w:rsidRPr="0059475B">
              <w:rPr>
                <w:rFonts w:cs="Arial"/>
                <w:sz w:val="18"/>
                <w:szCs w:val="18"/>
              </w:rPr>
              <w:t xml:space="preserve"> con fecha de recibido 20 de junio del 2017, suscrito por el Lic. Isidro Álvarez Salazar, Auditor Interno, dirigido a la Licda. Bertalía Sánchez Salas, Directora Ejecutiva Secretaría del Consejo Institucional, en el cual remite </w:t>
            </w:r>
            <w:r w:rsidRPr="0059475B">
              <w:rPr>
                <w:rFonts w:cs="Arial"/>
                <w:sz w:val="18"/>
                <w:szCs w:val="18"/>
                <w:u w:val="single"/>
              </w:rPr>
              <w:t>el acuse de recibo de oficio SCI-300-2017 solicitud de información relacionada con la figura del Sub Auditor y solicitud de espacio para referirse al tema.</w:t>
            </w:r>
            <w:r w:rsidRPr="0059475B">
              <w:rPr>
                <w:rFonts w:cs="Arial"/>
                <w:sz w:val="18"/>
                <w:szCs w:val="18"/>
              </w:rPr>
              <w:t xml:space="preserve"> </w:t>
            </w:r>
            <w:r w:rsidRPr="0059475B">
              <w:rPr>
                <w:rFonts w:cs="Arial"/>
                <w:b/>
                <w:sz w:val="18"/>
                <w:szCs w:val="18"/>
              </w:rPr>
              <w:t>(SCI-847-06-17)</w:t>
            </w:r>
          </w:p>
        </w:tc>
        <w:tc>
          <w:tcPr>
            <w:tcW w:w="2022" w:type="dxa"/>
          </w:tcPr>
          <w:p w:rsidR="00BE7B7D" w:rsidRPr="0059475B" w:rsidRDefault="00BE7B7D" w:rsidP="00B82672">
            <w:pPr>
              <w:rPr>
                <w:rFonts w:cs="Arial"/>
                <w:sz w:val="18"/>
                <w:szCs w:val="18"/>
              </w:rPr>
            </w:pPr>
          </w:p>
        </w:tc>
        <w:tc>
          <w:tcPr>
            <w:tcW w:w="1852" w:type="dxa"/>
          </w:tcPr>
          <w:p w:rsidR="00BE7B7D" w:rsidRPr="0059475B" w:rsidRDefault="00BE7B7D" w:rsidP="00B82672">
            <w:pPr>
              <w:rPr>
                <w:rFonts w:cs="Arial"/>
                <w:sz w:val="18"/>
                <w:szCs w:val="18"/>
              </w:rPr>
            </w:pPr>
          </w:p>
        </w:tc>
        <w:tc>
          <w:tcPr>
            <w:tcW w:w="1625" w:type="dxa"/>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Aprobado en la Sesión No. 3050</w:t>
            </w:r>
          </w:p>
          <w:p w:rsidR="00BE7B7D" w:rsidRPr="0059475B" w:rsidRDefault="00BE7B7D" w:rsidP="00B82672">
            <w:pPr>
              <w:tabs>
                <w:tab w:val="left" w:pos="3321"/>
              </w:tabs>
              <w:rPr>
                <w:rFonts w:cs="Arial"/>
                <w:b/>
                <w:color w:val="31849B" w:themeColor="accent5" w:themeShade="BF"/>
                <w:sz w:val="18"/>
                <w:szCs w:val="18"/>
              </w:rPr>
            </w:pPr>
          </w:p>
        </w:tc>
        <w:tc>
          <w:tcPr>
            <w:tcW w:w="1413"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rPr>
          <w:gridAfter w:val="1"/>
          <w:wAfter w:w="38" w:type="dxa"/>
        </w:trPr>
        <w:tc>
          <w:tcPr>
            <w:tcW w:w="1250" w:type="dxa"/>
            <w:vMerge/>
          </w:tcPr>
          <w:p w:rsidR="00BE7B7D" w:rsidRPr="0059475B" w:rsidRDefault="00BE7B7D" w:rsidP="00B82672">
            <w:pPr>
              <w:rPr>
                <w:sz w:val="18"/>
                <w:szCs w:val="18"/>
              </w:rPr>
            </w:pPr>
          </w:p>
        </w:tc>
        <w:tc>
          <w:tcPr>
            <w:tcW w:w="4836" w:type="dxa"/>
            <w:gridSpan w:val="2"/>
          </w:tcPr>
          <w:p w:rsidR="00BE7B7D" w:rsidRPr="0059475B" w:rsidRDefault="00BE7B7D" w:rsidP="00EE0ED9">
            <w:pPr>
              <w:numPr>
                <w:ilvl w:val="0"/>
                <w:numId w:val="9"/>
              </w:numPr>
              <w:ind w:left="284" w:hanging="284"/>
              <w:jc w:val="both"/>
              <w:rPr>
                <w:rFonts w:cs="Arial"/>
                <w:b/>
                <w:iCs/>
                <w:sz w:val="18"/>
                <w:szCs w:val="18"/>
              </w:rPr>
            </w:pPr>
            <w:r w:rsidRPr="0059475B">
              <w:rPr>
                <w:rFonts w:cs="Arial"/>
                <w:b/>
                <w:iCs/>
                <w:sz w:val="18"/>
                <w:szCs w:val="18"/>
              </w:rPr>
              <w:t xml:space="preserve">CCAAA-05-2017, </w:t>
            </w:r>
            <w:r w:rsidRPr="0059475B">
              <w:rPr>
                <w:rFonts w:cs="Arial"/>
                <w:bCs/>
                <w:iCs/>
                <w:sz w:val="18"/>
                <w:szCs w:val="18"/>
              </w:rPr>
              <w:t>Memorando</w:t>
            </w:r>
            <w:r w:rsidRPr="0059475B">
              <w:rPr>
                <w:rFonts w:cs="Arial"/>
                <w:iCs/>
                <w:sz w:val="18"/>
                <w:szCs w:val="18"/>
              </w:rPr>
              <w:t xml:space="preserve"> con fecha de recibido 30 de junio del 2017, suscrito por el Sr. Cristian Barahona Masís, Presidente, Comisión de Carrera Administrativa y Apoyo a la Academia, dirigido al Dr. Julio Alvarado, Presidente del Consejo Institucional, en el cual remite acuerdo de la Comisión  en el que so</w:t>
            </w:r>
            <w:r w:rsidRPr="0059475B">
              <w:rPr>
                <w:rFonts w:cs="Arial"/>
                <w:iCs/>
                <w:sz w:val="18"/>
                <w:szCs w:val="18"/>
                <w:u w:val="single"/>
              </w:rPr>
              <w:t xml:space="preserve">licitan al Consejo Institucional y a la Comisión de Planificación, aprobar las reformas al Reglamento de Carrera Administrativa y de Apoyo a la Academia, según propuesta remitida;  la petición se ampara en el oficio AUDI-104-2017, sobre la Ley No. 9097, “Regulación del Derecho de Petición” </w:t>
            </w:r>
            <w:r w:rsidRPr="0059475B">
              <w:rPr>
                <w:rFonts w:cs="Arial"/>
                <w:b/>
                <w:iCs/>
                <w:sz w:val="18"/>
                <w:szCs w:val="18"/>
              </w:rPr>
              <w:t>(SCI-922-06-17)</w:t>
            </w:r>
          </w:p>
        </w:tc>
        <w:tc>
          <w:tcPr>
            <w:tcW w:w="2022" w:type="dxa"/>
          </w:tcPr>
          <w:p w:rsidR="00BE7B7D" w:rsidRPr="0059475B" w:rsidRDefault="00BE7B7D" w:rsidP="00B82672">
            <w:pPr>
              <w:rPr>
                <w:rFonts w:cs="Arial"/>
                <w:sz w:val="18"/>
                <w:szCs w:val="18"/>
              </w:rPr>
            </w:pPr>
          </w:p>
        </w:tc>
        <w:tc>
          <w:tcPr>
            <w:tcW w:w="1852" w:type="dxa"/>
          </w:tcPr>
          <w:p w:rsidR="00BE7B7D" w:rsidRPr="0059475B" w:rsidRDefault="00BE7B7D" w:rsidP="00B82672">
            <w:pPr>
              <w:rPr>
                <w:rFonts w:cs="Arial"/>
                <w:sz w:val="18"/>
                <w:szCs w:val="18"/>
              </w:rPr>
            </w:pPr>
            <w:r w:rsidRPr="0059475B">
              <w:rPr>
                <w:rFonts w:cs="Arial"/>
                <w:b/>
                <w:color w:val="31849B" w:themeColor="accent5" w:themeShade="BF"/>
                <w:sz w:val="18"/>
                <w:szCs w:val="18"/>
              </w:rPr>
              <w:t>En análisis, se han realizado dos reuniones de trabajo.</w:t>
            </w:r>
          </w:p>
        </w:tc>
        <w:tc>
          <w:tcPr>
            <w:tcW w:w="1625" w:type="dxa"/>
          </w:tcPr>
          <w:p w:rsidR="00BE7B7D" w:rsidRPr="0059475B" w:rsidRDefault="00BE7B7D" w:rsidP="00B82672">
            <w:pPr>
              <w:tabs>
                <w:tab w:val="left" w:pos="3321"/>
              </w:tabs>
              <w:rPr>
                <w:rFonts w:cs="Arial"/>
                <w:b/>
                <w:color w:val="31849B" w:themeColor="accent5" w:themeShade="BF"/>
                <w:sz w:val="18"/>
                <w:szCs w:val="18"/>
              </w:rPr>
            </w:pPr>
          </w:p>
        </w:tc>
        <w:tc>
          <w:tcPr>
            <w:tcW w:w="1413"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rPr>
          <w:trHeight w:val="2598"/>
        </w:trPr>
        <w:tc>
          <w:tcPr>
            <w:tcW w:w="1264" w:type="dxa"/>
            <w:gridSpan w:val="2"/>
          </w:tcPr>
          <w:p w:rsidR="00BE7B7D" w:rsidRPr="0059475B" w:rsidRDefault="00BE7B7D" w:rsidP="00B82672">
            <w:pPr>
              <w:rPr>
                <w:sz w:val="18"/>
                <w:szCs w:val="18"/>
              </w:rPr>
            </w:pPr>
            <w:r w:rsidRPr="0059475B">
              <w:rPr>
                <w:sz w:val="18"/>
                <w:szCs w:val="18"/>
              </w:rPr>
              <w:t xml:space="preserve">Reunión </w:t>
            </w:r>
            <w:r w:rsidRPr="0059475B">
              <w:rPr>
                <w:b/>
                <w:sz w:val="18"/>
                <w:szCs w:val="18"/>
              </w:rPr>
              <w:t>No. 731-2017</w:t>
            </w:r>
          </w:p>
          <w:p w:rsidR="00BE7B7D" w:rsidRPr="0059475B" w:rsidRDefault="00BE7B7D" w:rsidP="00B82672">
            <w:pPr>
              <w:rPr>
                <w:sz w:val="18"/>
                <w:szCs w:val="18"/>
              </w:rPr>
            </w:pPr>
            <w:r w:rsidRPr="0059475B">
              <w:rPr>
                <w:sz w:val="18"/>
                <w:szCs w:val="18"/>
              </w:rPr>
              <w:t>27 de julio 2017</w:t>
            </w:r>
          </w:p>
        </w:tc>
        <w:tc>
          <w:tcPr>
            <w:tcW w:w="4822" w:type="dxa"/>
          </w:tcPr>
          <w:p w:rsidR="00BE7B7D" w:rsidRPr="0059475B" w:rsidRDefault="00BE7B7D" w:rsidP="00B82672">
            <w:pPr>
              <w:rPr>
                <w:rFonts w:cs="Arial"/>
                <w:b/>
                <w:sz w:val="18"/>
                <w:szCs w:val="18"/>
                <w:u w:val="single"/>
              </w:rPr>
            </w:pPr>
          </w:p>
          <w:p w:rsidR="00BE7B7D" w:rsidRPr="0059475B" w:rsidRDefault="00BE7B7D" w:rsidP="00EE0ED9">
            <w:pPr>
              <w:numPr>
                <w:ilvl w:val="0"/>
                <w:numId w:val="9"/>
              </w:numPr>
              <w:ind w:left="284" w:hanging="284"/>
              <w:jc w:val="both"/>
              <w:rPr>
                <w:rFonts w:cs="Arial"/>
                <w:sz w:val="18"/>
                <w:szCs w:val="18"/>
              </w:rPr>
            </w:pPr>
            <w:r w:rsidRPr="0059475B">
              <w:rPr>
                <w:rFonts w:cs="Arial"/>
                <w:b/>
                <w:sz w:val="18"/>
                <w:szCs w:val="18"/>
              </w:rPr>
              <w:t>DFC-1172-2017</w:t>
            </w:r>
            <w:r w:rsidRPr="0059475B">
              <w:rPr>
                <w:rFonts w:cs="Arial"/>
                <w:sz w:val="18"/>
                <w:szCs w:val="18"/>
              </w:rPr>
              <w:t>, Memorando con fecha de recibido 20 de julio de 2017, suscrito por el MAE. Roy D’Avanzo Navarro, Director Departamento Financiero Contable, en el cual remite el acuerdo del Consejo de Departamento Financiero Contable realizado el día jueves 20 de julio de 2017 en la Sesión Extraordinaria N°07-2017,  que tuvo como punto único la revisión y análisis del acuerdo del Consejo Institucional, el cual tiene como objetivo el traslado de la Unidad de Análisis Financiero y Presupuesto a la Oficina de Planificación Institucional.  Adjunta formulario de solicitud de prórroga, correspondiente.</w:t>
            </w: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 xml:space="preserve">Esta nota se incorpora dentro de los temas para análisis en las reuniones de trabajo que se están realizando para la  Mejoras la elaboración del PAO  </w:t>
            </w:r>
          </w:p>
          <w:p w:rsidR="00BE7B7D" w:rsidRPr="0059475B" w:rsidRDefault="00BE7B7D" w:rsidP="00B82672">
            <w:pPr>
              <w:rPr>
                <w:rFonts w:cs="Arial"/>
                <w:b/>
                <w:sz w:val="18"/>
                <w:szCs w:val="18"/>
                <w:u w:val="single"/>
              </w:rPr>
            </w:pPr>
          </w:p>
        </w:tc>
        <w:tc>
          <w:tcPr>
            <w:tcW w:w="1676" w:type="dxa"/>
            <w:gridSpan w:val="2"/>
          </w:tcPr>
          <w:p w:rsidR="00BE7B7D" w:rsidRPr="0059475B" w:rsidRDefault="00BE7B7D" w:rsidP="00B82672">
            <w:pPr>
              <w:rPr>
                <w:rFonts w:cs="Arial"/>
                <w:b/>
                <w:sz w:val="18"/>
                <w:szCs w:val="18"/>
                <w:u w:val="single"/>
              </w:rPr>
            </w:pPr>
          </w:p>
        </w:tc>
        <w:tc>
          <w:tcPr>
            <w:tcW w:w="1400" w:type="dxa"/>
            <w:gridSpan w:val="2"/>
          </w:tcPr>
          <w:p w:rsidR="00BE7B7D" w:rsidRPr="0059475B" w:rsidRDefault="00BE7B7D" w:rsidP="00B82672">
            <w:pPr>
              <w:rPr>
                <w:rFonts w:cs="Arial"/>
                <w:b/>
                <w:sz w:val="18"/>
                <w:szCs w:val="18"/>
                <w:u w:val="single"/>
              </w:rPr>
            </w:pPr>
          </w:p>
        </w:tc>
      </w:tr>
      <w:tr w:rsidR="00BE7B7D" w:rsidRPr="0059475B" w:rsidTr="00B82672">
        <w:trPr>
          <w:trHeight w:val="284"/>
        </w:trPr>
        <w:tc>
          <w:tcPr>
            <w:tcW w:w="1264" w:type="dxa"/>
            <w:gridSpan w:val="2"/>
          </w:tcPr>
          <w:p w:rsidR="00BE7B7D" w:rsidRPr="0059475B" w:rsidRDefault="00BE7B7D" w:rsidP="00B82672">
            <w:pPr>
              <w:rPr>
                <w:sz w:val="18"/>
                <w:szCs w:val="18"/>
              </w:rPr>
            </w:pPr>
          </w:p>
        </w:tc>
        <w:tc>
          <w:tcPr>
            <w:tcW w:w="4822" w:type="dxa"/>
          </w:tcPr>
          <w:p w:rsidR="00BE7B7D" w:rsidRPr="002A3524" w:rsidRDefault="00BE7B7D" w:rsidP="00EE0ED9">
            <w:pPr>
              <w:numPr>
                <w:ilvl w:val="0"/>
                <w:numId w:val="9"/>
              </w:numPr>
              <w:ind w:left="284" w:hanging="284"/>
              <w:jc w:val="both"/>
              <w:rPr>
                <w:rFonts w:cs="Arial"/>
                <w:bCs/>
                <w:iCs/>
                <w:sz w:val="18"/>
                <w:szCs w:val="18"/>
              </w:rPr>
            </w:pPr>
            <w:r w:rsidRPr="002A3524">
              <w:rPr>
                <w:rFonts w:cs="Arial"/>
                <w:b/>
                <w:sz w:val="18"/>
                <w:szCs w:val="18"/>
              </w:rPr>
              <w:t xml:space="preserve">R-884-2017, </w:t>
            </w:r>
            <w:r w:rsidRPr="002A3524">
              <w:rPr>
                <w:rFonts w:cs="Arial"/>
                <w:bCs/>
                <w:iCs/>
                <w:sz w:val="18"/>
                <w:szCs w:val="18"/>
              </w:rPr>
              <w:t xml:space="preserve">Memorando con fecha de recibido 26 de julio </w:t>
            </w:r>
            <w:r w:rsidRPr="002A3524">
              <w:rPr>
                <w:rFonts w:cs="Arial"/>
                <w:b/>
                <w:sz w:val="18"/>
                <w:szCs w:val="18"/>
              </w:rPr>
              <w:t>del</w:t>
            </w:r>
            <w:r w:rsidRPr="002A3524">
              <w:rPr>
                <w:rFonts w:cs="Arial"/>
                <w:bCs/>
                <w:iCs/>
                <w:sz w:val="18"/>
                <w:szCs w:val="18"/>
              </w:rPr>
              <w:t xml:space="preserve"> 2017, suscrito por la Licda. Sonia Astúa, Asesora de la Rectoría, dirigido al Dr. Humberto Villalta, Vicerrector de Administración, con copia al Ing. Alexander Valerín, Coordinador Comisión de Planificación, en el cual hace referencia al oficio DAIR-147-2017, remitido por el MAE. Nelson Ortega, Presidente del  Directorio de la AIR, mediante el cual solicita la asignación de recursos presupuestarios para ser incorporados en el Plan Presupuesto 2018. Le agradece proceder como corresponde. </w:t>
            </w:r>
          </w:p>
        </w:tc>
        <w:tc>
          <w:tcPr>
            <w:tcW w:w="2022" w:type="dxa"/>
          </w:tcPr>
          <w:p w:rsidR="00BE7B7D" w:rsidRPr="00C16981" w:rsidRDefault="00BE7B7D" w:rsidP="00B82672">
            <w:pPr>
              <w:rPr>
                <w:rFonts w:cs="Arial"/>
                <w:b/>
                <w:sz w:val="18"/>
                <w:szCs w:val="18"/>
                <w:highlight w:val="yellow"/>
                <w:u w:val="single"/>
              </w:rPr>
            </w:pPr>
          </w:p>
        </w:tc>
        <w:tc>
          <w:tcPr>
            <w:tcW w:w="1852" w:type="dxa"/>
          </w:tcPr>
          <w:p w:rsidR="00335414" w:rsidRPr="00335414" w:rsidRDefault="002A3524" w:rsidP="002A3524">
            <w:pPr>
              <w:tabs>
                <w:tab w:val="left" w:pos="3321"/>
              </w:tabs>
              <w:rPr>
                <w:rFonts w:cs="Arial"/>
                <w:b/>
                <w:sz w:val="32"/>
                <w:szCs w:val="32"/>
                <w:highlight w:val="yellow"/>
                <w:u w:val="single"/>
              </w:rPr>
            </w:pPr>
            <w:r w:rsidRPr="002A3524">
              <w:rPr>
                <w:rFonts w:cs="Arial"/>
                <w:b/>
                <w:color w:val="31849B" w:themeColor="accent5" w:themeShade="BF"/>
                <w:sz w:val="18"/>
                <w:szCs w:val="18"/>
              </w:rPr>
              <w:t>Se incorporó en el acuerdo Presupuesto Ordinario 2018</w:t>
            </w:r>
          </w:p>
        </w:tc>
        <w:tc>
          <w:tcPr>
            <w:tcW w:w="1676" w:type="dxa"/>
            <w:gridSpan w:val="2"/>
          </w:tcPr>
          <w:p w:rsidR="00BE7B7D" w:rsidRPr="00C16981" w:rsidRDefault="00BE7B7D" w:rsidP="00B82672">
            <w:pPr>
              <w:rPr>
                <w:rFonts w:cs="Arial"/>
                <w:b/>
                <w:sz w:val="18"/>
                <w:szCs w:val="18"/>
                <w:highlight w:val="yellow"/>
                <w:u w:val="single"/>
              </w:rPr>
            </w:pPr>
          </w:p>
        </w:tc>
        <w:tc>
          <w:tcPr>
            <w:tcW w:w="1400" w:type="dxa"/>
            <w:gridSpan w:val="2"/>
          </w:tcPr>
          <w:p w:rsidR="00BE7B7D" w:rsidRPr="00C16981" w:rsidRDefault="00BE7B7D" w:rsidP="00B82672">
            <w:pPr>
              <w:rPr>
                <w:rFonts w:cs="Arial"/>
                <w:b/>
                <w:sz w:val="18"/>
                <w:szCs w:val="18"/>
                <w:highlight w:val="yellow"/>
                <w:u w:val="single"/>
              </w:rPr>
            </w:pPr>
          </w:p>
        </w:tc>
      </w:tr>
      <w:tr w:rsidR="00BE7B7D" w:rsidRPr="0059475B" w:rsidTr="00B82672">
        <w:trPr>
          <w:trHeight w:val="284"/>
        </w:trPr>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iCs/>
                <w:color w:val="000000"/>
                <w:sz w:val="18"/>
                <w:szCs w:val="18"/>
              </w:rPr>
            </w:pPr>
            <w:r w:rsidRPr="0059475B">
              <w:rPr>
                <w:rFonts w:cs="Arial"/>
                <w:b/>
                <w:iCs/>
                <w:color w:val="000000"/>
                <w:sz w:val="18"/>
                <w:szCs w:val="18"/>
              </w:rPr>
              <w:t xml:space="preserve">OPI-332-2017, </w:t>
            </w:r>
            <w:r w:rsidRPr="0059475B">
              <w:rPr>
                <w:rFonts w:cs="Arial"/>
                <w:bCs/>
                <w:iCs/>
                <w:color w:val="000000"/>
                <w:sz w:val="18"/>
                <w:szCs w:val="18"/>
              </w:rPr>
              <w:t>Memorando</w:t>
            </w:r>
            <w:r w:rsidRPr="0059475B">
              <w:rPr>
                <w:rFonts w:cs="Arial"/>
                <w:iCs/>
                <w:color w:val="000000"/>
                <w:sz w:val="18"/>
                <w:szCs w:val="18"/>
              </w:rPr>
              <w:t xml:space="preserve"> con fecha de recibido 19 de julio del 2017, suscrito por la MAU. Tatiana Fernández Martín, Directora Ejecutiva, Oficina de Planificación Institucional, dirigido a la Licda. Bertalía Sánchez Salas, Directora Ejecutiva de la Secretaría del Consejo Institucional, en el cual remite </w:t>
            </w:r>
            <w:r w:rsidRPr="0059475B">
              <w:rPr>
                <w:rFonts w:cs="Arial"/>
                <w:iCs/>
                <w:color w:val="000000"/>
                <w:sz w:val="18"/>
                <w:szCs w:val="18"/>
                <w:u w:val="single"/>
              </w:rPr>
              <w:t xml:space="preserve">las observaciones ante consulta de la propuesta de Re-estructuración de la OPI. </w:t>
            </w:r>
            <w:r w:rsidRPr="0059475B">
              <w:rPr>
                <w:rFonts w:cs="Arial"/>
                <w:iCs/>
                <w:color w:val="000000"/>
                <w:sz w:val="18"/>
                <w:szCs w:val="18"/>
              </w:rPr>
              <w:t xml:space="preserve"> </w:t>
            </w:r>
            <w:r w:rsidRPr="0059475B">
              <w:rPr>
                <w:rFonts w:cs="Arial"/>
                <w:b/>
                <w:iCs/>
                <w:color w:val="000000"/>
                <w:sz w:val="18"/>
                <w:szCs w:val="18"/>
              </w:rPr>
              <w:t>(SCI-941-07-17)</w:t>
            </w:r>
          </w:p>
          <w:p w:rsidR="00BE7B7D" w:rsidRPr="0059475B" w:rsidRDefault="00BE7B7D" w:rsidP="00B82672">
            <w:pPr>
              <w:rPr>
                <w:rFonts w:cs="Arial"/>
                <w:b/>
                <w:sz w:val="18"/>
                <w:szCs w:val="18"/>
                <w:u w:val="single"/>
              </w:rPr>
            </w:pP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rPr>
                <w:rFonts w:cs="Arial"/>
                <w:b/>
                <w:sz w:val="18"/>
                <w:szCs w:val="18"/>
                <w:u w:val="single"/>
              </w:rPr>
            </w:pPr>
            <w:r w:rsidRPr="0059475B">
              <w:rPr>
                <w:rFonts w:cs="Arial"/>
                <w:b/>
                <w:color w:val="31849B" w:themeColor="accent5" w:themeShade="BF"/>
                <w:sz w:val="18"/>
                <w:szCs w:val="18"/>
              </w:rPr>
              <w:t xml:space="preserve">Esta nota se incorpora dentro de los temas para análisis en las reuniones de trabajo que se están realizando para la  Mejoras la elaboración del PAO  </w:t>
            </w:r>
          </w:p>
        </w:tc>
        <w:tc>
          <w:tcPr>
            <w:tcW w:w="1676" w:type="dxa"/>
            <w:gridSpan w:val="2"/>
          </w:tcPr>
          <w:p w:rsidR="00BE7B7D" w:rsidRPr="0059475B" w:rsidRDefault="00BE7B7D" w:rsidP="00B82672">
            <w:pPr>
              <w:rPr>
                <w:rFonts w:cs="Arial"/>
                <w:b/>
                <w:sz w:val="18"/>
                <w:szCs w:val="18"/>
                <w:u w:val="single"/>
              </w:rPr>
            </w:pPr>
          </w:p>
        </w:tc>
        <w:tc>
          <w:tcPr>
            <w:tcW w:w="1400" w:type="dxa"/>
            <w:gridSpan w:val="2"/>
          </w:tcPr>
          <w:p w:rsidR="00BE7B7D" w:rsidRPr="0059475B" w:rsidRDefault="00BE7B7D" w:rsidP="00B82672">
            <w:pPr>
              <w:rPr>
                <w:rFonts w:cs="Arial"/>
                <w:b/>
                <w:sz w:val="18"/>
                <w:szCs w:val="18"/>
                <w:u w:val="single"/>
              </w:rPr>
            </w:pPr>
          </w:p>
        </w:tc>
      </w:tr>
      <w:tr w:rsidR="00BE7B7D" w:rsidRPr="0059475B" w:rsidTr="00B82672">
        <w:trPr>
          <w:trHeight w:val="284"/>
        </w:trPr>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iCs/>
                <w:color w:val="FF0000"/>
                <w:sz w:val="18"/>
                <w:szCs w:val="18"/>
              </w:rPr>
            </w:pPr>
            <w:r w:rsidRPr="0059475B">
              <w:rPr>
                <w:rFonts w:cs="Arial"/>
                <w:b/>
                <w:iCs/>
                <w:color w:val="000000"/>
                <w:sz w:val="18"/>
                <w:szCs w:val="18"/>
              </w:rPr>
              <w:t xml:space="preserve">R-820-2017, </w:t>
            </w:r>
            <w:r w:rsidRPr="0059475B">
              <w:rPr>
                <w:rFonts w:cs="Arial"/>
                <w:bCs/>
                <w:iCs/>
                <w:color w:val="000000"/>
                <w:sz w:val="18"/>
                <w:szCs w:val="18"/>
              </w:rPr>
              <w:t>Memorando</w:t>
            </w:r>
            <w:r w:rsidRPr="0059475B">
              <w:rPr>
                <w:rFonts w:cs="Arial"/>
                <w:iCs/>
                <w:color w:val="000000"/>
                <w:sz w:val="18"/>
                <w:szCs w:val="18"/>
              </w:rPr>
              <w:t xml:space="preserve"> con fecha de recibido 19 de julio del 2017, suscrito por Dr. Julio Calvo Alvarado, Rector, dirigido al Ing. Saúl Fernández, Director Oficina de Ingeniería, en el cual se remite </w:t>
            </w:r>
            <w:r w:rsidRPr="0059475B">
              <w:rPr>
                <w:rFonts w:cs="Arial"/>
                <w:iCs/>
                <w:color w:val="000000"/>
                <w:sz w:val="18"/>
                <w:szCs w:val="18"/>
                <w:u w:val="single"/>
              </w:rPr>
              <w:t>la Comunicación de Resolución de Rectoría, relativo a la ubicación del edificio Administrativo</w:t>
            </w:r>
            <w:r w:rsidRPr="0059475B">
              <w:rPr>
                <w:rFonts w:cs="Arial"/>
                <w:b/>
                <w:iCs/>
                <w:sz w:val="18"/>
                <w:szCs w:val="18"/>
              </w:rPr>
              <w:t xml:space="preserve"> (SCI-937-07-17)</w:t>
            </w: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rPr>
                <w:rFonts w:cs="Arial"/>
                <w:b/>
                <w:sz w:val="18"/>
                <w:szCs w:val="18"/>
                <w:u w:val="single"/>
              </w:rPr>
            </w:pPr>
            <w:r w:rsidRPr="0059475B">
              <w:rPr>
                <w:rFonts w:cs="Arial"/>
                <w:b/>
                <w:color w:val="31849B" w:themeColor="accent5" w:themeShade="BF"/>
                <w:sz w:val="18"/>
                <w:szCs w:val="18"/>
              </w:rPr>
              <w:t>Es un tema que queda en espera del Informe de la Comisión Especial Infraestructura</w:t>
            </w:r>
            <w:r w:rsidRPr="0059475B">
              <w:rPr>
                <w:rFonts w:cs="Arial"/>
                <w:b/>
                <w:sz w:val="18"/>
                <w:szCs w:val="18"/>
              </w:rPr>
              <w:t xml:space="preserve">.  </w:t>
            </w:r>
          </w:p>
        </w:tc>
        <w:tc>
          <w:tcPr>
            <w:tcW w:w="1676" w:type="dxa"/>
            <w:gridSpan w:val="2"/>
          </w:tcPr>
          <w:p w:rsidR="00BE7B7D" w:rsidRPr="0059475B" w:rsidRDefault="00BE7B7D" w:rsidP="00B82672">
            <w:pPr>
              <w:rPr>
                <w:rFonts w:cs="Arial"/>
                <w:b/>
                <w:sz w:val="18"/>
                <w:szCs w:val="18"/>
                <w:u w:val="single"/>
              </w:rPr>
            </w:pPr>
          </w:p>
        </w:tc>
        <w:tc>
          <w:tcPr>
            <w:tcW w:w="1400" w:type="dxa"/>
            <w:gridSpan w:val="2"/>
          </w:tcPr>
          <w:p w:rsidR="00BE7B7D" w:rsidRPr="0059475B" w:rsidRDefault="00BE7B7D" w:rsidP="00B82672">
            <w:pPr>
              <w:rPr>
                <w:rFonts w:cs="Arial"/>
                <w:b/>
                <w:sz w:val="18"/>
                <w:szCs w:val="18"/>
                <w:u w:val="single"/>
              </w:rPr>
            </w:pPr>
          </w:p>
        </w:tc>
      </w:tr>
      <w:tr w:rsidR="00BE7B7D" w:rsidRPr="0059475B" w:rsidTr="00B82672">
        <w:tc>
          <w:tcPr>
            <w:tcW w:w="1264" w:type="dxa"/>
            <w:gridSpan w:val="2"/>
          </w:tcPr>
          <w:p w:rsidR="00BE7B7D" w:rsidRPr="0059475B" w:rsidRDefault="00BE7B7D" w:rsidP="00B82672">
            <w:pPr>
              <w:rPr>
                <w:b/>
                <w:sz w:val="18"/>
                <w:szCs w:val="18"/>
              </w:rPr>
            </w:pPr>
            <w:r w:rsidRPr="0059475B">
              <w:rPr>
                <w:sz w:val="18"/>
                <w:szCs w:val="18"/>
              </w:rPr>
              <w:t xml:space="preserve">Reunión </w:t>
            </w:r>
            <w:r w:rsidRPr="0059475B">
              <w:rPr>
                <w:b/>
                <w:sz w:val="18"/>
                <w:szCs w:val="18"/>
              </w:rPr>
              <w:t>No. 732-2017</w:t>
            </w:r>
          </w:p>
          <w:p w:rsidR="00BE7B7D" w:rsidRPr="0059475B" w:rsidRDefault="00BE7B7D" w:rsidP="00B82672">
            <w:pPr>
              <w:rPr>
                <w:sz w:val="18"/>
                <w:szCs w:val="18"/>
              </w:rPr>
            </w:pPr>
            <w:r w:rsidRPr="0059475B">
              <w:rPr>
                <w:sz w:val="18"/>
                <w:szCs w:val="18"/>
              </w:rPr>
              <w:t>03 de agosto 2017</w:t>
            </w:r>
          </w:p>
        </w:tc>
        <w:tc>
          <w:tcPr>
            <w:tcW w:w="4822" w:type="dxa"/>
          </w:tcPr>
          <w:p w:rsidR="00BE7B7D" w:rsidRPr="0059475B" w:rsidRDefault="00BE7B7D" w:rsidP="00B82672">
            <w:pPr>
              <w:rPr>
                <w:rFonts w:cs="Arial"/>
                <w:b/>
                <w:sz w:val="18"/>
                <w:szCs w:val="18"/>
                <w:u w:val="single"/>
              </w:rPr>
            </w:pPr>
          </w:p>
          <w:p w:rsidR="00BE7B7D" w:rsidRPr="0059475B" w:rsidRDefault="00BE7B7D" w:rsidP="00EE0ED9">
            <w:pPr>
              <w:numPr>
                <w:ilvl w:val="0"/>
                <w:numId w:val="9"/>
              </w:numPr>
              <w:ind w:left="284" w:hanging="284"/>
              <w:jc w:val="both"/>
              <w:rPr>
                <w:rFonts w:cs="Arial"/>
                <w:b/>
                <w:iCs/>
                <w:color w:val="000000"/>
                <w:sz w:val="18"/>
                <w:szCs w:val="18"/>
              </w:rPr>
            </w:pPr>
            <w:r w:rsidRPr="0059475B">
              <w:rPr>
                <w:rFonts w:cs="Arial"/>
                <w:b/>
                <w:iCs/>
                <w:color w:val="000000"/>
                <w:sz w:val="18"/>
                <w:szCs w:val="18"/>
              </w:rPr>
              <w:t xml:space="preserve">OPI-361-2017, </w:t>
            </w:r>
            <w:r w:rsidRPr="0059475B">
              <w:rPr>
                <w:rFonts w:cs="Arial"/>
                <w:bCs/>
                <w:iCs/>
                <w:color w:val="000000"/>
                <w:sz w:val="18"/>
                <w:szCs w:val="18"/>
              </w:rPr>
              <w:t>Memorando</w:t>
            </w:r>
            <w:r w:rsidRPr="0059475B">
              <w:rPr>
                <w:rFonts w:cs="Arial"/>
                <w:iCs/>
                <w:color w:val="000000"/>
                <w:sz w:val="18"/>
                <w:szCs w:val="18"/>
              </w:rPr>
              <w:t xml:space="preserve"> con fecha de recibido 27 de julio del 2017, suscrito por la MAU. Tatiana Fernández Martín, Directora Ejecutiva, Oficina de Planificación Institucional, dirigido al </w:t>
            </w:r>
            <w:r w:rsidRPr="0059475B">
              <w:rPr>
                <w:rFonts w:cs="Arial"/>
                <w:sz w:val="18"/>
                <w:szCs w:val="18"/>
              </w:rPr>
              <w:t>MAE. Roy D’Avanzo Navarro, Director Departamento Financiero Contable</w:t>
            </w:r>
            <w:r w:rsidRPr="0059475B">
              <w:rPr>
                <w:rFonts w:cs="Arial"/>
                <w:iCs/>
                <w:color w:val="000000"/>
                <w:sz w:val="18"/>
                <w:szCs w:val="18"/>
              </w:rPr>
              <w:t xml:space="preserve">, y al Ing. Alexander Valerín, Coordinador de la Comisión de Planificación y Administración, </w:t>
            </w:r>
            <w:r w:rsidRPr="0059475B">
              <w:rPr>
                <w:rFonts w:cs="Arial"/>
                <w:iCs/>
                <w:color w:val="000000"/>
                <w:sz w:val="18"/>
                <w:szCs w:val="18"/>
                <w:u w:val="single"/>
              </w:rPr>
              <w:t xml:space="preserve">en el cual le informa que la OPI ya emitió criterio favorable sobre la consulta de Reestructuración de la OPI, en el plazo indicado en el acuerdo de la Sesión No. 3028.  Por lo que de acuerdo al criterio externado en el oficio DFC-1172-2017 y que difiere del pronunciamiento de la Oficina de Planificación, considera necesario que se excluya a la OPI de dicho análisis.  Además le manifiesta la inquietud sobre el considerando 4) de la nota de Financiero Contable, </w:t>
            </w:r>
            <w:r w:rsidRPr="0059475B">
              <w:rPr>
                <w:rFonts w:cs="Arial"/>
                <w:i/>
                <w:iCs/>
                <w:color w:val="000000"/>
                <w:sz w:val="18"/>
                <w:szCs w:val="18"/>
                <w:u w:val="single"/>
              </w:rPr>
              <w:t>en el que expresa  que el trasladar la Unidad Presupuesto a otra dependencia limita las posibilidades de carrera profesional del personal del Departamento FC</w:t>
            </w:r>
            <w:r w:rsidRPr="0059475B">
              <w:rPr>
                <w:rFonts w:cs="Arial"/>
                <w:iCs/>
                <w:color w:val="000000"/>
                <w:sz w:val="18"/>
                <w:szCs w:val="18"/>
                <w:u w:val="single"/>
              </w:rPr>
              <w:t xml:space="preserve">. </w:t>
            </w:r>
            <w:r w:rsidRPr="0059475B">
              <w:rPr>
                <w:rFonts w:cs="Arial"/>
                <w:iCs/>
                <w:color w:val="000000"/>
                <w:sz w:val="18"/>
                <w:szCs w:val="18"/>
              </w:rPr>
              <w:t xml:space="preserve"> </w:t>
            </w: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rPr>
                <w:rFonts w:cs="Arial"/>
                <w:b/>
                <w:sz w:val="18"/>
                <w:szCs w:val="18"/>
                <w:u w:val="single"/>
              </w:rPr>
            </w:pPr>
            <w:r w:rsidRPr="0059475B">
              <w:rPr>
                <w:rFonts w:cs="Arial"/>
                <w:b/>
                <w:color w:val="31849B" w:themeColor="accent5" w:themeShade="BF"/>
                <w:sz w:val="18"/>
                <w:szCs w:val="18"/>
              </w:rPr>
              <w:t xml:space="preserve">Esta nota se incorpora dentro de los temas para análisis en las reuniones de trabajo que se están realizando para la  Mejoras la elaboración del PAO  </w:t>
            </w:r>
          </w:p>
        </w:tc>
        <w:tc>
          <w:tcPr>
            <w:tcW w:w="1676" w:type="dxa"/>
            <w:gridSpan w:val="2"/>
          </w:tcPr>
          <w:p w:rsidR="00BE7B7D" w:rsidRPr="0059475B" w:rsidRDefault="00BE7B7D" w:rsidP="00B82672">
            <w:pPr>
              <w:rPr>
                <w:rFonts w:cs="Arial"/>
                <w:b/>
                <w:sz w:val="18"/>
                <w:szCs w:val="18"/>
                <w:u w:val="single"/>
              </w:rPr>
            </w:pPr>
          </w:p>
        </w:tc>
        <w:tc>
          <w:tcPr>
            <w:tcW w:w="1400" w:type="dxa"/>
            <w:gridSpan w:val="2"/>
          </w:tcPr>
          <w:p w:rsidR="00BE7B7D" w:rsidRPr="0059475B" w:rsidRDefault="00BE7B7D" w:rsidP="00B82672">
            <w:pPr>
              <w:rPr>
                <w:rFonts w:cs="Arial"/>
                <w:b/>
                <w:sz w:val="18"/>
                <w:szCs w:val="18"/>
                <w:u w:val="single"/>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Cs/>
                <w:iCs/>
                <w:sz w:val="18"/>
                <w:szCs w:val="18"/>
              </w:rPr>
            </w:pPr>
            <w:r w:rsidRPr="0059475B">
              <w:rPr>
                <w:rFonts w:cs="Arial"/>
                <w:b/>
                <w:sz w:val="18"/>
                <w:szCs w:val="18"/>
              </w:rPr>
              <w:t xml:space="preserve">DATIC-415-2017, </w:t>
            </w:r>
            <w:r w:rsidRPr="0059475B">
              <w:rPr>
                <w:rFonts w:cs="Arial"/>
                <w:bCs/>
                <w:iCs/>
                <w:sz w:val="18"/>
                <w:szCs w:val="18"/>
              </w:rPr>
              <w:t xml:space="preserve">Memorando con fecha de 31 de julio del 2017, suscrito por el Ing. Alfredo Villarreal, Director del DATIC, dirigido al Ing. Alexander Valerín, Coordinador de la Comisión de Planificación y Administración, </w:t>
            </w:r>
            <w:r w:rsidRPr="0059475B">
              <w:rPr>
                <w:rFonts w:cs="Arial"/>
                <w:bCs/>
                <w:iCs/>
                <w:sz w:val="18"/>
                <w:szCs w:val="18"/>
                <w:u w:val="single"/>
              </w:rPr>
              <w:t xml:space="preserve">en el cual solicita el aval de la Comisión de Planificación para utilizar la plaza FS0113 Profesional  en TIC, para realizar labores temporales mientras se define el concurso RH-186-2017, a solicitud del Vic. de Docencia mediante oficio VIDA-360-2017 (adjunto).  El DATIC no tiene inconveniente que dicha plaza o la FS0119 sean utilizadas de manera temporal mientras se define concurso en otras labores relacionadas a las TIC en la institución, siempre y cuando la administración de las mismas siga recayendo sobre el DATIC para trabajos en el sitio web. </w:t>
            </w: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rPr>
                <w:rFonts w:cs="Arial"/>
                <w:b/>
                <w:sz w:val="18"/>
                <w:szCs w:val="18"/>
                <w:u w:val="single"/>
              </w:rPr>
            </w:pPr>
          </w:p>
        </w:tc>
        <w:tc>
          <w:tcPr>
            <w:tcW w:w="1676" w:type="dxa"/>
            <w:gridSpan w:val="2"/>
          </w:tcPr>
          <w:p w:rsidR="00BE7B7D" w:rsidRPr="0059475B" w:rsidRDefault="00BE7B7D" w:rsidP="00B82672">
            <w:pPr>
              <w:rPr>
                <w:rFonts w:cs="Arial"/>
                <w:b/>
                <w:sz w:val="18"/>
                <w:szCs w:val="18"/>
                <w:u w:val="single"/>
              </w:rPr>
            </w:pPr>
            <w:r w:rsidRPr="0059475B">
              <w:rPr>
                <w:rFonts w:cs="Arial"/>
                <w:b/>
                <w:color w:val="31849B" w:themeColor="accent5" w:themeShade="BF"/>
                <w:sz w:val="18"/>
                <w:szCs w:val="18"/>
              </w:rPr>
              <w:t>Aprobado en la Sesión No. 3050</w:t>
            </w:r>
          </w:p>
        </w:tc>
        <w:tc>
          <w:tcPr>
            <w:tcW w:w="1400" w:type="dxa"/>
            <w:gridSpan w:val="2"/>
          </w:tcPr>
          <w:p w:rsidR="00BE7B7D" w:rsidRPr="0059475B" w:rsidRDefault="00BE7B7D" w:rsidP="00B82672">
            <w:pPr>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iCs/>
                <w:color w:val="000000"/>
                <w:sz w:val="18"/>
                <w:szCs w:val="18"/>
              </w:rPr>
            </w:pPr>
            <w:r w:rsidRPr="0059475B">
              <w:rPr>
                <w:rFonts w:cs="Arial"/>
                <w:b/>
                <w:sz w:val="18"/>
                <w:szCs w:val="18"/>
              </w:rPr>
              <w:t>OPI</w:t>
            </w:r>
            <w:r w:rsidRPr="0059475B">
              <w:rPr>
                <w:rFonts w:cs="Arial"/>
                <w:b/>
                <w:iCs/>
                <w:color w:val="000000"/>
                <w:sz w:val="18"/>
                <w:szCs w:val="18"/>
              </w:rPr>
              <w:t xml:space="preserve">-356-2017, </w:t>
            </w:r>
            <w:r w:rsidRPr="0059475B">
              <w:rPr>
                <w:rFonts w:cs="Arial"/>
                <w:bCs/>
                <w:iCs/>
                <w:color w:val="000000"/>
                <w:sz w:val="18"/>
                <w:szCs w:val="18"/>
              </w:rPr>
              <w:t>Memorando</w:t>
            </w:r>
            <w:r w:rsidRPr="0059475B">
              <w:rPr>
                <w:rFonts w:cs="Arial"/>
                <w:iCs/>
                <w:color w:val="000000"/>
                <w:sz w:val="18"/>
                <w:szCs w:val="18"/>
              </w:rPr>
              <w:t xml:space="preserve"> con fecha de recibido 31 de julio del 2017, suscrito por la MAU. Tatiana Fernández Martín, Directora Ejecutiva, Oficina de Planificación Institucional, dirigido a la Licda. Kattia Calderón Mora, Directora Departamento Aprovisionamiento, con copia al Ing. Alexander Valerín, Coordinador de la Comisión de Planificación y Administración, </w:t>
            </w:r>
            <w:r w:rsidRPr="0059475B">
              <w:rPr>
                <w:rFonts w:cs="Arial"/>
                <w:iCs/>
                <w:color w:val="000000"/>
                <w:sz w:val="18"/>
                <w:szCs w:val="18"/>
                <w:u w:val="single"/>
              </w:rPr>
              <w:t xml:space="preserve">en el cual remite Informe del  Proceso de Autoevaluación al Índice de Gestión Institucional 2016, con el fin de atender en el plazo indicado las acciones incorporadas en el Plan de Mejora 2017, el cual adjunta. </w:t>
            </w:r>
            <w:r w:rsidRPr="0059475B">
              <w:rPr>
                <w:rFonts w:cs="Arial"/>
                <w:iCs/>
                <w:color w:val="000000"/>
                <w:sz w:val="18"/>
                <w:szCs w:val="18"/>
              </w:rPr>
              <w:t xml:space="preserve"> </w:t>
            </w: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rPr>
                <w:rFonts w:cs="Arial"/>
                <w:b/>
                <w:sz w:val="18"/>
                <w:szCs w:val="18"/>
                <w:u w:val="single"/>
              </w:rPr>
            </w:pPr>
            <w:r w:rsidRPr="0059475B">
              <w:rPr>
                <w:rFonts w:cs="Arial"/>
                <w:b/>
                <w:color w:val="31849B" w:themeColor="accent5" w:themeShade="BF"/>
                <w:sz w:val="18"/>
                <w:szCs w:val="18"/>
              </w:rPr>
              <w:t>Se ha venido posponiendo la audiencia para exponer el tema.</w:t>
            </w:r>
          </w:p>
        </w:tc>
        <w:tc>
          <w:tcPr>
            <w:tcW w:w="1676" w:type="dxa"/>
            <w:gridSpan w:val="2"/>
          </w:tcPr>
          <w:p w:rsidR="00BE7B7D" w:rsidRPr="0059475B" w:rsidRDefault="00BE7B7D" w:rsidP="00B82672">
            <w:pPr>
              <w:rPr>
                <w:rFonts w:cs="Arial"/>
                <w:b/>
                <w:sz w:val="18"/>
                <w:szCs w:val="18"/>
                <w:u w:val="single"/>
              </w:rPr>
            </w:pPr>
          </w:p>
        </w:tc>
        <w:tc>
          <w:tcPr>
            <w:tcW w:w="1400" w:type="dxa"/>
            <w:gridSpan w:val="2"/>
          </w:tcPr>
          <w:p w:rsidR="00BE7B7D" w:rsidRPr="0059475B" w:rsidRDefault="00BE7B7D" w:rsidP="00B82672">
            <w:pPr>
              <w:rPr>
                <w:rFonts w:cs="Arial"/>
                <w:b/>
                <w:sz w:val="18"/>
                <w:szCs w:val="18"/>
                <w:u w:val="single"/>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86005E" w:rsidRPr="0086005E" w:rsidRDefault="00BE7B7D" w:rsidP="00EE0ED9">
            <w:pPr>
              <w:numPr>
                <w:ilvl w:val="0"/>
                <w:numId w:val="9"/>
              </w:numPr>
              <w:ind w:left="284" w:hanging="284"/>
              <w:jc w:val="both"/>
              <w:rPr>
                <w:rFonts w:cs="Arial"/>
                <w:b/>
                <w:iCs/>
                <w:color w:val="000000"/>
                <w:sz w:val="18"/>
                <w:szCs w:val="18"/>
              </w:rPr>
            </w:pPr>
            <w:r w:rsidRPr="0059475B">
              <w:rPr>
                <w:rFonts w:cs="Arial"/>
                <w:b/>
                <w:sz w:val="18"/>
                <w:szCs w:val="18"/>
              </w:rPr>
              <w:t>OPI</w:t>
            </w:r>
            <w:r w:rsidRPr="0059475B">
              <w:rPr>
                <w:rFonts w:cs="Arial"/>
                <w:b/>
                <w:iCs/>
                <w:color w:val="000000"/>
                <w:sz w:val="18"/>
                <w:szCs w:val="18"/>
              </w:rPr>
              <w:t xml:space="preserve">-357-2017, </w:t>
            </w:r>
            <w:r w:rsidRPr="0059475B">
              <w:rPr>
                <w:rFonts w:cs="Arial"/>
                <w:bCs/>
                <w:iCs/>
                <w:color w:val="000000"/>
                <w:sz w:val="18"/>
                <w:szCs w:val="18"/>
              </w:rPr>
              <w:t>Memorando</w:t>
            </w:r>
            <w:r w:rsidRPr="0059475B">
              <w:rPr>
                <w:rFonts w:cs="Arial"/>
                <w:iCs/>
                <w:color w:val="000000"/>
                <w:sz w:val="18"/>
                <w:szCs w:val="18"/>
              </w:rPr>
              <w:t xml:space="preserve"> con fecha de recibido 31 de julio del 2017, suscrito por la MAU. Tatiana Fernández Martín, Directora Ejecutiva, Oficina de Planificación Institucional, dirigido al </w:t>
            </w:r>
            <w:r w:rsidRPr="0059475B">
              <w:rPr>
                <w:rFonts w:cs="Arial"/>
                <w:sz w:val="18"/>
                <w:szCs w:val="18"/>
              </w:rPr>
              <w:t>MAE. Roy D’Avanzo Navarro, Director Departamento Financiero Contable</w:t>
            </w:r>
            <w:r w:rsidRPr="0059475B">
              <w:rPr>
                <w:rFonts w:cs="Arial"/>
                <w:iCs/>
                <w:color w:val="000000"/>
                <w:sz w:val="18"/>
                <w:szCs w:val="18"/>
              </w:rPr>
              <w:t xml:space="preserve">, con copia al Ing. Alexander Valerín, Coordinador de la Comisión de Planificación y Administración, </w:t>
            </w:r>
            <w:r w:rsidRPr="0059475B">
              <w:rPr>
                <w:rFonts w:cs="Arial"/>
                <w:iCs/>
                <w:color w:val="000000"/>
                <w:sz w:val="18"/>
                <w:szCs w:val="18"/>
                <w:u w:val="single"/>
              </w:rPr>
              <w:t>en el cual remite Informe del  Proceso de Autoevaluación al Índice de Gestión Institucional 2016, con el fin de atender en el plazo indicado las acciones incorporadas en el Plan de Mejora 2017, el cual adjunta.</w:t>
            </w:r>
          </w:p>
          <w:p w:rsidR="00BE7B7D" w:rsidRPr="0059475B" w:rsidRDefault="00BE7B7D" w:rsidP="0086005E">
            <w:pPr>
              <w:jc w:val="both"/>
              <w:rPr>
                <w:rFonts w:cs="Arial"/>
                <w:b/>
                <w:iCs/>
                <w:color w:val="000000"/>
                <w:sz w:val="18"/>
                <w:szCs w:val="18"/>
              </w:rPr>
            </w:pPr>
            <w:r w:rsidRPr="0059475B">
              <w:rPr>
                <w:rFonts w:cs="Arial"/>
                <w:iCs/>
                <w:color w:val="000000"/>
                <w:sz w:val="18"/>
                <w:szCs w:val="18"/>
                <w:u w:val="single"/>
              </w:rPr>
              <w:t xml:space="preserve"> </w:t>
            </w:r>
            <w:r w:rsidRPr="0059475B">
              <w:rPr>
                <w:rFonts w:cs="Arial"/>
                <w:iCs/>
                <w:color w:val="000000"/>
                <w:sz w:val="18"/>
                <w:szCs w:val="18"/>
              </w:rPr>
              <w:t xml:space="preserve"> </w:t>
            </w: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rPr>
                <w:rFonts w:cs="Arial"/>
                <w:b/>
                <w:sz w:val="18"/>
                <w:szCs w:val="18"/>
                <w:u w:val="single"/>
              </w:rPr>
            </w:pPr>
            <w:r w:rsidRPr="0059475B">
              <w:rPr>
                <w:rFonts w:cs="Arial"/>
                <w:b/>
                <w:color w:val="31849B" w:themeColor="accent5" w:themeShade="BF"/>
                <w:sz w:val="18"/>
                <w:szCs w:val="18"/>
              </w:rPr>
              <w:t>Se ha venido posponiendo la audiencia para exponer el tema</w:t>
            </w:r>
            <w:r w:rsidRPr="0059475B">
              <w:rPr>
                <w:rFonts w:cs="Arial"/>
                <w:b/>
                <w:color w:val="FF0000"/>
                <w:sz w:val="18"/>
                <w:szCs w:val="18"/>
              </w:rPr>
              <w:t>.</w:t>
            </w:r>
          </w:p>
        </w:tc>
        <w:tc>
          <w:tcPr>
            <w:tcW w:w="1676" w:type="dxa"/>
            <w:gridSpan w:val="2"/>
          </w:tcPr>
          <w:p w:rsidR="00BE7B7D" w:rsidRPr="0059475B" w:rsidRDefault="00BE7B7D" w:rsidP="00B82672">
            <w:pPr>
              <w:rPr>
                <w:rFonts w:cs="Arial"/>
                <w:b/>
                <w:sz w:val="18"/>
                <w:szCs w:val="18"/>
                <w:u w:val="single"/>
              </w:rPr>
            </w:pPr>
          </w:p>
        </w:tc>
        <w:tc>
          <w:tcPr>
            <w:tcW w:w="1400" w:type="dxa"/>
            <w:gridSpan w:val="2"/>
          </w:tcPr>
          <w:p w:rsidR="00BE7B7D" w:rsidRPr="0059475B" w:rsidRDefault="00BE7B7D" w:rsidP="00B82672">
            <w:pPr>
              <w:rPr>
                <w:rFonts w:cs="Arial"/>
                <w:b/>
                <w:sz w:val="18"/>
                <w:szCs w:val="18"/>
                <w:u w:val="single"/>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iCs/>
                <w:color w:val="000000"/>
                <w:sz w:val="18"/>
                <w:szCs w:val="18"/>
              </w:rPr>
            </w:pPr>
            <w:r w:rsidRPr="0059475B">
              <w:rPr>
                <w:rFonts w:cs="Arial"/>
                <w:b/>
                <w:sz w:val="18"/>
                <w:szCs w:val="18"/>
              </w:rPr>
              <w:t>OPI</w:t>
            </w:r>
            <w:r w:rsidRPr="0059475B">
              <w:rPr>
                <w:rFonts w:cs="Arial"/>
                <w:b/>
                <w:iCs/>
                <w:color w:val="000000"/>
                <w:sz w:val="18"/>
                <w:szCs w:val="18"/>
              </w:rPr>
              <w:t xml:space="preserve">-358-2017, </w:t>
            </w:r>
            <w:r w:rsidRPr="0059475B">
              <w:rPr>
                <w:rFonts w:cs="Arial"/>
                <w:bCs/>
                <w:iCs/>
                <w:color w:val="000000"/>
                <w:sz w:val="18"/>
                <w:szCs w:val="18"/>
              </w:rPr>
              <w:t>Memorando</w:t>
            </w:r>
            <w:r w:rsidRPr="0059475B">
              <w:rPr>
                <w:rFonts w:cs="Arial"/>
                <w:iCs/>
                <w:color w:val="000000"/>
                <w:sz w:val="18"/>
                <w:szCs w:val="18"/>
              </w:rPr>
              <w:t xml:space="preserve"> con fecha de recibido 31 de julio del 2017, suscrito por la MAU. Tatiana Fernández Martín, Directora Ejecutiva, Oficina de Planificación Institucional, dirigido al </w:t>
            </w:r>
            <w:r w:rsidRPr="0059475B">
              <w:rPr>
                <w:rFonts w:cs="Arial"/>
                <w:bCs/>
                <w:iCs/>
                <w:sz w:val="18"/>
                <w:szCs w:val="18"/>
              </w:rPr>
              <w:t>Ing. Alfredo Villarreal, Director del DATIC,</w:t>
            </w:r>
            <w:r w:rsidRPr="0059475B">
              <w:rPr>
                <w:rFonts w:cs="Arial"/>
                <w:iCs/>
                <w:color w:val="000000"/>
                <w:sz w:val="18"/>
                <w:szCs w:val="18"/>
              </w:rPr>
              <w:t xml:space="preserve"> con copia al Ing. Alexander Valerín, Coordinador de la Comisión de Planificación y Administración, </w:t>
            </w:r>
            <w:r w:rsidRPr="0059475B">
              <w:rPr>
                <w:rFonts w:cs="Arial"/>
                <w:iCs/>
                <w:color w:val="000000"/>
                <w:sz w:val="18"/>
                <w:szCs w:val="18"/>
                <w:u w:val="single"/>
              </w:rPr>
              <w:t xml:space="preserve">en el cual remite Informe del  Proceso de Autoevaluación al Índice de Gestión Institucional 2016, con el fin de atender en el plazo indicado las acciones incorporadas en el Plan de Mejora 2017, el cual adjunta. </w:t>
            </w:r>
            <w:r w:rsidRPr="0059475B">
              <w:rPr>
                <w:rFonts w:cs="Arial"/>
                <w:iCs/>
                <w:color w:val="000000"/>
                <w:sz w:val="18"/>
                <w:szCs w:val="18"/>
              </w:rPr>
              <w:t xml:space="preserve"> </w:t>
            </w: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rPr>
                <w:rFonts w:cs="Arial"/>
                <w:b/>
                <w:sz w:val="18"/>
                <w:szCs w:val="18"/>
                <w:u w:val="single"/>
              </w:rPr>
            </w:pPr>
            <w:r w:rsidRPr="0059475B">
              <w:rPr>
                <w:rFonts w:cs="Arial"/>
                <w:b/>
                <w:color w:val="31849B" w:themeColor="accent5" w:themeShade="BF"/>
                <w:sz w:val="18"/>
                <w:szCs w:val="18"/>
              </w:rPr>
              <w:t>Se ha venido posponiendo la audiencia para exponer el tema</w:t>
            </w:r>
            <w:r w:rsidRPr="0059475B">
              <w:rPr>
                <w:rFonts w:cs="Arial"/>
                <w:b/>
                <w:color w:val="FF0000"/>
                <w:sz w:val="18"/>
                <w:szCs w:val="18"/>
              </w:rPr>
              <w:t>.</w:t>
            </w:r>
          </w:p>
        </w:tc>
        <w:tc>
          <w:tcPr>
            <w:tcW w:w="1676" w:type="dxa"/>
            <w:gridSpan w:val="2"/>
          </w:tcPr>
          <w:p w:rsidR="00BE7B7D" w:rsidRPr="0059475B" w:rsidRDefault="00BE7B7D" w:rsidP="00B82672">
            <w:pPr>
              <w:rPr>
                <w:rFonts w:cs="Arial"/>
                <w:b/>
                <w:sz w:val="18"/>
                <w:szCs w:val="18"/>
                <w:u w:val="single"/>
              </w:rPr>
            </w:pPr>
          </w:p>
        </w:tc>
        <w:tc>
          <w:tcPr>
            <w:tcW w:w="1400" w:type="dxa"/>
            <w:gridSpan w:val="2"/>
          </w:tcPr>
          <w:p w:rsidR="00BE7B7D" w:rsidRPr="0059475B" w:rsidRDefault="00BE7B7D" w:rsidP="00B82672">
            <w:pPr>
              <w:rPr>
                <w:rFonts w:cs="Arial"/>
                <w:b/>
                <w:sz w:val="18"/>
                <w:szCs w:val="18"/>
                <w:u w:val="single"/>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iCs/>
                <w:color w:val="000000"/>
                <w:sz w:val="18"/>
                <w:szCs w:val="18"/>
              </w:rPr>
            </w:pPr>
            <w:r w:rsidRPr="0059475B">
              <w:rPr>
                <w:rFonts w:cs="Arial"/>
                <w:b/>
                <w:sz w:val="18"/>
                <w:szCs w:val="18"/>
              </w:rPr>
              <w:t>OPI</w:t>
            </w:r>
            <w:r w:rsidRPr="0059475B">
              <w:rPr>
                <w:rFonts w:cs="Arial"/>
                <w:b/>
                <w:iCs/>
                <w:color w:val="000000"/>
                <w:sz w:val="18"/>
                <w:szCs w:val="18"/>
              </w:rPr>
              <w:t xml:space="preserve">-359-2017, </w:t>
            </w:r>
            <w:r w:rsidRPr="0059475B">
              <w:rPr>
                <w:rFonts w:cs="Arial"/>
                <w:bCs/>
                <w:iCs/>
                <w:color w:val="000000"/>
                <w:sz w:val="18"/>
                <w:szCs w:val="18"/>
              </w:rPr>
              <w:t>Memorando</w:t>
            </w:r>
            <w:r w:rsidRPr="0059475B">
              <w:rPr>
                <w:rFonts w:cs="Arial"/>
                <w:iCs/>
                <w:color w:val="000000"/>
                <w:sz w:val="18"/>
                <w:szCs w:val="18"/>
              </w:rPr>
              <w:t xml:space="preserve"> con fecha de recibido 31 de julio del 2017, suscrito por la MAU. Tatiana Fernández Martín, Directora Ejecutiva, Oficina de Planificación Institucional, dirigido a la Dra. Claudia Madrizova M, Vicerrectora de la VIESA</w:t>
            </w:r>
            <w:r w:rsidRPr="0059475B">
              <w:rPr>
                <w:rFonts w:cs="Arial"/>
                <w:bCs/>
                <w:iCs/>
                <w:sz w:val="18"/>
                <w:szCs w:val="18"/>
              </w:rPr>
              <w:t>,</w:t>
            </w:r>
            <w:r w:rsidRPr="0059475B">
              <w:rPr>
                <w:rFonts w:cs="Arial"/>
                <w:iCs/>
                <w:color w:val="000000"/>
                <w:sz w:val="18"/>
                <w:szCs w:val="18"/>
              </w:rPr>
              <w:t xml:space="preserve"> con copia al Ing. Alexander Valerín, Coordinador de la Comisión de Planificación y Administración, </w:t>
            </w:r>
            <w:r w:rsidRPr="0059475B">
              <w:rPr>
                <w:rFonts w:cs="Arial"/>
                <w:iCs/>
                <w:color w:val="000000"/>
                <w:sz w:val="18"/>
                <w:szCs w:val="18"/>
                <w:u w:val="single"/>
              </w:rPr>
              <w:t xml:space="preserve">en el cual remite Informe del  Proceso de Autoevaluación al Índice de Gestión Institucional 2016, con el fin de atender en el plazo indicado las acciones incorporadas en el Plan de Mejora 2017, el cual adjunta. </w:t>
            </w:r>
            <w:r w:rsidRPr="0059475B">
              <w:rPr>
                <w:rFonts w:cs="Arial"/>
                <w:iCs/>
                <w:color w:val="000000"/>
                <w:sz w:val="18"/>
                <w:szCs w:val="18"/>
              </w:rPr>
              <w:t xml:space="preserve"> </w:t>
            </w: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rPr>
                <w:rFonts w:cs="Arial"/>
                <w:b/>
                <w:sz w:val="18"/>
                <w:szCs w:val="18"/>
                <w:u w:val="single"/>
              </w:rPr>
            </w:pPr>
            <w:r w:rsidRPr="0059475B">
              <w:rPr>
                <w:rFonts w:cs="Arial"/>
                <w:b/>
                <w:color w:val="31849B" w:themeColor="accent5" w:themeShade="BF"/>
                <w:sz w:val="18"/>
                <w:szCs w:val="18"/>
              </w:rPr>
              <w:t>Se ha venido posponiendo la audiencia para exponer el tema</w:t>
            </w:r>
            <w:r w:rsidRPr="0059475B">
              <w:rPr>
                <w:rFonts w:cs="Arial"/>
                <w:b/>
                <w:color w:val="FF0000"/>
                <w:sz w:val="18"/>
                <w:szCs w:val="18"/>
              </w:rPr>
              <w:t>.</w:t>
            </w:r>
          </w:p>
        </w:tc>
        <w:tc>
          <w:tcPr>
            <w:tcW w:w="1676" w:type="dxa"/>
            <w:gridSpan w:val="2"/>
          </w:tcPr>
          <w:p w:rsidR="00BE7B7D" w:rsidRPr="0059475B" w:rsidRDefault="00BE7B7D" w:rsidP="00B82672">
            <w:pPr>
              <w:rPr>
                <w:rFonts w:cs="Arial"/>
                <w:b/>
                <w:sz w:val="18"/>
                <w:szCs w:val="18"/>
                <w:u w:val="single"/>
              </w:rPr>
            </w:pPr>
          </w:p>
        </w:tc>
        <w:tc>
          <w:tcPr>
            <w:tcW w:w="1400" w:type="dxa"/>
            <w:gridSpan w:val="2"/>
          </w:tcPr>
          <w:p w:rsidR="00BE7B7D" w:rsidRPr="0059475B" w:rsidRDefault="00BE7B7D" w:rsidP="00B82672">
            <w:pPr>
              <w:rPr>
                <w:rFonts w:cs="Arial"/>
                <w:b/>
                <w:sz w:val="18"/>
                <w:szCs w:val="18"/>
                <w:u w:val="single"/>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iCs/>
                <w:color w:val="000000"/>
                <w:sz w:val="18"/>
                <w:szCs w:val="18"/>
              </w:rPr>
            </w:pPr>
            <w:r w:rsidRPr="0059475B">
              <w:rPr>
                <w:rFonts w:cs="Arial"/>
                <w:b/>
                <w:iCs/>
                <w:color w:val="000000"/>
                <w:sz w:val="18"/>
                <w:szCs w:val="18"/>
              </w:rPr>
              <w:t xml:space="preserve">OPI-360-2017, </w:t>
            </w:r>
            <w:r w:rsidRPr="0059475B">
              <w:rPr>
                <w:rFonts w:cs="Arial"/>
                <w:bCs/>
                <w:iCs/>
                <w:color w:val="000000"/>
                <w:sz w:val="18"/>
                <w:szCs w:val="18"/>
              </w:rPr>
              <w:t>Memorando</w:t>
            </w:r>
            <w:r w:rsidRPr="0059475B">
              <w:rPr>
                <w:rFonts w:cs="Arial"/>
                <w:iCs/>
                <w:color w:val="000000"/>
                <w:sz w:val="18"/>
                <w:szCs w:val="18"/>
              </w:rPr>
              <w:t xml:space="preserve"> con fecha de recibido 31 de julio del 2017, suscrito por la MAU. Tatiana Fernández Martín, Directora Ejecutiva, </w:t>
            </w:r>
            <w:r w:rsidRPr="0059475B">
              <w:rPr>
                <w:rFonts w:cs="Arial"/>
                <w:iCs/>
                <w:color w:val="000000"/>
                <w:sz w:val="18"/>
                <w:szCs w:val="18"/>
              </w:rPr>
              <w:lastRenderedPageBreak/>
              <w:t>Oficina de Planificación Institucional, dirigido al MBA. Harold Blanco Leitón, Director del Departamento Recursos Humanos</w:t>
            </w:r>
            <w:r w:rsidRPr="0059475B">
              <w:rPr>
                <w:rFonts w:cs="Arial"/>
                <w:bCs/>
                <w:iCs/>
                <w:sz w:val="18"/>
                <w:szCs w:val="18"/>
              </w:rPr>
              <w:t>,</w:t>
            </w:r>
            <w:r w:rsidRPr="0059475B">
              <w:rPr>
                <w:rFonts w:cs="Arial"/>
                <w:iCs/>
                <w:color w:val="000000"/>
                <w:sz w:val="18"/>
                <w:szCs w:val="18"/>
              </w:rPr>
              <w:t xml:space="preserve"> con copia al Ing. Alexander Valerín, Coordinador de la Comisión de Planificación y Administración, </w:t>
            </w:r>
            <w:r w:rsidRPr="0059475B">
              <w:rPr>
                <w:rFonts w:cs="Arial"/>
                <w:iCs/>
                <w:color w:val="000000"/>
                <w:sz w:val="18"/>
                <w:szCs w:val="18"/>
                <w:u w:val="single"/>
              </w:rPr>
              <w:t xml:space="preserve">en el cual remite Informe del  Proceso de Autoevaluación al Índice de Gestión Institucional 2016, con el fin de atender en el plazo indicado las acciones incorporadas en el Plan de Mejora 2017, el cual adjunta. </w:t>
            </w:r>
            <w:r w:rsidRPr="0059475B">
              <w:rPr>
                <w:rFonts w:cs="Arial"/>
                <w:iCs/>
                <w:color w:val="000000"/>
                <w:sz w:val="18"/>
                <w:szCs w:val="18"/>
              </w:rPr>
              <w:t xml:space="preserve"> </w:t>
            </w: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tabs>
                <w:tab w:val="left" w:pos="3321"/>
              </w:tabs>
              <w:rPr>
                <w:rFonts w:cs="Arial"/>
                <w:b/>
                <w:color w:val="FF0000"/>
                <w:sz w:val="18"/>
                <w:szCs w:val="18"/>
              </w:rPr>
            </w:pPr>
            <w:r w:rsidRPr="0059475B">
              <w:rPr>
                <w:rFonts w:cs="Arial"/>
                <w:b/>
                <w:color w:val="31849B" w:themeColor="accent5" w:themeShade="BF"/>
                <w:sz w:val="18"/>
                <w:szCs w:val="18"/>
              </w:rPr>
              <w:t>Se ha venido posponiendo la audiencia para exponer el tema</w:t>
            </w:r>
            <w:r w:rsidRPr="0059475B">
              <w:rPr>
                <w:rFonts w:cs="Arial"/>
                <w:b/>
                <w:color w:val="FF0000"/>
                <w:sz w:val="18"/>
                <w:szCs w:val="18"/>
              </w:rPr>
              <w:t>.</w:t>
            </w:r>
          </w:p>
          <w:p w:rsidR="00BE7B7D" w:rsidRPr="0059475B" w:rsidRDefault="00BE7B7D" w:rsidP="00B82672">
            <w:pPr>
              <w:rPr>
                <w:rFonts w:cs="Arial"/>
                <w:b/>
                <w:sz w:val="18"/>
                <w:szCs w:val="18"/>
                <w:u w:val="single"/>
              </w:rPr>
            </w:pPr>
          </w:p>
        </w:tc>
        <w:tc>
          <w:tcPr>
            <w:tcW w:w="1676" w:type="dxa"/>
            <w:gridSpan w:val="2"/>
          </w:tcPr>
          <w:p w:rsidR="00BE7B7D" w:rsidRPr="0059475B" w:rsidRDefault="00BE7B7D" w:rsidP="00B82672">
            <w:pPr>
              <w:rPr>
                <w:rFonts w:cs="Arial"/>
                <w:b/>
                <w:sz w:val="18"/>
                <w:szCs w:val="18"/>
                <w:u w:val="single"/>
              </w:rPr>
            </w:pPr>
          </w:p>
        </w:tc>
        <w:tc>
          <w:tcPr>
            <w:tcW w:w="1400" w:type="dxa"/>
            <w:gridSpan w:val="2"/>
          </w:tcPr>
          <w:p w:rsidR="00BE7B7D" w:rsidRPr="0059475B" w:rsidRDefault="00BE7B7D" w:rsidP="00B82672">
            <w:pPr>
              <w:rPr>
                <w:rFonts w:cs="Arial"/>
                <w:b/>
                <w:sz w:val="18"/>
                <w:szCs w:val="18"/>
                <w:u w:val="single"/>
              </w:rPr>
            </w:pPr>
          </w:p>
        </w:tc>
      </w:tr>
      <w:tr w:rsidR="00BE7B7D" w:rsidRPr="0059475B" w:rsidTr="00B82672">
        <w:tc>
          <w:tcPr>
            <w:tcW w:w="1264" w:type="dxa"/>
            <w:gridSpan w:val="2"/>
          </w:tcPr>
          <w:p w:rsidR="00BE7B7D" w:rsidRPr="0059475B" w:rsidRDefault="00BE7B7D" w:rsidP="00B82672">
            <w:pPr>
              <w:rPr>
                <w:sz w:val="18"/>
                <w:szCs w:val="18"/>
              </w:rPr>
            </w:pPr>
            <w:r w:rsidRPr="0059475B">
              <w:rPr>
                <w:sz w:val="18"/>
                <w:szCs w:val="18"/>
              </w:rPr>
              <w:t xml:space="preserve">Reunión </w:t>
            </w:r>
            <w:r w:rsidRPr="0059475B">
              <w:rPr>
                <w:b/>
                <w:sz w:val="18"/>
                <w:szCs w:val="18"/>
              </w:rPr>
              <w:t>No. 733-2017</w:t>
            </w:r>
          </w:p>
          <w:p w:rsidR="00BE7B7D" w:rsidRPr="0059475B" w:rsidRDefault="00BE7B7D" w:rsidP="00B82672">
            <w:pPr>
              <w:rPr>
                <w:sz w:val="18"/>
                <w:szCs w:val="18"/>
              </w:rPr>
            </w:pPr>
            <w:r w:rsidRPr="0059475B">
              <w:rPr>
                <w:sz w:val="18"/>
                <w:szCs w:val="18"/>
              </w:rPr>
              <w:t>10 de agosto 2017</w:t>
            </w:r>
          </w:p>
        </w:tc>
        <w:tc>
          <w:tcPr>
            <w:tcW w:w="4822" w:type="dxa"/>
          </w:tcPr>
          <w:p w:rsidR="00BE7B7D" w:rsidRPr="0059475B" w:rsidRDefault="00BE7B7D" w:rsidP="00EE0ED9">
            <w:pPr>
              <w:numPr>
                <w:ilvl w:val="0"/>
                <w:numId w:val="9"/>
              </w:numPr>
              <w:ind w:left="284" w:hanging="284"/>
              <w:jc w:val="both"/>
              <w:rPr>
                <w:rFonts w:cs="Arial"/>
                <w:b/>
                <w:iCs/>
                <w:color w:val="000000"/>
                <w:sz w:val="18"/>
                <w:szCs w:val="18"/>
              </w:rPr>
            </w:pPr>
            <w:r w:rsidRPr="0059475B">
              <w:rPr>
                <w:rFonts w:cs="Arial"/>
                <w:b/>
                <w:iCs/>
                <w:color w:val="000000"/>
                <w:sz w:val="18"/>
                <w:szCs w:val="18"/>
              </w:rPr>
              <w:t xml:space="preserve">VIDA-375-2017, </w:t>
            </w:r>
            <w:r w:rsidRPr="0059475B">
              <w:rPr>
                <w:rFonts w:cs="Arial"/>
                <w:bCs/>
                <w:iCs/>
                <w:color w:val="000000"/>
                <w:sz w:val="18"/>
                <w:szCs w:val="18"/>
              </w:rPr>
              <w:t>Memorando</w:t>
            </w:r>
            <w:r w:rsidRPr="0059475B">
              <w:rPr>
                <w:rFonts w:cs="Arial"/>
                <w:iCs/>
                <w:color w:val="000000"/>
                <w:sz w:val="18"/>
                <w:szCs w:val="18"/>
              </w:rPr>
              <w:t xml:space="preserve"> con fecha de recibido 07 de agosto del 2017, suscrito por el Ing. Luis Paulino Méndez B, Vicerrector de Docencia, dirigido al </w:t>
            </w:r>
            <w:r w:rsidRPr="0059475B">
              <w:rPr>
                <w:rFonts w:cs="Arial"/>
                <w:sz w:val="18"/>
                <w:szCs w:val="18"/>
              </w:rPr>
              <w:t>Dr. Julio Calvo Alvarado, Presidente del Consejo Institucional, con copia</w:t>
            </w:r>
            <w:r w:rsidRPr="0059475B">
              <w:rPr>
                <w:rFonts w:cs="Arial"/>
                <w:iCs/>
                <w:color w:val="000000"/>
                <w:sz w:val="18"/>
                <w:szCs w:val="18"/>
              </w:rPr>
              <w:t xml:space="preserve"> al Ing. Alexander Valerín, Coordinador de la Comisión de Planificación y Administración, </w:t>
            </w:r>
            <w:r w:rsidRPr="0059475B">
              <w:rPr>
                <w:rFonts w:cs="Arial"/>
                <w:iCs/>
                <w:color w:val="000000"/>
                <w:sz w:val="18"/>
                <w:szCs w:val="18"/>
                <w:u w:val="single"/>
              </w:rPr>
              <w:t>en el cual le adjunta propuesta de modificación del acuerdo del Consejo Institucional tomado en la Sesión No. 2827, Artículo 23 del 26 de junio de 2013. Inclusión de un Transitorio al Reglamento de Becas para el personal del ITCR”.  Lo anterior por cuanto han surgido dos elementos que requieren de algunos ajustes a dicho Transitorio: -</w:t>
            </w:r>
            <w:r w:rsidRPr="0059475B">
              <w:rPr>
                <w:rFonts w:cs="Arial"/>
                <w:b/>
                <w:i/>
                <w:sz w:val="18"/>
                <w:szCs w:val="18"/>
              </w:rPr>
              <w:t xml:space="preserve">Los primeros becarios cumplen los 4 años en el segundo semestre de 2017 y ya algunos de ellos han solicitado prórroga. - Con la prórroga del empréstito, los recursos del BM se pueden utilizar durante todo el 2018. </w:t>
            </w:r>
          </w:p>
        </w:tc>
        <w:tc>
          <w:tcPr>
            <w:tcW w:w="2022" w:type="dxa"/>
          </w:tcPr>
          <w:p w:rsidR="00BE7B7D" w:rsidRPr="0059475B" w:rsidRDefault="00BE7B7D" w:rsidP="00B82672">
            <w:pPr>
              <w:jc w:val="both"/>
              <w:rPr>
                <w:rFonts w:cs="Arial"/>
                <w:b/>
                <w:iCs/>
                <w:color w:val="000000"/>
                <w:sz w:val="18"/>
                <w:szCs w:val="18"/>
              </w:rPr>
            </w:pPr>
          </w:p>
        </w:tc>
        <w:tc>
          <w:tcPr>
            <w:tcW w:w="1852" w:type="dxa"/>
          </w:tcPr>
          <w:p w:rsidR="00BE7B7D" w:rsidRPr="0059475B" w:rsidRDefault="00BE7B7D" w:rsidP="00B82672">
            <w:pPr>
              <w:jc w:val="both"/>
              <w:rPr>
                <w:rFonts w:cs="Arial"/>
                <w:b/>
                <w:iCs/>
                <w:color w:val="000000"/>
                <w:sz w:val="18"/>
                <w:szCs w:val="18"/>
              </w:rPr>
            </w:pPr>
          </w:p>
        </w:tc>
        <w:tc>
          <w:tcPr>
            <w:tcW w:w="1676" w:type="dxa"/>
            <w:gridSpan w:val="2"/>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Aprobado en la Sesión No. 3040</w:t>
            </w:r>
          </w:p>
          <w:p w:rsidR="00BE7B7D" w:rsidRPr="0059475B" w:rsidRDefault="00BE7B7D" w:rsidP="00B82672">
            <w:pPr>
              <w:jc w:val="both"/>
              <w:rPr>
                <w:rFonts w:cs="Arial"/>
                <w:b/>
                <w:iCs/>
                <w:color w:val="000000"/>
                <w:sz w:val="18"/>
                <w:szCs w:val="18"/>
              </w:rPr>
            </w:pPr>
          </w:p>
        </w:tc>
        <w:tc>
          <w:tcPr>
            <w:tcW w:w="1400"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iCs/>
                <w:color w:val="000000"/>
                <w:sz w:val="18"/>
                <w:szCs w:val="18"/>
              </w:rPr>
            </w:pPr>
            <w:r w:rsidRPr="0059475B">
              <w:rPr>
                <w:rFonts w:cs="Arial"/>
                <w:b/>
                <w:iCs/>
                <w:color w:val="000000"/>
                <w:sz w:val="18"/>
                <w:szCs w:val="18"/>
              </w:rPr>
              <w:t xml:space="preserve">OPI-383-2017, </w:t>
            </w:r>
            <w:r w:rsidRPr="0059475B">
              <w:rPr>
                <w:rFonts w:cs="Arial"/>
                <w:bCs/>
                <w:iCs/>
                <w:color w:val="000000"/>
                <w:sz w:val="18"/>
                <w:szCs w:val="18"/>
              </w:rPr>
              <w:t>Memorando</w:t>
            </w:r>
            <w:r w:rsidRPr="0059475B">
              <w:rPr>
                <w:rFonts w:cs="Arial"/>
                <w:iCs/>
                <w:color w:val="000000"/>
                <w:sz w:val="18"/>
                <w:szCs w:val="18"/>
              </w:rPr>
              <w:t xml:space="preserve"> con fecha de recibido 07 de agosto del 2017, suscrito por la MAU. Tatiana Fernández Martín, Directora Ejecutiva, Oficina de Planificación Institucional, dirigido al Ing. Alexander Valerín, Coordinador de la Comisión de Planificación y Administración, en el cual remite dictamen sobre la modificación de la plaza FS0119.  Informa que según el informe del Departamento de Recursos Humanos, mediante el oficio RH-609-2017, se indica que </w:t>
            </w:r>
            <w:r w:rsidRPr="0059475B">
              <w:rPr>
                <w:rFonts w:cs="Arial"/>
                <w:iCs/>
                <w:color w:val="000000"/>
                <w:sz w:val="18"/>
                <w:szCs w:val="18"/>
                <w:u w:val="single"/>
              </w:rPr>
              <w:t>para</w:t>
            </w:r>
            <w:r w:rsidRPr="0059475B">
              <w:rPr>
                <w:rFonts w:cs="Arial"/>
                <w:iCs/>
                <w:color w:val="000000"/>
                <w:sz w:val="18"/>
                <w:szCs w:val="18"/>
              </w:rPr>
              <w:t xml:space="preserve"> la modificación no existiría impacto presupuestario, por lo que no se altera ni varía la planificación estratégica ni la planificación operativa 2017, ya que es una modificación a corto plazo.</w:t>
            </w:r>
          </w:p>
        </w:tc>
        <w:tc>
          <w:tcPr>
            <w:tcW w:w="2022" w:type="dxa"/>
          </w:tcPr>
          <w:p w:rsidR="00BE7B7D" w:rsidRPr="0059475B" w:rsidRDefault="00BE7B7D" w:rsidP="00B82672">
            <w:pPr>
              <w:jc w:val="both"/>
              <w:rPr>
                <w:rFonts w:cs="Arial"/>
                <w:b/>
                <w:iCs/>
                <w:color w:val="000000"/>
                <w:sz w:val="18"/>
                <w:szCs w:val="18"/>
              </w:rPr>
            </w:pPr>
          </w:p>
        </w:tc>
        <w:tc>
          <w:tcPr>
            <w:tcW w:w="1852" w:type="dxa"/>
          </w:tcPr>
          <w:p w:rsidR="00BE7B7D" w:rsidRPr="0059475B" w:rsidRDefault="00BE7B7D" w:rsidP="00B82672">
            <w:pPr>
              <w:jc w:val="both"/>
              <w:rPr>
                <w:rFonts w:cs="Arial"/>
                <w:b/>
                <w:iCs/>
                <w:color w:val="000000"/>
                <w:sz w:val="18"/>
                <w:szCs w:val="18"/>
              </w:rPr>
            </w:pPr>
          </w:p>
        </w:tc>
        <w:tc>
          <w:tcPr>
            <w:tcW w:w="1676" w:type="dxa"/>
            <w:gridSpan w:val="2"/>
          </w:tcPr>
          <w:p w:rsidR="00BE7B7D" w:rsidRPr="0059475B" w:rsidRDefault="00BE7B7D" w:rsidP="00B82672">
            <w:pPr>
              <w:tabs>
                <w:tab w:val="left" w:pos="3321"/>
              </w:tabs>
              <w:rPr>
                <w:rFonts w:eastAsia="Cambria" w:cs="Arial"/>
                <w:b/>
                <w:sz w:val="18"/>
                <w:szCs w:val="18"/>
                <w:u w:val="single"/>
              </w:rPr>
            </w:pPr>
            <w:r w:rsidRPr="0059475B">
              <w:rPr>
                <w:rFonts w:cs="Arial"/>
                <w:b/>
                <w:color w:val="31849B" w:themeColor="accent5" w:themeShade="BF"/>
                <w:sz w:val="18"/>
                <w:szCs w:val="18"/>
              </w:rPr>
              <w:t>Aprobado en la Sesión No. 3050</w:t>
            </w:r>
          </w:p>
          <w:p w:rsidR="00BE7B7D" w:rsidRPr="0059475B" w:rsidRDefault="00BE7B7D" w:rsidP="00B82672">
            <w:pPr>
              <w:jc w:val="both"/>
              <w:rPr>
                <w:rFonts w:cs="Arial"/>
                <w:b/>
                <w:iCs/>
                <w:color w:val="000000"/>
                <w:sz w:val="18"/>
                <w:szCs w:val="18"/>
              </w:rPr>
            </w:pPr>
          </w:p>
        </w:tc>
        <w:tc>
          <w:tcPr>
            <w:tcW w:w="1400"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iCs/>
                <w:color w:val="000000"/>
                <w:sz w:val="18"/>
                <w:szCs w:val="18"/>
              </w:rPr>
            </w:pPr>
            <w:r w:rsidRPr="0059475B">
              <w:rPr>
                <w:rFonts w:cs="Arial"/>
                <w:b/>
                <w:iCs/>
                <w:color w:val="000000"/>
                <w:sz w:val="18"/>
                <w:szCs w:val="18"/>
              </w:rPr>
              <w:t xml:space="preserve">R-926-2017, </w:t>
            </w:r>
            <w:r w:rsidRPr="0059475B">
              <w:rPr>
                <w:rFonts w:cs="Arial"/>
                <w:bCs/>
                <w:iCs/>
                <w:color w:val="000000"/>
                <w:sz w:val="18"/>
                <w:szCs w:val="18"/>
              </w:rPr>
              <w:t>Memorando</w:t>
            </w:r>
            <w:r w:rsidRPr="0059475B">
              <w:rPr>
                <w:rFonts w:cs="Arial"/>
                <w:iCs/>
                <w:color w:val="000000"/>
                <w:sz w:val="18"/>
                <w:szCs w:val="18"/>
              </w:rPr>
              <w:t xml:space="preserve"> con fecha de recibido 09 de agosto del 2017, suscrito por el </w:t>
            </w:r>
            <w:r w:rsidRPr="0059475B">
              <w:rPr>
                <w:rFonts w:cs="Arial"/>
                <w:sz w:val="18"/>
                <w:szCs w:val="18"/>
              </w:rPr>
              <w:t>Dr. Julio Calvo Alvarado, Presidente del Consejo Institucional</w:t>
            </w:r>
            <w:r w:rsidRPr="0059475B">
              <w:rPr>
                <w:rFonts w:cs="Arial"/>
                <w:iCs/>
                <w:color w:val="000000"/>
                <w:sz w:val="18"/>
                <w:szCs w:val="18"/>
              </w:rPr>
              <w:t xml:space="preserve">, dirigido al Ing. Alexander Valerín, Coordinador de la Comisión de Planificación y Administración, en el cual da respuesta al oficio SCI-435-2017 sobre “Cumplimiento para la formulación del PAO y Presupuesto 2018”, expone una serie de escenarios  e indica que los mismos podrían variar, dado que depende del presupuesto disponible por parte de la Institución, la situación del FEES  y la difícil situación del país.  Reitera la disposición de la Administración para atender responsablemente la solicitud de plazas y que un atraso en el Cronograma, ante el cual se había solicitado una prórroga y no fue concedida, no es un hecho para el incumplimiento de las responsabilidades que tiene el ente correspondiente </w:t>
            </w:r>
            <w:r w:rsidRPr="0059475B">
              <w:rPr>
                <w:rFonts w:cs="Arial"/>
                <w:iCs/>
                <w:color w:val="000000"/>
                <w:sz w:val="18"/>
                <w:szCs w:val="18"/>
                <w:u w:val="single"/>
              </w:rPr>
              <w:t>para</w:t>
            </w:r>
            <w:r w:rsidRPr="0059475B">
              <w:rPr>
                <w:rFonts w:cs="Arial"/>
                <w:iCs/>
                <w:color w:val="000000"/>
                <w:sz w:val="18"/>
                <w:szCs w:val="18"/>
              </w:rPr>
              <w:t xml:space="preserve"> la toma de decisiones.</w:t>
            </w:r>
          </w:p>
        </w:tc>
        <w:tc>
          <w:tcPr>
            <w:tcW w:w="2022" w:type="dxa"/>
          </w:tcPr>
          <w:p w:rsidR="00BE7B7D" w:rsidRPr="0059475B" w:rsidRDefault="00BE7B7D" w:rsidP="00B82672">
            <w:pPr>
              <w:jc w:val="both"/>
              <w:rPr>
                <w:rFonts w:cs="Arial"/>
                <w:b/>
                <w:iCs/>
                <w:color w:val="000000"/>
                <w:sz w:val="18"/>
                <w:szCs w:val="18"/>
              </w:rPr>
            </w:pPr>
          </w:p>
        </w:tc>
        <w:tc>
          <w:tcPr>
            <w:tcW w:w="1852" w:type="dxa"/>
          </w:tcPr>
          <w:p w:rsidR="00BE7B7D" w:rsidRPr="0059475B" w:rsidRDefault="00BE7B7D" w:rsidP="00B82672">
            <w:pPr>
              <w:jc w:val="both"/>
              <w:rPr>
                <w:rFonts w:cs="Arial"/>
                <w:b/>
                <w:iCs/>
                <w:color w:val="000000"/>
                <w:sz w:val="18"/>
                <w:szCs w:val="18"/>
              </w:rPr>
            </w:pPr>
          </w:p>
        </w:tc>
        <w:tc>
          <w:tcPr>
            <w:tcW w:w="1676" w:type="dxa"/>
            <w:gridSpan w:val="2"/>
          </w:tcPr>
          <w:p w:rsidR="00BE7B7D" w:rsidRPr="0059475B" w:rsidRDefault="00BE7B7D" w:rsidP="00B82672">
            <w:pPr>
              <w:tabs>
                <w:tab w:val="left" w:pos="3321"/>
              </w:tabs>
              <w:rPr>
                <w:rFonts w:cs="Arial"/>
                <w:b/>
                <w:color w:val="FF0000"/>
                <w:sz w:val="18"/>
                <w:szCs w:val="18"/>
              </w:rPr>
            </w:pPr>
            <w:r w:rsidRPr="0059475B">
              <w:rPr>
                <w:rFonts w:cs="Arial"/>
                <w:b/>
                <w:color w:val="31849B" w:themeColor="accent5" w:themeShade="BF"/>
                <w:sz w:val="18"/>
                <w:szCs w:val="18"/>
              </w:rPr>
              <w:t>Aprobado en la Sesión No. 3050</w:t>
            </w:r>
          </w:p>
          <w:p w:rsidR="00BE7B7D" w:rsidRPr="0059475B" w:rsidRDefault="00BE7B7D" w:rsidP="00B82672">
            <w:pPr>
              <w:jc w:val="both"/>
              <w:rPr>
                <w:rFonts w:cs="Arial"/>
                <w:b/>
                <w:iCs/>
                <w:color w:val="000000"/>
                <w:sz w:val="18"/>
                <w:szCs w:val="18"/>
              </w:rPr>
            </w:pPr>
          </w:p>
        </w:tc>
        <w:tc>
          <w:tcPr>
            <w:tcW w:w="1400"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B82672">
            <w:pPr>
              <w:tabs>
                <w:tab w:val="left" w:pos="3321"/>
              </w:tabs>
              <w:rPr>
                <w:rFonts w:cs="Arial"/>
                <w:b/>
                <w:iCs/>
                <w:color w:val="FF0000"/>
                <w:sz w:val="18"/>
                <w:szCs w:val="18"/>
              </w:rPr>
            </w:pPr>
            <w:r w:rsidRPr="0059475B">
              <w:rPr>
                <w:rFonts w:cs="Arial"/>
                <w:b/>
                <w:iCs/>
                <w:color w:val="000000"/>
                <w:sz w:val="18"/>
                <w:szCs w:val="18"/>
              </w:rPr>
              <w:t xml:space="preserve">Sin Oficio, </w:t>
            </w:r>
            <w:r w:rsidRPr="0059475B">
              <w:rPr>
                <w:rFonts w:cs="Arial"/>
                <w:bCs/>
                <w:iCs/>
                <w:color w:val="000000"/>
                <w:sz w:val="18"/>
                <w:szCs w:val="18"/>
              </w:rPr>
              <w:t>Memorando</w:t>
            </w:r>
            <w:r w:rsidRPr="0059475B">
              <w:rPr>
                <w:rFonts w:cs="Arial"/>
                <w:iCs/>
                <w:color w:val="000000"/>
                <w:sz w:val="18"/>
                <w:szCs w:val="18"/>
              </w:rPr>
              <w:t xml:space="preserve"> con fecha de recibido 27 de julio del 2017, suscrito por la Dra. Eva Cristina Meza Badilla, Asesora Académica, Centro de Desarrollo Académico,  dirigido a señores Miembros del Consejo Institucional, en el cual remite  </w:t>
            </w:r>
            <w:r w:rsidRPr="0059475B">
              <w:rPr>
                <w:rFonts w:cs="Arial"/>
                <w:iCs/>
                <w:color w:val="000000"/>
                <w:sz w:val="18"/>
                <w:szCs w:val="18"/>
                <w:u w:val="single"/>
              </w:rPr>
              <w:t>la Solicitud de interpretación auténtica de los Artículos 33 inciso h, 40 y 45 inciso f, del Reglamento de Becas para el Personal del Instituto Tecnológico de Costa Rica.</w:t>
            </w:r>
            <w:r w:rsidRPr="0059475B">
              <w:rPr>
                <w:rFonts w:cs="Arial"/>
                <w:b/>
                <w:iCs/>
                <w:sz w:val="18"/>
                <w:szCs w:val="18"/>
              </w:rPr>
              <w:t xml:space="preserve"> (SCI-970-07-17)</w:t>
            </w:r>
          </w:p>
        </w:tc>
        <w:tc>
          <w:tcPr>
            <w:tcW w:w="2022" w:type="dxa"/>
          </w:tcPr>
          <w:p w:rsidR="00BE7B7D" w:rsidRPr="0059475B" w:rsidRDefault="00BE7B7D" w:rsidP="00B82672">
            <w:pPr>
              <w:jc w:val="both"/>
              <w:rPr>
                <w:rFonts w:cs="Arial"/>
                <w:b/>
                <w:iCs/>
                <w:color w:val="000000"/>
                <w:sz w:val="18"/>
                <w:szCs w:val="18"/>
              </w:rPr>
            </w:pPr>
          </w:p>
        </w:tc>
        <w:tc>
          <w:tcPr>
            <w:tcW w:w="1852" w:type="dxa"/>
          </w:tcPr>
          <w:p w:rsidR="00BE7B7D" w:rsidRPr="0059475B" w:rsidRDefault="00BE7B7D" w:rsidP="00B82672">
            <w:pPr>
              <w:jc w:val="both"/>
              <w:rPr>
                <w:rFonts w:cs="Arial"/>
                <w:b/>
                <w:iCs/>
                <w:color w:val="000000"/>
                <w:sz w:val="18"/>
                <w:szCs w:val="18"/>
              </w:rPr>
            </w:pPr>
          </w:p>
        </w:tc>
        <w:tc>
          <w:tcPr>
            <w:tcW w:w="1676" w:type="dxa"/>
            <w:gridSpan w:val="2"/>
          </w:tcPr>
          <w:p w:rsidR="00BE7B7D" w:rsidRPr="0059475B" w:rsidRDefault="00BE7B7D" w:rsidP="00B82672">
            <w:pPr>
              <w:tabs>
                <w:tab w:val="left" w:pos="3321"/>
              </w:tabs>
              <w:rPr>
                <w:rFonts w:cs="Arial"/>
                <w:b/>
                <w:sz w:val="18"/>
                <w:szCs w:val="18"/>
              </w:rPr>
            </w:pPr>
            <w:r w:rsidRPr="0059475B">
              <w:rPr>
                <w:rFonts w:cs="Arial"/>
                <w:b/>
                <w:color w:val="31849B" w:themeColor="accent5" w:themeShade="BF"/>
                <w:sz w:val="18"/>
                <w:szCs w:val="18"/>
              </w:rPr>
              <w:t>Aprobado en la Sesión No. 3051</w:t>
            </w:r>
          </w:p>
          <w:p w:rsidR="00BE7B7D" w:rsidRPr="0059475B" w:rsidRDefault="00BE7B7D" w:rsidP="00B82672">
            <w:pPr>
              <w:jc w:val="both"/>
              <w:rPr>
                <w:rFonts w:cs="Arial"/>
                <w:b/>
                <w:iCs/>
                <w:color w:val="000000"/>
                <w:sz w:val="18"/>
                <w:szCs w:val="18"/>
              </w:rPr>
            </w:pPr>
          </w:p>
        </w:tc>
        <w:tc>
          <w:tcPr>
            <w:tcW w:w="1400"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iCs/>
                <w:color w:val="FF0000"/>
                <w:sz w:val="18"/>
                <w:szCs w:val="18"/>
              </w:rPr>
            </w:pPr>
            <w:r w:rsidRPr="0059475B">
              <w:rPr>
                <w:rFonts w:cs="Arial"/>
                <w:b/>
                <w:iCs/>
                <w:color w:val="000000"/>
                <w:sz w:val="18"/>
                <w:szCs w:val="18"/>
              </w:rPr>
              <w:t xml:space="preserve">OPI-382-2017, </w:t>
            </w:r>
            <w:r w:rsidRPr="0059475B">
              <w:rPr>
                <w:rFonts w:cs="Arial"/>
                <w:bCs/>
                <w:iCs/>
                <w:color w:val="000000"/>
                <w:sz w:val="18"/>
                <w:szCs w:val="18"/>
              </w:rPr>
              <w:t>Memorando</w:t>
            </w:r>
            <w:r w:rsidRPr="0059475B">
              <w:rPr>
                <w:rFonts w:cs="Arial"/>
                <w:iCs/>
                <w:color w:val="000000"/>
                <w:sz w:val="18"/>
                <w:szCs w:val="18"/>
              </w:rPr>
              <w:t xml:space="preserve"> con fecha de recibido 04 de agosto del 2017, suscrito por MAU. Tatiana Fernández Martín, Directora Oficina de Planificación Institucional, dirigido al Dr. Julio Calvo Alvarado, Presidente del Consejo Institucional, en el cual remite</w:t>
            </w:r>
            <w:r w:rsidRPr="0059475B">
              <w:rPr>
                <w:rFonts w:cs="Arial"/>
                <w:iCs/>
                <w:color w:val="000000"/>
                <w:sz w:val="18"/>
                <w:szCs w:val="18"/>
                <w:u w:val="single"/>
              </w:rPr>
              <w:t xml:space="preserve"> la solicitud para la modificación  temporal de las características de la plaza CF-2713, Profesional en Ingeniería o Arquitectura, Categoría 23, a Profesional en Administración, de la Oficina de Planificación Institucional.</w:t>
            </w:r>
            <w:r w:rsidRPr="0059475B">
              <w:rPr>
                <w:rFonts w:cs="Arial"/>
                <w:iCs/>
                <w:color w:val="FF0000"/>
                <w:sz w:val="18"/>
                <w:szCs w:val="18"/>
              </w:rPr>
              <w:t xml:space="preserve"> </w:t>
            </w:r>
            <w:r w:rsidRPr="0059475B">
              <w:rPr>
                <w:rFonts w:cs="Arial"/>
                <w:b/>
                <w:iCs/>
                <w:sz w:val="18"/>
                <w:szCs w:val="18"/>
              </w:rPr>
              <w:t>(SCI-1020-08-17)</w:t>
            </w:r>
          </w:p>
        </w:tc>
        <w:tc>
          <w:tcPr>
            <w:tcW w:w="2022" w:type="dxa"/>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Se devuelve  a la  OPI sin trámite, ya que la plaza no fue gestionada  formalmente por el Señor Rector.</w:t>
            </w:r>
          </w:p>
          <w:p w:rsidR="00BE7B7D" w:rsidRPr="0059475B" w:rsidRDefault="00BE7B7D" w:rsidP="00B82672">
            <w:pPr>
              <w:jc w:val="both"/>
              <w:rPr>
                <w:rFonts w:cs="Arial"/>
                <w:b/>
                <w:iCs/>
                <w:color w:val="000000"/>
                <w:sz w:val="18"/>
                <w:szCs w:val="18"/>
              </w:rPr>
            </w:pPr>
          </w:p>
        </w:tc>
        <w:tc>
          <w:tcPr>
            <w:tcW w:w="1852" w:type="dxa"/>
          </w:tcPr>
          <w:p w:rsidR="00BE7B7D" w:rsidRPr="0059475B" w:rsidRDefault="00BE7B7D" w:rsidP="00B82672">
            <w:pPr>
              <w:jc w:val="both"/>
              <w:rPr>
                <w:rFonts w:cs="Arial"/>
                <w:b/>
                <w:iCs/>
                <w:color w:val="000000"/>
                <w:sz w:val="18"/>
                <w:szCs w:val="18"/>
              </w:rPr>
            </w:pPr>
          </w:p>
        </w:tc>
        <w:tc>
          <w:tcPr>
            <w:tcW w:w="1676" w:type="dxa"/>
            <w:gridSpan w:val="2"/>
          </w:tcPr>
          <w:p w:rsidR="00BE7B7D" w:rsidRPr="0059475B" w:rsidRDefault="00BE7B7D" w:rsidP="00B82672">
            <w:pPr>
              <w:jc w:val="both"/>
              <w:rPr>
                <w:rFonts w:cs="Arial"/>
                <w:b/>
                <w:iCs/>
                <w:color w:val="000000"/>
                <w:sz w:val="18"/>
                <w:szCs w:val="18"/>
              </w:rPr>
            </w:pPr>
          </w:p>
        </w:tc>
        <w:tc>
          <w:tcPr>
            <w:tcW w:w="1400" w:type="dxa"/>
            <w:gridSpan w:val="2"/>
          </w:tcPr>
          <w:p w:rsidR="00BE7B7D" w:rsidRPr="0059475B" w:rsidRDefault="00BE7B7D" w:rsidP="00B82672">
            <w:pPr>
              <w:jc w:val="both"/>
              <w:rPr>
                <w:rFonts w:cs="Arial"/>
                <w:b/>
                <w:iCs/>
                <w:color w:val="000000"/>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iCs/>
                <w:color w:val="000000"/>
                <w:sz w:val="18"/>
                <w:szCs w:val="18"/>
              </w:rPr>
            </w:pPr>
            <w:r w:rsidRPr="0059475B">
              <w:rPr>
                <w:rFonts w:cs="Arial"/>
                <w:b/>
                <w:iCs/>
                <w:color w:val="000000"/>
                <w:sz w:val="18"/>
                <w:szCs w:val="18"/>
              </w:rPr>
              <w:t>CITT-05-2017,</w:t>
            </w:r>
            <w:r w:rsidRPr="0059475B">
              <w:rPr>
                <w:rFonts w:cs="Arial"/>
                <w:iCs/>
                <w:color w:val="000000"/>
                <w:sz w:val="18"/>
                <w:szCs w:val="18"/>
              </w:rPr>
              <w:t xml:space="preserve"> Memorando con fecha de recibido 04 de agosto del 2017, suscrito por MBA. Harold Blanco, Coordinador </w:t>
            </w:r>
            <w:r w:rsidRPr="0059475B">
              <w:rPr>
                <w:rFonts w:cs="Arial"/>
                <w:iCs/>
                <w:color w:val="000000"/>
                <w:sz w:val="18"/>
                <w:szCs w:val="18"/>
                <w:u w:val="single"/>
              </w:rPr>
              <w:t>Comisión</w:t>
            </w:r>
            <w:r w:rsidRPr="0059475B">
              <w:rPr>
                <w:rFonts w:cs="Arial"/>
                <w:iCs/>
                <w:color w:val="000000"/>
                <w:sz w:val="18"/>
                <w:szCs w:val="18"/>
              </w:rPr>
              <w:t xml:space="preserve"> de Teletrabajo, dirigido al Dr. Julio Calvo Alvarado, Presidente del Consejo Institucional, en el cual el seguimiento a </w:t>
            </w:r>
            <w:r w:rsidRPr="0059475B">
              <w:rPr>
                <w:rFonts w:cs="Arial"/>
                <w:iCs/>
                <w:color w:val="000000"/>
                <w:sz w:val="18"/>
                <w:szCs w:val="18"/>
                <w:u w:val="single"/>
              </w:rPr>
              <w:t>solicitudes</w:t>
            </w:r>
            <w:r w:rsidRPr="0059475B">
              <w:rPr>
                <w:rFonts w:cs="Arial"/>
                <w:iCs/>
                <w:color w:val="000000"/>
                <w:sz w:val="18"/>
                <w:szCs w:val="18"/>
              </w:rPr>
              <w:t xml:space="preserve"> relacionadas con Teletrabajo. Atentamente le solicito su colaboración para tener una pronta respuesta a los oficios enviados por de esta instancia, así mismo le indico que la Comisión no ha sido juramentada </w:t>
            </w:r>
            <w:r w:rsidRPr="0059475B">
              <w:rPr>
                <w:rFonts w:cs="Arial"/>
                <w:iCs/>
                <w:color w:val="000000"/>
                <w:sz w:val="18"/>
                <w:szCs w:val="18"/>
                <w:u w:val="single"/>
              </w:rPr>
              <w:t>por</w:t>
            </w:r>
            <w:r w:rsidRPr="0059475B">
              <w:rPr>
                <w:rFonts w:cs="Arial"/>
                <w:iCs/>
                <w:color w:val="000000"/>
                <w:sz w:val="18"/>
                <w:szCs w:val="18"/>
              </w:rPr>
              <w:t xml:space="preserve"> lo que le agradezco su colaboración para proceder con este acto, en el momento que usted lo considere oportuno (SCI-1017-08-17)</w:t>
            </w:r>
          </w:p>
        </w:tc>
        <w:tc>
          <w:tcPr>
            <w:tcW w:w="2022" w:type="dxa"/>
          </w:tcPr>
          <w:p w:rsidR="00BE7B7D" w:rsidRPr="0059475B" w:rsidRDefault="00BE7B7D" w:rsidP="00B82672">
            <w:pPr>
              <w:jc w:val="both"/>
              <w:rPr>
                <w:rFonts w:cs="Arial"/>
                <w:b/>
                <w:iCs/>
                <w:color w:val="000000"/>
                <w:sz w:val="18"/>
                <w:szCs w:val="18"/>
              </w:rPr>
            </w:pPr>
          </w:p>
        </w:tc>
        <w:tc>
          <w:tcPr>
            <w:tcW w:w="1852" w:type="dxa"/>
          </w:tcPr>
          <w:p w:rsidR="00BE7B7D" w:rsidRPr="0059475B" w:rsidRDefault="00BE7B7D" w:rsidP="00B82672">
            <w:pPr>
              <w:tabs>
                <w:tab w:val="left" w:pos="3321"/>
              </w:tabs>
              <w:rPr>
                <w:rFonts w:cs="Arial"/>
                <w:b/>
                <w:sz w:val="18"/>
                <w:szCs w:val="18"/>
              </w:rPr>
            </w:pPr>
            <w:r w:rsidRPr="0059475B">
              <w:rPr>
                <w:rFonts w:cs="Arial"/>
                <w:b/>
                <w:color w:val="31849B" w:themeColor="accent5" w:themeShade="BF"/>
                <w:sz w:val="18"/>
                <w:szCs w:val="18"/>
              </w:rPr>
              <w:t>Se está analizando en la Sub Comisión COPA Tele trabajo</w:t>
            </w:r>
            <w:r w:rsidRPr="0059475B">
              <w:rPr>
                <w:rFonts w:cs="Arial"/>
                <w:b/>
                <w:sz w:val="18"/>
                <w:szCs w:val="18"/>
              </w:rPr>
              <w:t>.</w:t>
            </w:r>
          </w:p>
          <w:p w:rsidR="00BE7B7D" w:rsidRPr="0059475B" w:rsidRDefault="00BE7B7D" w:rsidP="00B82672">
            <w:pPr>
              <w:jc w:val="both"/>
              <w:rPr>
                <w:rFonts w:cs="Arial"/>
                <w:b/>
                <w:iCs/>
                <w:color w:val="000000"/>
                <w:sz w:val="18"/>
                <w:szCs w:val="18"/>
              </w:rPr>
            </w:pPr>
          </w:p>
        </w:tc>
        <w:tc>
          <w:tcPr>
            <w:tcW w:w="1676" w:type="dxa"/>
            <w:gridSpan w:val="2"/>
          </w:tcPr>
          <w:p w:rsidR="00BE7B7D" w:rsidRPr="0059475B" w:rsidRDefault="00BE7B7D" w:rsidP="00B82672">
            <w:pPr>
              <w:jc w:val="both"/>
              <w:rPr>
                <w:rFonts w:cs="Arial"/>
                <w:b/>
                <w:iCs/>
                <w:color w:val="000000"/>
                <w:sz w:val="18"/>
                <w:szCs w:val="18"/>
              </w:rPr>
            </w:pPr>
          </w:p>
        </w:tc>
        <w:tc>
          <w:tcPr>
            <w:tcW w:w="1400" w:type="dxa"/>
            <w:gridSpan w:val="2"/>
          </w:tcPr>
          <w:p w:rsidR="00BE7B7D" w:rsidRPr="0059475B" w:rsidRDefault="00BE7B7D" w:rsidP="00B82672">
            <w:pPr>
              <w:jc w:val="both"/>
              <w:rPr>
                <w:rFonts w:cs="Arial"/>
                <w:b/>
                <w:iCs/>
                <w:color w:val="000000"/>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iCs/>
                <w:color w:val="FF0000"/>
                <w:sz w:val="18"/>
                <w:szCs w:val="18"/>
              </w:rPr>
            </w:pPr>
            <w:r w:rsidRPr="0059475B">
              <w:rPr>
                <w:rFonts w:cs="Arial"/>
                <w:b/>
                <w:iCs/>
                <w:color w:val="000000"/>
                <w:sz w:val="18"/>
                <w:szCs w:val="18"/>
              </w:rPr>
              <w:t xml:space="preserve">AUDI-145-2017, </w:t>
            </w:r>
            <w:r w:rsidRPr="0059475B">
              <w:rPr>
                <w:rFonts w:cs="Arial"/>
                <w:bCs/>
                <w:iCs/>
                <w:color w:val="000000"/>
                <w:sz w:val="18"/>
                <w:szCs w:val="18"/>
              </w:rPr>
              <w:t>Memorando</w:t>
            </w:r>
            <w:r w:rsidRPr="0059475B">
              <w:rPr>
                <w:rFonts w:cs="Arial"/>
                <w:iCs/>
                <w:color w:val="000000"/>
                <w:sz w:val="18"/>
                <w:szCs w:val="18"/>
              </w:rPr>
              <w:t xml:space="preserve"> con fecha de recibido 31 de julio del 2017, suscrito por Lic. Isidro Álvarez Salazar, Auditor Interno, dirigido al Dr. Julio Calvo Alvarado, Presidente del Consejo Institucional, en el cual remite </w:t>
            </w:r>
            <w:r w:rsidRPr="0059475B">
              <w:rPr>
                <w:rFonts w:cs="Arial"/>
                <w:iCs/>
                <w:color w:val="000000"/>
                <w:sz w:val="18"/>
                <w:szCs w:val="18"/>
                <w:u w:val="single"/>
              </w:rPr>
              <w:t>la modificación del apartado 9. “Necesidad de recursos”, del Estudio Técnico sobre los requerimientos presupuestarios mínimos de la Auditoría Interna, para la Asignación de recursos en el 2018, remitido mediante AUDI-129-2017.</w:t>
            </w:r>
            <w:r w:rsidRPr="0059475B">
              <w:rPr>
                <w:rFonts w:cs="Arial"/>
                <w:iCs/>
                <w:color w:val="FF0000"/>
                <w:sz w:val="18"/>
                <w:szCs w:val="18"/>
              </w:rPr>
              <w:t xml:space="preserve"> </w:t>
            </w:r>
            <w:r w:rsidRPr="0059475B">
              <w:rPr>
                <w:rFonts w:cs="Arial"/>
                <w:b/>
                <w:iCs/>
                <w:sz w:val="18"/>
                <w:szCs w:val="18"/>
              </w:rPr>
              <w:t>(SCI-985-08-17)</w:t>
            </w:r>
          </w:p>
        </w:tc>
        <w:tc>
          <w:tcPr>
            <w:tcW w:w="2022" w:type="dxa"/>
          </w:tcPr>
          <w:p w:rsidR="00BE7B7D" w:rsidRPr="0059475B" w:rsidRDefault="00BE7B7D" w:rsidP="00B82672">
            <w:pPr>
              <w:jc w:val="both"/>
              <w:rPr>
                <w:rFonts w:cs="Arial"/>
                <w:b/>
                <w:iCs/>
                <w:color w:val="000000"/>
                <w:sz w:val="18"/>
                <w:szCs w:val="18"/>
              </w:rPr>
            </w:pPr>
          </w:p>
        </w:tc>
        <w:tc>
          <w:tcPr>
            <w:tcW w:w="1852" w:type="dxa"/>
          </w:tcPr>
          <w:p w:rsidR="00BE7B7D" w:rsidRPr="0059475B" w:rsidRDefault="00BE7B7D" w:rsidP="00B82672">
            <w:pPr>
              <w:jc w:val="both"/>
              <w:rPr>
                <w:rFonts w:cs="Arial"/>
                <w:b/>
                <w:iCs/>
                <w:color w:val="000000"/>
                <w:sz w:val="18"/>
                <w:szCs w:val="18"/>
              </w:rPr>
            </w:pPr>
          </w:p>
        </w:tc>
        <w:tc>
          <w:tcPr>
            <w:tcW w:w="1676" w:type="dxa"/>
            <w:gridSpan w:val="2"/>
          </w:tcPr>
          <w:p w:rsidR="00BE7B7D" w:rsidRPr="0059475B" w:rsidRDefault="00BE7B7D" w:rsidP="00B82672">
            <w:pPr>
              <w:jc w:val="both"/>
              <w:rPr>
                <w:rFonts w:cs="Arial"/>
                <w:b/>
                <w:iCs/>
                <w:color w:val="000000"/>
                <w:sz w:val="18"/>
                <w:szCs w:val="18"/>
              </w:rPr>
            </w:pPr>
            <w:r w:rsidRPr="0059475B">
              <w:rPr>
                <w:rFonts w:cs="Arial"/>
                <w:b/>
                <w:color w:val="31849B" w:themeColor="accent5" w:themeShade="BF"/>
                <w:sz w:val="18"/>
                <w:szCs w:val="18"/>
              </w:rPr>
              <w:t>Se atendió mediante acuerdo 3032.</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r w:rsidRPr="0059475B">
              <w:rPr>
                <w:sz w:val="18"/>
                <w:szCs w:val="18"/>
              </w:rPr>
              <w:t xml:space="preserve">Reunión </w:t>
            </w:r>
            <w:r w:rsidRPr="0059475B">
              <w:rPr>
                <w:b/>
                <w:sz w:val="18"/>
                <w:szCs w:val="18"/>
              </w:rPr>
              <w:t>No. 734-2017</w:t>
            </w:r>
          </w:p>
          <w:p w:rsidR="00BE7B7D" w:rsidRPr="0059475B" w:rsidRDefault="00BE7B7D" w:rsidP="00B82672">
            <w:pPr>
              <w:rPr>
                <w:sz w:val="18"/>
                <w:szCs w:val="18"/>
              </w:rPr>
            </w:pPr>
            <w:r w:rsidRPr="0059475B">
              <w:rPr>
                <w:sz w:val="18"/>
                <w:szCs w:val="18"/>
              </w:rPr>
              <w:t>17 de agosto 2017</w:t>
            </w:r>
          </w:p>
        </w:tc>
        <w:tc>
          <w:tcPr>
            <w:tcW w:w="4822" w:type="dxa"/>
          </w:tcPr>
          <w:p w:rsidR="00BE7B7D" w:rsidRPr="0059475B" w:rsidRDefault="00BE7B7D" w:rsidP="00EE0ED9">
            <w:pPr>
              <w:numPr>
                <w:ilvl w:val="0"/>
                <w:numId w:val="9"/>
              </w:numPr>
              <w:ind w:left="284" w:hanging="284"/>
              <w:jc w:val="both"/>
              <w:rPr>
                <w:rFonts w:cs="Arial"/>
                <w:b/>
                <w:sz w:val="18"/>
                <w:szCs w:val="18"/>
                <w:u w:val="single"/>
              </w:rPr>
            </w:pPr>
            <w:r w:rsidRPr="0059475B">
              <w:rPr>
                <w:rFonts w:cs="Arial"/>
                <w:b/>
                <w:iCs/>
                <w:color w:val="000000"/>
                <w:sz w:val="18"/>
                <w:szCs w:val="18"/>
              </w:rPr>
              <w:t xml:space="preserve">ECL-090-2017, </w:t>
            </w:r>
            <w:r w:rsidRPr="0059475B">
              <w:rPr>
                <w:rFonts w:cs="Arial"/>
                <w:bCs/>
                <w:iCs/>
                <w:sz w:val="18"/>
                <w:szCs w:val="18"/>
              </w:rPr>
              <w:t>Memorando</w:t>
            </w:r>
            <w:r w:rsidRPr="0059475B">
              <w:rPr>
                <w:rFonts w:cs="Arial"/>
                <w:iCs/>
                <w:color w:val="000000"/>
                <w:sz w:val="18"/>
                <w:szCs w:val="18"/>
              </w:rPr>
              <w:t xml:space="preserve"> con fecha de recibido 07 de agosto del 2017, suscrito por la Dra. Rosaura Brenes Solano, Directora de la Escuela de Ciencias del Lenguaje, dirigido al Ing. Alexander Valerín, Coordinador de la Comisión de Planificación y Administración y al Ing. Luis Paulino Méndez B, Vicerrector de Docencia, </w:t>
            </w:r>
            <w:r w:rsidRPr="0059475B">
              <w:rPr>
                <w:rFonts w:cs="Arial"/>
                <w:iCs/>
                <w:color w:val="000000"/>
                <w:sz w:val="18"/>
                <w:szCs w:val="18"/>
                <w:u w:val="single"/>
              </w:rPr>
              <w:t xml:space="preserve">en el cual da respuesta al oficio SCI-427-2017, sobre la solicitud de modificación de la plaza NT0088.  Indica que no entiende la razón sobre la recomendación que hace la Comisión de Planificación, ya que  siguió lo que dicha la norma institucional  al respecto.  </w:t>
            </w:r>
          </w:p>
        </w:tc>
        <w:tc>
          <w:tcPr>
            <w:tcW w:w="2022" w:type="dxa"/>
          </w:tcPr>
          <w:p w:rsidR="00BE7B7D" w:rsidRPr="0059475B" w:rsidRDefault="00BE7B7D" w:rsidP="00B82672">
            <w:pPr>
              <w:jc w:val="both"/>
              <w:rPr>
                <w:rFonts w:cs="Arial"/>
                <w:b/>
                <w:iCs/>
                <w:color w:val="000000"/>
                <w:sz w:val="18"/>
                <w:szCs w:val="18"/>
              </w:rPr>
            </w:pPr>
            <w:r w:rsidRPr="0059475B">
              <w:rPr>
                <w:rFonts w:cs="Arial"/>
                <w:b/>
                <w:color w:val="31849B" w:themeColor="accent5" w:themeShade="BF"/>
                <w:sz w:val="18"/>
                <w:szCs w:val="18"/>
              </w:rPr>
              <w:t xml:space="preserve">Se envía oficio a la Dra. Brenes, con copia al Vicerrector de Docencia y a la Directora de la OPI aclarando que lo que se requiere es el aval del señor Rector. </w:t>
            </w:r>
            <w:r w:rsidRPr="0059475B">
              <w:rPr>
                <w:rFonts w:eastAsia="Calibri" w:cs="Arial"/>
                <w:b/>
                <w:sz w:val="18"/>
                <w:szCs w:val="18"/>
              </w:rPr>
              <w:t xml:space="preserve"> </w:t>
            </w:r>
          </w:p>
        </w:tc>
        <w:tc>
          <w:tcPr>
            <w:tcW w:w="1852" w:type="dxa"/>
          </w:tcPr>
          <w:p w:rsidR="00BE7B7D" w:rsidRPr="0059475B" w:rsidRDefault="00BE7B7D" w:rsidP="00B82672">
            <w:pPr>
              <w:jc w:val="both"/>
              <w:rPr>
                <w:rFonts w:cs="Arial"/>
                <w:b/>
                <w:iCs/>
                <w:color w:val="000000"/>
                <w:sz w:val="18"/>
                <w:szCs w:val="18"/>
              </w:rPr>
            </w:pPr>
          </w:p>
        </w:tc>
        <w:tc>
          <w:tcPr>
            <w:tcW w:w="1676" w:type="dxa"/>
            <w:gridSpan w:val="2"/>
          </w:tcPr>
          <w:p w:rsidR="00BE7B7D" w:rsidRPr="0059475B" w:rsidRDefault="00BE7B7D" w:rsidP="00B82672">
            <w:pPr>
              <w:jc w:val="both"/>
              <w:rPr>
                <w:rFonts w:cs="Arial"/>
                <w:b/>
                <w:iCs/>
                <w:color w:val="000000"/>
                <w:sz w:val="18"/>
                <w:szCs w:val="18"/>
              </w:rPr>
            </w:pPr>
          </w:p>
        </w:tc>
        <w:tc>
          <w:tcPr>
            <w:tcW w:w="1400" w:type="dxa"/>
            <w:gridSpan w:val="2"/>
          </w:tcPr>
          <w:p w:rsidR="00BE7B7D" w:rsidRPr="0059475B" w:rsidRDefault="00BE7B7D" w:rsidP="00B82672">
            <w:pPr>
              <w:jc w:val="both"/>
              <w:rPr>
                <w:rFonts w:cs="Arial"/>
                <w:b/>
                <w:iCs/>
                <w:color w:val="000000"/>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iCs/>
                <w:sz w:val="18"/>
                <w:szCs w:val="18"/>
              </w:rPr>
            </w:pPr>
            <w:r w:rsidRPr="0059475B">
              <w:rPr>
                <w:rFonts w:cs="Arial"/>
                <w:b/>
                <w:iCs/>
                <w:color w:val="000000"/>
                <w:sz w:val="18"/>
                <w:szCs w:val="18"/>
              </w:rPr>
              <w:t>AUDI</w:t>
            </w:r>
            <w:r w:rsidRPr="0059475B">
              <w:rPr>
                <w:rFonts w:cs="Arial"/>
                <w:b/>
                <w:iCs/>
                <w:sz w:val="18"/>
                <w:szCs w:val="18"/>
              </w:rPr>
              <w:t xml:space="preserve">-152-2017, </w:t>
            </w:r>
            <w:r w:rsidRPr="0059475B">
              <w:rPr>
                <w:rFonts w:cs="Arial"/>
                <w:bCs/>
                <w:iCs/>
                <w:sz w:val="18"/>
                <w:szCs w:val="18"/>
              </w:rPr>
              <w:t>Memorando</w:t>
            </w:r>
            <w:r w:rsidRPr="0059475B">
              <w:rPr>
                <w:rFonts w:cs="Arial"/>
                <w:iCs/>
                <w:sz w:val="18"/>
                <w:szCs w:val="18"/>
              </w:rPr>
              <w:t xml:space="preserve"> con fecha de recibido 14 de agosto del 2017, suscrito por Lic. Isidro Álvarez Salazar, Auditor Interno, dirigido al Dr. </w:t>
            </w:r>
            <w:r w:rsidRPr="0059475B">
              <w:rPr>
                <w:rFonts w:cs="Arial"/>
                <w:iCs/>
                <w:sz w:val="18"/>
                <w:szCs w:val="18"/>
              </w:rPr>
              <w:lastRenderedPageBreak/>
              <w:t xml:space="preserve">Julio Calvo Alvarado, Presidente del Consejo Institucional, en el cual remite </w:t>
            </w:r>
            <w:r w:rsidRPr="0059475B">
              <w:rPr>
                <w:rFonts w:cs="Arial"/>
                <w:iCs/>
                <w:sz w:val="18"/>
                <w:szCs w:val="18"/>
                <w:u w:val="single"/>
              </w:rPr>
              <w:t>Propuesta de Reglamento de Organización y Funcionamiento de la Auditoría Interna del ITCR, en donde atiende las observaciones de la Comisión de Planificación en relación con la figura del Subauditor con el fin de hacerlo congruente con el Estatuto Orgánico del ITCR.</w:t>
            </w:r>
          </w:p>
        </w:tc>
        <w:tc>
          <w:tcPr>
            <w:tcW w:w="2022" w:type="dxa"/>
          </w:tcPr>
          <w:p w:rsidR="00BE7B7D" w:rsidRPr="0059475B" w:rsidRDefault="00BE7B7D" w:rsidP="00B82672">
            <w:pPr>
              <w:jc w:val="both"/>
              <w:rPr>
                <w:rFonts w:cs="Arial"/>
                <w:b/>
                <w:iCs/>
                <w:color w:val="000000"/>
                <w:sz w:val="18"/>
                <w:szCs w:val="18"/>
              </w:rPr>
            </w:pPr>
          </w:p>
        </w:tc>
        <w:tc>
          <w:tcPr>
            <w:tcW w:w="1852" w:type="dxa"/>
          </w:tcPr>
          <w:p w:rsidR="00BE7B7D" w:rsidRPr="0059475B" w:rsidRDefault="00BE7B7D" w:rsidP="00B82672">
            <w:pPr>
              <w:jc w:val="both"/>
              <w:rPr>
                <w:rFonts w:cs="Arial"/>
                <w:b/>
                <w:iCs/>
                <w:color w:val="000000"/>
                <w:sz w:val="18"/>
                <w:szCs w:val="18"/>
              </w:rPr>
            </w:pPr>
          </w:p>
        </w:tc>
        <w:tc>
          <w:tcPr>
            <w:tcW w:w="1676" w:type="dxa"/>
            <w:gridSpan w:val="2"/>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Aprobado en Sesión 3050</w:t>
            </w:r>
          </w:p>
          <w:p w:rsidR="00BE7B7D" w:rsidRPr="0059475B" w:rsidRDefault="00BE7B7D" w:rsidP="00B82672">
            <w:pPr>
              <w:jc w:val="both"/>
              <w:rPr>
                <w:rFonts w:cs="Arial"/>
                <w:b/>
                <w:iCs/>
                <w:color w:val="000000"/>
                <w:sz w:val="18"/>
                <w:szCs w:val="18"/>
              </w:rPr>
            </w:pPr>
          </w:p>
        </w:tc>
        <w:tc>
          <w:tcPr>
            <w:tcW w:w="1400"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color w:val="0000FF"/>
                <w:sz w:val="18"/>
                <w:szCs w:val="18"/>
                <w:u w:val="single"/>
              </w:rPr>
            </w:pPr>
            <w:r w:rsidRPr="0059475B">
              <w:rPr>
                <w:rFonts w:cs="Arial"/>
                <w:b/>
                <w:iCs/>
                <w:color w:val="000000"/>
                <w:sz w:val="18"/>
                <w:szCs w:val="18"/>
              </w:rPr>
              <w:t>CITT</w:t>
            </w:r>
            <w:r w:rsidRPr="0059475B">
              <w:rPr>
                <w:rFonts w:cs="Arial"/>
                <w:b/>
                <w:sz w:val="18"/>
                <w:szCs w:val="18"/>
              </w:rPr>
              <w:t xml:space="preserve">-06-2017, </w:t>
            </w:r>
            <w:r w:rsidRPr="0059475B">
              <w:rPr>
                <w:rFonts w:cs="Arial"/>
                <w:bCs/>
                <w:iCs/>
                <w:sz w:val="18"/>
                <w:szCs w:val="18"/>
              </w:rPr>
              <w:t>Memorando</w:t>
            </w:r>
            <w:r w:rsidRPr="0059475B">
              <w:rPr>
                <w:rFonts w:cs="Arial"/>
                <w:sz w:val="18"/>
                <w:szCs w:val="18"/>
              </w:rPr>
              <w:t xml:space="preserve"> con fecha de recibido 11 de agosto de 2017, suscrito por MBA. Harold Blanco Leitón, Coordinador Comisión de Teletrabajo, dirigido a Dr. Julio Calvo Alvarado, Presidente Consejo Institucional, en el cual remite el seguimiento a solicitudes relacionadas de teletrabajo. En adición al oficio</w:t>
            </w:r>
            <w:r w:rsidRPr="0059475B">
              <w:rPr>
                <w:rFonts w:cs="Arial"/>
                <w:sz w:val="18"/>
                <w:szCs w:val="18"/>
                <w:u w:val="single"/>
              </w:rPr>
              <w:t xml:space="preserve"> CITT-05-2017, atentamente se solicita colaboración para tener respuesta a algunas consultas.</w:t>
            </w:r>
            <w:r w:rsidRPr="0059475B">
              <w:rPr>
                <w:rFonts w:cs="Arial"/>
                <w:b/>
                <w:sz w:val="18"/>
                <w:szCs w:val="18"/>
              </w:rPr>
              <w:t xml:space="preserve"> SCI-1070-08-17)</w:t>
            </w:r>
          </w:p>
        </w:tc>
        <w:tc>
          <w:tcPr>
            <w:tcW w:w="2022" w:type="dxa"/>
          </w:tcPr>
          <w:p w:rsidR="00BE7B7D" w:rsidRPr="0059475B" w:rsidRDefault="00BE7B7D" w:rsidP="00B82672">
            <w:pPr>
              <w:jc w:val="both"/>
              <w:rPr>
                <w:rFonts w:cs="Arial"/>
                <w:b/>
                <w:iCs/>
                <w:color w:val="000000"/>
                <w:sz w:val="18"/>
                <w:szCs w:val="18"/>
              </w:rPr>
            </w:pPr>
          </w:p>
        </w:tc>
        <w:tc>
          <w:tcPr>
            <w:tcW w:w="1852" w:type="dxa"/>
          </w:tcPr>
          <w:p w:rsidR="00BE7B7D" w:rsidRPr="0059475B" w:rsidRDefault="00BE7B7D" w:rsidP="00B82672">
            <w:pPr>
              <w:jc w:val="both"/>
              <w:rPr>
                <w:rFonts w:cs="Arial"/>
                <w:b/>
                <w:iCs/>
                <w:color w:val="000000"/>
                <w:sz w:val="18"/>
                <w:szCs w:val="18"/>
              </w:rPr>
            </w:pPr>
            <w:r w:rsidRPr="0059475B">
              <w:rPr>
                <w:rFonts w:cs="Arial"/>
                <w:b/>
                <w:color w:val="31849B" w:themeColor="accent5" w:themeShade="BF"/>
                <w:sz w:val="18"/>
                <w:szCs w:val="18"/>
              </w:rPr>
              <w:t>Se está analizando en la Sub Comisión COPA Tele trabajo.</w:t>
            </w:r>
          </w:p>
        </w:tc>
        <w:tc>
          <w:tcPr>
            <w:tcW w:w="1676" w:type="dxa"/>
            <w:gridSpan w:val="2"/>
          </w:tcPr>
          <w:p w:rsidR="00BE7B7D" w:rsidRPr="0059475B" w:rsidRDefault="00BE7B7D" w:rsidP="00B82672">
            <w:pPr>
              <w:jc w:val="both"/>
              <w:rPr>
                <w:rFonts w:cs="Arial"/>
                <w:b/>
                <w:iCs/>
                <w:color w:val="000000"/>
                <w:sz w:val="18"/>
                <w:szCs w:val="18"/>
              </w:rPr>
            </w:pPr>
          </w:p>
        </w:tc>
        <w:tc>
          <w:tcPr>
            <w:tcW w:w="1400" w:type="dxa"/>
            <w:gridSpan w:val="2"/>
          </w:tcPr>
          <w:p w:rsidR="00BE7B7D" w:rsidRPr="0059475B" w:rsidRDefault="00BE7B7D" w:rsidP="00B82672">
            <w:pPr>
              <w:jc w:val="both"/>
              <w:rPr>
                <w:rFonts w:cs="Arial"/>
                <w:b/>
                <w:iCs/>
                <w:color w:val="000000"/>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color w:val="0000FF"/>
                <w:sz w:val="18"/>
                <w:szCs w:val="18"/>
                <w:u w:val="single"/>
              </w:rPr>
            </w:pPr>
            <w:r w:rsidRPr="0059475B">
              <w:rPr>
                <w:rFonts w:cs="Arial"/>
                <w:b/>
                <w:iCs/>
                <w:color w:val="000000"/>
                <w:sz w:val="18"/>
                <w:szCs w:val="18"/>
              </w:rPr>
              <w:t>ViDa</w:t>
            </w:r>
            <w:r w:rsidRPr="0059475B">
              <w:rPr>
                <w:rFonts w:cs="Arial"/>
                <w:b/>
                <w:sz w:val="18"/>
                <w:szCs w:val="18"/>
              </w:rPr>
              <w:t xml:space="preserve">-375-2017, </w:t>
            </w:r>
            <w:r w:rsidRPr="0059475B">
              <w:rPr>
                <w:rFonts w:cs="Arial"/>
                <w:bCs/>
                <w:iCs/>
                <w:sz w:val="18"/>
                <w:szCs w:val="18"/>
              </w:rPr>
              <w:t>Memorando</w:t>
            </w:r>
            <w:r w:rsidRPr="0059475B">
              <w:rPr>
                <w:rFonts w:cs="Arial"/>
                <w:sz w:val="18"/>
                <w:szCs w:val="18"/>
              </w:rPr>
              <w:t xml:space="preserve"> con fecha de recibido 07 de agosto de 2017, suscrito por Ing. Luis Paulino Méndez, Vicerrector de Docencia, dirigido al Dr. Julio C. Calvo Alvarado, Presidente del Consejo Institucional, en el cual remite </w:t>
            </w:r>
            <w:r w:rsidRPr="0059475B">
              <w:rPr>
                <w:rFonts w:cs="Arial"/>
                <w:sz w:val="18"/>
                <w:szCs w:val="18"/>
                <w:u w:val="single"/>
              </w:rPr>
              <w:t>la propuesta de modificación del acuerdo del Consejo Institucional en la Sesión Ordinaria No. 2827 Artículo 23, del 26 de junio de 2013. Inclusión de un transitorio al Reglamento de Becas para el Personal del Instituto Tecnológico de Costa Rica.</w:t>
            </w:r>
            <w:r w:rsidRPr="0059475B">
              <w:rPr>
                <w:rFonts w:cs="Arial"/>
                <w:b/>
                <w:sz w:val="18"/>
                <w:szCs w:val="18"/>
              </w:rPr>
              <w:t xml:space="preserve"> (SCI-1031-08-17)</w:t>
            </w:r>
          </w:p>
        </w:tc>
        <w:tc>
          <w:tcPr>
            <w:tcW w:w="2022" w:type="dxa"/>
          </w:tcPr>
          <w:p w:rsidR="00BE7B7D" w:rsidRPr="0059475B" w:rsidRDefault="00BE7B7D" w:rsidP="00B82672">
            <w:pPr>
              <w:jc w:val="both"/>
              <w:rPr>
                <w:rFonts w:cs="Arial"/>
                <w:b/>
                <w:iCs/>
                <w:color w:val="000000"/>
                <w:sz w:val="18"/>
                <w:szCs w:val="18"/>
              </w:rPr>
            </w:pPr>
          </w:p>
        </w:tc>
        <w:tc>
          <w:tcPr>
            <w:tcW w:w="1852" w:type="dxa"/>
          </w:tcPr>
          <w:p w:rsidR="00BE7B7D" w:rsidRPr="0059475B" w:rsidRDefault="00BE7B7D" w:rsidP="00B82672">
            <w:pPr>
              <w:jc w:val="both"/>
              <w:rPr>
                <w:rFonts w:cs="Arial"/>
                <w:b/>
                <w:iCs/>
                <w:color w:val="000000"/>
                <w:sz w:val="18"/>
                <w:szCs w:val="18"/>
              </w:rPr>
            </w:pPr>
          </w:p>
        </w:tc>
        <w:tc>
          <w:tcPr>
            <w:tcW w:w="1676" w:type="dxa"/>
            <w:gridSpan w:val="2"/>
          </w:tcPr>
          <w:p w:rsidR="00BE7B7D" w:rsidRPr="0059475B" w:rsidRDefault="00BE7B7D" w:rsidP="00B82672">
            <w:pPr>
              <w:jc w:val="both"/>
              <w:rPr>
                <w:rFonts w:cs="Arial"/>
                <w:b/>
                <w:iCs/>
                <w:color w:val="000000"/>
                <w:sz w:val="18"/>
                <w:szCs w:val="18"/>
              </w:rPr>
            </w:pPr>
            <w:r w:rsidRPr="0059475B">
              <w:rPr>
                <w:rFonts w:cs="Arial"/>
                <w:b/>
                <w:color w:val="31849B" w:themeColor="accent5" w:themeShade="BF"/>
                <w:sz w:val="18"/>
                <w:szCs w:val="18"/>
              </w:rPr>
              <w:t>Aprobado en Sesión 3040</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color w:val="0000FF"/>
                <w:sz w:val="18"/>
                <w:szCs w:val="18"/>
                <w:u w:val="single"/>
              </w:rPr>
            </w:pPr>
            <w:r w:rsidRPr="0059475B">
              <w:rPr>
                <w:rFonts w:cs="Arial"/>
                <w:b/>
                <w:sz w:val="18"/>
                <w:szCs w:val="18"/>
              </w:rPr>
              <w:t>R-</w:t>
            </w:r>
            <w:r w:rsidRPr="0059475B">
              <w:rPr>
                <w:rFonts w:cs="Arial"/>
                <w:b/>
                <w:iCs/>
                <w:color w:val="000000"/>
                <w:sz w:val="18"/>
                <w:szCs w:val="18"/>
              </w:rPr>
              <w:t>951</w:t>
            </w:r>
            <w:r w:rsidRPr="0059475B">
              <w:rPr>
                <w:rFonts w:cs="Arial"/>
                <w:b/>
                <w:sz w:val="18"/>
                <w:szCs w:val="18"/>
              </w:rPr>
              <w:t xml:space="preserve">-2017, </w:t>
            </w:r>
            <w:r w:rsidRPr="0059475B">
              <w:rPr>
                <w:rFonts w:cs="Arial"/>
                <w:bCs/>
                <w:iCs/>
                <w:sz w:val="18"/>
                <w:szCs w:val="18"/>
              </w:rPr>
              <w:t>Memorando</w:t>
            </w:r>
            <w:r w:rsidRPr="0059475B">
              <w:rPr>
                <w:rFonts w:cs="Arial"/>
                <w:sz w:val="18"/>
                <w:szCs w:val="18"/>
              </w:rPr>
              <w:t xml:space="preserve"> con fecha de recibido 14 de agosto de 2017, suscrito por Dr. Julio Calvo Alvarado, Rector, dirigido a Señores del Consejo Institucional, en el cual remite </w:t>
            </w:r>
            <w:r w:rsidRPr="0059475B">
              <w:rPr>
                <w:rFonts w:cs="Arial"/>
                <w:sz w:val="18"/>
                <w:szCs w:val="18"/>
                <w:u w:val="single"/>
              </w:rPr>
              <w:t>el escenario Presupuestario Ordinario 2018.</w:t>
            </w:r>
            <w:r w:rsidRPr="0059475B">
              <w:rPr>
                <w:rFonts w:cs="Arial"/>
                <w:sz w:val="18"/>
                <w:szCs w:val="18"/>
              </w:rPr>
              <w:t xml:space="preserve"> </w:t>
            </w:r>
            <w:r w:rsidRPr="0059475B">
              <w:rPr>
                <w:rFonts w:cs="Arial"/>
                <w:b/>
                <w:sz w:val="18"/>
                <w:szCs w:val="18"/>
              </w:rPr>
              <w:t>(SCI-1080-08-17)</w:t>
            </w:r>
          </w:p>
        </w:tc>
        <w:tc>
          <w:tcPr>
            <w:tcW w:w="2022" w:type="dxa"/>
          </w:tcPr>
          <w:p w:rsidR="00BE7B7D" w:rsidRPr="0059475B" w:rsidRDefault="00BE7B7D" w:rsidP="00B82672">
            <w:pPr>
              <w:jc w:val="both"/>
              <w:rPr>
                <w:rFonts w:cs="Arial"/>
                <w:b/>
                <w:iCs/>
                <w:color w:val="000000"/>
                <w:sz w:val="18"/>
                <w:szCs w:val="18"/>
              </w:rPr>
            </w:pPr>
          </w:p>
        </w:tc>
        <w:tc>
          <w:tcPr>
            <w:tcW w:w="1852" w:type="dxa"/>
          </w:tcPr>
          <w:p w:rsidR="00BE7B7D" w:rsidRPr="0059475B" w:rsidRDefault="00BE7B7D" w:rsidP="00B82672">
            <w:pPr>
              <w:jc w:val="both"/>
              <w:rPr>
                <w:rFonts w:cs="Arial"/>
                <w:b/>
                <w:iCs/>
                <w:color w:val="000000"/>
                <w:sz w:val="18"/>
                <w:szCs w:val="18"/>
              </w:rPr>
            </w:pPr>
          </w:p>
        </w:tc>
        <w:tc>
          <w:tcPr>
            <w:tcW w:w="1676" w:type="dxa"/>
            <w:gridSpan w:val="2"/>
          </w:tcPr>
          <w:p w:rsidR="00BE7B7D" w:rsidRPr="0059475B" w:rsidRDefault="00BE7B7D" w:rsidP="00B82672">
            <w:pPr>
              <w:jc w:val="both"/>
              <w:rPr>
                <w:rFonts w:cs="Arial"/>
                <w:b/>
                <w:iCs/>
                <w:color w:val="000000"/>
                <w:sz w:val="18"/>
                <w:szCs w:val="18"/>
              </w:rPr>
            </w:pPr>
            <w:r w:rsidRPr="0059475B">
              <w:rPr>
                <w:rFonts w:cs="Arial"/>
                <w:b/>
                <w:color w:val="31849B" w:themeColor="accent5" w:themeShade="BF"/>
                <w:sz w:val="18"/>
                <w:szCs w:val="18"/>
              </w:rPr>
              <w:t>Tema aprobado Sesión 3043</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sz w:val="18"/>
                <w:szCs w:val="18"/>
              </w:rPr>
            </w:pPr>
            <w:r w:rsidRPr="0059475B">
              <w:rPr>
                <w:rFonts w:cs="Arial"/>
                <w:b/>
                <w:sz w:val="18"/>
                <w:szCs w:val="18"/>
              </w:rPr>
              <w:t xml:space="preserve">R-952-2017, </w:t>
            </w:r>
            <w:r w:rsidRPr="0059475B">
              <w:rPr>
                <w:rFonts w:cs="Arial"/>
                <w:bCs/>
                <w:iCs/>
                <w:sz w:val="18"/>
                <w:szCs w:val="18"/>
              </w:rPr>
              <w:t>Memorando</w:t>
            </w:r>
            <w:r w:rsidRPr="0059475B">
              <w:rPr>
                <w:rFonts w:cs="Arial"/>
                <w:sz w:val="18"/>
                <w:szCs w:val="18"/>
              </w:rPr>
              <w:t xml:space="preserve"> con fecha de recibido 14 de agosto de 2017, suscrito por Dr. Julio Calvo Alvarado, Rector, dirigido a Señores del Consejo Institucional, en el cual remite </w:t>
            </w:r>
            <w:r w:rsidRPr="0059475B">
              <w:rPr>
                <w:rFonts w:cs="Arial"/>
                <w:sz w:val="18"/>
                <w:szCs w:val="18"/>
                <w:u w:val="single"/>
              </w:rPr>
              <w:t>la propuesta de utilización de la reserva 2017.</w:t>
            </w:r>
            <w:r w:rsidRPr="0059475B">
              <w:rPr>
                <w:rFonts w:cs="Arial"/>
                <w:sz w:val="18"/>
                <w:szCs w:val="18"/>
              </w:rPr>
              <w:t xml:space="preserve"> </w:t>
            </w:r>
          </w:p>
        </w:tc>
        <w:tc>
          <w:tcPr>
            <w:tcW w:w="2022" w:type="dxa"/>
          </w:tcPr>
          <w:p w:rsidR="00BE7B7D" w:rsidRPr="0059475B" w:rsidRDefault="00BE7B7D" w:rsidP="00B82672">
            <w:pPr>
              <w:jc w:val="both"/>
              <w:rPr>
                <w:rFonts w:cs="Arial"/>
                <w:b/>
                <w:iCs/>
                <w:color w:val="000000"/>
                <w:sz w:val="18"/>
                <w:szCs w:val="18"/>
              </w:rPr>
            </w:pPr>
          </w:p>
        </w:tc>
        <w:tc>
          <w:tcPr>
            <w:tcW w:w="1852" w:type="dxa"/>
          </w:tcPr>
          <w:p w:rsidR="00BE7B7D" w:rsidRPr="0059475B" w:rsidRDefault="00BE7B7D" w:rsidP="00B82672">
            <w:pPr>
              <w:jc w:val="both"/>
              <w:rPr>
                <w:rFonts w:cs="Arial"/>
                <w:b/>
                <w:iCs/>
                <w:color w:val="000000"/>
                <w:sz w:val="18"/>
                <w:szCs w:val="18"/>
              </w:rPr>
            </w:pPr>
          </w:p>
        </w:tc>
        <w:tc>
          <w:tcPr>
            <w:tcW w:w="1676" w:type="dxa"/>
            <w:gridSpan w:val="2"/>
          </w:tcPr>
          <w:p w:rsidR="00BE7B7D" w:rsidRPr="0059475B" w:rsidRDefault="00BE7B7D" w:rsidP="00B82672">
            <w:pPr>
              <w:jc w:val="both"/>
              <w:rPr>
                <w:rFonts w:cs="Arial"/>
                <w:b/>
                <w:iCs/>
                <w:color w:val="000000"/>
                <w:sz w:val="18"/>
                <w:szCs w:val="18"/>
              </w:rPr>
            </w:pPr>
            <w:r w:rsidRPr="0059475B">
              <w:rPr>
                <w:rFonts w:cs="Arial"/>
                <w:b/>
                <w:color w:val="31849B" w:themeColor="accent5" w:themeShade="BF"/>
                <w:sz w:val="18"/>
                <w:szCs w:val="18"/>
              </w:rPr>
              <w:t>Tema aprobado Sesión 3037</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color w:val="0000FF"/>
                <w:sz w:val="18"/>
                <w:szCs w:val="18"/>
                <w:u w:val="single"/>
              </w:rPr>
            </w:pPr>
            <w:r w:rsidRPr="0059475B">
              <w:rPr>
                <w:rFonts w:cs="Arial"/>
                <w:b/>
                <w:sz w:val="18"/>
                <w:szCs w:val="18"/>
              </w:rPr>
              <w:t xml:space="preserve">R-953-2017, </w:t>
            </w:r>
            <w:r w:rsidRPr="0059475B">
              <w:rPr>
                <w:rFonts w:cs="Arial"/>
                <w:bCs/>
                <w:iCs/>
                <w:sz w:val="18"/>
                <w:szCs w:val="18"/>
              </w:rPr>
              <w:t>Memorando</w:t>
            </w:r>
            <w:r w:rsidRPr="0059475B">
              <w:rPr>
                <w:rFonts w:cs="Arial"/>
                <w:sz w:val="18"/>
                <w:szCs w:val="18"/>
              </w:rPr>
              <w:t xml:space="preserve"> con fecha de recibido 14 de agosto  de 2017, suscrito por Dr. Julio Calvo Alvarado, Rector, dirigido a Señores del Consejo Institucional, en el cual remite </w:t>
            </w:r>
            <w:r w:rsidRPr="0059475B">
              <w:rPr>
                <w:rFonts w:cs="Arial"/>
                <w:sz w:val="18"/>
                <w:szCs w:val="18"/>
                <w:u w:val="single"/>
              </w:rPr>
              <w:t>la Propuesta de Directriz General de Gestión de cobro, cuentas incobrables e inversiones financieras”.</w:t>
            </w:r>
            <w:r w:rsidRPr="0059475B">
              <w:rPr>
                <w:rFonts w:cs="Arial"/>
                <w:sz w:val="18"/>
                <w:szCs w:val="18"/>
              </w:rPr>
              <w:t xml:space="preserve"> </w:t>
            </w:r>
            <w:r w:rsidRPr="0059475B">
              <w:rPr>
                <w:rFonts w:cs="Arial"/>
                <w:b/>
                <w:sz w:val="18"/>
                <w:szCs w:val="18"/>
              </w:rPr>
              <w:t>(SCI-1082-08-17)</w:t>
            </w:r>
          </w:p>
        </w:tc>
        <w:tc>
          <w:tcPr>
            <w:tcW w:w="2022" w:type="dxa"/>
          </w:tcPr>
          <w:p w:rsidR="00BE7B7D" w:rsidRPr="0059475B" w:rsidRDefault="00BE7B7D" w:rsidP="00B82672">
            <w:pPr>
              <w:jc w:val="both"/>
              <w:rPr>
                <w:rFonts w:cs="Arial"/>
                <w:b/>
                <w:iCs/>
                <w:color w:val="000000"/>
                <w:sz w:val="18"/>
                <w:szCs w:val="18"/>
              </w:rPr>
            </w:pPr>
          </w:p>
        </w:tc>
        <w:tc>
          <w:tcPr>
            <w:tcW w:w="1852" w:type="dxa"/>
          </w:tcPr>
          <w:p w:rsidR="00BE7B7D" w:rsidRPr="0059475B" w:rsidRDefault="00BE7B7D" w:rsidP="00B82672">
            <w:pPr>
              <w:jc w:val="both"/>
              <w:rPr>
                <w:rFonts w:cs="Arial"/>
                <w:b/>
                <w:iCs/>
                <w:color w:val="000000"/>
                <w:sz w:val="18"/>
                <w:szCs w:val="18"/>
              </w:rPr>
            </w:pPr>
          </w:p>
        </w:tc>
        <w:tc>
          <w:tcPr>
            <w:tcW w:w="1676" w:type="dxa"/>
            <w:gridSpan w:val="2"/>
          </w:tcPr>
          <w:p w:rsidR="00BE7B7D" w:rsidRPr="0059475B" w:rsidRDefault="00BE7B7D" w:rsidP="00B82672">
            <w:pPr>
              <w:tabs>
                <w:tab w:val="left" w:pos="3321"/>
              </w:tabs>
              <w:rPr>
                <w:rFonts w:cs="Arial"/>
                <w:b/>
                <w:sz w:val="18"/>
                <w:szCs w:val="18"/>
              </w:rPr>
            </w:pPr>
            <w:r w:rsidRPr="0059475B">
              <w:rPr>
                <w:rFonts w:cs="Arial"/>
                <w:b/>
                <w:color w:val="31849B" w:themeColor="accent5" w:themeShade="BF"/>
                <w:sz w:val="18"/>
                <w:szCs w:val="18"/>
              </w:rPr>
              <w:t>Tema aprobado Sesión 3041</w:t>
            </w:r>
          </w:p>
          <w:p w:rsidR="00BE7B7D" w:rsidRPr="0059475B" w:rsidRDefault="00BE7B7D" w:rsidP="00B82672">
            <w:pPr>
              <w:jc w:val="both"/>
              <w:rPr>
                <w:rFonts w:cs="Arial"/>
                <w:b/>
                <w:iCs/>
                <w:color w:val="000000"/>
                <w:sz w:val="18"/>
                <w:szCs w:val="18"/>
              </w:rPr>
            </w:pPr>
          </w:p>
        </w:tc>
        <w:tc>
          <w:tcPr>
            <w:tcW w:w="1400"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color w:val="0000FF"/>
                <w:sz w:val="18"/>
                <w:szCs w:val="18"/>
                <w:u w:val="single"/>
              </w:rPr>
            </w:pPr>
            <w:r w:rsidRPr="0059475B">
              <w:rPr>
                <w:rFonts w:cs="Arial"/>
                <w:b/>
                <w:sz w:val="18"/>
                <w:szCs w:val="18"/>
              </w:rPr>
              <w:t xml:space="preserve">R-954-2017, </w:t>
            </w:r>
            <w:r w:rsidRPr="0059475B">
              <w:rPr>
                <w:rFonts w:cs="Arial"/>
                <w:bCs/>
                <w:iCs/>
                <w:sz w:val="18"/>
                <w:szCs w:val="18"/>
              </w:rPr>
              <w:t>Memorando</w:t>
            </w:r>
            <w:r w:rsidRPr="0059475B">
              <w:rPr>
                <w:rFonts w:cs="Arial"/>
                <w:sz w:val="18"/>
                <w:szCs w:val="18"/>
              </w:rPr>
              <w:t xml:space="preserve"> con fecha de recibido 14 de agosto de 2017, suscrito por Dr. Julio Calvo Alvarado, Rector, dirigido a Señores del Consejo Institucional, en el cual remite </w:t>
            </w:r>
            <w:r w:rsidRPr="0059475B">
              <w:rPr>
                <w:rFonts w:cs="Arial"/>
                <w:sz w:val="18"/>
                <w:szCs w:val="18"/>
                <w:u w:val="single"/>
              </w:rPr>
              <w:t>la Propuesta de reasignación de recursos de préstamo del Banco Popular”</w:t>
            </w:r>
            <w:r w:rsidRPr="0059475B">
              <w:rPr>
                <w:rFonts w:cs="Arial"/>
                <w:b/>
                <w:sz w:val="18"/>
                <w:szCs w:val="18"/>
              </w:rPr>
              <w:t xml:space="preserve"> (SCI-1083-08-17)</w:t>
            </w:r>
          </w:p>
        </w:tc>
        <w:tc>
          <w:tcPr>
            <w:tcW w:w="2022" w:type="dxa"/>
          </w:tcPr>
          <w:p w:rsidR="00BE7B7D" w:rsidRPr="0059475B" w:rsidRDefault="00BE7B7D" w:rsidP="00B82672">
            <w:pPr>
              <w:jc w:val="both"/>
              <w:rPr>
                <w:rFonts w:cs="Arial"/>
                <w:b/>
                <w:iCs/>
                <w:color w:val="000000"/>
                <w:sz w:val="18"/>
                <w:szCs w:val="18"/>
              </w:rPr>
            </w:pPr>
          </w:p>
        </w:tc>
        <w:tc>
          <w:tcPr>
            <w:tcW w:w="1852" w:type="dxa"/>
          </w:tcPr>
          <w:p w:rsidR="00BE7B7D" w:rsidRPr="0059475B" w:rsidRDefault="00BE7B7D" w:rsidP="00B82672">
            <w:pPr>
              <w:jc w:val="both"/>
              <w:rPr>
                <w:rFonts w:cs="Arial"/>
                <w:b/>
                <w:iCs/>
                <w:color w:val="000000"/>
                <w:sz w:val="18"/>
                <w:szCs w:val="18"/>
              </w:rPr>
            </w:pPr>
          </w:p>
        </w:tc>
        <w:tc>
          <w:tcPr>
            <w:tcW w:w="1676" w:type="dxa"/>
            <w:gridSpan w:val="2"/>
          </w:tcPr>
          <w:p w:rsidR="00BE7B7D" w:rsidRPr="0059475B" w:rsidRDefault="00BE7B7D" w:rsidP="00B82672">
            <w:pPr>
              <w:tabs>
                <w:tab w:val="left" w:pos="3321"/>
              </w:tabs>
              <w:rPr>
                <w:rFonts w:cs="Arial"/>
                <w:b/>
                <w:sz w:val="18"/>
                <w:szCs w:val="18"/>
              </w:rPr>
            </w:pPr>
            <w:r w:rsidRPr="0059475B">
              <w:rPr>
                <w:rFonts w:cs="Arial"/>
                <w:b/>
                <w:color w:val="31849B" w:themeColor="accent5" w:themeShade="BF"/>
                <w:sz w:val="18"/>
                <w:szCs w:val="18"/>
              </w:rPr>
              <w:t>Tema aprobado Sesión 3036</w:t>
            </w:r>
          </w:p>
          <w:p w:rsidR="00BE7B7D" w:rsidRPr="0059475B" w:rsidRDefault="00BE7B7D" w:rsidP="00B82672">
            <w:pPr>
              <w:jc w:val="both"/>
              <w:rPr>
                <w:rFonts w:cs="Arial"/>
                <w:b/>
                <w:iCs/>
                <w:color w:val="000000"/>
                <w:sz w:val="18"/>
                <w:szCs w:val="18"/>
              </w:rPr>
            </w:pPr>
          </w:p>
        </w:tc>
        <w:tc>
          <w:tcPr>
            <w:tcW w:w="1400"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b/>
                <w:sz w:val="18"/>
                <w:szCs w:val="18"/>
              </w:rPr>
            </w:pPr>
            <w:r w:rsidRPr="0059475B">
              <w:rPr>
                <w:sz w:val="18"/>
                <w:szCs w:val="18"/>
              </w:rPr>
              <w:t xml:space="preserve">Reunión </w:t>
            </w:r>
            <w:r w:rsidRPr="0059475B">
              <w:rPr>
                <w:b/>
                <w:sz w:val="18"/>
                <w:szCs w:val="18"/>
              </w:rPr>
              <w:t>No. 735-2017</w:t>
            </w:r>
          </w:p>
          <w:p w:rsidR="00BE7B7D" w:rsidRPr="0059475B" w:rsidRDefault="00BE7B7D" w:rsidP="00B82672">
            <w:pPr>
              <w:rPr>
                <w:sz w:val="18"/>
                <w:szCs w:val="18"/>
              </w:rPr>
            </w:pPr>
            <w:r w:rsidRPr="0059475B">
              <w:rPr>
                <w:sz w:val="18"/>
                <w:szCs w:val="18"/>
              </w:rPr>
              <w:t>24 de agosto 2017</w:t>
            </w:r>
          </w:p>
        </w:tc>
        <w:tc>
          <w:tcPr>
            <w:tcW w:w="4822" w:type="dxa"/>
          </w:tcPr>
          <w:p w:rsidR="00BE7B7D" w:rsidRPr="0059475B" w:rsidRDefault="00BE7B7D" w:rsidP="00EE0ED9">
            <w:pPr>
              <w:numPr>
                <w:ilvl w:val="0"/>
                <w:numId w:val="9"/>
              </w:numPr>
              <w:ind w:left="284" w:hanging="284"/>
              <w:jc w:val="both"/>
              <w:rPr>
                <w:rFonts w:cs="Arial"/>
                <w:color w:val="000000"/>
                <w:sz w:val="18"/>
                <w:szCs w:val="18"/>
                <w:lang w:eastAsia="es-CR"/>
              </w:rPr>
            </w:pPr>
            <w:r w:rsidRPr="0059475B">
              <w:rPr>
                <w:rFonts w:cs="Arial"/>
                <w:b/>
                <w:iCs/>
                <w:color w:val="000000"/>
                <w:sz w:val="18"/>
                <w:szCs w:val="18"/>
              </w:rPr>
              <w:t>AUDI-</w:t>
            </w:r>
            <w:r w:rsidRPr="0059475B">
              <w:rPr>
                <w:rFonts w:cs="Arial"/>
                <w:b/>
                <w:sz w:val="18"/>
                <w:szCs w:val="18"/>
              </w:rPr>
              <w:t>157</w:t>
            </w:r>
            <w:r w:rsidRPr="0059475B">
              <w:rPr>
                <w:rFonts w:cs="Arial"/>
                <w:b/>
                <w:iCs/>
                <w:color w:val="000000"/>
                <w:sz w:val="18"/>
                <w:szCs w:val="18"/>
              </w:rPr>
              <w:t xml:space="preserve">-2017, </w:t>
            </w:r>
            <w:r w:rsidRPr="0059475B">
              <w:rPr>
                <w:rFonts w:cs="Arial"/>
                <w:bCs/>
                <w:iCs/>
                <w:color w:val="000000"/>
                <w:sz w:val="18"/>
                <w:szCs w:val="18"/>
              </w:rPr>
              <w:t>Memorando</w:t>
            </w:r>
            <w:r w:rsidRPr="0059475B">
              <w:rPr>
                <w:rFonts w:cs="Arial"/>
                <w:iCs/>
                <w:color w:val="000000"/>
                <w:sz w:val="18"/>
                <w:szCs w:val="18"/>
              </w:rPr>
              <w:t xml:space="preserve"> con fecha de recibido 17 de agosto del 2017, suscrito por el Lic. Isidro Álvarez Salazar, Auditor Interno, dirigido al Dr. Julio Calvo Alvarado, Presidente del Consejo Institucional, con copia a la Comisión de Planificación y Administración, </w:t>
            </w:r>
            <w:r w:rsidRPr="0059475B">
              <w:rPr>
                <w:rFonts w:cs="Arial"/>
                <w:iCs/>
                <w:color w:val="000000"/>
                <w:sz w:val="18"/>
                <w:szCs w:val="18"/>
                <w:u w:val="single"/>
              </w:rPr>
              <w:t>en el cual solicita la revisión del numeral 34, de las Normas de Presupuesto del ITCR. Solicita al Consejo Institucional revisar la pertinencia de mantener ese numeral, en razón de que la normativa actual vigente posibilita a ese órgano a solicitar a la Auditoría Interna la asesoría, que en relación con cualquier documento presupuestario que se tramite, requiera para orientar la toma de decisiones</w:t>
            </w:r>
            <w:r w:rsidRPr="0059475B">
              <w:rPr>
                <w:rFonts w:cs="Arial"/>
                <w:color w:val="000000"/>
                <w:sz w:val="18"/>
                <w:szCs w:val="18"/>
                <w:lang w:eastAsia="es-CR"/>
              </w:rPr>
              <w:t xml:space="preserve">. </w:t>
            </w: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rPr>
                <w:rFonts w:cs="Arial"/>
                <w:b/>
                <w:sz w:val="18"/>
                <w:szCs w:val="18"/>
                <w:u w:val="single"/>
              </w:rPr>
            </w:pPr>
          </w:p>
        </w:tc>
        <w:tc>
          <w:tcPr>
            <w:tcW w:w="1676" w:type="dxa"/>
            <w:gridSpan w:val="2"/>
          </w:tcPr>
          <w:p w:rsidR="00BE7B7D" w:rsidRPr="0059475B" w:rsidRDefault="00BE7B7D" w:rsidP="00B82672">
            <w:pPr>
              <w:rPr>
                <w:rFonts w:cs="Arial"/>
                <w:b/>
                <w:sz w:val="18"/>
                <w:szCs w:val="18"/>
                <w:u w:val="single"/>
              </w:rPr>
            </w:pPr>
            <w:r w:rsidRPr="0059475B">
              <w:rPr>
                <w:rFonts w:cs="Arial"/>
                <w:b/>
                <w:color w:val="31849B" w:themeColor="accent5" w:themeShade="BF"/>
                <w:sz w:val="18"/>
                <w:szCs w:val="18"/>
              </w:rPr>
              <w:t>Tema aprobado Sesión 3051</w:t>
            </w:r>
          </w:p>
        </w:tc>
        <w:tc>
          <w:tcPr>
            <w:tcW w:w="1400" w:type="dxa"/>
            <w:gridSpan w:val="2"/>
          </w:tcPr>
          <w:p w:rsidR="00BE7B7D" w:rsidRPr="0059475B" w:rsidRDefault="00BE7B7D" w:rsidP="00B82672">
            <w:pPr>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color w:val="0000FF"/>
                <w:sz w:val="18"/>
                <w:szCs w:val="18"/>
                <w:u w:val="single"/>
              </w:rPr>
            </w:pPr>
            <w:r w:rsidRPr="0059475B">
              <w:rPr>
                <w:rFonts w:cs="Arial"/>
                <w:b/>
                <w:sz w:val="18"/>
                <w:szCs w:val="18"/>
              </w:rPr>
              <w:t xml:space="preserve">R-974-2017, </w:t>
            </w:r>
            <w:r w:rsidRPr="0059475B">
              <w:rPr>
                <w:rFonts w:cs="Arial"/>
                <w:bCs/>
                <w:iCs/>
                <w:sz w:val="18"/>
                <w:szCs w:val="18"/>
              </w:rPr>
              <w:t>Memorando</w:t>
            </w:r>
            <w:r w:rsidRPr="0059475B">
              <w:rPr>
                <w:rFonts w:cs="Arial"/>
                <w:sz w:val="18"/>
                <w:szCs w:val="18"/>
              </w:rPr>
              <w:t xml:space="preserve"> con fecha de recibido 18 de agosto de 2017, suscrito por el Dr. Julio Calvo Alvarado, Rector, dirigido a la </w:t>
            </w:r>
            <w:r w:rsidRPr="0059475B">
              <w:rPr>
                <w:rFonts w:cs="Arial"/>
                <w:iCs/>
                <w:sz w:val="18"/>
                <w:szCs w:val="18"/>
              </w:rPr>
              <w:t>Licda. Bertalía Sánchez Salas, Directora Ejecutiva Secretaría del Consejo Institucional</w:t>
            </w:r>
            <w:r w:rsidRPr="0059475B">
              <w:rPr>
                <w:rFonts w:cs="Arial"/>
                <w:sz w:val="18"/>
                <w:szCs w:val="18"/>
              </w:rPr>
              <w:t xml:space="preserve">, con copia  a la MSc. Ana Rosa Ruíz Fernández, Directora de la Comisión de Planificación y Administración, </w:t>
            </w:r>
            <w:r w:rsidRPr="0059475B">
              <w:rPr>
                <w:rFonts w:cs="Arial"/>
                <w:iCs/>
                <w:sz w:val="18"/>
                <w:szCs w:val="18"/>
                <w:u w:val="single"/>
              </w:rPr>
              <w:t>en el cual remite aval para la conversión de la plaza FS-0119, para ser utilizada en el IV Congreso Institucional</w:t>
            </w:r>
            <w:r w:rsidRPr="0059475B">
              <w:rPr>
                <w:rFonts w:cs="Arial"/>
                <w:sz w:val="18"/>
                <w:szCs w:val="18"/>
              </w:rPr>
              <w:t>.</w:t>
            </w: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rPr>
                <w:rFonts w:cs="Arial"/>
                <w:b/>
                <w:sz w:val="18"/>
                <w:szCs w:val="18"/>
                <w:u w:val="single"/>
              </w:rPr>
            </w:pPr>
          </w:p>
        </w:tc>
        <w:tc>
          <w:tcPr>
            <w:tcW w:w="1676" w:type="dxa"/>
            <w:gridSpan w:val="2"/>
          </w:tcPr>
          <w:p w:rsidR="00BE7B7D" w:rsidRPr="0059475B" w:rsidRDefault="00BE7B7D" w:rsidP="00B82672">
            <w:pPr>
              <w:tabs>
                <w:tab w:val="left" w:pos="3321"/>
              </w:tabs>
              <w:rPr>
                <w:rFonts w:cs="Arial"/>
                <w:b/>
                <w:sz w:val="18"/>
                <w:szCs w:val="18"/>
              </w:rPr>
            </w:pPr>
            <w:r w:rsidRPr="0059475B">
              <w:rPr>
                <w:rFonts w:cs="Arial"/>
                <w:b/>
                <w:color w:val="31849B" w:themeColor="accent5" w:themeShade="BF"/>
                <w:sz w:val="18"/>
                <w:szCs w:val="18"/>
              </w:rPr>
              <w:t>Tema aprobado Sesión 3050</w:t>
            </w:r>
          </w:p>
          <w:p w:rsidR="00BE7B7D" w:rsidRPr="0059475B" w:rsidRDefault="00BE7B7D" w:rsidP="00B82672">
            <w:pPr>
              <w:rPr>
                <w:rFonts w:cs="Arial"/>
                <w:b/>
                <w:sz w:val="18"/>
                <w:szCs w:val="18"/>
                <w:u w:val="single"/>
              </w:rPr>
            </w:pPr>
          </w:p>
        </w:tc>
        <w:tc>
          <w:tcPr>
            <w:tcW w:w="1400"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color w:val="0000FF"/>
                <w:sz w:val="18"/>
                <w:szCs w:val="18"/>
                <w:u w:val="single"/>
              </w:rPr>
            </w:pPr>
            <w:r w:rsidRPr="0059475B">
              <w:rPr>
                <w:rFonts w:cs="Arial"/>
                <w:b/>
                <w:sz w:val="18"/>
                <w:szCs w:val="18"/>
              </w:rPr>
              <w:t xml:space="preserve">R-975-2017, </w:t>
            </w:r>
            <w:r w:rsidRPr="0059475B">
              <w:rPr>
                <w:rFonts w:cs="Arial"/>
                <w:bCs/>
                <w:iCs/>
                <w:sz w:val="18"/>
                <w:szCs w:val="18"/>
              </w:rPr>
              <w:t>Memorando</w:t>
            </w:r>
            <w:r w:rsidRPr="0059475B">
              <w:rPr>
                <w:rFonts w:cs="Arial"/>
                <w:sz w:val="18"/>
                <w:szCs w:val="18"/>
              </w:rPr>
              <w:t xml:space="preserve"> con fecha de recibido 18 de agosto de 2017, suscrito por el Dr. Julio Calvo Alvarado, Rector, dirigido a la </w:t>
            </w:r>
            <w:r w:rsidRPr="0059475B">
              <w:rPr>
                <w:rFonts w:cs="Arial"/>
                <w:iCs/>
                <w:sz w:val="18"/>
                <w:szCs w:val="18"/>
              </w:rPr>
              <w:t>Licda. Bertalía Sánchez Salas, Directora Ejecutiva Secretaría del Consejo Institucional</w:t>
            </w:r>
            <w:r w:rsidRPr="0059475B">
              <w:rPr>
                <w:rFonts w:cs="Arial"/>
                <w:sz w:val="18"/>
                <w:szCs w:val="18"/>
              </w:rPr>
              <w:t xml:space="preserve">, con copia  a la MSc. Ana Rosa Ruíz Fernández, Directora de la Comisión de Planificación y Administración, </w:t>
            </w:r>
            <w:r w:rsidRPr="0059475B">
              <w:rPr>
                <w:rFonts w:cs="Arial"/>
                <w:iCs/>
                <w:sz w:val="18"/>
                <w:szCs w:val="18"/>
                <w:u w:val="single"/>
              </w:rPr>
              <w:t>en el cual remite aval para la conversión de la Plaza FS-0113, para ser utilizada en el Departamento Financiero Contable, en forma temporal</w:t>
            </w:r>
            <w:r w:rsidRPr="0059475B">
              <w:rPr>
                <w:rFonts w:cs="Arial"/>
                <w:sz w:val="18"/>
                <w:szCs w:val="18"/>
              </w:rPr>
              <w:t>.</w:t>
            </w: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rPr>
                <w:rFonts w:cs="Arial"/>
                <w:b/>
                <w:sz w:val="18"/>
                <w:szCs w:val="18"/>
                <w:u w:val="single"/>
              </w:rPr>
            </w:pPr>
          </w:p>
        </w:tc>
        <w:tc>
          <w:tcPr>
            <w:tcW w:w="1676" w:type="dxa"/>
            <w:gridSpan w:val="2"/>
          </w:tcPr>
          <w:p w:rsidR="00BE7B7D" w:rsidRPr="0059475B" w:rsidRDefault="00BE7B7D" w:rsidP="00B82672">
            <w:pPr>
              <w:tabs>
                <w:tab w:val="left" w:pos="3321"/>
              </w:tabs>
              <w:rPr>
                <w:rFonts w:cs="Arial"/>
                <w:b/>
                <w:color w:val="FF0000"/>
                <w:sz w:val="18"/>
                <w:szCs w:val="18"/>
              </w:rPr>
            </w:pPr>
            <w:r w:rsidRPr="0059475B">
              <w:rPr>
                <w:rFonts w:cs="Arial"/>
                <w:b/>
                <w:color w:val="31849B" w:themeColor="accent5" w:themeShade="BF"/>
                <w:sz w:val="18"/>
                <w:szCs w:val="18"/>
              </w:rPr>
              <w:t>Aprobado en la Sesión No. 3050</w:t>
            </w:r>
          </w:p>
          <w:p w:rsidR="00BE7B7D" w:rsidRPr="0059475B" w:rsidRDefault="00BE7B7D" w:rsidP="00B82672">
            <w:pPr>
              <w:rPr>
                <w:rFonts w:cs="Arial"/>
                <w:b/>
                <w:sz w:val="18"/>
                <w:szCs w:val="18"/>
                <w:u w:val="single"/>
              </w:rPr>
            </w:pPr>
          </w:p>
        </w:tc>
        <w:tc>
          <w:tcPr>
            <w:tcW w:w="1400"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i/>
                <w:iCs/>
                <w:sz w:val="18"/>
                <w:szCs w:val="18"/>
                <w:u w:val="single"/>
              </w:rPr>
            </w:pPr>
            <w:r w:rsidRPr="0059475B">
              <w:rPr>
                <w:rFonts w:cs="Arial"/>
                <w:b/>
                <w:iCs/>
                <w:sz w:val="18"/>
                <w:szCs w:val="18"/>
              </w:rPr>
              <w:t xml:space="preserve">VAD-574-2017, </w:t>
            </w:r>
            <w:r w:rsidRPr="0059475B">
              <w:rPr>
                <w:rFonts w:cs="Arial"/>
                <w:bCs/>
                <w:iCs/>
                <w:sz w:val="18"/>
                <w:szCs w:val="18"/>
              </w:rPr>
              <w:t>Memorando</w:t>
            </w:r>
            <w:r w:rsidRPr="0059475B">
              <w:rPr>
                <w:rFonts w:cs="Arial"/>
                <w:iCs/>
                <w:sz w:val="18"/>
                <w:szCs w:val="18"/>
              </w:rPr>
              <w:t xml:space="preserve"> con fecha de recibido 22 de agosto del 2017, suscrito por el Dr. Humberto  Villalta Solano, Vicerrector de Administración, dirigido a la  </w:t>
            </w:r>
            <w:r w:rsidRPr="0059475B">
              <w:rPr>
                <w:rFonts w:cs="Arial"/>
                <w:sz w:val="18"/>
                <w:szCs w:val="18"/>
              </w:rPr>
              <w:t xml:space="preserve">MSc. Ana Rosa Ruíz </w:t>
            </w:r>
            <w:r w:rsidRPr="0059475B">
              <w:rPr>
                <w:rFonts w:cs="Arial"/>
                <w:iCs/>
                <w:sz w:val="18"/>
                <w:szCs w:val="18"/>
                <w:u w:val="single"/>
              </w:rPr>
              <w:t>Fernández, Directora de la Comisión de Planificación, en el cual en atención a la propuesta de Modificación del acuerdo sobre el Préstamo del Banco   Popular, remite los cambios que responden principalmente a las necesidades que han surgido del edificio de la Escuela de Computación.</w:t>
            </w: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rPr>
                <w:rFonts w:cs="Arial"/>
                <w:b/>
                <w:sz w:val="18"/>
                <w:szCs w:val="18"/>
                <w:u w:val="single"/>
              </w:rPr>
            </w:pPr>
          </w:p>
        </w:tc>
        <w:tc>
          <w:tcPr>
            <w:tcW w:w="1676" w:type="dxa"/>
            <w:gridSpan w:val="2"/>
          </w:tcPr>
          <w:p w:rsidR="00BE7B7D" w:rsidRPr="0059475B" w:rsidRDefault="00BE7B7D" w:rsidP="00B82672">
            <w:pPr>
              <w:rPr>
                <w:rFonts w:cs="Arial"/>
                <w:b/>
                <w:sz w:val="18"/>
                <w:szCs w:val="18"/>
                <w:u w:val="single"/>
              </w:rPr>
            </w:pPr>
            <w:r w:rsidRPr="0059475B">
              <w:rPr>
                <w:rFonts w:cs="Arial"/>
                <w:b/>
                <w:color w:val="31849B" w:themeColor="accent5" w:themeShade="BF"/>
                <w:sz w:val="18"/>
                <w:szCs w:val="18"/>
              </w:rPr>
              <w:t>Aprobado en la Sesión No. 3036</w:t>
            </w:r>
          </w:p>
        </w:tc>
        <w:tc>
          <w:tcPr>
            <w:tcW w:w="1400" w:type="dxa"/>
            <w:gridSpan w:val="2"/>
          </w:tcPr>
          <w:p w:rsidR="00BE7B7D" w:rsidRPr="0059475B" w:rsidRDefault="00BE7B7D" w:rsidP="00B82672">
            <w:pPr>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color w:val="0000FF"/>
                <w:sz w:val="18"/>
                <w:szCs w:val="18"/>
                <w:u w:val="single"/>
              </w:rPr>
            </w:pPr>
            <w:r w:rsidRPr="0059475B">
              <w:rPr>
                <w:rFonts w:cs="Arial"/>
                <w:b/>
                <w:iCs/>
                <w:sz w:val="18"/>
                <w:szCs w:val="18"/>
              </w:rPr>
              <w:t>VIDA</w:t>
            </w:r>
            <w:r w:rsidRPr="0059475B">
              <w:rPr>
                <w:rFonts w:cs="Arial"/>
                <w:b/>
                <w:sz w:val="18"/>
                <w:szCs w:val="18"/>
              </w:rPr>
              <w:t xml:space="preserve">-397-2017, </w:t>
            </w:r>
            <w:r w:rsidRPr="0059475B">
              <w:rPr>
                <w:rFonts w:cs="Arial"/>
                <w:bCs/>
                <w:iCs/>
                <w:sz w:val="18"/>
                <w:szCs w:val="18"/>
              </w:rPr>
              <w:t>Memorando</w:t>
            </w:r>
            <w:r w:rsidRPr="0059475B">
              <w:rPr>
                <w:rFonts w:cs="Arial"/>
                <w:sz w:val="18"/>
                <w:szCs w:val="18"/>
              </w:rPr>
              <w:t xml:space="preserve"> con fecha de recibido 14 de agosto de 2017, suscrito por el Ing. Luis Paulino Méndez, Vicerrector de Docencia, dirigido al Dr. Julio Calvo Alvarado, Presidente del Consejo Institucional, en el cual remite </w:t>
            </w:r>
            <w:r w:rsidRPr="0059475B">
              <w:rPr>
                <w:rFonts w:cs="Arial"/>
                <w:sz w:val="18"/>
                <w:szCs w:val="18"/>
                <w:u w:val="single"/>
              </w:rPr>
              <w:t>la Propuesta de modificación del Reglamento para normar la remuneración de funciones asumidas por el recargo.</w:t>
            </w:r>
          </w:p>
          <w:p w:rsidR="00BE7B7D" w:rsidRPr="0059475B" w:rsidRDefault="00BE7B7D" w:rsidP="00B82672">
            <w:pPr>
              <w:ind w:left="18"/>
              <w:jc w:val="both"/>
              <w:rPr>
                <w:rFonts w:cs="Arial"/>
                <w:color w:val="0000FF"/>
                <w:sz w:val="18"/>
                <w:szCs w:val="18"/>
                <w:u w:val="single"/>
              </w:rPr>
            </w:pPr>
          </w:p>
          <w:p w:rsidR="00BE7B7D" w:rsidRPr="0059475B" w:rsidRDefault="00BE7B7D" w:rsidP="00B82672">
            <w:pPr>
              <w:tabs>
                <w:tab w:val="left" w:pos="3321"/>
              </w:tabs>
              <w:jc w:val="both"/>
              <w:rPr>
                <w:rFonts w:cs="Arial"/>
                <w:b/>
                <w:sz w:val="18"/>
                <w:szCs w:val="18"/>
              </w:rPr>
            </w:pPr>
          </w:p>
        </w:tc>
        <w:tc>
          <w:tcPr>
            <w:tcW w:w="2022" w:type="dxa"/>
          </w:tcPr>
          <w:p w:rsidR="00BE7B7D" w:rsidRPr="00431347" w:rsidRDefault="00BE7B7D" w:rsidP="00B82672">
            <w:pPr>
              <w:rPr>
                <w:rFonts w:cs="Arial"/>
                <w:b/>
                <w:sz w:val="18"/>
                <w:szCs w:val="18"/>
                <w:u w:val="single"/>
              </w:rPr>
            </w:pPr>
            <w:r w:rsidRPr="00431347">
              <w:rPr>
                <w:rFonts w:cs="Arial"/>
                <w:b/>
                <w:color w:val="31849B" w:themeColor="accent5" w:themeShade="BF"/>
                <w:sz w:val="18"/>
                <w:szCs w:val="18"/>
              </w:rPr>
              <w:t>Se envió a la OPI solicitando el dictamen en el mes de agosto 2017.  No se ha recibido respuesta.  Según consulté a Jafanny Monge realizada el 19 enero, 2018, me indica que en diciembre lo enviaron a RH y están a la  espera del pronunciamiento.</w:t>
            </w:r>
          </w:p>
        </w:tc>
        <w:tc>
          <w:tcPr>
            <w:tcW w:w="1852" w:type="dxa"/>
          </w:tcPr>
          <w:p w:rsidR="00BE7B7D" w:rsidRPr="0059475B" w:rsidRDefault="00BE7B7D" w:rsidP="00B82672">
            <w:pPr>
              <w:rPr>
                <w:rFonts w:cs="Arial"/>
                <w:b/>
                <w:sz w:val="18"/>
                <w:szCs w:val="18"/>
                <w:u w:val="single"/>
              </w:rPr>
            </w:pPr>
          </w:p>
        </w:tc>
        <w:tc>
          <w:tcPr>
            <w:tcW w:w="1676" w:type="dxa"/>
            <w:gridSpan w:val="2"/>
          </w:tcPr>
          <w:p w:rsidR="00BE7B7D" w:rsidRPr="0059475B" w:rsidRDefault="00BE7B7D" w:rsidP="00B82672">
            <w:pPr>
              <w:rPr>
                <w:rFonts w:cs="Arial"/>
                <w:b/>
                <w:sz w:val="18"/>
                <w:szCs w:val="18"/>
                <w:u w:val="single"/>
              </w:rPr>
            </w:pPr>
          </w:p>
        </w:tc>
        <w:tc>
          <w:tcPr>
            <w:tcW w:w="1400" w:type="dxa"/>
            <w:gridSpan w:val="2"/>
          </w:tcPr>
          <w:p w:rsidR="00BE7B7D" w:rsidRPr="0059475B" w:rsidRDefault="00BE7B7D" w:rsidP="00B82672">
            <w:pPr>
              <w:rPr>
                <w:rFonts w:cs="Arial"/>
                <w:b/>
                <w:sz w:val="18"/>
                <w:szCs w:val="18"/>
                <w:u w:val="single"/>
              </w:rPr>
            </w:pPr>
          </w:p>
        </w:tc>
      </w:tr>
      <w:tr w:rsidR="00BE7B7D" w:rsidRPr="0059475B" w:rsidTr="00B82672">
        <w:tc>
          <w:tcPr>
            <w:tcW w:w="1264" w:type="dxa"/>
            <w:gridSpan w:val="2"/>
          </w:tcPr>
          <w:p w:rsidR="00BE7B7D" w:rsidRPr="0059475B" w:rsidRDefault="00BE7B7D" w:rsidP="00B82672">
            <w:pPr>
              <w:rPr>
                <w:b/>
                <w:sz w:val="18"/>
                <w:szCs w:val="18"/>
              </w:rPr>
            </w:pPr>
            <w:r w:rsidRPr="0059475B">
              <w:rPr>
                <w:sz w:val="18"/>
                <w:szCs w:val="18"/>
              </w:rPr>
              <w:t xml:space="preserve">Reunión </w:t>
            </w:r>
            <w:r w:rsidRPr="0059475B">
              <w:rPr>
                <w:b/>
                <w:sz w:val="18"/>
                <w:szCs w:val="18"/>
              </w:rPr>
              <w:t>No. 736-2017</w:t>
            </w:r>
          </w:p>
          <w:p w:rsidR="00BE7B7D" w:rsidRPr="0059475B" w:rsidRDefault="00BE7B7D" w:rsidP="00B82672">
            <w:pPr>
              <w:rPr>
                <w:sz w:val="18"/>
                <w:szCs w:val="18"/>
              </w:rPr>
            </w:pPr>
            <w:r w:rsidRPr="0059475B">
              <w:rPr>
                <w:sz w:val="18"/>
                <w:szCs w:val="18"/>
              </w:rPr>
              <w:t>31 de agosto 2017</w:t>
            </w:r>
          </w:p>
        </w:tc>
        <w:tc>
          <w:tcPr>
            <w:tcW w:w="4822" w:type="dxa"/>
          </w:tcPr>
          <w:p w:rsidR="00BE7B7D" w:rsidRPr="0059475B" w:rsidRDefault="00BE7B7D" w:rsidP="00EE0ED9">
            <w:pPr>
              <w:numPr>
                <w:ilvl w:val="0"/>
                <w:numId w:val="9"/>
              </w:numPr>
              <w:ind w:left="284" w:hanging="284"/>
              <w:jc w:val="both"/>
              <w:rPr>
                <w:rFonts w:cs="Arial"/>
                <w:sz w:val="18"/>
                <w:szCs w:val="18"/>
              </w:rPr>
            </w:pPr>
            <w:r w:rsidRPr="0059475B">
              <w:rPr>
                <w:rFonts w:cs="Arial"/>
                <w:b/>
                <w:iCs/>
                <w:sz w:val="18"/>
                <w:szCs w:val="18"/>
              </w:rPr>
              <w:t>R-1009-2017,</w:t>
            </w:r>
            <w:r w:rsidRPr="0059475B">
              <w:rPr>
                <w:rFonts w:cs="Arial"/>
                <w:sz w:val="18"/>
                <w:szCs w:val="18"/>
              </w:rPr>
              <w:t xml:space="preserve"> Memorando con fecha de recibido 24 de agosto de  2017, suscrito por el Dr. Julio Calvo Alvarado, Rector, dirigido a la MSc. Ana Rosa Ruiz Fernández, Coordinadora de la Comisión de Planificación y Administración, </w:t>
            </w:r>
            <w:r w:rsidRPr="0059475B">
              <w:rPr>
                <w:rFonts w:cs="Arial"/>
                <w:iCs/>
                <w:sz w:val="18"/>
                <w:szCs w:val="18"/>
                <w:u w:val="single"/>
              </w:rPr>
              <w:t>en el cual adjunta propuesta “Solicitud de reconsideración de distribución de reservas y envío de anteproyectos del Plan Anual Operativo y Presupuesto 2018”</w:t>
            </w:r>
            <w:r w:rsidRPr="0059475B">
              <w:rPr>
                <w:rFonts w:cs="Arial"/>
                <w:sz w:val="18"/>
                <w:szCs w:val="18"/>
              </w:rPr>
              <w:t xml:space="preserve">.  </w:t>
            </w:r>
          </w:p>
        </w:tc>
        <w:tc>
          <w:tcPr>
            <w:tcW w:w="2022" w:type="dxa"/>
          </w:tcPr>
          <w:p w:rsidR="00BE7B7D" w:rsidRPr="0059475B" w:rsidRDefault="00BE7B7D" w:rsidP="00B82672">
            <w:pPr>
              <w:jc w:val="both"/>
              <w:rPr>
                <w:rFonts w:cs="Arial"/>
                <w:b/>
                <w:iCs/>
                <w:sz w:val="18"/>
                <w:szCs w:val="18"/>
              </w:rPr>
            </w:pPr>
          </w:p>
        </w:tc>
        <w:tc>
          <w:tcPr>
            <w:tcW w:w="1852" w:type="dxa"/>
          </w:tcPr>
          <w:p w:rsidR="00BE7B7D" w:rsidRPr="0059475B" w:rsidRDefault="00BE7B7D" w:rsidP="00B82672">
            <w:pPr>
              <w:jc w:val="both"/>
              <w:rPr>
                <w:rFonts w:cs="Arial"/>
                <w:b/>
                <w:iCs/>
                <w:sz w:val="18"/>
                <w:szCs w:val="18"/>
              </w:rPr>
            </w:pPr>
          </w:p>
        </w:tc>
        <w:tc>
          <w:tcPr>
            <w:tcW w:w="1676" w:type="dxa"/>
            <w:gridSpan w:val="2"/>
          </w:tcPr>
          <w:p w:rsidR="00BE7B7D" w:rsidRPr="0059475B" w:rsidRDefault="00BE7B7D" w:rsidP="00B82672">
            <w:pPr>
              <w:jc w:val="both"/>
              <w:rPr>
                <w:rFonts w:cs="Arial"/>
                <w:b/>
                <w:iCs/>
                <w:sz w:val="18"/>
                <w:szCs w:val="18"/>
              </w:rPr>
            </w:pPr>
            <w:r w:rsidRPr="0059475B">
              <w:rPr>
                <w:rFonts w:cs="Arial"/>
                <w:b/>
                <w:color w:val="31849B" w:themeColor="accent5" w:themeShade="BF"/>
                <w:sz w:val="18"/>
                <w:szCs w:val="18"/>
              </w:rPr>
              <w:t>Aprobado en la Sesión No. 3037</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sz w:val="18"/>
                <w:szCs w:val="18"/>
              </w:rPr>
            </w:pPr>
            <w:r w:rsidRPr="0059475B">
              <w:rPr>
                <w:rFonts w:cs="Arial"/>
                <w:b/>
                <w:iCs/>
                <w:sz w:val="18"/>
                <w:szCs w:val="18"/>
              </w:rPr>
              <w:t>R-1019-2017,</w:t>
            </w:r>
            <w:r w:rsidRPr="0059475B">
              <w:rPr>
                <w:rFonts w:cs="Arial"/>
                <w:sz w:val="18"/>
                <w:szCs w:val="18"/>
              </w:rPr>
              <w:t xml:space="preserve"> Memorando con fecha de recibido 24 de agosto de  2017, suscrito por el Dr. Julio Calvo Alvarado, Rector, dirigido a la MSc. Ana </w:t>
            </w:r>
            <w:r w:rsidRPr="0059475B">
              <w:rPr>
                <w:rFonts w:cs="Arial"/>
                <w:sz w:val="18"/>
                <w:szCs w:val="18"/>
              </w:rPr>
              <w:lastRenderedPageBreak/>
              <w:t xml:space="preserve">Rosa Ruiz Fernández, Coordinadora de la Comisión de Planificación y Administración, </w:t>
            </w:r>
            <w:r w:rsidRPr="0059475B">
              <w:rPr>
                <w:rFonts w:cs="Arial"/>
                <w:iCs/>
                <w:sz w:val="18"/>
                <w:szCs w:val="18"/>
                <w:u w:val="single"/>
              </w:rPr>
              <w:t>en el cual hace algunas aclaraciones adicionales, en atención a lo solicitado en el oficio SCI-527-2016  “Entregables del Cronograma Plan-Presupuesto 2018”</w:t>
            </w:r>
            <w:r w:rsidRPr="0059475B">
              <w:rPr>
                <w:rFonts w:cs="Arial"/>
                <w:sz w:val="18"/>
                <w:szCs w:val="18"/>
              </w:rPr>
              <w:t>.</w:t>
            </w:r>
          </w:p>
        </w:tc>
        <w:tc>
          <w:tcPr>
            <w:tcW w:w="2022" w:type="dxa"/>
          </w:tcPr>
          <w:p w:rsidR="00BE7B7D" w:rsidRPr="0059475B" w:rsidRDefault="00BE7B7D" w:rsidP="00B82672">
            <w:pPr>
              <w:jc w:val="both"/>
              <w:rPr>
                <w:rFonts w:cs="Arial"/>
                <w:b/>
                <w:iCs/>
                <w:sz w:val="18"/>
                <w:szCs w:val="18"/>
              </w:rPr>
            </w:pPr>
          </w:p>
        </w:tc>
        <w:tc>
          <w:tcPr>
            <w:tcW w:w="1852" w:type="dxa"/>
          </w:tcPr>
          <w:p w:rsidR="00BE7B7D" w:rsidRPr="0059475B" w:rsidRDefault="00BE7B7D" w:rsidP="00B82672">
            <w:pPr>
              <w:jc w:val="both"/>
              <w:rPr>
                <w:rFonts w:cs="Arial"/>
                <w:b/>
                <w:iCs/>
                <w:sz w:val="18"/>
                <w:szCs w:val="18"/>
              </w:rPr>
            </w:pPr>
          </w:p>
        </w:tc>
        <w:tc>
          <w:tcPr>
            <w:tcW w:w="1676" w:type="dxa"/>
            <w:gridSpan w:val="2"/>
          </w:tcPr>
          <w:p w:rsidR="00BE7B7D" w:rsidRPr="0059475B" w:rsidRDefault="00BE7B7D" w:rsidP="00B82672">
            <w:pPr>
              <w:tabs>
                <w:tab w:val="left" w:pos="3321"/>
              </w:tabs>
              <w:ind w:left="56"/>
              <w:rPr>
                <w:rFonts w:cs="Arial"/>
                <w:b/>
                <w:sz w:val="18"/>
                <w:szCs w:val="18"/>
              </w:rPr>
            </w:pPr>
            <w:r w:rsidRPr="0059475B">
              <w:rPr>
                <w:rFonts w:cs="Arial"/>
                <w:b/>
                <w:color w:val="31849B" w:themeColor="accent5" w:themeShade="BF"/>
                <w:sz w:val="18"/>
                <w:szCs w:val="18"/>
              </w:rPr>
              <w:t>Aprobado en la Sesión No. 3037</w:t>
            </w:r>
            <w:r w:rsidRPr="0059475B">
              <w:rPr>
                <w:rFonts w:cs="Arial"/>
                <w:b/>
                <w:sz w:val="18"/>
                <w:szCs w:val="18"/>
              </w:rPr>
              <w:t>.</w:t>
            </w:r>
          </w:p>
          <w:p w:rsidR="00BE7B7D" w:rsidRPr="0059475B" w:rsidRDefault="00BE7B7D" w:rsidP="00B82672">
            <w:pPr>
              <w:jc w:val="both"/>
              <w:rPr>
                <w:rFonts w:cs="Arial"/>
                <w:b/>
                <w:iCs/>
                <w:sz w:val="18"/>
                <w:szCs w:val="18"/>
              </w:rPr>
            </w:pPr>
          </w:p>
        </w:tc>
        <w:tc>
          <w:tcPr>
            <w:tcW w:w="1400" w:type="dxa"/>
            <w:gridSpan w:val="2"/>
          </w:tcPr>
          <w:p w:rsidR="00BE7B7D" w:rsidRPr="0059475B" w:rsidRDefault="00BE7B7D" w:rsidP="00B82672">
            <w:pPr>
              <w:tabs>
                <w:tab w:val="left" w:pos="3321"/>
              </w:tabs>
              <w:ind w:left="56"/>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iCs/>
                <w:sz w:val="18"/>
                <w:szCs w:val="18"/>
                <w:u w:val="single"/>
              </w:rPr>
            </w:pPr>
            <w:r w:rsidRPr="0059475B">
              <w:rPr>
                <w:rFonts w:cs="Arial"/>
                <w:b/>
                <w:sz w:val="18"/>
                <w:szCs w:val="18"/>
              </w:rPr>
              <w:t>DFC-</w:t>
            </w:r>
            <w:r w:rsidRPr="0059475B">
              <w:rPr>
                <w:rFonts w:cs="Arial"/>
                <w:b/>
                <w:iCs/>
                <w:sz w:val="18"/>
                <w:szCs w:val="18"/>
              </w:rPr>
              <w:t>1351</w:t>
            </w:r>
            <w:r w:rsidRPr="0059475B">
              <w:rPr>
                <w:rFonts w:cs="Arial"/>
                <w:b/>
                <w:sz w:val="18"/>
                <w:szCs w:val="18"/>
              </w:rPr>
              <w:t xml:space="preserve">-2017, </w:t>
            </w:r>
            <w:r w:rsidRPr="0059475B">
              <w:rPr>
                <w:rFonts w:cs="Arial"/>
                <w:bCs/>
                <w:iCs/>
                <w:sz w:val="18"/>
                <w:szCs w:val="18"/>
              </w:rPr>
              <w:t>Memorando</w:t>
            </w:r>
            <w:r w:rsidRPr="0059475B">
              <w:rPr>
                <w:rFonts w:cs="Arial"/>
                <w:sz w:val="18"/>
                <w:szCs w:val="18"/>
              </w:rPr>
              <w:t xml:space="preserve"> con fecha de recibido 25 de agosto de 2017, suscrito por la Licda. Silvia Watson Araya, Directora del Departamento Financiero Contable, dirigido a la MSc. Ana Rosa Ruíz Fernández, Directora de la Comisión de Planificación y Administración, </w:t>
            </w:r>
            <w:r w:rsidRPr="0059475B">
              <w:rPr>
                <w:rFonts w:cs="Arial"/>
                <w:iCs/>
                <w:sz w:val="18"/>
                <w:szCs w:val="18"/>
                <w:u w:val="single"/>
              </w:rPr>
              <w:t>en el cual remite propuesta realizada por el Consejo de Departamento Financiero Contable como respuesta al acuerdo del Consejo Institucional, Sesión No. 3028, el cual tiene como objetivo el traslado de la Unidad de Análisis Financiero y Presupuesto a la Oficina de Planificación Institucional. Adjunta lista de los funcionarios que apoyan la propuesta.</w:t>
            </w:r>
          </w:p>
        </w:tc>
        <w:tc>
          <w:tcPr>
            <w:tcW w:w="2022" w:type="dxa"/>
          </w:tcPr>
          <w:p w:rsidR="00BE7B7D" w:rsidRPr="0059475B" w:rsidRDefault="00BE7B7D" w:rsidP="00B82672">
            <w:pPr>
              <w:jc w:val="both"/>
              <w:rPr>
                <w:rFonts w:cs="Arial"/>
                <w:b/>
                <w:iCs/>
                <w:sz w:val="18"/>
                <w:szCs w:val="18"/>
              </w:rPr>
            </w:pPr>
          </w:p>
        </w:tc>
        <w:tc>
          <w:tcPr>
            <w:tcW w:w="1852" w:type="dxa"/>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 xml:space="preserve">Esta nota se incorpora dentro de los temas para análisis en las reuniones de trabajo que se están realizando para la  Mejoras la elaboración del PAO  </w:t>
            </w:r>
          </w:p>
          <w:p w:rsidR="00BE7B7D" w:rsidRPr="0059475B" w:rsidRDefault="00BE7B7D" w:rsidP="00B82672">
            <w:pPr>
              <w:jc w:val="both"/>
              <w:rPr>
                <w:rFonts w:cs="Arial"/>
                <w:b/>
                <w:iCs/>
                <w:sz w:val="18"/>
                <w:szCs w:val="18"/>
              </w:rPr>
            </w:pPr>
          </w:p>
        </w:tc>
        <w:tc>
          <w:tcPr>
            <w:tcW w:w="1676" w:type="dxa"/>
            <w:gridSpan w:val="2"/>
          </w:tcPr>
          <w:p w:rsidR="00BE7B7D" w:rsidRPr="0059475B" w:rsidRDefault="00BE7B7D" w:rsidP="00B82672">
            <w:pPr>
              <w:jc w:val="both"/>
              <w:rPr>
                <w:rFonts w:cs="Arial"/>
                <w:b/>
                <w:iCs/>
                <w:sz w:val="18"/>
                <w:szCs w:val="18"/>
              </w:rPr>
            </w:pPr>
          </w:p>
        </w:tc>
        <w:tc>
          <w:tcPr>
            <w:tcW w:w="1400" w:type="dxa"/>
            <w:gridSpan w:val="2"/>
          </w:tcPr>
          <w:p w:rsidR="00BE7B7D" w:rsidRPr="0059475B" w:rsidRDefault="00BE7B7D" w:rsidP="00B82672">
            <w:pPr>
              <w:jc w:val="both"/>
              <w:rPr>
                <w:rFonts w:cs="Arial"/>
                <w:b/>
                <w:iCs/>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sz w:val="18"/>
                <w:szCs w:val="18"/>
              </w:rPr>
            </w:pPr>
            <w:r w:rsidRPr="0059475B">
              <w:rPr>
                <w:rFonts w:cs="Arial"/>
                <w:b/>
                <w:iCs/>
                <w:sz w:val="18"/>
                <w:szCs w:val="18"/>
              </w:rPr>
              <w:t>R-1031-2017,</w:t>
            </w:r>
            <w:r w:rsidRPr="0059475B">
              <w:rPr>
                <w:rFonts w:cs="Arial"/>
                <w:sz w:val="18"/>
                <w:szCs w:val="18"/>
              </w:rPr>
              <w:t xml:space="preserve"> Memorando con fecha de recibido 24 de agosto de  2017, suscrito por el Ing. Luis Paulino Méndez, Rector ai, dirigido al Consejo Institucional, con copia a la MSc. Ana Rosa Ruiz Fernández, Coordinadora de la Comisión de Planificación y Administración, </w:t>
            </w:r>
            <w:r w:rsidRPr="0059475B">
              <w:rPr>
                <w:rFonts w:cs="Arial"/>
                <w:iCs/>
                <w:sz w:val="18"/>
                <w:szCs w:val="18"/>
                <w:u w:val="single"/>
              </w:rPr>
              <w:t>en el cual adjunta propuesta “Plazas Nuevas 2018 Fondos FEES”</w:t>
            </w:r>
            <w:r w:rsidRPr="0059475B">
              <w:rPr>
                <w:rFonts w:cs="Arial"/>
                <w:sz w:val="18"/>
                <w:szCs w:val="18"/>
              </w:rPr>
              <w:t xml:space="preserve">.  </w:t>
            </w:r>
          </w:p>
        </w:tc>
        <w:tc>
          <w:tcPr>
            <w:tcW w:w="2022" w:type="dxa"/>
          </w:tcPr>
          <w:p w:rsidR="00BE7B7D" w:rsidRPr="0059475B" w:rsidRDefault="00BE7B7D" w:rsidP="00B82672">
            <w:pPr>
              <w:jc w:val="both"/>
              <w:rPr>
                <w:rFonts w:cs="Arial"/>
                <w:b/>
                <w:iCs/>
                <w:sz w:val="18"/>
                <w:szCs w:val="18"/>
              </w:rPr>
            </w:pPr>
          </w:p>
        </w:tc>
        <w:tc>
          <w:tcPr>
            <w:tcW w:w="1852" w:type="dxa"/>
          </w:tcPr>
          <w:p w:rsidR="00BE7B7D" w:rsidRPr="0059475B" w:rsidRDefault="00BE7B7D" w:rsidP="00B82672">
            <w:pPr>
              <w:jc w:val="both"/>
              <w:rPr>
                <w:rFonts w:cs="Arial"/>
                <w:b/>
                <w:iCs/>
                <w:sz w:val="18"/>
                <w:szCs w:val="18"/>
              </w:rPr>
            </w:pPr>
          </w:p>
        </w:tc>
        <w:tc>
          <w:tcPr>
            <w:tcW w:w="1676" w:type="dxa"/>
            <w:gridSpan w:val="2"/>
          </w:tcPr>
          <w:p w:rsidR="00BE7B7D" w:rsidRPr="0059475B" w:rsidRDefault="00BE7B7D" w:rsidP="00B82672">
            <w:pPr>
              <w:tabs>
                <w:tab w:val="left" w:pos="3321"/>
              </w:tabs>
              <w:ind w:left="56"/>
              <w:rPr>
                <w:rFonts w:cs="Arial"/>
                <w:b/>
                <w:sz w:val="18"/>
                <w:szCs w:val="18"/>
              </w:rPr>
            </w:pPr>
            <w:r w:rsidRPr="0059475B">
              <w:rPr>
                <w:rFonts w:cs="Arial"/>
                <w:b/>
                <w:color w:val="31849B" w:themeColor="accent5" w:themeShade="BF"/>
                <w:sz w:val="18"/>
                <w:szCs w:val="18"/>
              </w:rPr>
              <w:t>Aprobado en la Sesión No. 3037</w:t>
            </w:r>
          </w:p>
          <w:p w:rsidR="00BE7B7D" w:rsidRPr="0059475B" w:rsidRDefault="00BE7B7D" w:rsidP="00B82672">
            <w:pPr>
              <w:jc w:val="both"/>
              <w:rPr>
                <w:rFonts w:cs="Arial"/>
                <w:b/>
                <w:iCs/>
                <w:sz w:val="18"/>
                <w:szCs w:val="18"/>
              </w:rPr>
            </w:pPr>
          </w:p>
        </w:tc>
        <w:tc>
          <w:tcPr>
            <w:tcW w:w="1400" w:type="dxa"/>
            <w:gridSpan w:val="2"/>
          </w:tcPr>
          <w:p w:rsidR="00BE7B7D" w:rsidRPr="0059475B" w:rsidRDefault="00BE7B7D" w:rsidP="00B82672">
            <w:pPr>
              <w:tabs>
                <w:tab w:val="left" w:pos="3321"/>
              </w:tabs>
              <w:ind w:left="56"/>
              <w:rPr>
                <w:rFonts w:cs="Arial"/>
                <w:b/>
                <w:color w:val="31849B" w:themeColor="accent5" w:themeShade="BF"/>
                <w:sz w:val="18"/>
                <w:szCs w:val="18"/>
              </w:rPr>
            </w:pPr>
          </w:p>
        </w:tc>
      </w:tr>
      <w:tr w:rsidR="00BE7B7D" w:rsidRPr="0059475B" w:rsidTr="00431347">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spacing w:val="-10"/>
                <w:sz w:val="18"/>
                <w:szCs w:val="18"/>
              </w:rPr>
            </w:pPr>
            <w:r w:rsidRPr="0059475B">
              <w:rPr>
                <w:rFonts w:cs="Arial"/>
                <w:b/>
                <w:iCs/>
                <w:sz w:val="18"/>
                <w:szCs w:val="18"/>
              </w:rPr>
              <w:t>R-1032-2017,</w:t>
            </w:r>
            <w:r w:rsidRPr="0059475B">
              <w:rPr>
                <w:rFonts w:cs="Arial"/>
                <w:sz w:val="18"/>
                <w:szCs w:val="18"/>
              </w:rPr>
              <w:t xml:space="preserve"> Memorando con fecha de recibido 24 de agosto de  2017, suscrito por el Ing. Luis Paulino Méndez, Rector ai, dirigido al Consejo Institucional, con copia a la MSc. Ana Rosa Ruiz Fernández, Coordinadora de la Comisión de Planificación y Administración, </w:t>
            </w:r>
            <w:r w:rsidRPr="0059475B">
              <w:rPr>
                <w:rFonts w:cs="Arial"/>
                <w:iCs/>
                <w:sz w:val="18"/>
                <w:szCs w:val="18"/>
                <w:u w:val="single"/>
              </w:rPr>
              <w:t xml:space="preserve">en el cual adjunta Informe análisis tiempo extraordinario, en atención del acuerdo de la Sesión Ordinaria No. </w:t>
            </w:r>
            <w:r w:rsidRPr="0059475B">
              <w:rPr>
                <w:rFonts w:cs="Arial"/>
                <w:iCs/>
                <w:spacing w:val="-10"/>
                <w:sz w:val="18"/>
                <w:szCs w:val="18"/>
                <w:u w:val="single"/>
              </w:rPr>
              <w:t>2998, Artículo 10 del 16 de noviembre de 2016.”</w:t>
            </w:r>
          </w:p>
          <w:p w:rsidR="00BE7B7D" w:rsidRPr="0059475B" w:rsidRDefault="00BE7B7D" w:rsidP="00B82672">
            <w:pPr>
              <w:jc w:val="both"/>
              <w:rPr>
                <w:rFonts w:cs="Arial"/>
                <w:b/>
                <w:iCs/>
                <w:sz w:val="18"/>
                <w:szCs w:val="18"/>
              </w:rPr>
            </w:pPr>
          </w:p>
        </w:tc>
        <w:tc>
          <w:tcPr>
            <w:tcW w:w="2022" w:type="dxa"/>
          </w:tcPr>
          <w:p w:rsidR="00BE7B7D" w:rsidRPr="0059475B" w:rsidRDefault="00BE7B7D" w:rsidP="00B82672">
            <w:pPr>
              <w:jc w:val="both"/>
              <w:rPr>
                <w:rFonts w:cs="Arial"/>
                <w:b/>
                <w:iCs/>
                <w:sz w:val="18"/>
                <w:szCs w:val="18"/>
              </w:rPr>
            </w:pPr>
          </w:p>
        </w:tc>
        <w:tc>
          <w:tcPr>
            <w:tcW w:w="1852" w:type="dxa"/>
            <w:shd w:val="clear" w:color="auto" w:fill="auto"/>
          </w:tcPr>
          <w:p w:rsidR="00BE7B7D" w:rsidRPr="00431347" w:rsidRDefault="00BE7B7D" w:rsidP="00B82672">
            <w:pPr>
              <w:jc w:val="both"/>
              <w:rPr>
                <w:rFonts w:cs="Arial"/>
                <w:b/>
                <w:iCs/>
                <w:sz w:val="18"/>
                <w:szCs w:val="18"/>
              </w:rPr>
            </w:pPr>
            <w:r w:rsidRPr="00431347">
              <w:rPr>
                <w:rFonts w:cs="Arial"/>
                <w:b/>
                <w:color w:val="31849B" w:themeColor="accent5" w:themeShade="BF"/>
                <w:sz w:val="18"/>
                <w:szCs w:val="18"/>
              </w:rPr>
              <w:t>Se toma nota. Agregar la información en el tema de los pendientes.</w:t>
            </w:r>
            <w:r w:rsidRPr="00431347">
              <w:rPr>
                <w:rFonts w:cs="Arial"/>
                <w:b/>
                <w:sz w:val="18"/>
                <w:szCs w:val="18"/>
              </w:rPr>
              <w:t xml:space="preserve">  Tema Pendiente</w:t>
            </w:r>
          </w:p>
        </w:tc>
        <w:tc>
          <w:tcPr>
            <w:tcW w:w="1676" w:type="dxa"/>
            <w:gridSpan w:val="2"/>
            <w:shd w:val="clear" w:color="auto" w:fill="auto"/>
          </w:tcPr>
          <w:p w:rsidR="00BE7B7D" w:rsidRPr="00431347" w:rsidRDefault="00BE7B7D" w:rsidP="00B82672">
            <w:pPr>
              <w:jc w:val="both"/>
              <w:rPr>
                <w:rFonts w:cs="Arial"/>
                <w:b/>
                <w:iCs/>
                <w:sz w:val="18"/>
                <w:szCs w:val="18"/>
              </w:rPr>
            </w:pPr>
          </w:p>
        </w:tc>
        <w:tc>
          <w:tcPr>
            <w:tcW w:w="1400" w:type="dxa"/>
            <w:gridSpan w:val="2"/>
            <w:shd w:val="clear" w:color="auto" w:fill="auto"/>
          </w:tcPr>
          <w:p w:rsidR="00BE7B7D" w:rsidRPr="00431347" w:rsidRDefault="00BE7B7D" w:rsidP="00B82672">
            <w:pPr>
              <w:jc w:val="both"/>
              <w:rPr>
                <w:rFonts w:cs="Arial"/>
                <w:b/>
                <w:iCs/>
                <w:sz w:val="18"/>
                <w:szCs w:val="18"/>
              </w:rPr>
            </w:pPr>
          </w:p>
        </w:tc>
      </w:tr>
      <w:tr w:rsidR="00BE7B7D" w:rsidRPr="0059475B" w:rsidTr="00431347">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spacing w:val="-18"/>
                <w:sz w:val="18"/>
                <w:szCs w:val="18"/>
              </w:rPr>
            </w:pPr>
            <w:r w:rsidRPr="0059475B">
              <w:rPr>
                <w:rFonts w:cs="Arial"/>
                <w:b/>
                <w:iCs/>
                <w:sz w:val="18"/>
                <w:szCs w:val="18"/>
              </w:rPr>
              <w:t>R-1034-2017,</w:t>
            </w:r>
            <w:r w:rsidRPr="0059475B">
              <w:rPr>
                <w:rFonts w:cs="Arial"/>
                <w:sz w:val="18"/>
                <w:szCs w:val="18"/>
              </w:rPr>
              <w:t xml:space="preserve"> Memorando con fecha de recibido 24 de agosto de  2017, suscrito por el Ing. Luis Paulino Méndez, Rector ai, dirigido al Consejo Institucional, con copia a la MSc. Ana Rosa Ruiz Fernández, Coordinadora de la Comisión de Planificación y Administración, </w:t>
            </w:r>
            <w:r w:rsidRPr="0059475B">
              <w:rPr>
                <w:rFonts w:cs="Arial"/>
                <w:iCs/>
                <w:sz w:val="18"/>
                <w:szCs w:val="18"/>
                <w:u w:val="single"/>
              </w:rPr>
              <w:t xml:space="preserve">en el cual adjunta Informe Plan Remedial Auditoría Externa 2016, en </w:t>
            </w:r>
            <w:r w:rsidRPr="0059475B">
              <w:rPr>
                <w:rFonts w:cs="Arial"/>
                <w:iCs/>
                <w:spacing w:val="-10"/>
                <w:sz w:val="18"/>
                <w:szCs w:val="18"/>
                <w:u w:val="single"/>
              </w:rPr>
              <w:t>atención del acuerdo de la Sesión Ordinaria No. 3029, Artículo 10 del 28 de junio de 2017.</w:t>
            </w:r>
            <w:r w:rsidRPr="0059475B">
              <w:rPr>
                <w:rFonts w:cs="Arial"/>
                <w:iCs/>
                <w:spacing w:val="-18"/>
                <w:sz w:val="18"/>
                <w:szCs w:val="18"/>
                <w:u w:val="single"/>
              </w:rPr>
              <w:t>”</w:t>
            </w:r>
          </w:p>
          <w:p w:rsidR="00BE7B7D" w:rsidRPr="0059475B" w:rsidRDefault="00BE7B7D" w:rsidP="00B82672">
            <w:pPr>
              <w:tabs>
                <w:tab w:val="left" w:pos="3321"/>
              </w:tabs>
              <w:jc w:val="both"/>
              <w:rPr>
                <w:rFonts w:cs="Arial"/>
                <w:b/>
                <w:color w:val="31849B" w:themeColor="accent5" w:themeShade="BF"/>
                <w:sz w:val="18"/>
                <w:szCs w:val="18"/>
              </w:rPr>
            </w:pPr>
          </w:p>
        </w:tc>
        <w:tc>
          <w:tcPr>
            <w:tcW w:w="2022" w:type="dxa"/>
          </w:tcPr>
          <w:p w:rsidR="00BE7B7D" w:rsidRPr="0059475B" w:rsidRDefault="00BE7B7D" w:rsidP="00B82672">
            <w:pPr>
              <w:jc w:val="both"/>
              <w:rPr>
                <w:rFonts w:cs="Arial"/>
                <w:b/>
                <w:iCs/>
                <w:sz w:val="18"/>
                <w:szCs w:val="18"/>
              </w:rPr>
            </w:pPr>
          </w:p>
        </w:tc>
        <w:tc>
          <w:tcPr>
            <w:tcW w:w="1852" w:type="dxa"/>
            <w:shd w:val="clear" w:color="auto" w:fill="auto"/>
          </w:tcPr>
          <w:p w:rsidR="00BE7B7D" w:rsidRPr="00431347" w:rsidRDefault="00BE7B7D" w:rsidP="00B82672">
            <w:pPr>
              <w:jc w:val="both"/>
              <w:rPr>
                <w:rFonts w:cs="Arial"/>
                <w:b/>
                <w:iCs/>
                <w:sz w:val="18"/>
                <w:szCs w:val="18"/>
              </w:rPr>
            </w:pPr>
          </w:p>
        </w:tc>
        <w:tc>
          <w:tcPr>
            <w:tcW w:w="1676" w:type="dxa"/>
            <w:gridSpan w:val="2"/>
            <w:shd w:val="clear" w:color="auto" w:fill="auto"/>
          </w:tcPr>
          <w:p w:rsidR="00BE7B7D" w:rsidRPr="00431347" w:rsidRDefault="00BE7B7D" w:rsidP="00B82672">
            <w:pPr>
              <w:jc w:val="both"/>
              <w:rPr>
                <w:rFonts w:cs="Arial"/>
                <w:b/>
                <w:iCs/>
                <w:sz w:val="18"/>
                <w:szCs w:val="18"/>
              </w:rPr>
            </w:pPr>
            <w:r w:rsidRPr="00431347">
              <w:rPr>
                <w:rFonts w:cs="Arial"/>
                <w:b/>
                <w:color w:val="31849B" w:themeColor="accent5" w:themeShade="BF"/>
                <w:sz w:val="18"/>
                <w:szCs w:val="18"/>
              </w:rPr>
              <w:t>Se aprobó mediante acuerdo 3037.  Sin embargo, entra información adicional con nuevas fechas, y se requiere subir nuevo acuerdo R-1502, con indicaciones de Doña Mirian debe solicitarse criterio a Auditoría Interna y luego el  acuerdo.</w:t>
            </w:r>
          </w:p>
        </w:tc>
        <w:tc>
          <w:tcPr>
            <w:tcW w:w="1400" w:type="dxa"/>
            <w:gridSpan w:val="2"/>
            <w:shd w:val="clear" w:color="auto" w:fill="auto"/>
          </w:tcPr>
          <w:p w:rsidR="00BE7B7D" w:rsidRPr="00431347"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sz w:val="18"/>
                <w:szCs w:val="18"/>
                <w:u w:val="single"/>
              </w:rPr>
            </w:pPr>
            <w:r w:rsidRPr="0059475B">
              <w:rPr>
                <w:rFonts w:cs="Arial"/>
                <w:b/>
                <w:iCs/>
                <w:sz w:val="18"/>
                <w:szCs w:val="18"/>
              </w:rPr>
              <w:t>DSC</w:t>
            </w:r>
            <w:r w:rsidRPr="0059475B">
              <w:rPr>
                <w:rFonts w:cs="Arial"/>
                <w:b/>
                <w:sz w:val="18"/>
                <w:szCs w:val="18"/>
              </w:rPr>
              <w:t>-375-</w:t>
            </w:r>
            <w:r w:rsidRPr="0059475B">
              <w:rPr>
                <w:rFonts w:cs="Arial"/>
                <w:b/>
                <w:iCs/>
                <w:sz w:val="18"/>
                <w:szCs w:val="18"/>
              </w:rPr>
              <w:t>2017</w:t>
            </w:r>
            <w:r w:rsidRPr="0059475B">
              <w:rPr>
                <w:rFonts w:cs="Arial"/>
                <w:b/>
                <w:sz w:val="18"/>
                <w:szCs w:val="18"/>
              </w:rPr>
              <w:t xml:space="preserve">, </w:t>
            </w:r>
            <w:r w:rsidRPr="0059475B">
              <w:rPr>
                <w:rFonts w:cs="Arial"/>
                <w:bCs/>
                <w:iCs/>
                <w:sz w:val="18"/>
                <w:szCs w:val="18"/>
              </w:rPr>
              <w:t>Memorando</w:t>
            </w:r>
            <w:r w:rsidRPr="0059475B">
              <w:rPr>
                <w:rFonts w:cs="Arial"/>
                <w:sz w:val="18"/>
                <w:szCs w:val="18"/>
              </w:rPr>
              <w:t xml:space="preserve"> con fecha de recibido 30 de agosto de 2017, suscrito por PhD. Edgardo Vargas Jarquín, Director de la Sede Regional de San Carlos, dirigido al Dr. Julio Calvo, Presidente del Consejo Institucional, en el cual indica que se ha detectado una situación con el </w:t>
            </w:r>
            <w:r w:rsidRPr="0059475B">
              <w:rPr>
                <w:rFonts w:cs="Arial"/>
                <w:sz w:val="18"/>
                <w:szCs w:val="18"/>
                <w:u w:val="single"/>
              </w:rPr>
              <w:t>código plaza CF2732, adscrita al DOCINADE y sin embargo aparece adscrita a la Vicerrectoría de Docencia.  Por lo que solicita aplicar un cambio a la citada plaza, para hacer el traslado respectivo.</w:t>
            </w:r>
            <w:r w:rsidRPr="0059475B">
              <w:rPr>
                <w:rFonts w:cs="Arial"/>
                <w:b/>
                <w:sz w:val="18"/>
                <w:szCs w:val="18"/>
              </w:rPr>
              <w:t xml:space="preserve"> </w:t>
            </w:r>
          </w:p>
          <w:p w:rsidR="00BE7B7D" w:rsidRPr="0059475B" w:rsidRDefault="00BE7B7D" w:rsidP="00B82672">
            <w:pPr>
              <w:tabs>
                <w:tab w:val="left" w:pos="3321"/>
              </w:tabs>
              <w:ind w:left="56"/>
              <w:rPr>
                <w:rFonts w:cs="Arial"/>
                <w:b/>
                <w:sz w:val="18"/>
                <w:szCs w:val="18"/>
              </w:rPr>
            </w:pPr>
          </w:p>
        </w:tc>
        <w:tc>
          <w:tcPr>
            <w:tcW w:w="2022" w:type="dxa"/>
          </w:tcPr>
          <w:p w:rsidR="00BE7B7D" w:rsidRPr="0059475B" w:rsidRDefault="00BE7B7D" w:rsidP="00B82672">
            <w:pPr>
              <w:jc w:val="both"/>
              <w:rPr>
                <w:rFonts w:cs="Arial"/>
                <w:b/>
                <w:iCs/>
                <w:sz w:val="18"/>
                <w:szCs w:val="18"/>
              </w:rPr>
            </w:pPr>
          </w:p>
        </w:tc>
        <w:tc>
          <w:tcPr>
            <w:tcW w:w="1852" w:type="dxa"/>
          </w:tcPr>
          <w:p w:rsidR="00BE7B7D" w:rsidRPr="0059475B" w:rsidRDefault="00BE7B7D" w:rsidP="00B82672">
            <w:pPr>
              <w:jc w:val="both"/>
              <w:rPr>
                <w:rFonts w:cs="Arial"/>
                <w:b/>
                <w:iCs/>
                <w:sz w:val="18"/>
                <w:szCs w:val="18"/>
              </w:rPr>
            </w:pPr>
          </w:p>
        </w:tc>
        <w:tc>
          <w:tcPr>
            <w:tcW w:w="1676" w:type="dxa"/>
            <w:gridSpan w:val="2"/>
          </w:tcPr>
          <w:p w:rsidR="00BE7B7D" w:rsidRPr="0059475B" w:rsidRDefault="00BE7B7D" w:rsidP="00B82672">
            <w:pPr>
              <w:jc w:val="both"/>
              <w:rPr>
                <w:rFonts w:cs="Arial"/>
                <w:b/>
                <w:iCs/>
                <w:sz w:val="18"/>
                <w:szCs w:val="18"/>
              </w:rPr>
            </w:pPr>
            <w:r w:rsidRPr="0059475B">
              <w:rPr>
                <w:rFonts w:cs="Arial"/>
                <w:b/>
                <w:color w:val="31849B" w:themeColor="accent5" w:themeShade="BF"/>
                <w:sz w:val="18"/>
                <w:szCs w:val="18"/>
              </w:rPr>
              <w:t>Tema resuelto mediante  audiencia al Director Depto. Recursos Humanos y Vic. Docencia</w:t>
            </w:r>
            <w:r w:rsidRPr="0059475B">
              <w:rPr>
                <w:rFonts w:cs="Arial"/>
                <w:b/>
                <w:sz w:val="18"/>
                <w:szCs w:val="18"/>
              </w:rPr>
              <w:t>.</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sz w:val="18"/>
                <w:szCs w:val="18"/>
                <w:u w:val="single"/>
              </w:rPr>
            </w:pPr>
            <w:r w:rsidRPr="0059475B">
              <w:rPr>
                <w:rFonts w:cs="Arial"/>
                <w:b/>
                <w:sz w:val="18"/>
                <w:szCs w:val="18"/>
              </w:rPr>
              <w:t>R-</w:t>
            </w:r>
            <w:r w:rsidRPr="0059475B">
              <w:rPr>
                <w:rFonts w:cs="Arial"/>
                <w:b/>
                <w:iCs/>
                <w:sz w:val="18"/>
                <w:szCs w:val="18"/>
              </w:rPr>
              <w:t>1022</w:t>
            </w:r>
            <w:r w:rsidRPr="0059475B">
              <w:rPr>
                <w:rFonts w:cs="Arial"/>
                <w:b/>
                <w:sz w:val="18"/>
                <w:szCs w:val="18"/>
              </w:rPr>
              <w:t xml:space="preserve">-2017, </w:t>
            </w:r>
            <w:r w:rsidRPr="0059475B">
              <w:rPr>
                <w:rFonts w:cs="Arial"/>
                <w:bCs/>
                <w:iCs/>
                <w:sz w:val="18"/>
                <w:szCs w:val="18"/>
              </w:rPr>
              <w:t>Memorando</w:t>
            </w:r>
            <w:r w:rsidRPr="0059475B">
              <w:rPr>
                <w:rFonts w:cs="Arial"/>
                <w:sz w:val="18"/>
                <w:szCs w:val="18"/>
              </w:rPr>
              <w:t xml:space="preserve"> con fecha de recibido 25 de agosto de 2017, suscrito por Dr. Julio Calvo Alvarado, Rector, dirigido a la Licda. Bertalía Sánchez Salas, Directora Ejecutiva de la Secretaría del Consejo Institucional, en el cual remite </w:t>
            </w:r>
            <w:r w:rsidRPr="0059475B">
              <w:rPr>
                <w:rFonts w:cs="Arial"/>
                <w:sz w:val="18"/>
                <w:szCs w:val="18"/>
                <w:u w:val="single"/>
              </w:rPr>
              <w:t xml:space="preserve">la respuesta oficio SCI-275-2017 Informe sobre Disposiciones DFOE-SOC-IF-12-2014, </w:t>
            </w:r>
            <w:r w:rsidRPr="0059475B">
              <w:rPr>
                <w:rFonts w:cs="Arial"/>
                <w:sz w:val="18"/>
                <w:szCs w:val="18"/>
              </w:rPr>
              <w:t xml:space="preserve"> </w:t>
            </w:r>
            <w:r w:rsidRPr="0059475B">
              <w:rPr>
                <w:rFonts w:cs="Arial"/>
                <w:sz w:val="18"/>
                <w:szCs w:val="18"/>
                <w:u w:val="single"/>
              </w:rPr>
              <w:t xml:space="preserve">del Ing. Alexander Valerín, Coordinador de la Comisión de Planificación, y como complemento al AUDI-SIR-004-2017, se adjunta resumen del Plan de acción y los plazos establecidos por la Contraloría General de la República para la atención del Informe DFOE-SOC-IF-12-2014 “Auditoría sobre el control interno en los procesos financiero contables del Instituto Tecnológico de Costa Rica”.    </w:t>
            </w:r>
            <w:r w:rsidRPr="0059475B">
              <w:rPr>
                <w:rFonts w:cs="Arial"/>
                <w:b/>
                <w:sz w:val="18"/>
                <w:szCs w:val="18"/>
                <w:u w:val="single"/>
              </w:rPr>
              <w:t>(</w:t>
            </w:r>
            <w:r w:rsidRPr="0059475B">
              <w:rPr>
                <w:rFonts w:cs="Arial"/>
                <w:b/>
                <w:sz w:val="18"/>
                <w:szCs w:val="18"/>
              </w:rPr>
              <w:t>SCI-2069-08-17)</w:t>
            </w:r>
          </w:p>
          <w:p w:rsidR="00BE7B7D" w:rsidRPr="0059475B" w:rsidRDefault="00BE7B7D" w:rsidP="00B82672">
            <w:pPr>
              <w:tabs>
                <w:tab w:val="left" w:pos="3321"/>
              </w:tabs>
              <w:rPr>
                <w:rFonts w:cs="Arial"/>
                <w:b/>
                <w:color w:val="31849B" w:themeColor="accent5" w:themeShade="BF"/>
                <w:sz w:val="18"/>
                <w:szCs w:val="18"/>
              </w:rPr>
            </w:pPr>
          </w:p>
        </w:tc>
        <w:tc>
          <w:tcPr>
            <w:tcW w:w="2022" w:type="dxa"/>
          </w:tcPr>
          <w:p w:rsidR="00BE7B7D" w:rsidRPr="0059475B" w:rsidRDefault="00BE7B7D" w:rsidP="00B82672">
            <w:pPr>
              <w:jc w:val="both"/>
              <w:rPr>
                <w:rFonts w:cs="Arial"/>
                <w:b/>
                <w:iCs/>
                <w:sz w:val="18"/>
                <w:szCs w:val="18"/>
              </w:rPr>
            </w:pPr>
          </w:p>
        </w:tc>
        <w:tc>
          <w:tcPr>
            <w:tcW w:w="1852" w:type="dxa"/>
          </w:tcPr>
          <w:p w:rsidR="00BE7B7D" w:rsidRPr="0059475B" w:rsidRDefault="00BE7B7D" w:rsidP="00B82672">
            <w:pPr>
              <w:jc w:val="both"/>
              <w:rPr>
                <w:rFonts w:cs="Arial"/>
                <w:b/>
                <w:iCs/>
                <w:sz w:val="18"/>
                <w:szCs w:val="18"/>
              </w:rPr>
            </w:pPr>
            <w:r w:rsidRPr="0059475B">
              <w:rPr>
                <w:rFonts w:cs="Arial"/>
                <w:b/>
                <w:color w:val="31849B" w:themeColor="accent5" w:themeShade="BF"/>
                <w:sz w:val="18"/>
                <w:szCs w:val="18"/>
              </w:rPr>
              <w:t>Tema atendido mediante el acuerdo Directriz General Gestión Cobro… S. 3041.</w:t>
            </w:r>
          </w:p>
        </w:tc>
        <w:tc>
          <w:tcPr>
            <w:tcW w:w="1676" w:type="dxa"/>
            <w:gridSpan w:val="2"/>
          </w:tcPr>
          <w:p w:rsidR="00BE7B7D" w:rsidRPr="0059475B" w:rsidRDefault="00BE7B7D" w:rsidP="00B82672">
            <w:pPr>
              <w:jc w:val="both"/>
              <w:rPr>
                <w:rFonts w:cs="Arial"/>
                <w:b/>
                <w:iCs/>
                <w:sz w:val="18"/>
                <w:szCs w:val="18"/>
              </w:rPr>
            </w:pPr>
          </w:p>
        </w:tc>
        <w:tc>
          <w:tcPr>
            <w:tcW w:w="1400" w:type="dxa"/>
            <w:gridSpan w:val="2"/>
          </w:tcPr>
          <w:p w:rsidR="00BE7B7D" w:rsidRPr="0059475B" w:rsidRDefault="00BE7B7D" w:rsidP="00B82672">
            <w:pPr>
              <w:jc w:val="both"/>
              <w:rPr>
                <w:rFonts w:cs="Arial"/>
                <w:b/>
                <w:iCs/>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sz w:val="18"/>
                <w:szCs w:val="18"/>
                <w:u w:val="single"/>
              </w:rPr>
            </w:pPr>
            <w:r w:rsidRPr="0059475B">
              <w:rPr>
                <w:rFonts w:cs="Arial"/>
                <w:b/>
                <w:sz w:val="18"/>
                <w:szCs w:val="18"/>
              </w:rPr>
              <w:t xml:space="preserve">R-1025-2017, </w:t>
            </w:r>
            <w:r w:rsidRPr="0059475B">
              <w:rPr>
                <w:rFonts w:cs="Arial"/>
                <w:bCs/>
                <w:iCs/>
                <w:sz w:val="18"/>
                <w:szCs w:val="18"/>
              </w:rPr>
              <w:t>Memorando</w:t>
            </w:r>
            <w:r w:rsidRPr="0059475B">
              <w:rPr>
                <w:rFonts w:cs="Arial"/>
                <w:sz w:val="18"/>
                <w:szCs w:val="18"/>
              </w:rPr>
              <w:t xml:space="preserve"> con fecha de recibido 25 de agosto de 2017, suscrito por Dr. Julio Calvo Alvarado, Rector, dirigido a la Licda. Bertalía Sánchez Salas, Directora Ejecutiva de la Secretaría del Consejo Institucional, en el cual remite </w:t>
            </w:r>
            <w:r w:rsidRPr="0059475B">
              <w:rPr>
                <w:rFonts w:cs="Arial"/>
                <w:sz w:val="18"/>
                <w:szCs w:val="18"/>
                <w:u w:val="single"/>
              </w:rPr>
              <w:t>la solicitud de modificación temporal de las características de la plaza CF-2713.</w:t>
            </w:r>
            <w:r w:rsidRPr="0059475B">
              <w:rPr>
                <w:rFonts w:cs="Arial"/>
                <w:sz w:val="18"/>
                <w:szCs w:val="18"/>
              </w:rPr>
              <w:t xml:space="preserve"> </w:t>
            </w:r>
            <w:r w:rsidRPr="0059475B">
              <w:rPr>
                <w:rFonts w:cs="Arial"/>
                <w:sz w:val="18"/>
                <w:szCs w:val="18"/>
                <w:u w:val="single"/>
              </w:rPr>
              <w:t>A su vez, se solicita modificar el acuerdo de la Sesión Ordinaria No. 3017, Artículo 11, del 05 de abril del 2017</w:t>
            </w:r>
            <w:r w:rsidRPr="0059475B">
              <w:rPr>
                <w:rFonts w:cs="Arial"/>
                <w:b/>
                <w:sz w:val="18"/>
                <w:szCs w:val="18"/>
              </w:rPr>
              <w:t xml:space="preserve"> (SCI-2071-08-17)</w:t>
            </w:r>
          </w:p>
          <w:p w:rsidR="00BE7B7D" w:rsidRPr="0059475B" w:rsidRDefault="00BE7B7D" w:rsidP="00B82672">
            <w:pPr>
              <w:tabs>
                <w:tab w:val="left" w:pos="3321"/>
              </w:tabs>
              <w:rPr>
                <w:rFonts w:cs="Arial"/>
                <w:b/>
                <w:color w:val="365F91" w:themeColor="accent1" w:themeShade="BF"/>
                <w:sz w:val="18"/>
                <w:szCs w:val="18"/>
              </w:rPr>
            </w:pPr>
          </w:p>
        </w:tc>
        <w:tc>
          <w:tcPr>
            <w:tcW w:w="2022" w:type="dxa"/>
          </w:tcPr>
          <w:p w:rsidR="00BE7B7D" w:rsidRPr="0059475B" w:rsidRDefault="00BE7B7D" w:rsidP="00B82672">
            <w:pPr>
              <w:jc w:val="both"/>
              <w:rPr>
                <w:rFonts w:cs="Arial"/>
                <w:b/>
                <w:iCs/>
                <w:sz w:val="18"/>
                <w:szCs w:val="18"/>
              </w:rPr>
            </w:pPr>
          </w:p>
        </w:tc>
        <w:tc>
          <w:tcPr>
            <w:tcW w:w="1852" w:type="dxa"/>
          </w:tcPr>
          <w:p w:rsidR="00BE7B7D" w:rsidRPr="0059475B" w:rsidRDefault="00BE7B7D" w:rsidP="00B82672">
            <w:pPr>
              <w:jc w:val="both"/>
              <w:rPr>
                <w:rFonts w:cs="Arial"/>
                <w:b/>
                <w:iCs/>
                <w:sz w:val="18"/>
                <w:szCs w:val="18"/>
              </w:rPr>
            </w:pPr>
          </w:p>
        </w:tc>
        <w:tc>
          <w:tcPr>
            <w:tcW w:w="1676" w:type="dxa"/>
            <w:gridSpan w:val="2"/>
          </w:tcPr>
          <w:p w:rsidR="00BE7B7D" w:rsidRPr="0059475B" w:rsidRDefault="00BE7B7D" w:rsidP="00B82672">
            <w:pPr>
              <w:jc w:val="both"/>
              <w:rPr>
                <w:rFonts w:cs="Arial"/>
                <w:b/>
                <w:iCs/>
                <w:sz w:val="18"/>
                <w:szCs w:val="18"/>
              </w:rPr>
            </w:pPr>
            <w:r w:rsidRPr="0059475B">
              <w:rPr>
                <w:rFonts w:cs="Arial"/>
                <w:b/>
                <w:color w:val="365F91" w:themeColor="accent1" w:themeShade="BF"/>
                <w:sz w:val="18"/>
                <w:szCs w:val="18"/>
              </w:rPr>
              <w:t>Aprobado en Sesión 3037.</w:t>
            </w:r>
          </w:p>
        </w:tc>
        <w:tc>
          <w:tcPr>
            <w:tcW w:w="1400" w:type="dxa"/>
            <w:gridSpan w:val="2"/>
          </w:tcPr>
          <w:p w:rsidR="00BE7B7D" w:rsidRPr="0059475B" w:rsidRDefault="00BE7B7D" w:rsidP="00B82672">
            <w:pPr>
              <w:jc w:val="both"/>
              <w:rPr>
                <w:rFonts w:cs="Arial"/>
                <w:b/>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sz w:val="18"/>
                <w:szCs w:val="18"/>
                <w:u w:val="single"/>
              </w:rPr>
            </w:pPr>
            <w:r w:rsidRPr="0059475B">
              <w:rPr>
                <w:rFonts w:cs="Arial"/>
                <w:b/>
                <w:sz w:val="18"/>
                <w:szCs w:val="18"/>
              </w:rPr>
              <w:t xml:space="preserve">Sin Oficio, </w:t>
            </w:r>
            <w:r w:rsidRPr="0059475B">
              <w:rPr>
                <w:rFonts w:cs="Arial"/>
                <w:bCs/>
                <w:iCs/>
                <w:sz w:val="18"/>
                <w:szCs w:val="18"/>
              </w:rPr>
              <w:t>Memorando</w:t>
            </w:r>
            <w:r w:rsidRPr="0059475B">
              <w:rPr>
                <w:rFonts w:cs="Arial"/>
                <w:sz w:val="18"/>
                <w:szCs w:val="18"/>
              </w:rPr>
              <w:t xml:space="preserve"> con fecha de recibido 23 de agosto de 2017, suscrito por Dr. Julio Calvo Alvarado, Rector, dirigido a Consejo Institucional, en el cual remite </w:t>
            </w:r>
            <w:r w:rsidRPr="0059475B">
              <w:rPr>
                <w:rFonts w:cs="Arial"/>
                <w:sz w:val="18"/>
                <w:szCs w:val="18"/>
                <w:u w:val="single"/>
              </w:rPr>
              <w:t xml:space="preserve">el formulario de Solicitud de prórroga respecto a las fechas establecidas en el Cronograma para la Formulación del PAO y Presupuesto Ordinario 2018.  Sesión No. 3022 Artículo 7 del 17 de mayo de 2017.  Justifica que dado que no está firmado el acuerdo de la Negociación del FEES  y  que el mismo tiene implicaciones en la formulación de lo  siguiente: Plan Anual Operativo y Presupuesto Ordinario 2018, Planes Tácticos y Plan Estratégico; se solicita una prórroga.  </w:t>
            </w:r>
            <w:r w:rsidRPr="0059475B">
              <w:rPr>
                <w:rFonts w:cs="Arial"/>
                <w:b/>
                <w:sz w:val="18"/>
                <w:szCs w:val="18"/>
              </w:rPr>
              <w:t xml:space="preserve"> (SCI-2056-08-17)</w:t>
            </w:r>
          </w:p>
          <w:p w:rsidR="00BE7B7D" w:rsidRPr="0059475B" w:rsidRDefault="00BE7B7D" w:rsidP="00B82672">
            <w:pPr>
              <w:jc w:val="both"/>
              <w:rPr>
                <w:rFonts w:cs="Arial"/>
                <w:b/>
                <w:iCs/>
                <w:sz w:val="18"/>
                <w:szCs w:val="18"/>
              </w:rPr>
            </w:pPr>
          </w:p>
        </w:tc>
        <w:tc>
          <w:tcPr>
            <w:tcW w:w="2022" w:type="dxa"/>
          </w:tcPr>
          <w:p w:rsidR="00BE7B7D" w:rsidRPr="0059475B" w:rsidRDefault="00BE7B7D" w:rsidP="00B82672">
            <w:pPr>
              <w:jc w:val="both"/>
              <w:rPr>
                <w:rFonts w:cs="Arial"/>
                <w:b/>
                <w:iCs/>
                <w:sz w:val="18"/>
                <w:szCs w:val="18"/>
              </w:rPr>
            </w:pPr>
          </w:p>
        </w:tc>
        <w:tc>
          <w:tcPr>
            <w:tcW w:w="1852" w:type="dxa"/>
          </w:tcPr>
          <w:p w:rsidR="00BE7B7D" w:rsidRPr="0059475B" w:rsidRDefault="00BE7B7D" w:rsidP="00B82672">
            <w:pPr>
              <w:jc w:val="both"/>
              <w:rPr>
                <w:rFonts w:cs="Arial"/>
                <w:b/>
                <w:iCs/>
                <w:sz w:val="18"/>
                <w:szCs w:val="18"/>
              </w:rPr>
            </w:pPr>
          </w:p>
        </w:tc>
        <w:tc>
          <w:tcPr>
            <w:tcW w:w="1676" w:type="dxa"/>
            <w:gridSpan w:val="2"/>
          </w:tcPr>
          <w:p w:rsidR="00BE7B7D" w:rsidRPr="0059475B" w:rsidRDefault="00BE7B7D" w:rsidP="00B82672">
            <w:pPr>
              <w:jc w:val="both"/>
              <w:rPr>
                <w:rFonts w:cs="Arial"/>
                <w:b/>
                <w:iCs/>
                <w:sz w:val="18"/>
                <w:szCs w:val="18"/>
              </w:rPr>
            </w:pPr>
            <w:r w:rsidRPr="0059475B">
              <w:rPr>
                <w:rFonts w:cs="Arial"/>
                <w:b/>
                <w:color w:val="31849B" w:themeColor="accent5" w:themeShade="BF"/>
                <w:sz w:val="18"/>
                <w:szCs w:val="18"/>
              </w:rPr>
              <w:t>Tema atendido según acuerdo S. No.3036</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u w:val="single"/>
              </w:rPr>
            </w:pPr>
            <w:r w:rsidRPr="0059475B">
              <w:rPr>
                <w:rFonts w:asciiTheme="minorHAnsi" w:hAnsiTheme="minorHAnsi" w:cstheme="minorHAnsi"/>
                <w:b/>
                <w:sz w:val="18"/>
                <w:szCs w:val="18"/>
              </w:rPr>
              <w:t xml:space="preserve">DSC-346-2017, </w:t>
            </w:r>
            <w:r w:rsidRPr="0059475B">
              <w:rPr>
                <w:rFonts w:asciiTheme="minorHAnsi" w:hAnsiTheme="minorHAnsi" w:cstheme="minorHAnsi"/>
                <w:bCs/>
                <w:iCs/>
                <w:sz w:val="18"/>
                <w:szCs w:val="18"/>
              </w:rPr>
              <w:t>Memorando</w:t>
            </w:r>
            <w:r w:rsidRPr="0059475B">
              <w:rPr>
                <w:rFonts w:asciiTheme="minorHAnsi" w:hAnsiTheme="minorHAnsi" w:cstheme="minorHAnsi"/>
                <w:sz w:val="18"/>
                <w:szCs w:val="18"/>
              </w:rPr>
              <w:t xml:space="preserve"> con fecha de recibido 22 de agosto de 2017, suscrito por PhD. Edgardo Vargas Jarquín, Director </w:t>
            </w:r>
            <w:r w:rsidRPr="0059475B">
              <w:rPr>
                <w:rFonts w:asciiTheme="minorHAnsi" w:hAnsiTheme="minorHAnsi" w:cstheme="minorHAnsi"/>
                <w:spacing w:val="-16"/>
                <w:sz w:val="18"/>
                <w:szCs w:val="18"/>
              </w:rPr>
              <w:t>de la Sede</w:t>
            </w:r>
            <w:r w:rsidRPr="0059475B">
              <w:rPr>
                <w:rFonts w:asciiTheme="minorHAnsi" w:hAnsiTheme="minorHAnsi" w:cstheme="minorHAnsi"/>
                <w:sz w:val="18"/>
                <w:szCs w:val="18"/>
              </w:rPr>
              <w:t xml:space="preserve"> Regional de San Carlos, dirigido </w:t>
            </w:r>
            <w:r w:rsidRPr="0059475B">
              <w:rPr>
                <w:rFonts w:asciiTheme="minorHAnsi" w:hAnsiTheme="minorHAnsi" w:cstheme="minorHAnsi"/>
                <w:spacing w:val="-16"/>
                <w:sz w:val="18"/>
                <w:szCs w:val="18"/>
              </w:rPr>
              <w:t>a Lic. Luis</w:t>
            </w:r>
            <w:r w:rsidRPr="0059475B">
              <w:rPr>
                <w:rFonts w:asciiTheme="minorHAnsi" w:hAnsiTheme="minorHAnsi" w:cstheme="minorHAnsi"/>
                <w:sz w:val="18"/>
                <w:szCs w:val="18"/>
              </w:rPr>
              <w:t xml:space="preserve"> Paulino Méndez, Vicerrector de Docencia, en el cual remite </w:t>
            </w:r>
            <w:r w:rsidRPr="0059475B">
              <w:rPr>
                <w:rFonts w:asciiTheme="minorHAnsi" w:hAnsiTheme="minorHAnsi" w:cstheme="minorHAnsi"/>
                <w:sz w:val="18"/>
                <w:szCs w:val="18"/>
                <w:u w:val="single"/>
              </w:rPr>
              <w:t xml:space="preserve">adenda al oficio DSC-345-2017, sobre solicitud de aclaración código plaza </w:t>
            </w:r>
            <w:r w:rsidRPr="0059475B">
              <w:rPr>
                <w:rFonts w:asciiTheme="minorHAnsi" w:hAnsiTheme="minorHAnsi" w:cstheme="minorHAnsi"/>
                <w:spacing w:val="-16"/>
                <w:sz w:val="18"/>
                <w:szCs w:val="18"/>
                <w:u w:val="single"/>
              </w:rPr>
              <w:t>CF2732</w:t>
            </w:r>
            <w:r w:rsidRPr="0059475B">
              <w:rPr>
                <w:rFonts w:asciiTheme="minorHAnsi" w:hAnsiTheme="minorHAnsi" w:cstheme="minorHAnsi"/>
                <w:sz w:val="18"/>
                <w:szCs w:val="18"/>
                <w:u w:val="single"/>
              </w:rPr>
              <w:t xml:space="preserve">, adscrita al </w:t>
            </w:r>
            <w:r w:rsidRPr="0059475B">
              <w:rPr>
                <w:rFonts w:asciiTheme="minorHAnsi" w:hAnsiTheme="minorHAnsi" w:cstheme="minorHAnsi"/>
                <w:spacing w:val="-16"/>
                <w:sz w:val="18"/>
                <w:szCs w:val="18"/>
                <w:u w:val="single"/>
              </w:rPr>
              <w:t xml:space="preserve">DOCINADE y </w:t>
            </w:r>
            <w:r w:rsidRPr="0059475B">
              <w:rPr>
                <w:rFonts w:asciiTheme="minorHAnsi" w:hAnsiTheme="minorHAnsi" w:cstheme="minorHAnsi"/>
                <w:sz w:val="18"/>
                <w:szCs w:val="18"/>
                <w:u w:val="single"/>
              </w:rPr>
              <w:t>NT0046 adscrita a</w:t>
            </w:r>
            <w:r w:rsidRPr="0059475B">
              <w:rPr>
                <w:rFonts w:asciiTheme="minorHAnsi" w:hAnsiTheme="minorHAnsi" w:cstheme="minorHAnsi"/>
                <w:spacing w:val="-16"/>
                <w:sz w:val="18"/>
                <w:szCs w:val="18"/>
                <w:u w:val="single"/>
              </w:rPr>
              <w:t xml:space="preserve"> la </w:t>
            </w:r>
            <w:r w:rsidRPr="0059475B">
              <w:rPr>
                <w:rFonts w:asciiTheme="minorHAnsi" w:hAnsiTheme="minorHAnsi" w:cstheme="minorHAnsi"/>
                <w:sz w:val="18"/>
                <w:szCs w:val="18"/>
                <w:u w:val="single"/>
              </w:rPr>
              <w:t xml:space="preserve">Dirección </w:t>
            </w:r>
            <w:r w:rsidRPr="0059475B">
              <w:rPr>
                <w:rFonts w:asciiTheme="minorHAnsi" w:hAnsiTheme="minorHAnsi" w:cstheme="minorHAnsi"/>
                <w:spacing w:val="-16"/>
                <w:sz w:val="18"/>
                <w:szCs w:val="18"/>
                <w:u w:val="single"/>
              </w:rPr>
              <w:t xml:space="preserve">de Sede </w:t>
            </w:r>
            <w:r w:rsidRPr="0059475B">
              <w:rPr>
                <w:rFonts w:asciiTheme="minorHAnsi" w:hAnsiTheme="minorHAnsi" w:cstheme="minorHAnsi"/>
                <w:sz w:val="18"/>
                <w:szCs w:val="18"/>
                <w:u w:val="single"/>
              </w:rPr>
              <w:t>San Carlos.</w:t>
            </w:r>
            <w:r w:rsidRPr="0059475B">
              <w:rPr>
                <w:rFonts w:asciiTheme="minorHAnsi" w:hAnsiTheme="minorHAnsi" w:cstheme="minorHAnsi"/>
                <w:b/>
                <w:spacing w:val="-16"/>
                <w:sz w:val="18"/>
                <w:szCs w:val="18"/>
              </w:rPr>
              <w:t xml:space="preserve"> (SCI-2036-08-17)</w:t>
            </w:r>
          </w:p>
          <w:p w:rsidR="00BE7B7D" w:rsidRPr="0059475B" w:rsidRDefault="00BE7B7D" w:rsidP="00B82672">
            <w:pPr>
              <w:tabs>
                <w:tab w:val="left" w:pos="3321"/>
              </w:tabs>
              <w:rPr>
                <w:rFonts w:cs="Arial"/>
                <w:b/>
                <w:iCs/>
                <w:sz w:val="18"/>
                <w:szCs w:val="18"/>
              </w:rPr>
            </w:pPr>
          </w:p>
        </w:tc>
        <w:tc>
          <w:tcPr>
            <w:tcW w:w="2022" w:type="dxa"/>
          </w:tcPr>
          <w:p w:rsidR="00BE7B7D" w:rsidRPr="0059475B" w:rsidRDefault="00BE7B7D" w:rsidP="00B82672">
            <w:pPr>
              <w:jc w:val="both"/>
              <w:rPr>
                <w:rFonts w:cs="Arial"/>
                <w:b/>
                <w:iCs/>
                <w:sz w:val="18"/>
                <w:szCs w:val="18"/>
              </w:rPr>
            </w:pPr>
          </w:p>
        </w:tc>
        <w:tc>
          <w:tcPr>
            <w:tcW w:w="1852" w:type="dxa"/>
          </w:tcPr>
          <w:p w:rsidR="00BE7B7D" w:rsidRPr="0059475B" w:rsidRDefault="00BE7B7D" w:rsidP="00B82672">
            <w:pPr>
              <w:jc w:val="both"/>
              <w:rPr>
                <w:rFonts w:cs="Arial"/>
                <w:b/>
                <w:iCs/>
                <w:sz w:val="18"/>
                <w:szCs w:val="18"/>
              </w:rPr>
            </w:pPr>
          </w:p>
        </w:tc>
        <w:tc>
          <w:tcPr>
            <w:tcW w:w="1676" w:type="dxa"/>
            <w:gridSpan w:val="2"/>
          </w:tcPr>
          <w:p w:rsidR="00BE7B7D" w:rsidRPr="0059475B" w:rsidRDefault="00BE7B7D" w:rsidP="00B82672">
            <w:pPr>
              <w:tabs>
                <w:tab w:val="left" w:pos="3321"/>
              </w:tabs>
              <w:ind w:left="56"/>
              <w:rPr>
                <w:rFonts w:cs="Arial"/>
                <w:b/>
                <w:sz w:val="18"/>
                <w:szCs w:val="18"/>
              </w:rPr>
            </w:pPr>
            <w:r w:rsidRPr="0059475B">
              <w:rPr>
                <w:rFonts w:cs="Arial"/>
                <w:b/>
                <w:color w:val="31849B" w:themeColor="accent5" w:themeShade="BF"/>
                <w:sz w:val="18"/>
                <w:szCs w:val="18"/>
              </w:rPr>
              <w:t>Tema resuelto mediante  audiencia al Director Depto. Recursos Humanos y Vic. Docencia</w:t>
            </w:r>
            <w:r w:rsidRPr="0059475B">
              <w:rPr>
                <w:rFonts w:cs="Arial"/>
                <w:b/>
                <w:sz w:val="18"/>
                <w:szCs w:val="18"/>
              </w:rPr>
              <w:t>.</w:t>
            </w:r>
          </w:p>
          <w:p w:rsidR="00BE7B7D" w:rsidRPr="0059475B" w:rsidRDefault="00BE7B7D" w:rsidP="00B82672">
            <w:pPr>
              <w:jc w:val="both"/>
              <w:rPr>
                <w:rFonts w:cs="Arial"/>
                <w:b/>
                <w:iCs/>
                <w:sz w:val="18"/>
                <w:szCs w:val="18"/>
              </w:rPr>
            </w:pPr>
          </w:p>
        </w:tc>
        <w:tc>
          <w:tcPr>
            <w:tcW w:w="1400" w:type="dxa"/>
            <w:gridSpan w:val="2"/>
          </w:tcPr>
          <w:p w:rsidR="00BE7B7D" w:rsidRPr="0059475B" w:rsidRDefault="00BE7B7D" w:rsidP="00B82672">
            <w:pPr>
              <w:tabs>
                <w:tab w:val="left" w:pos="3321"/>
              </w:tabs>
              <w:ind w:left="56"/>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sz w:val="18"/>
                <w:szCs w:val="18"/>
                <w:u w:val="single"/>
              </w:rPr>
            </w:pPr>
            <w:r w:rsidRPr="0059475B">
              <w:rPr>
                <w:rFonts w:cs="Arial"/>
                <w:b/>
                <w:sz w:val="18"/>
                <w:szCs w:val="18"/>
              </w:rPr>
              <w:t xml:space="preserve">DSC-345-2017, </w:t>
            </w:r>
            <w:r w:rsidRPr="0059475B">
              <w:rPr>
                <w:rFonts w:cs="Arial"/>
                <w:bCs/>
                <w:iCs/>
                <w:sz w:val="18"/>
                <w:szCs w:val="18"/>
              </w:rPr>
              <w:t>Memorando</w:t>
            </w:r>
            <w:r w:rsidRPr="0059475B">
              <w:rPr>
                <w:rFonts w:cs="Arial"/>
                <w:sz w:val="18"/>
                <w:szCs w:val="18"/>
              </w:rPr>
              <w:t xml:space="preserve"> con fecha de recibido 22 de agosto de 2017, suscrito por PhD. Edgardo Vargas Jarquín, Director de la Sede Regional de San Carlos, dirigido a Lic. Luis Paulino Méndez, Vicerrector de Docencia, en el cual remite </w:t>
            </w:r>
            <w:r w:rsidRPr="0059475B">
              <w:rPr>
                <w:rFonts w:cs="Arial"/>
                <w:sz w:val="18"/>
                <w:szCs w:val="18"/>
                <w:u w:val="single"/>
              </w:rPr>
              <w:t>la solicitud de aclaración código plaza CF2732, adscrita al DOCINADE y NT0046 adscrita a la Dirección de Sede de San Carlos.</w:t>
            </w:r>
            <w:r w:rsidRPr="0059475B">
              <w:rPr>
                <w:rFonts w:cs="Arial"/>
                <w:b/>
                <w:sz w:val="18"/>
                <w:szCs w:val="18"/>
              </w:rPr>
              <w:t xml:space="preserve"> (SCI-2035-08-17)</w:t>
            </w:r>
          </w:p>
        </w:tc>
        <w:tc>
          <w:tcPr>
            <w:tcW w:w="2022" w:type="dxa"/>
          </w:tcPr>
          <w:p w:rsidR="00BE7B7D" w:rsidRPr="0059475B" w:rsidRDefault="00BE7B7D" w:rsidP="00B82672">
            <w:pPr>
              <w:jc w:val="both"/>
              <w:rPr>
                <w:rFonts w:cs="Arial"/>
                <w:b/>
                <w:iCs/>
                <w:sz w:val="18"/>
                <w:szCs w:val="18"/>
              </w:rPr>
            </w:pPr>
          </w:p>
        </w:tc>
        <w:tc>
          <w:tcPr>
            <w:tcW w:w="1852" w:type="dxa"/>
          </w:tcPr>
          <w:p w:rsidR="00BE7B7D" w:rsidRPr="0059475B" w:rsidRDefault="00BE7B7D" w:rsidP="00B82672">
            <w:pPr>
              <w:jc w:val="both"/>
              <w:rPr>
                <w:rFonts w:cs="Arial"/>
                <w:b/>
                <w:iCs/>
                <w:sz w:val="18"/>
                <w:szCs w:val="18"/>
              </w:rPr>
            </w:pPr>
          </w:p>
        </w:tc>
        <w:tc>
          <w:tcPr>
            <w:tcW w:w="1676" w:type="dxa"/>
            <w:gridSpan w:val="2"/>
          </w:tcPr>
          <w:p w:rsidR="00BE7B7D" w:rsidRPr="0059475B" w:rsidRDefault="00BE7B7D" w:rsidP="00B82672">
            <w:pPr>
              <w:jc w:val="both"/>
              <w:rPr>
                <w:rFonts w:cs="Arial"/>
                <w:b/>
                <w:iCs/>
                <w:sz w:val="18"/>
                <w:szCs w:val="18"/>
              </w:rPr>
            </w:pPr>
            <w:r w:rsidRPr="0059475B">
              <w:rPr>
                <w:rFonts w:cs="Arial"/>
                <w:b/>
                <w:color w:val="31849B" w:themeColor="accent5" w:themeShade="BF"/>
                <w:sz w:val="18"/>
                <w:szCs w:val="18"/>
              </w:rPr>
              <w:t>Tema resuelto mediante  audiencia al Director Depto. Recursos Humanos y Vic. Docencia</w:t>
            </w:r>
            <w:r w:rsidRPr="0059475B">
              <w:rPr>
                <w:rFonts w:cs="Arial"/>
                <w:b/>
                <w:sz w:val="18"/>
                <w:szCs w:val="18"/>
              </w:rPr>
              <w:t>.</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r w:rsidRPr="0059475B">
              <w:rPr>
                <w:sz w:val="18"/>
                <w:szCs w:val="18"/>
              </w:rPr>
              <w:t xml:space="preserve">Reunión </w:t>
            </w:r>
            <w:r w:rsidRPr="0059475B">
              <w:rPr>
                <w:b/>
                <w:sz w:val="18"/>
                <w:szCs w:val="18"/>
              </w:rPr>
              <w:t>No. 737-2017</w:t>
            </w:r>
          </w:p>
          <w:p w:rsidR="00BE7B7D" w:rsidRPr="0059475B" w:rsidRDefault="00BE7B7D" w:rsidP="00B82672">
            <w:pPr>
              <w:rPr>
                <w:sz w:val="18"/>
                <w:szCs w:val="18"/>
              </w:rPr>
            </w:pPr>
            <w:r w:rsidRPr="0059475B">
              <w:rPr>
                <w:sz w:val="18"/>
                <w:szCs w:val="18"/>
              </w:rPr>
              <w:t>07 de setiembre 2017</w:t>
            </w: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rPr>
            </w:pPr>
            <w:r w:rsidRPr="0059475B">
              <w:rPr>
                <w:rFonts w:asciiTheme="minorHAnsi" w:hAnsiTheme="minorHAnsi" w:cstheme="minorHAnsi"/>
                <w:b/>
                <w:sz w:val="18"/>
                <w:szCs w:val="18"/>
                <w:lang w:eastAsia="es-CR"/>
              </w:rPr>
              <w:t>R-1044-2017</w:t>
            </w:r>
            <w:r w:rsidRPr="0059475B">
              <w:rPr>
                <w:rFonts w:asciiTheme="minorHAnsi" w:hAnsiTheme="minorHAnsi" w:cstheme="minorHAnsi"/>
                <w:sz w:val="18"/>
                <w:szCs w:val="18"/>
                <w:lang w:eastAsia="es-CR"/>
              </w:rPr>
              <w:t xml:space="preserve">, con </w:t>
            </w:r>
            <w:r w:rsidRPr="0059475B">
              <w:rPr>
                <w:rFonts w:asciiTheme="minorHAnsi" w:hAnsiTheme="minorHAnsi" w:cstheme="minorHAnsi"/>
                <w:bCs/>
                <w:iCs/>
                <w:sz w:val="18"/>
                <w:szCs w:val="18"/>
              </w:rPr>
              <w:t>fecha</w:t>
            </w:r>
            <w:r w:rsidRPr="0059475B">
              <w:rPr>
                <w:rFonts w:asciiTheme="minorHAnsi" w:hAnsiTheme="minorHAnsi" w:cstheme="minorHAnsi"/>
                <w:sz w:val="18"/>
                <w:szCs w:val="18"/>
                <w:lang w:eastAsia="es-CR"/>
              </w:rPr>
              <w:t xml:space="preserve"> de recibido el 01 de setiembre de 2017, suscrito por el Dr. Julio Calvo Alvarado, Rector dirigido al Consejo </w:t>
            </w:r>
            <w:r w:rsidRPr="0059475B">
              <w:rPr>
                <w:rFonts w:asciiTheme="minorHAnsi" w:hAnsiTheme="minorHAnsi" w:cstheme="minorHAnsi"/>
                <w:sz w:val="18"/>
                <w:szCs w:val="18"/>
              </w:rPr>
              <w:t>Institucional</w:t>
            </w:r>
            <w:r w:rsidRPr="0059475B">
              <w:rPr>
                <w:rFonts w:asciiTheme="minorHAnsi" w:hAnsiTheme="minorHAnsi" w:cstheme="minorHAnsi"/>
                <w:sz w:val="18"/>
                <w:szCs w:val="18"/>
                <w:lang w:eastAsia="es-CR"/>
              </w:rPr>
              <w:t xml:space="preserve">, con copia a la </w:t>
            </w:r>
            <w:r w:rsidRPr="0059475B">
              <w:rPr>
                <w:rFonts w:asciiTheme="minorHAnsi" w:hAnsiTheme="minorHAnsi" w:cstheme="minorHAnsi"/>
                <w:sz w:val="18"/>
                <w:szCs w:val="18"/>
              </w:rPr>
              <w:t xml:space="preserve">MSc. Ana Rosa Ruiz Fernández, Coordinadora de la Comisión de Planificación y Administración, </w:t>
            </w:r>
            <w:r w:rsidRPr="0059475B">
              <w:rPr>
                <w:rFonts w:asciiTheme="minorHAnsi" w:hAnsiTheme="minorHAnsi" w:cstheme="minorHAnsi"/>
                <w:sz w:val="18"/>
                <w:szCs w:val="18"/>
                <w:lang w:eastAsia="es-CR"/>
              </w:rPr>
              <w:t xml:space="preserve">en el cual solicita realizar el trámite para </w:t>
            </w:r>
            <w:r w:rsidRPr="0059475B">
              <w:rPr>
                <w:rFonts w:asciiTheme="minorHAnsi" w:hAnsiTheme="minorHAnsi" w:cstheme="minorHAnsi"/>
                <w:b/>
                <w:sz w:val="18"/>
                <w:szCs w:val="18"/>
                <w:u w:val="single"/>
                <w:lang w:eastAsia="es-CR"/>
              </w:rPr>
              <w:t>modificar el uso de los recursos asignados en el Presupuesto Extraordinario No. 1-2017, específicamente para completar las obras requeridas por el usuario para el Laboratorio de Plasma</w:t>
            </w:r>
            <w:r w:rsidRPr="0059475B">
              <w:rPr>
                <w:rFonts w:asciiTheme="minorHAnsi" w:hAnsiTheme="minorHAnsi" w:cstheme="minorHAnsi"/>
                <w:sz w:val="18"/>
                <w:szCs w:val="18"/>
                <w:lang w:eastAsia="es-CR"/>
              </w:rPr>
              <w:t>.  Dicho documento fue conocido y avalado por el Consejo de Rectoría, en la Sesión Nº 25-2017 Artículo 9 del 21 de agosto del 2017.</w:t>
            </w:r>
          </w:p>
          <w:p w:rsidR="00BE7B7D" w:rsidRPr="0059475B" w:rsidRDefault="00BE7B7D" w:rsidP="00B82672">
            <w:pPr>
              <w:tabs>
                <w:tab w:val="left" w:pos="3321"/>
              </w:tabs>
              <w:rPr>
                <w:rFonts w:asciiTheme="minorHAnsi" w:hAnsiTheme="minorHAnsi" w:cstheme="minorHAnsi"/>
                <w:b/>
                <w:sz w:val="18"/>
                <w:szCs w:val="18"/>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r w:rsidRPr="0059475B">
              <w:rPr>
                <w:rFonts w:cs="Arial"/>
                <w:b/>
                <w:color w:val="31849B" w:themeColor="accent5" w:themeShade="BF"/>
                <w:sz w:val="18"/>
                <w:szCs w:val="18"/>
              </w:rPr>
              <w:t>Tema atendido según acuerdo S. No.3038</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rPr>
            </w:pPr>
            <w:r w:rsidRPr="0059475B">
              <w:rPr>
                <w:rFonts w:asciiTheme="minorHAnsi" w:hAnsiTheme="minorHAnsi" w:cstheme="minorHAnsi"/>
                <w:b/>
                <w:sz w:val="18"/>
                <w:szCs w:val="18"/>
                <w:lang w:eastAsia="es-CR"/>
              </w:rPr>
              <w:t>R-1053-2017</w:t>
            </w:r>
            <w:r w:rsidRPr="0059475B">
              <w:rPr>
                <w:rFonts w:asciiTheme="minorHAnsi" w:hAnsiTheme="minorHAnsi" w:cstheme="minorHAnsi"/>
                <w:sz w:val="18"/>
                <w:szCs w:val="18"/>
                <w:lang w:eastAsia="es-CR"/>
              </w:rPr>
              <w:t xml:space="preserve">, con fecha de recibido el 04 de setiembre de 2017, suscrito por el Dr. Julio Calvo Alvarado, Rector dirigido al Consejo </w:t>
            </w:r>
            <w:r w:rsidRPr="0059475B">
              <w:rPr>
                <w:rFonts w:asciiTheme="minorHAnsi" w:hAnsiTheme="minorHAnsi" w:cstheme="minorHAnsi"/>
                <w:sz w:val="18"/>
                <w:szCs w:val="18"/>
              </w:rPr>
              <w:t>Institucional</w:t>
            </w:r>
            <w:r w:rsidRPr="0059475B">
              <w:rPr>
                <w:rFonts w:asciiTheme="minorHAnsi" w:hAnsiTheme="minorHAnsi" w:cstheme="minorHAnsi"/>
                <w:sz w:val="18"/>
                <w:szCs w:val="18"/>
                <w:lang w:eastAsia="es-CR"/>
              </w:rPr>
              <w:t xml:space="preserve">, en el cual remite la Propuesta de </w:t>
            </w:r>
            <w:r w:rsidRPr="0059475B">
              <w:rPr>
                <w:rFonts w:asciiTheme="minorHAnsi" w:hAnsiTheme="minorHAnsi" w:cstheme="minorHAnsi"/>
                <w:b/>
                <w:sz w:val="18"/>
                <w:szCs w:val="18"/>
                <w:u w:val="single"/>
                <w:lang w:eastAsia="es-CR"/>
              </w:rPr>
              <w:t>“Autorización utilización Solicitud de uso de reservas para cubrir gasto operativo para el 2017”.</w:t>
            </w:r>
            <w:r w:rsidRPr="0059475B">
              <w:rPr>
                <w:rFonts w:asciiTheme="minorHAnsi" w:hAnsiTheme="minorHAnsi" w:cstheme="minorHAnsi"/>
                <w:sz w:val="18"/>
                <w:szCs w:val="18"/>
                <w:lang w:eastAsia="es-CR"/>
              </w:rPr>
              <w:t xml:space="preserve">  Dicho documento fue conocido y avalado por el Consejo de Rectoría, en la Sesión Nº 27-2017 Artículo 5 del 4 de setiembre del 2017, que a continuación se describe:</w:t>
            </w:r>
          </w:p>
          <w:p w:rsidR="00BE7B7D" w:rsidRPr="0059475B" w:rsidRDefault="00BE7B7D" w:rsidP="00B82672">
            <w:pPr>
              <w:jc w:val="both"/>
              <w:rPr>
                <w:rFonts w:asciiTheme="minorHAnsi" w:hAnsiTheme="minorHAnsi" w:cstheme="minorHAnsi"/>
                <w:b/>
                <w:sz w:val="18"/>
                <w:szCs w:val="18"/>
                <w:lang w:eastAsia="es-CR"/>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r w:rsidRPr="0059475B">
              <w:rPr>
                <w:rFonts w:cs="Arial"/>
                <w:b/>
                <w:color w:val="31849B" w:themeColor="accent5" w:themeShade="BF"/>
                <w:sz w:val="18"/>
                <w:szCs w:val="18"/>
              </w:rPr>
              <w:t>Tema atendido según acuerdo S. No.3037</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rPr>
            </w:pPr>
            <w:r w:rsidRPr="0059475B">
              <w:rPr>
                <w:rFonts w:asciiTheme="minorHAnsi" w:hAnsiTheme="minorHAnsi" w:cstheme="minorHAnsi"/>
                <w:b/>
                <w:sz w:val="18"/>
                <w:szCs w:val="18"/>
              </w:rPr>
              <w:t>R-</w:t>
            </w:r>
            <w:r w:rsidRPr="0059475B">
              <w:rPr>
                <w:rFonts w:asciiTheme="minorHAnsi" w:hAnsiTheme="minorHAnsi" w:cstheme="minorHAnsi"/>
                <w:b/>
                <w:sz w:val="18"/>
                <w:szCs w:val="18"/>
                <w:lang w:eastAsia="es-CR"/>
              </w:rPr>
              <w:t>1055</w:t>
            </w:r>
            <w:r w:rsidRPr="0059475B">
              <w:rPr>
                <w:rFonts w:asciiTheme="minorHAnsi" w:hAnsiTheme="minorHAnsi" w:cstheme="minorHAnsi"/>
                <w:b/>
                <w:sz w:val="18"/>
                <w:szCs w:val="18"/>
              </w:rPr>
              <w:t>-2017</w:t>
            </w:r>
            <w:r w:rsidRPr="0059475B">
              <w:rPr>
                <w:rFonts w:asciiTheme="minorHAnsi" w:hAnsiTheme="minorHAnsi" w:cstheme="minorHAnsi"/>
                <w:sz w:val="18"/>
                <w:szCs w:val="18"/>
              </w:rPr>
              <w:t>, con fecha de recibido 5 de setiembre del 2017, suscrito por el Dr. Julio Calvo Alvarado, Rector, dirigido a la MSc. Ana Rosa Ruiz Fernández, Coordinadora de la Comisión de Planificación y Administración y avalado por el Consejo de Rectoría, en la Sesión Nº 27-2017 Artículo 8, del 4 de setiembre del 2017, en el cual adjunta “</w:t>
            </w:r>
            <w:r w:rsidRPr="0059475B">
              <w:rPr>
                <w:rFonts w:asciiTheme="minorHAnsi" w:hAnsiTheme="minorHAnsi" w:cstheme="minorHAnsi"/>
                <w:b/>
                <w:sz w:val="18"/>
                <w:szCs w:val="18"/>
              </w:rPr>
              <w:t>Acuerdo entre la FEITEC y la Administración sobre la distribución del Presupuesto 2018</w:t>
            </w:r>
          </w:p>
          <w:p w:rsidR="00BE7B7D" w:rsidRPr="0059475B" w:rsidRDefault="00BE7B7D" w:rsidP="00B82672">
            <w:pPr>
              <w:rPr>
                <w:rFonts w:asciiTheme="minorHAnsi" w:hAnsiTheme="minorHAnsi" w:cstheme="minorHAnsi"/>
                <w:b/>
                <w:sz w:val="18"/>
                <w:szCs w:val="18"/>
              </w:rPr>
            </w:pPr>
            <w:r w:rsidRPr="0059475B">
              <w:rPr>
                <w:rFonts w:asciiTheme="minorHAnsi" w:hAnsiTheme="minorHAnsi" w:cstheme="minorHAnsi"/>
                <w:b/>
                <w:sz w:val="18"/>
                <w:szCs w:val="18"/>
              </w:rPr>
              <w:t>.</w:t>
            </w:r>
          </w:p>
          <w:p w:rsidR="00BE7B7D" w:rsidRPr="0059475B" w:rsidRDefault="00BE7B7D" w:rsidP="00B82672">
            <w:pPr>
              <w:jc w:val="both"/>
              <w:rPr>
                <w:rFonts w:asciiTheme="minorHAnsi" w:hAnsiTheme="minorHAnsi" w:cstheme="minorHAnsi"/>
                <w:b/>
                <w:sz w:val="18"/>
                <w:szCs w:val="18"/>
                <w:lang w:eastAsia="es-CR"/>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r w:rsidRPr="0059475B">
              <w:rPr>
                <w:rFonts w:cs="Arial"/>
                <w:b/>
                <w:color w:val="31849B" w:themeColor="accent5" w:themeShade="BF"/>
                <w:sz w:val="18"/>
                <w:szCs w:val="18"/>
              </w:rPr>
              <w:t>Tema atendido según acuerdo S. No.3037</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rPr>
            </w:pPr>
            <w:r w:rsidRPr="0059475B">
              <w:rPr>
                <w:rFonts w:asciiTheme="minorHAnsi" w:hAnsiTheme="minorHAnsi" w:cstheme="minorHAnsi"/>
                <w:b/>
                <w:sz w:val="18"/>
                <w:szCs w:val="18"/>
              </w:rPr>
              <w:t>R-</w:t>
            </w:r>
            <w:r w:rsidRPr="0059475B">
              <w:rPr>
                <w:rFonts w:asciiTheme="minorHAnsi" w:hAnsiTheme="minorHAnsi" w:cstheme="minorHAnsi"/>
                <w:b/>
                <w:sz w:val="18"/>
                <w:szCs w:val="18"/>
                <w:lang w:eastAsia="es-CR"/>
              </w:rPr>
              <w:t>1056</w:t>
            </w:r>
            <w:r w:rsidRPr="0059475B">
              <w:rPr>
                <w:rFonts w:asciiTheme="minorHAnsi" w:hAnsiTheme="minorHAnsi" w:cstheme="minorHAnsi"/>
                <w:b/>
                <w:sz w:val="18"/>
                <w:szCs w:val="18"/>
              </w:rPr>
              <w:t>-2017</w:t>
            </w:r>
            <w:r w:rsidRPr="0059475B">
              <w:rPr>
                <w:rFonts w:asciiTheme="minorHAnsi" w:hAnsiTheme="minorHAnsi" w:cstheme="minorHAnsi"/>
                <w:sz w:val="18"/>
                <w:szCs w:val="18"/>
              </w:rPr>
              <w:t>, con fecha de recibido 5 de setiembre del 2017, suscrito por el Dr. Julio Calvo Alvarado, Rector, dirigido a la MSc. Ana Rosa Ruiz Fernández, Coordinadora de la Comisión de Planificación y Administración y avalado por el Consejo de Rectoría, en la Sesión Nº 27-2017 Artículo 5 del 4 de setiembre del 2017, en el cual adjunta “</w:t>
            </w:r>
            <w:r w:rsidRPr="0059475B">
              <w:rPr>
                <w:rFonts w:asciiTheme="minorHAnsi" w:hAnsiTheme="minorHAnsi" w:cstheme="minorHAnsi"/>
                <w:b/>
                <w:sz w:val="18"/>
                <w:szCs w:val="18"/>
              </w:rPr>
              <w:t>Propuesta distribución de la reserva 2018</w:t>
            </w:r>
            <w:r w:rsidRPr="0059475B">
              <w:rPr>
                <w:rFonts w:asciiTheme="minorHAnsi" w:hAnsiTheme="minorHAnsi" w:cstheme="minorHAnsi"/>
                <w:sz w:val="18"/>
                <w:szCs w:val="18"/>
              </w:rPr>
              <w:t>”.</w:t>
            </w: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r w:rsidRPr="0059475B">
              <w:rPr>
                <w:rFonts w:cs="Arial"/>
                <w:b/>
                <w:color w:val="31849B" w:themeColor="accent5" w:themeShade="BF"/>
                <w:sz w:val="18"/>
                <w:szCs w:val="18"/>
              </w:rPr>
              <w:t>Tema atendido según acuerdo S. No.3037</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u w:val="single"/>
              </w:rPr>
            </w:pPr>
            <w:r w:rsidRPr="0059475B">
              <w:rPr>
                <w:rFonts w:asciiTheme="minorHAnsi" w:hAnsiTheme="minorHAnsi" w:cstheme="minorHAnsi"/>
                <w:b/>
                <w:sz w:val="18"/>
                <w:szCs w:val="18"/>
              </w:rPr>
              <w:t>EIE-</w:t>
            </w:r>
            <w:r w:rsidRPr="0059475B">
              <w:rPr>
                <w:rFonts w:asciiTheme="minorHAnsi" w:hAnsiTheme="minorHAnsi" w:cstheme="minorHAnsi"/>
                <w:b/>
                <w:sz w:val="18"/>
                <w:szCs w:val="18"/>
                <w:lang w:eastAsia="es-CR"/>
              </w:rPr>
              <w:t>CA</w:t>
            </w:r>
            <w:r w:rsidRPr="0059475B">
              <w:rPr>
                <w:rFonts w:asciiTheme="minorHAnsi" w:hAnsiTheme="minorHAnsi" w:cstheme="minorHAnsi"/>
                <w:b/>
                <w:sz w:val="18"/>
                <w:szCs w:val="18"/>
              </w:rPr>
              <w:t>-019-2017</w:t>
            </w:r>
            <w:r w:rsidRPr="0059475B">
              <w:rPr>
                <w:rFonts w:asciiTheme="minorHAnsi" w:hAnsiTheme="minorHAnsi" w:cstheme="minorHAnsi"/>
                <w:sz w:val="18"/>
                <w:szCs w:val="18"/>
              </w:rPr>
              <w:t xml:space="preserve">, con fecha de recibido 06 de setiembre del 2017, suscrito por EL Ing. Victor J, Hernández, Coordinador de la Comisión de Aeronáutica, dirigido al Ing. Luis Paulino Méndez, Vicerrector de Docencia, a la Comisión de Asuntos Académicos y Estudiantiles y a la Comisión de Planificación y Administración, </w:t>
            </w:r>
            <w:r w:rsidRPr="0059475B">
              <w:rPr>
                <w:rFonts w:asciiTheme="minorHAnsi" w:hAnsiTheme="minorHAnsi" w:cstheme="minorHAnsi"/>
                <w:sz w:val="18"/>
                <w:szCs w:val="18"/>
                <w:u w:val="single"/>
                <w:lang w:eastAsia="es-CR"/>
              </w:rPr>
              <w:t>en el cual se refiere a los trámites asignados por parte de la Vic. de Docencia a la Comisión de Aeronáutica, para obtener los costos sobre el  terreno en el Aeropuerto Juan Santamaría y hace un detalle de los mismos.  Además solicita se proceda de inmediato con la firma del convenio. Aprovecha para solicitar a la Comisión de Planificación se analice la posibilidad de revisar la propuesta sobre los préstamos de 20 millones al Banco Popular. Finalmente consulta sobre el convenio de Cooperación con el Inst. Costarricense de la Droga, impulsado por la Escuela Ing. Electromecánica.</w:t>
            </w:r>
          </w:p>
          <w:p w:rsidR="00BE7B7D" w:rsidRPr="0059475B" w:rsidRDefault="00BE7B7D" w:rsidP="00B82672">
            <w:pPr>
              <w:rPr>
                <w:rFonts w:asciiTheme="minorHAnsi" w:hAnsiTheme="minorHAnsi" w:cstheme="minorHAnsi"/>
                <w:b/>
                <w:sz w:val="18"/>
                <w:szCs w:val="18"/>
              </w:rPr>
            </w:pPr>
            <w:r w:rsidRPr="0059475B">
              <w:rPr>
                <w:rFonts w:asciiTheme="minorHAnsi" w:hAnsiTheme="minorHAnsi" w:cstheme="minorHAnsi"/>
                <w:b/>
                <w:sz w:val="18"/>
                <w:szCs w:val="18"/>
              </w:rPr>
              <w:t>Se toma nota.</w:t>
            </w: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r w:rsidRPr="0059475B">
              <w:rPr>
                <w:rFonts w:cs="Arial"/>
                <w:b/>
                <w:color w:val="31849B" w:themeColor="accent5" w:themeShade="BF"/>
                <w:sz w:val="18"/>
                <w:szCs w:val="18"/>
              </w:rPr>
              <w:t>Tema para análisis futura próxima reunión</w:t>
            </w:r>
            <w:r w:rsidRPr="0059475B">
              <w:rPr>
                <w:rFonts w:asciiTheme="minorHAnsi" w:hAnsiTheme="minorHAnsi" w:cstheme="minorHAnsi"/>
                <w:bCs/>
                <w:sz w:val="18"/>
                <w:szCs w:val="18"/>
              </w:rPr>
              <w:t>.</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b/>
                <w:sz w:val="18"/>
                <w:szCs w:val="18"/>
              </w:rPr>
            </w:pPr>
            <w:r w:rsidRPr="0059475B">
              <w:rPr>
                <w:rFonts w:asciiTheme="minorHAnsi" w:hAnsiTheme="minorHAnsi" w:cstheme="minorHAnsi"/>
                <w:b/>
                <w:sz w:val="18"/>
                <w:szCs w:val="18"/>
              </w:rPr>
              <w:t>R-</w:t>
            </w:r>
            <w:r w:rsidRPr="0059475B">
              <w:rPr>
                <w:rFonts w:asciiTheme="minorHAnsi" w:hAnsiTheme="minorHAnsi" w:cstheme="minorHAnsi"/>
                <w:b/>
                <w:sz w:val="18"/>
                <w:szCs w:val="18"/>
                <w:lang w:eastAsia="es-CR"/>
              </w:rPr>
              <w:t>1065</w:t>
            </w:r>
            <w:r w:rsidRPr="0059475B">
              <w:rPr>
                <w:rFonts w:asciiTheme="minorHAnsi" w:hAnsiTheme="minorHAnsi" w:cstheme="minorHAnsi"/>
                <w:b/>
                <w:sz w:val="18"/>
                <w:szCs w:val="18"/>
              </w:rPr>
              <w:t xml:space="preserve">-2017, </w:t>
            </w:r>
            <w:r w:rsidRPr="0059475B">
              <w:rPr>
                <w:rFonts w:asciiTheme="minorHAnsi" w:hAnsiTheme="minorHAnsi" w:cstheme="minorHAnsi"/>
                <w:bCs/>
                <w:iCs/>
                <w:sz w:val="18"/>
                <w:szCs w:val="18"/>
              </w:rPr>
              <w:t>Memorando</w:t>
            </w:r>
            <w:r w:rsidRPr="0059475B">
              <w:rPr>
                <w:rFonts w:asciiTheme="minorHAnsi" w:hAnsiTheme="minorHAnsi" w:cstheme="minorHAnsi"/>
                <w:sz w:val="18"/>
                <w:szCs w:val="18"/>
              </w:rPr>
              <w:t xml:space="preserve"> con fecha de recibido 05 de setiembre de 2017, suscrito por el Dr. Julio C. Calvo Alvarado, Rector, dirigido a los señores del Consejo Institucional, en </w:t>
            </w:r>
            <w:r w:rsidRPr="0059475B">
              <w:rPr>
                <w:rFonts w:asciiTheme="minorHAnsi" w:hAnsiTheme="minorHAnsi" w:cstheme="minorHAnsi"/>
                <w:sz w:val="18"/>
                <w:szCs w:val="18"/>
                <w:u w:val="single"/>
              </w:rPr>
              <w:t xml:space="preserve">el </w:t>
            </w:r>
            <w:r w:rsidRPr="0059475B">
              <w:rPr>
                <w:rFonts w:asciiTheme="minorHAnsi" w:hAnsiTheme="minorHAnsi" w:cstheme="minorHAnsi"/>
                <w:sz w:val="18"/>
                <w:szCs w:val="18"/>
              </w:rPr>
              <w:t xml:space="preserve">cual adjunta en forma digital las matrices sobre la solicitud de Plazas Fondos del Sistema 2018 (Nuevas, Reconversión y Renovación).  </w:t>
            </w:r>
          </w:p>
          <w:p w:rsidR="00BE7B7D" w:rsidRPr="0059475B" w:rsidRDefault="00BE7B7D" w:rsidP="00B82672">
            <w:pPr>
              <w:ind w:left="142"/>
              <w:rPr>
                <w:rFonts w:asciiTheme="minorHAnsi" w:hAnsiTheme="minorHAnsi" w:cstheme="minorHAnsi"/>
                <w:b/>
                <w:sz w:val="18"/>
                <w:szCs w:val="18"/>
                <w:lang w:eastAsia="es-CR"/>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p>
        </w:tc>
        <w:tc>
          <w:tcPr>
            <w:tcW w:w="1676" w:type="dxa"/>
            <w:gridSpan w:val="2"/>
          </w:tcPr>
          <w:p w:rsidR="00BE7B7D" w:rsidRPr="0059475B" w:rsidRDefault="00BE7B7D" w:rsidP="00B82672">
            <w:pPr>
              <w:ind w:left="142"/>
              <w:rPr>
                <w:rFonts w:cs="Arial"/>
                <w:b/>
                <w:color w:val="31849B" w:themeColor="accent5" w:themeShade="BF"/>
                <w:sz w:val="18"/>
                <w:szCs w:val="18"/>
              </w:rPr>
            </w:pPr>
            <w:r w:rsidRPr="0059475B">
              <w:rPr>
                <w:rFonts w:cs="Arial"/>
                <w:b/>
                <w:color w:val="31849B" w:themeColor="accent5" w:themeShade="BF"/>
                <w:sz w:val="18"/>
                <w:szCs w:val="18"/>
              </w:rPr>
              <w:t>Tema atendido según acuerdo S. No.3038</w:t>
            </w:r>
          </w:p>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ind w:left="142"/>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rPr>
            </w:pPr>
            <w:r w:rsidRPr="0059475B">
              <w:rPr>
                <w:rFonts w:asciiTheme="minorHAnsi" w:hAnsiTheme="minorHAnsi" w:cstheme="minorHAnsi"/>
                <w:b/>
                <w:sz w:val="18"/>
                <w:szCs w:val="18"/>
                <w:lang w:eastAsia="es-CR"/>
              </w:rPr>
              <w:t>DAIR</w:t>
            </w:r>
            <w:r w:rsidRPr="0059475B">
              <w:rPr>
                <w:rFonts w:asciiTheme="minorHAnsi" w:hAnsiTheme="minorHAnsi" w:cstheme="minorHAnsi"/>
                <w:b/>
                <w:sz w:val="18"/>
                <w:szCs w:val="18"/>
              </w:rPr>
              <w:t xml:space="preserve">-193-2017, </w:t>
            </w:r>
            <w:r w:rsidRPr="0059475B">
              <w:rPr>
                <w:rFonts w:asciiTheme="minorHAnsi" w:hAnsiTheme="minorHAnsi" w:cstheme="minorHAnsi"/>
                <w:bCs/>
                <w:iCs/>
                <w:sz w:val="18"/>
                <w:szCs w:val="18"/>
              </w:rPr>
              <w:t>Memorando</w:t>
            </w:r>
            <w:r w:rsidRPr="0059475B">
              <w:rPr>
                <w:rFonts w:asciiTheme="minorHAnsi" w:hAnsiTheme="minorHAnsi" w:cstheme="minorHAnsi"/>
                <w:sz w:val="18"/>
                <w:szCs w:val="18"/>
              </w:rPr>
              <w:t xml:space="preserve"> con fecha de recibido 01 de setiembre de 2017, suscrito por el MAE. Nelson Ortega, Presidente,  Directorio AIR,  dirigido al Dr. Julio Calvo, Presidente del Consejo Institucional, en el cual solicita información sobre mecanismos de videoconferencia, con  el fin de complementar el trabajo realizado por ambos órganos y aprovechar la experiencia generada, solicita información con respecto a los avances en el Reglamento. </w:t>
            </w:r>
            <w:r w:rsidRPr="0059475B">
              <w:rPr>
                <w:rFonts w:asciiTheme="minorHAnsi" w:hAnsiTheme="minorHAnsi" w:cstheme="minorHAnsi"/>
                <w:b/>
                <w:sz w:val="18"/>
                <w:szCs w:val="18"/>
              </w:rPr>
              <w:t>(SCI-2101-09-17)</w:t>
            </w: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ind w:left="142"/>
              <w:rPr>
                <w:rFonts w:cs="Arial"/>
                <w:b/>
                <w:color w:val="31849B" w:themeColor="accent5" w:themeShade="BF"/>
                <w:sz w:val="18"/>
                <w:szCs w:val="18"/>
              </w:rPr>
            </w:pPr>
            <w:r w:rsidRPr="0059475B">
              <w:rPr>
                <w:rFonts w:cs="Arial"/>
                <w:b/>
                <w:color w:val="31849B" w:themeColor="accent5" w:themeShade="BF"/>
                <w:sz w:val="18"/>
                <w:szCs w:val="18"/>
              </w:rPr>
              <w:t>En trámite.  Se dispone solicitar el informe al Ing. Alexander Valerín encargado del tema pendiente.</w:t>
            </w:r>
          </w:p>
          <w:p w:rsidR="00BE7B7D" w:rsidRPr="0059475B" w:rsidRDefault="00BE7B7D" w:rsidP="00B82672">
            <w:pPr>
              <w:jc w:val="both"/>
              <w:rPr>
                <w:rFonts w:asciiTheme="minorHAnsi" w:hAnsiTheme="minorHAnsi" w:cstheme="minorHAnsi"/>
                <w:b/>
                <w:sz w:val="18"/>
                <w:szCs w:val="18"/>
                <w:lang w:eastAsia="es-CR"/>
              </w:rPr>
            </w:pPr>
          </w:p>
        </w:tc>
        <w:tc>
          <w:tcPr>
            <w:tcW w:w="1676" w:type="dxa"/>
            <w:gridSpan w:val="2"/>
          </w:tcPr>
          <w:p w:rsidR="00BE7B7D" w:rsidRPr="0059475B" w:rsidRDefault="00BE7B7D" w:rsidP="00B82672">
            <w:pPr>
              <w:ind w:left="142"/>
              <w:rPr>
                <w:rFonts w:asciiTheme="minorHAnsi" w:hAnsiTheme="minorHAnsi" w:cstheme="minorHAnsi"/>
                <w:b/>
                <w:sz w:val="18"/>
                <w:szCs w:val="18"/>
                <w:lang w:eastAsia="es-CR"/>
              </w:rPr>
            </w:pPr>
          </w:p>
        </w:tc>
        <w:tc>
          <w:tcPr>
            <w:tcW w:w="1400" w:type="dxa"/>
            <w:gridSpan w:val="2"/>
          </w:tcPr>
          <w:p w:rsidR="00BE7B7D" w:rsidRPr="0059475B" w:rsidRDefault="00BE7B7D" w:rsidP="00B82672">
            <w:pPr>
              <w:ind w:left="142"/>
              <w:rPr>
                <w:rFonts w:asciiTheme="minorHAnsi" w:hAnsiTheme="minorHAnsi" w:cstheme="minorHAnsi"/>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rPr>
            </w:pPr>
            <w:r w:rsidRPr="0059475B">
              <w:rPr>
                <w:rFonts w:asciiTheme="minorHAnsi" w:hAnsiTheme="minorHAnsi" w:cstheme="minorHAnsi"/>
                <w:b/>
                <w:sz w:val="18"/>
                <w:szCs w:val="18"/>
              </w:rPr>
              <w:t>R-</w:t>
            </w:r>
            <w:r w:rsidRPr="0059475B">
              <w:rPr>
                <w:rFonts w:asciiTheme="minorHAnsi" w:hAnsiTheme="minorHAnsi" w:cstheme="minorHAnsi"/>
                <w:b/>
                <w:sz w:val="18"/>
                <w:szCs w:val="18"/>
                <w:lang w:eastAsia="es-CR"/>
              </w:rPr>
              <w:t>1032</w:t>
            </w:r>
            <w:r w:rsidRPr="0059475B">
              <w:rPr>
                <w:rFonts w:asciiTheme="minorHAnsi" w:hAnsiTheme="minorHAnsi" w:cstheme="minorHAnsi"/>
                <w:b/>
                <w:sz w:val="18"/>
                <w:szCs w:val="18"/>
              </w:rPr>
              <w:t xml:space="preserve">-2017, </w:t>
            </w:r>
            <w:r w:rsidRPr="0059475B">
              <w:rPr>
                <w:rFonts w:asciiTheme="minorHAnsi" w:hAnsiTheme="minorHAnsi" w:cstheme="minorHAnsi"/>
                <w:bCs/>
                <w:iCs/>
                <w:sz w:val="18"/>
                <w:szCs w:val="18"/>
              </w:rPr>
              <w:t>Memorando</w:t>
            </w:r>
            <w:r w:rsidRPr="0059475B">
              <w:rPr>
                <w:rFonts w:asciiTheme="minorHAnsi" w:hAnsiTheme="minorHAnsi" w:cstheme="minorHAnsi"/>
                <w:sz w:val="18"/>
                <w:szCs w:val="18"/>
              </w:rPr>
              <w:t xml:space="preserve"> con fecha de recibido 29 de agosto de 2017, suscrito por el Ing. Luis Paulino Méndez, Rector a.i , dirigido a los señores del Consejo Institucional, con el fin de atender el acuerdo del Consejo Institucional de la Sesión Ordinaria No. 2998, artículo 10, remite el Informe análisis Tiempo Extraordinario, el cual contempla 3 escenarios para que sean analizados por el Consejo Institucional.</w:t>
            </w:r>
            <w:r w:rsidRPr="0059475B">
              <w:rPr>
                <w:rFonts w:asciiTheme="minorHAnsi" w:hAnsiTheme="minorHAnsi" w:cstheme="minorHAnsi"/>
                <w:b/>
                <w:sz w:val="18"/>
                <w:szCs w:val="18"/>
              </w:rPr>
              <w:t xml:space="preserve"> (SCI-2078-08-17)</w:t>
            </w:r>
          </w:p>
          <w:p w:rsidR="00BE7B7D" w:rsidRPr="0059475B" w:rsidRDefault="00BE7B7D" w:rsidP="00B82672">
            <w:pPr>
              <w:ind w:left="142"/>
              <w:rPr>
                <w:rFonts w:cs="Arial"/>
                <w:b/>
                <w:color w:val="31849B" w:themeColor="accent5" w:themeShade="BF"/>
                <w:sz w:val="18"/>
                <w:szCs w:val="18"/>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r w:rsidRPr="0059475B">
              <w:rPr>
                <w:rFonts w:cs="Arial"/>
                <w:b/>
                <w:color w:val="31849B" w:themeColor="accent5" w:themeShade="BF"/>
                <w:sz w:val="18"/>
                <w:szCs w:val="18"/>
              </w:rPr>
              <w:t>Tema en análisis COPA</w:t>
            </w: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jc w:val="both"/>
              <w:rPr>
                <w:rFonts w:asciiTheme="minorHAnsi" w:hAnsiTheme="minorHAnsi" w:cstheme="minorHAnsi"/>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rPr>
            </w:pPr>
            <w:r w:rsidRPr="0059475B">
              <w:rPr>
                <w:rFonts w:asciiTheme="minorHAnsi" w:hAnsiTheme="minorHAnsi" w:cstheme="minorHAnsi"/>
                <w:b/>
                <w:sz w:val="18"/>
                <w:szCs w:val="18"/>
                <w:lang w:eastAsia="es-CR"/>
              </w:rPr>
              <w:t>AFITEC</w:t>
            </w:r>
            <w:r w:rsidRPr="0059475B">
              <w:rPr>
                <w:rFonts w:asciiTheme="minorHAnsi" w:hAnsiTheme="minorHAnsi" w:cstheme="minorHAnsi"/>
                <w:b/>
                <w:sz w:val="18"/>
                <w:szCs w:val="18"/>
              </w:rPr>
              <w:t xml:space="preserve">-195-17, </w:t>
            </w:r>
            <w:r w:rsidRPr="0059475B">
              <w:rPr>
                <w:rFonts w:asciiTheme="minorHAnsi" w:hAnsiTheme="minorHAnsi" w:cstheme="minorHAnsi"/>
                <w:bCs/>
                <w:iCs/>
                <w:sz w:val="18"/>
                <w:szCs w:val="18"/>
              </w:rPr>
              <w:t>Memorando</w:t>
            </w:r>
            <w:r w:rsidRPr="0059475B">
              <w:rPr>
                <w:rFonts w:asciiTheme="minorHAnsi" w:hAnsiTheme="minorHAnsi" w:cstheme="minorHAnsi"/>
                <w:sz w:val="18"/>
                <w:szCs w:val="18"/>
              </w:rPr>
              <w:t xml:space="preserve"> con fecha de recibido 30 de agosto de 2017, suscrito por la Ing. Andrea Cavero, Secretaría General AFITEC, dirigido a la Licda. Bertalía Sánchez Salas, Directora Ejecutiva de la Secretaría del Consejo Institucional, en </w:t>
            </w:r>
            <w:r w:rsidRPr="0059475B">
              <w:rPr>
                <w:rFonts w:asciiTheme="minorHAnsi" w:hAnsiTheme="minorHAnsi" w:cstheme="minorHAnsi"/>
                <w:sz w:val="18"/>
                <w:szCs w:val="18"/>
                <w:u w:val="single"/>
              </w:rPr>
              <w:t xml:space="preserve">el cual </w:t>
            </w:r>
            <w:r w:rsidRPr="0059475B">
              <w:rPr>
                <w:rFonts w:asciiTheme="minorHAnsi" w:hAnsiTheme="minorHAnsi" w:cstheme="minorHAnsi"/>
                <w:sz w:val="18"/>
                <w:szCs w:val="18"/>
              </w:rPr>
              <w:t xml:space="preserve">remite observaciones sobre la Consulta de la Propuesta de Re-estructuración hecha a la Oficina de Planificación Institucional, a la Rectoría, Vicerrectoría de Administración, OPI, </w:t>
            </w:r>
            <w:r w:rsidRPr="0059475B">
              <w:rPr>
                <w:rFonts w:asciiTheme="minorHAnsi" w:hAnsiTheme="minorHAnsi" w:cstheme="minorHAnsi"/>
                <w:sz w:val="18"/>
                <w:szCs w:val="18"/>
              </w:rPr>
              <w:lastRenderedPageBreak/>
              <w:t xml:space="preserve">Departamento Financiero Contable y la AFITEC, en Sesión No. 3028, artículo 12. La AFITEC no externará opinión en relación con la factibilidad técnica que involucra la reorganización, pero sí se realizará observaciones en cuestiones laborales con respecto a dicha reestructuración. </w:t>
            </w:r>
            <w:r w:rsidRPr="0059475B">
              <w:rPr>
                <w:rFonts w:asciiTheme="minorHAnsi" w:hAnsiTheme="minorHAnsi" w:cstheme="minorHAnsi"/>
                <w:b/>
                <w:sz w:val="18"/>
                <w:szCs w:val="18"/>
              </w:rPr>
              <w:t>(SCI-2087-08-17)</w:t>
            </w: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 xml:space="preserve">Esta nota se incorpora dentro de los temas para análisis en las reuniones de trabajo que se están realizando para la  </w:t>
            </w:r>
            <w:r w:rsidRPr="0059475B">
              <w:rPr>
                <w:rFonts w:cs="Arial"/>
                <w:b/>
                <w:color w:val="31849B" w:themeColor="accent5" w:themeShade="BF"/>
                <w:sz w:val="18"/>
                <w:szCs w:val="18"/>
              </w:rPr>
              <w:lastRenderedPageBreak/>
              <w:t xml:space="preserve">Mejoras la elaboración del PAO  </w:t>
            </w:r>
          </w:p>
          <w:p w:rsidR="00BE7B7D" w:rsidRPr="0059475B" w:rsidRDefault="00BE7B7D" w:rsidP="00B82672">
            <w:pPr>
              <w:jc w:val="both"/>
              <w:rPr>
                <w:rFonts w:asciiTheme="minorHAnsi" w:hAnsiTheme="minorHAnsi" w:cstheme="minorHAnsi"/>
                <w:b/>
                <w:sz w:val="18"/>
                <w:szCs w:val="18"/>
                <w:lang w:eastAsia="es-CR"/>
              </w:rPr>
            </w:pP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jc w:val="both"/>
              <w:rPr>
                <w:rFonts w:asciiTheme="minorHAnsi" w:hAnsiTheme="minorHAnsi" w:cstheme="minorHAnsi"/>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rPr>
            </w:pPr>
            <w:r w:rsidRPr="0059475B">
              <w:rPr>
                <w:rFonts w:asciiTheme="minorHAnsi" w:hAnsiTheme="minorHAnsi" w:cstheme="minorHAnsi"/>
                <w:b/>
                <w:sz w:val="18"/>
                <w:szCs w:val="18"/>
              </w:rPr>
              <w:t>OPI-</w:t>
            </w:r>
            <w:r w:rsidRPr="0059475B">
              <w:rPr>
                <w:rFonts w:asciiTheme="minorHAnsi" w:hAnsiTheme="minorHAnsi" w:cstheme="minorHAnsi"/>
                <w:b/>
                <w:sz w:val="18"/>
                <w:szCs w:val="18"/>
                <w:lang w:eastAsia="es-CR"/>
              </w:rPr>
              <w:t>422</w:t>
            </w:r>
            <w:r w:rsidRPr="0059475B">
              <w:rPr>
                <w:rFonts w:asciiTheme="minorHAnsi" w:hAnsiTheme="minorHAnsi" w:cstheme="minorHAnsi"/>
                <w:b/>
                <w:sz w:val="18"/>
                <w:szCs w:val="18"/>
              </w:rPr>
              <w:t xml:space="preserve">-2017, </w:t>
            </w:r>
            <w:r w:rsidRPr="0059475B">
              <w:rPr>
                <w:rFonts w:asciiTheme="minorHAnsi" w:hAnsiTheme="minorHAnsi" w:cstheme="minorHAnsi"/>
                <w:sz w:val="18"/>
                <w:szCs w:val="18"/>
              </w:rPr>
              <w:t>Memorando con fecha de recibido 30 de agosto de 2017, suscrito por la MAU. Tatiana Fernández, Directora Ejecutiva OPI, dirigido a la Licda. Bertalía Sánchez Salas, Directora Ejecutiva de la Secretaría del Consejo Institucional, en el cual amplia oficio OPI-332-2017, en atención al acuerdo de la Sesión Ordinaria No. 3028, artículo 21, en atención al Oficio SCI-458-2017 del 21 de junio, Artículo 9, del 03 de agosto del 2017, el Consejo Institucional, a solicitud del Departamento Financiero Contable, aprueba una prórroga para atender el acuerdo de la Sesión Ordinaria No. 3028, Artículo 21, del 21 de junio, sobre la Propuesta de Re-estructuración de la Oficina de Planificación Institucional, solicita entre otras, que se retome la propuesta  inicial de reestructuración de la OPI</w:t>
            </w:r>
            <w:r w:rsidRPr="0059475B">
              <w:rPr>
                <w:rFonts w:asciiTheme="minorHAnsi" w:hAnsiTheme="minorHAnsi" w:cstheme="minorHAnsi"/>
                <w:b/>
                <w:sz w:val="18"/>
                <w:szCs w:val="18"/>
              </w:rPr>
              <w:t xml:space="preserve"> (SCI-2089-08-17)</w:t>
            </w:r>
          </w:p>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 xml:space="preserve">PAO  </w:t>
            </w:r>
          </w:p>
          <w:p w:rsidR="00BE7B7D" w:rsidRPr="0059475B" w:rsidRDefault="00BE7B7D" w:rsidP="00B82672">
            <w:pPr>
              <w:jc w:val="both"/>
              <w:rPr>
                <w:rFonts w:asciiTheme="minorHAnsi" w:hAnsiTheme="minorHAnsi" w:cstheme="minorHAnsi"/>
                <w:b/>
                <w:sz w:val="18"/>
                <w:szCs w:val="18"/>
                <w:lang w:eastAsia="es-CR"/>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r w:rsidRPr="0059475B">
              <w:rPr>
                <w:rFonts w:cs="Arial"/>
                <w:b/>
                <w:color w:val="31849B" w:themeColor="accent5" w:themeShade="BF"/>
                <w:sz w:val="18"/>
                <w:szCs w:val="18"/>
              </w:rPr>
              <w:t>Esta nota se incorpora dentro de los temas para análisis en las reuniones de trabajo que se están realizando para la  Mejoras la elaboración del</w:t>
            </w: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jc w:val="both"/>
              <w:rPr>
                <w:rFonts w:asciiTheme="minorHAnsi" w:hAnsiTheme="minorHAnsi" w:cstheme="minorHAnsi"/>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b/>
                <w:sz w:val="18"/>
                <w:szCs w:val="18"/>
              </w:rPr>
            </w:pPr>
            <w:r w:rsidRPr="0059475B">
              <w:rPr>
                <w:rFonts w:asciiTheme="minorHAnsi" w:hAnsiTheme="minorHAnsi" w:cstheme="minorHAnsi"/>
                <w:b/>
                <w:sz w:val="18"/>
                <w:szCs w:val="18"/>
              </w:rPr>
              <w:t>VAD-60</w:t>
            </w:r>
            <w:r w:rsidRPr="0059475B">
              <w:rPr>
                <w:rFonts w:asciiTheme="minorHAnsi" w:hAnsiTheme="minorHAnsi" w:cstheme="minorHAnsi"/>
                <w:b/>
                <w:sz w:val="18"/>
                <w:szCs w:val="18"/>
                <w:lang w:eastAsia="es-CR"/>
              </w:rPr>
              <w:t>6</w:t>
            </w:r>
            <w:r w:rsidRPr="0059475B">
              <w:rPr>
                <w:rFonts w:asciiTheme="minorHAnsi" w:hAnsiTheme="minorHAnsi" w:cstheme="minorHAnsi"/>
                <w:b/>
                <w:sz w:val="18"/>
                <w:szCs w:val="18"/>
              </w:rPr>
              <w:t xml:space="preserve">-2017, </w:t>
            </w:r>
            <w:r w:rsidRPr="0059475B">
              <w:rPr>
                <w:rFonts w:asciiTheme="minorHAnsi" w:hAnsiTheme="minorHAnsi" w:cstheme="minorHAnsi"/>
                <w:bCs/>
                <w:iCs/>
                <w:sz w:val="18"/>
                <w:szCs w:val="18"/>
              </w:rPr>
              <w:t>Memorando</w:t>
            </w:r>
            <w:r w:rsidRPr="0059475B">
              <w:rPr>
                <w:rFonts w:asciiTheme="minorHAnsi" w:hAnsiTheme="minorHAnsi" w:cstheme="minorHAnsi"/>
                <w:sz w:val="18"/>
                <w:szCs w:val="18"/>
              </w:rPr>
              <w:t xml:space="preserve"> con fecha de recibido 04 de setiembre de 2017, suscrito por el Dr. Humberto Villalta, Vicerrector de Administración, dirigido a la Licda. Bertalía Sánchez Salas, Directora Ejecutiva de la Secretaría del Consejo Institucional, en el cual en atención del acuerdo tomado por el Consejo Institucional Sesión Ordinaria No. 3028, Artículo 12, del 21 de junio de 2017.  Consulta  de la Propuesta de Re-estructuración  de la Oficina de Planificación Institucional,  a la Rectoría,  Vicerrectoría de Administración,  Oficina de Planificación Institucional, al Depto.  Financiero Contable y a la Asociación de Funcionarios del ITCR-AFITEC. </w:t>
            </w:r>
            <w:r w:rsidRPr="0059475B">
              <w:rPr>
                <w:rFonts w:asciiTheme="minorHAnsi" w:hAnsiTheme="minorHAnsi" w:cstheme="minorHAnsi"/>
                <w:b/>
                <w:sz w:val="18"/>
                <w:szCs w:val="18"/>
              </w:rPr>
              <w:t>(SCI-2112-09-17)</w:t>
            </w:r>
          </w:p>
          <w:p w:rsidR="00BE7B7D" w:rsidRPr="0059475B" w:rsidRDefault="00BE7B7D" w:rsidP="00B82672">
            <w:pPr>
              <w:tabs>
                <w:tab w:val="left" w:pos="3321"/>
              </w:tabs>
              <w:rPr>
                <w:rFonts w:asciiTheme="minorHAnsi" w:hAnsiTheme="minorHAnsi" w:cstheme="minorHAnsi"/>
                <w:b/>
                <w:sz w:val="18"/>
                <w:szCs w:val="18"/>
                <w:lang w:eastAsia="es-CR"/>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tabs>
                <w:tab w:val="left" w:pos="3321"/>
              </w:tabs>
              <w:rPr>
                <w:rFonts w:asciiTheme="minorHAnsi" w:hAnsiTheme="minorHAnsi" w:cstheme="minorHAnsi"/>
                <w:b/>
                <w:sz w:val="18"/>
                <w:szCs w:val="18"/>
              </w:rPr>
            </w:pPr>
            <w:r w:rsidRPr="0059475B">
              <w:rPr>
                <w:rFonts w:cs="Arial"/>
                <w:b/>
                <w:color w:val="31849B" w:themeColor="accent5" w:themeShade="BF"/>
                <w:sz w:val="18"/>
                <w:szCs w:val="18"/>
              </w:rPr>
              <w:t>Esta nota se incorpora dentro de los temas para análisis en las reuniones de trabajo que se están realizando para la  Mejoras la elaboración del PAO</w:t>
            </w:r>
            <w:r w:rsidRPr="0059475B">
              <w:rPr>
                <w:rFonts w:asciiTheme="minorHAnsi" w:hAnsiTheme="minorHAnsi" w:cstheme="minorHAnsi"/>
                <w:b/>
                <w:sz w:val="18"/>
                <w:szCs w:val="18"/>
              </w:rPr>
              <w:t>.</w:t>
            </w:r>
          </w:p>
          <w:p w:rsidR="00BE7B7D" w:rsidRPr="0059475B" w:rsidRDefault="00BE7B7D" w:rsidP="00B82672">
            <w:pPr>
              <w:jc w:val="both"/>
              <w:rPr>
                <w:rFonts w:asciiTheme="minorHAnsi" w:hAnsiTheme="minorHAnsi" w:cstheme="minorHAnsi"/>
                <w:b/>
                <w:sz w:val="18"/>
                <w:szCs w:val="18"/>
                <w:lang w:eastAsia="es-CR"/>
              </w:rPr>
            </w:pP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jc w:val="both"/>
              <w:rPr>
                <w:rFonts w:asciiTheme="minorHAnsi" w:hAnsiTheme="minorHAnsi" w:cstheme="minorHAnsi"/>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p w:rsidR="00BE7B7D" w:rsidRPr="0059475B" w:rsidRDefault="00BE7B7D" w:rsidP="00B82672">
            <w:pPr>
              <w:rPr>
                <w:b/>
                <w:sz w:val="18"/>
                <w:szCs w:val="18"/>
              </w:rPr>
            </w:pPr>
            <w:r w:rsidRPr="0059475B">
              <w:rPr>
                <w:sz w:val="18"/>
                <w:szCs w:val="18"/>
              </w:rPr>
              <w:t xml:space="preserve">Reunión </w:t>
            </w:r>
            <w:r w:rsidRPr="0059475B">
              <w:rPr>
                <w:b/>
                <w:sz w:val="18"/>
                <w:szCs w:val="18"/>
              </w:rPr>
              <w:t>No. 738-2017</w:t>
            </w:r>
          </w:p>
          <w:p w:rsidR="00BE7B7D" w:rsidRPr="0059475B" w:rsidRDefault="00BE7B7D" w:rsidP="00B82672">
            <w:pPr>
              <w:rPr>
                <w:sz w:val="18"/>
                <w:szCs w:val="18"/>
              </w:rPr>
            </w:pPr>
            <w:r w:rsidRPr="0059475B">
              <w:rPr>
                <w:sz w:val="18"/>
                <w:szCs w:val="18"/>
              </w:rPr>
              <w:t>14 de setiembre 2017</w:t>
            </w: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rPr>
            </w:pPr>
            <w:r w:rsidRPr="0059475B">
              <w:rPr>
                <w:rFonts w:asciiTheme="minorHAnsi" w:hAnsiTheme="minorHAnsi" w:cstheme="minorHAnsi"/>
                <w:b/>
                <w:sz w:val="18"/>
                <w:szCs w:val="18"/>
                <w:lang w:eastAsia="es-CR"/>
              </w:rPr>
              <w:t>R-</w:t>
            </w:r>
            <w:r w:rsidRPr="0059475B">
              <w:rPr>
                <w:rFonts w:asciiTheme="minorHAnsi" w:hAnsiTheme="minorHAnsi" w:cstheme="minorHAnsi"/>
                <w:b/>
                <w:sz w:val="18"/>
                <w:szCs w:val="18"/>
              </w:rPr>
              <w:t>1085</w:t>
            </w:r>
            <w:r w:rsidRPr="0059475B">
              <w:rPr>
                <w:rFonts w:asciiTheme="minorHAnsi" w:hAnsiTheme="minorHAnsi" w:cstheme="minorHAnsi"/>
                <w:b/>
                <w:sz w:val="18"/>
                <w:szCs w:val="18"/>
                <w:lang w:eastAsia="es-CR"/>
              </w:rPr>
              <w:t>-2017</w:t>
            </w:r>
            <w:r w:rsidRPr="0059475B">
              <w:rPr>
                <w:rFonts w:asciiTheme="minorHAnsi" w:hAnsiTheme="minorHAnsi" w:cstheme="minorHAnsi"/>
                <w:sz w:val="18"/>
                <w:szCs w:val="18"/>
                <w:lang w:eastAsia="es-CR"/>
              </w:rPr>
              <w:t xml:space="preserve">, Memorando con fecha de recibido el 07 de setiembre de 2017, suscrito por el Dr. Julio Calvo Alvarado, Rector dirigido al Consejo </w:t>
            </w:r>
            <w:r w:rsidRPr="0059475B">
              <w:rPr>
                <w:rFonts w:asciiTheme="minorHAnsi" w:hAnsiTheme="minorHAnsi" w:cstheme="minorHAnsi"/>
                <w:sz w:val="18"/>
                <w:szCs w:val="18"/>
              </w:rPr>
              <w:t>Institucional</w:t>
            </w:r>
            <w:r w:rsidRPr="0059475B">
              <w:rPr>
                <w:rFonts w:asciiTheme="minorHAnsi" w:hAnsiTheme="minorHAnsi" w:cstheme="minorHAnsi"/>
                <w:sz w:val="18"/>
                <w:szCs w:val="18"/>
                <w:lang w:eastAsia="es-CR"/>
              </w:rPr>
              <w:t xml:space="preserve">, con copia a la </w:t>
            </w:r>
            <w:r w:rsidRPr="0059475B">
              <w:rPr>
                <w:rFonts w:asciiTheme="minorHAnsi" w:hAnsiTheme="minorHAnsi" w:cstheme="minorHAnsi"/>
                <w:color w:val="000000"/>
                <w:sz w:val="18"/>
                <w:szCs w:val="18"/>
              </w:rPr>
              <w:t xml:space="preserve">MSc. Ana Rosa Ruiz Fernández, Coordinadora de la Comisión de Planificación y Administración, </w:t>
            </w:r>
            <w:r w:rsidRPr="0059475B">
              <w:rPr>
                <w:rFonts w:asciiTheme="minorHAnsi" w:hAnsiTheme="minorHAnsi" w:cstheme="minorHAnsi"/>
                <w:sz w:val="18"/>
                <w:szCs w:val="18"/>
                <w:u w:val="single"/>
                <w:lang w:eastAsia="es-CR"/>
              </w:rPr>
              <w:t>en el cual envía nuevamente el plan remedial que atiende las recomendaciones del  AUDI-070-2017 “Informe de cumplimiento de los incisos c y d del acuerdo del Consejo Institucional, Sesión Ordinario No. 2992, Artículo 9, Presupuesto Ordinario 2017 y vinculación con el Plan Anual Operativo” con la información en el formato requerido, incluye, además, los anexos donde se podrá verificar el producto de las recomendaciones ya atendidas.</w:t>
            </w: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r w:rsidRPr="0059475B">
              <w:rPr>
                <w:rFonts w:cs="Arial"/>
                <w:b/>
                <w:color w:val="31849B" w:themeColor="accent5" w:themeShade="BF"/>
                <w:sz w:val="18"/>
                <w:szCs w:val="18"/>
              </w:rPr>
              <w:t>Pendiente de análisis.   La señora Ana Rosa Ruiz se encargará de revisar el tema para elaborar la propuesta a elevar al Pleno.</w:t>
            </w: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jc w:val="both"/>
              <w:rPr>
                <w:rFonts w:asciiTheme="minorHAnsi" w:hAnsiTheme="minorHAnsi" w:cstheme="minorHAnsi"/>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u w:val="single"/>
              </w:rPr>
            </w:pPr>
            <w:r w:rsidRPr="0059475B">
              <w:rPr>
                <w:rFonts w:asciiTheme="minorHAnsi" w:hAnsiTheme="minorHAnsi" w:cstheme="minorHAnsi"/>
                <w:b/>
                <w:sz w:val="18"/>
                <w:szCs w:val="18"/>
              </w:rPr>
              <w:t>OPI-445-2017</w:t>
            </w:r>
            <w:r w:rsidRPr="0059475B">
              <w:rPr>
                <w:rFonts w:asciiTheme="minorHAnsi" w:hAnsiTheme="minorHAnsi" w:cstheme="minorHAnsi"/>
                <w:sz w:val="18"/>
                <w:szCs w:val="18"/>
              </w:rPr>
              <w:t xml:space="preserve">, Memorando con fecha de recibido 08 de setiembre de 2017, suscrito por la MAU. Tatiana Fernández Martín, Directora Ejecutiva de la Oficina de Planificación Institucional, dirigido a la MSc. Ana Rosa Ruiz Fernández, Coordinadora de la Comisión de Planificación y Administración, </w:t>
            </w:r>
            <w:r w:rsidRPr="0059475B">
              <w:rPr>
                <w:rFonts w:asciiTheme="minorHAnsi" w:hAnsiTheme="minorHAnsi" w:cstheme="minorHAnsi"/>
                <w:sz w:val="18"/>
                <w:szCs w:val="18"/>
                <w:u w:val="single"/>
              </w:rPr>
              <w:t>en el cual en atención al  SCI-543-2017 informa que los planes tácticos correspondientes al año en curso, se presentaron mediante los oficios R-373-2017 y R-421-2017, los cuales no han sido aprobados, ya que se sometieron a la solicitud realizada por la Comisión de Planificación y Administración mediante el oficio SCI-278-2017.  Por lo que la administración está realizando los ajustes pertinentes y se enviarán mediante un oficio de la Rectoría</w:t>
            </w:r>
            <w:r w:rsidRPr="0059475B">
              <w:rPr>
                <w:rFonts w:asciiTheme="minorHAnsi" w:hAnsiTheme="minorHAnsi" w:cstheme="minorHAnsi"/>
                <w:b/>
                <w:sz w:val="18"/>
                <w:szCs w:val="18"/>
              </w:rPr>
              <w:t xml:space="preserve"> En lo correspondiente a los planes aprobados mediante Sesión Ordinaria 2712 Artículo 14, del 12 de mayo del 2011: Planes 2011 de Infraestructura, Mantenimiento, Equipamiento (Equipamiento y Tecnologías), se remiten mediante un CD adjunto a este oficio. (SCI-2089-08-17)</w:t>
            </w: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r w:rsidRPr="0059475B">
              <w:rPr>
                <w:rFonts w:cs="Arial"/>
                <w:b/>
                <w:color w:val="31849B" w:themeColor="accent5" w:themeShade="BF"/>
                <w:sz w:val="18"/>
                <w:szCs w:val="18"/>
              </w:rPr>
              <w:t>Pendiente de análisis.</w:t>
            </w: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jc w:val="both"/>
              <w:rPr>
                <w:rFonts w:asciiTheme="minorHAnsi" w:hAnsiTheme="minorHAnsi" w:cstheme="minorHAnsi"/>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rPr>
            </w:pPr>
            <w:r w:rsidRPr="0059475B">
              <w:rPr>
                <w:rFonts w:asciiTheme="minorHAnsi" w:hAnsiTheme="minorHAnsi" w:cstheme="minorHAnsi"/>
                <w:b/>
                <w:sz w:val="18"/>
                <w:szCs w:val="18"/>
              </w:rPr>
              <w:t xml:space="preserve">OPI-439-2017, </w:t>
            </w:r>
            <w:r w:rsidRPr="0059475B">
              <w:rPr>
                <w:rFonts w:asciiTheme="minorHAnsi" w:hAnsiTheme="minorHAnsi" w:cstheme="minorHAnsi"/>
                <w:sz w:val="18"/>
                <w:szCs w:val="18"/>
              </w:rPr>
              <w:t xml:space="preserve">Memorando con fecha de recibido 08 de setiembre del 2017, suscrito por la Licda. Ericka Quirós Agüero, Directora a.i de la Oficina de Planificación Institucional, dirigido al Dr. Julio Calvo Alvarado, Presidente Consejo Institucional, con copia al Consejo Institucional, </w:t>
            </w:r>
            <w:r w:rsidRPr="0059475B">
              <w:rPr>
                <w:rFonts w:asciiTheme="minorHAnsi" w:hAnsiTheme="minorHAnsi" w:cstheme="minorHAnsi"/>
                <w:sz w:val="18"/>
                <w:szCs w:val="18"/>
                <w:u w:val="single"/>
              </w:rPr>
              <w:t xml:space="preserve">en el cual remite Dictamen de creación de la Unidad Interna: Laboratorio Institucional de Microscopía (LIM), adscrito a la Dirección de Proyectos de la VIE. </w:t>
            </w:r>
            <w:r w:rsidRPr="0059475B">
              <w:rPr>
                <w:rFonts w:asciiTheme="minorHAnsi" w:hAnsiTheme="minorHAnsi" w:cstheme="minorHAnsi"/>
                <w:b/>
                <w:sz w:val="18"/>
                <w:szCs w:val="18"/>
              </w:rPr>
              <w:t>(SCI-2149-09-17)</w:t>
            </w:r>
          </w:p>
          <w:p w:rsidR="00BE7B7D" w:rsidRPr="0059475B" w:rsidRDefault="00BE7B7D" w:rsidP="00B82672">
            <w:pPr>
              <w:rPr>
                <w:rFonts w:asciiTheme="minorHAnsi" w:hAnsiTheme="minorHAnsi" w:cstheme="minorHAnsi"/>
                <w:b/>
                <w:sz w:val="18"/>
                <w:szCs w:val="18"/>
                <w:lang w:eastAsia="es-CR"/>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rPr>
                <w:rFonts w:cs="Arial"/>
                <w:b/>
                <w:color w:val="31849B" w:themeColor="accent5" w:themeShade="BF"/>
                <w:sz w:val="18"/>
                <w:szCs w:val="18"/>
              </w:rPr>
            </w:pPr>
            <w:r w:rsidRPr="0059475B">
              <w:rPr>
                <w:rFonts w:cs="Arial"/>
                <w:b/>
                <w:color w:val="31849B" w:themeColor="accent5" w:themeShade="BF"/>
                <w:sz w:val="18"/>
                <w:szCs w:val="18"/>
              </w:rPr>
              <w:t>Pendiente de análisis.  A cargo del señor  Luis Alexander Calvo revisará el tema.</w:t>
            </w:r>
          </w:p>
          <w:p w:rsidR="00BE7B7D" w:rsidRPr="0059475B" w:rsidRDefault="00BE7B7D" w:rsidP="00B82672">
            <w:pPr>
              <w:jc w:val="both"/>
              <w:rPr>
                <w:rFonts w:asciiTheme="minorHAnsi" w:hAnsiTheme="minorHAnsi" w:cstheme="minorHAnsi"/>
                <w:b/>
                <w:sz w:val="18"/>
                <w:szCs w:val="18"/>
                <w:lang w:eastAsia="es-CR"/>
              </w:rPr>
            </w:pP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jc w:val="both"/>
              <w:rPr>
                <w:rFonts w:asciiTheme="minorHAnsi" w:hAnsiTheme="minorHAnsi" w:cstheme="minorHAnsi"/>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b/>
                <w:color w:val="000000"/>
                <w:sz w:val="18"/>
                <w:szCs w:val="18"/>
                <w:u w:val="single"/>
              </w:rPr>
            </w:pPr>
            <w:r w:rsidRPr="0059475B">
              <w:rPr>
                <w:rFonts w:asciiTheme="minorHAnsi" w:hAnsiTheme="minorHAnsi" w:cstheme="minorHAnsi"/>
                <w:b/>
                <w:sz w:val="18"/>
                <w:szCs w:val="18"/>
              </w:rPr>
              <w:t xml:space="preserve">VAD-605-2017, </w:t>
            </w:r>
            <w:r w:rsidRPr="0059475B">
              <w:rPr>
                <w:rFonts w:asciiTheme="minorHAnsi" w:hAnsiTheme="minorHAnsi" w:cstheme="minorHAnsi"/>
                <w:bCs/>
                <w:iCs/>
                <w:sz w:val="18"/>
                <w:szCs w:val="18"/>
              </w:rPr>
              <w:t>Memorando</w:t>
            </w:r>
            <w:r w:rsidRPr="0059475B">
              <w:rPr>
                <w:rFonts w:asciiTheme="minorHAnsi" w:hAnsiTheme="minorHAnsi" w:cstheme="minorHAnsi"/>
                <w:sz w:val="18"/>
                <w:szCs w:val="18"/>
              </w:rPr>
              <w:t xml:space="preserve"> con fecha de recibido 04 de setiembre de 2017, suscrito por el Dr. Humberto Villalta Solano, Vicerrector de Administración, dirigido a la Licda. Bertalía Sánchez Salas, Directora Ejecutiva de la Secretaría del Consejo Institucional, en </w:t>
            </w:r>
            <w:r w:rsidRPr="0059475B">
              <w:rPr>
                <w:rFonts w:asciiTheme="minorHAnsi" w:hAnsiTheme="minorHAnsi" w:cstheme="minorHAnsi"/>
                <w:sz w:val="18"/>
                <w:szCs w:val="18"/>
                <w:u w:val="single"/>
              </w:rPr>
              <w:t xml:space="preserve">el cual remite respuesta al memorando SCI-478-2017, “Solicitud de actualización de la propuesta Normas que Regulan la Responsabilidad en caso de accidentes”. Se concluye que el reglamento actual abarca todos los artículos indicados en las Normas que Regulan la Responsabilidad en caso de accidentes excepto el artículo 21 </w:t>
            </w:r>
            <w:r w:rsidRPr="0059475B">
              <w:rPr>
                <w:rFonts w:asciiTheme="minorHAnsi" w:hAnsiTheme="minorHAnsi" w:cstheme="minorHAnsi"/>
                <w:b/>
                <w:sz w:val="18"/>
                <w:szCs w:val="18"/>
              </w:rPr>
              <w:t>(SCI-2110-09-17)</w:t>
            </w:r>
          </w:p>
          <w:p w:rsidR="00BE7B7D" w:rsidRPr="0059475B" w:rsidRDefault="00BE7B7D" w:rsidP="00B82672">
            <w:pPr>
              <w:rPr>
                <w:rFonts w:asciiTheme="minorHAnsi" w:hAnsiTheme="minorHAnsi" w:cstheme="minorHAnsi"/>
                <w:b/>
                <w:sz w:val="18"/>
                <w:szCs w:val="18"/>
                <w:lang w:eastAsia="es-CR"/>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rPr>
                <w:rFonts w:cs="Arial"/>
                <w:b/>
                <w:color w:val="31849B" w:themeColor="accent5" w:themeShade="BF"/>
                <w:sz w:val="18"/>
                <w:szCs w:val="18"/>
              </w:rPr>
            </w:pPr>
            <w:r w:rsidRPr="0059475B">
              <w:rPr>
                <w:rFonts w:cs="Arial"/>
                <w:b/>
                <w:color w:val="31849B" w:themeColor="accent5" w:themeShade="BF"/>
                <w:sz w:val="18"/>
                <w:szCs w:val="18"/>
              </w:rPr>
              <w:t>Tema en análisis, a cargo de la señora Miriam Brenes. Ya circuló la propuesta con las observaciones.</w:t>
            </w:r>
          </w:p>
          <w:p w:rsidR="00BE7B7D" w:rsidRPr="0059475B" w:rsidRDefault="00BE7B7D" w:rsidP="00B82672">
            <w:pPr>
              <w:jc w:val="both"/>
              <w:rPr>
                <w:rFonts w:asciiTheme="minorHAnsi" w:hAnsiTheme="minorHAnsi" w:cstheme="minorHAnsi"/>
                <w:b/>
                <w:sz w:val="18"/>
                <w:szCs w:val="18"/>
                <w:lang w:eastAsia="es-CR"/>
              </w:rPr>
            </w:pP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jc w:val="both"/>
              <w:rPr>
                <w:rFonts w:asciiTheme="minorHAnsi" w:hAnsiTheme="minorHAnsi" w:cstheme="minorHAnsi"/>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b/>
                <w:color w:val="000000"/>
                <w:sz w:val="18"/>
                <w:szCs w:val="18"/>
                <w:u w:val="single"/>
              </w:rPr>
            </w:pPr>
            <w:r w:rsidRPr="0059475B">
              <w:rPr>
                <w:rFonts w:asciiTheme="minorHAnsi" w:hAnsiTheme="minorHAnsi" w:cstheme="minorHAnsi"/>
                <w:b/>
                <w:sz w:val="18"/>
                <w:szCs w:val="18"/>
              </w:rPr>
              <w:t xml:space="preserve">VAD-612-2017, </w:t>
            </w:r>
            <w:r w:rsidRPr="0059475B">
              <w:rPr>
                <w:rFonts w:asciiTheme="minorHAnsi" w:hAnsiTheme="minorHAnsi" w:cstheme="minorHAnsi"/>
                <w:bCs/>
                <w:iCs/>
                <w:sz w:val="18"/>
                <w:szCs w:val="18"/>
              </w:rPr>
              <w:t>Memorando</w:t>
            </w:r>
            <w:r w:rsidRPr="0059475B">
              <w:rPr>
                <w:rFonts w:asciiTheme="minorHAnsi" w:hAnsiTheme="minorHAnsi" w:cstheme="minorHAnsi"/>
                <w:sz w:val="18"/>
                <w:szCs w:val="18"/>
              </w:rPr>
              <w:t xml:space="preserve"> con fecha de recibido 05 de setiembre de 2017, suscrito por el Dr. Humberto Villalta Solano, Vicerrector de Administración, dirigido a la Licda. Bertalía Sánchez Salas, Directora Ejecutiva de la Secretaría del Consejo Institucional, en </w:t>
            </w:r>
            <w:r w:rsidRPr="0059475B">
              <w:rPr>
                <w:rFonts w:asciiTheme="minorHAnsi" w:hAnsiTheme="minorHAnsi" w:cstheme="minorHAnsi"/>
                <w:sz w:val="18"/>
                <w:szCs w:val="18"/>
                <w:u w:val="single"/>
              </w:rPr>
              <w:t xml:space="preserve">el cual remite respuesta al memorando SCI-542-2017, “Concientizar un mejor trato de </w:t>
            </w:r>
            <w:r w:rsidRPr="0059475B">
              <w:rPr>
                <w:rFonts w:asciiTheme="minorHAnsi" w:hAnsiTheme="minorHAnsi" w:cstheme="minorHAnsi"/>
                <w:sz w:val="18"/>
                <w:szCs w:val="18"/>
                <w:u w:val="single"/>
              </w:rPr>
              <w:lastRenderedPageBreak/>
              <w:t xml:space="preserve">parte del Inspector de Tránsito hacia la comunidad institucional  y de la comunidad institucional hacia el inspector de tránsito”, considera innecesario incluirlo, ya que hoy día rige la Ley de Tránsito 7098 y se cuenta con un oficina de tránsito que realiza dicha labor. </w:t>
            </w:r>
            <w:r w:rsidRPr="0059475B">
              <w:rPr>
                <w:rFonts w:asciiTheme="minorHAnsi" w:hAnsiTheme="minorHAnsi" w:cstheme="minorHAnsi"/>
                <w:b/>
                <w:sz w:val="18"/>
                <w:szCs w:val="18"/>
              </w:rPr>
              <w:t>(SCI-2121-09-17)</w:t>
            </w:r>
          </w:p>
          <w:p w:rsidR="00BE7B7D" w:rsidRPr="0059475B" w:rsidRDefault="00BE7B7D" w:rsidP="00B82672">
            <w:pPr>
              <w:rPr>
                <w:rFonts w:asciiTheme="minorHAnsi" w:hAnsiTheme="minorHAnsi" w:cstheme="minorHAnsi"/>
                <w:b/>
                <w:sz w:val="18"/>
                <w:szCs w:val="18"/>
                <w:lang w:eastAsia="es-CR"/>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rPr>
                <w:rFonts w:cs="Arial"/>
                <w:b/>
                <w:color w:val="31849B" w:themeColor="accent5" w:themeShade="BF"/>
                <w:sz w:val="18"/>
                <w:szCs w:val="18"/>
              </w:rPr>
            </w:pPr>
            <w:r w:rsidRPr="0059475B">
              <w:rPr>
                <w:rFonts w:cs="Arial"/>
                <w:b/>
                <w:color w:val="31849B" w:themeColor="accent5" w:themeShade="BF"/>
                <w:sz w:val="18"/>
                <w:szCs w:val="18"/>
              </w:rPr>
              <w:t>Se toma nota. La señora Miriam Brenes dará seguimiento.</w:t>
            </w:r>
          </w:p>
          <w:p w:rsidR="00BE7B7D" w:rsidRPr="0059475B" w:rsidRDefault="00BE7B7D" w:rsidP="00B82672">
            <w:pPr>
              <w:jc w:val="both"/>
              <w:rPr>
                <w:rFonts w:asciiTheme="minorHAnsi" w:hAnsiTheme="minorHAnsi" w:cstheme="minorHAnsi"/>
                <w:b/>
                <w:sz w:val="18"/>
                <w:szCs w:val="18"/>
                <w:lang w:eastAsia="es-CR"/>
              </w:rPr>
            </w:pP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jc w:val="both"/>
              <w:rPr>
                <w:rFonts w:asciiTheme="minorHAnsi" w:hAnsiTheme="minorHAnsi" w:cstheme="minorHAnsi"/>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b/>
                <w:color w:val="000000"/>
                <w:sz w:val="18"/>
                <w:szCs w:val="18"/>
                <w:u w:val="single"/>
              </w:rPr>
            </w:pPr>
            <w:r w:rsidRPr="0059475B">
              <w:rPr>
                <w:rFonts w:asciiTheme="minorHAnsi" w:hAnsiTheme="minorHAnsi" w:cstheme="minorHAnsi"/>
                <w:b/>
                <w:color w:val="000000"/>
                <w:sz w:val="18"/>
                <w:szCs w:val="18"/>
              </w:rPr>
              <w:t>R-</w:t>
            </w:r>
            <w:r w:rsidRPr="0059475B">
              <w:rPr>
                <w:rFonts w:asciiTheme="minorHAnsi" w:hAnsiTheme="minorHAnsi" w:cstheme="minorHAnsi"/>
                <w:b/>
                <w:sz w:val="18"/>
                <w:szCs w:val="18"/>
              </w:rPr>
              <w:t>1067</w:t>
            </w:r>
            <w:r w:rsidRPr="0059475B">
              <w:rPr>
                <w:rFonts w:asciiTheme="minorHAnsi" w:hAnsiTheme="minorHAnsi" w:cstheme="minorHAnsi"/>
                <w:b/>
                <w:color w:val="000000"/>
                <w:sz w:val="18"/>
                <w:szCs w:val="18"/>
              </w:rPr>
              <w:t xml:space="preserve">-2017, </w:t>
            </w:r>
            <w:r w:rsidRPr="0059475B">
              <w:rPr>
                <w:rFonts w:asciiTheme="minorHAnsi" w:hAnsiTheme="minorHAnsi" w:cstheme="minorHAnsi"/>
                <w:bCs/>
                <w:iCs/>
                <w:sz w:val="18"/>
                <w:szCs w:val="18"/>
              </w:rPr>
              <w:t>Memorando</w:t>
            </w:r>
            <w:r w:rsidRPr="0059475B">
              <w:rPr>
                <w:rFonts w:asciiTheme="minorHAnsi" w:hAnsiTheme="minorHAnsi" w:cstheme="minorHAnsi"/>
                <w:sz w:val="18"/>
                <w:szCs w:val="18"/>
              </w:rPr>
              <w:t xml:space="preserve"> con fecha de recibido 07 de setiembre de 2017, suscrito por el Dr. Julio Calvo Álvaro, Rector, dirigido a los Señores del Consejo Institucional, </w:t>
            </w:r>
            <w:r w:rsidRPr="0059475B">
              <w:rPr>
                <w:rFonts w:asciiTheme="minorHAnsi" w:hAnsiTheme="minorHAnsi" w:cstheme="minorHAnsi"/>
                <w:sz w:val="18"/>
                <w:szCs w:val="18"/>
                <w:u w:val="single"/>
              </w:rPr>
              <w:t>en el cual informa que el Consejo de Rectoría en la sesión Nº 27-2017, Artículo 10 del 4 de setiembre, recomendó reiterar su posición con respecto a la Propuesta de Re-estructuración de la Oficina de Planificación Institucional, remitida por este Consejo, según oficio R-013-2017</w:t>
            </w:r>
            <w:r w:rsidRPr="0059475B">
              <w:rPr>
                <w:rFonts w:asciiTheme="minorHAnsi" w:hAnsiTheme="minorHAnsi" w:cstheme="minorHAnsi"/>
                <w:b/>
                <w:sz w:val="18"/>
                <w:szCs w:val="18"/>
              </w:rPr>
              <w:t xml:space="preserve"> (SCI-2142-09-17)</w:t>
            </w:r>
          </w:p>
          <w:p w:rsidR="00BE7B7D" w:rsidRPr="0059475B" w:rsidRDefault="00BE7B7D" w:rsidP="00B82672">
            <w:pPr>
              <w:jc w:val="both"/>
              <w:rPr>
                <w:rFonts w:asciiTheme="minorHAnsi" w:hAnsiTheme="minorHAnsi" w:cstheme="minorHAnsi"/>
                <w:b/>
                <w:sz w:val="18"/>
                <w:szCs w:val="18"/>
                <w:lang w:eastAsia="es-CR"/>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r w:rsidRPr="0059475B">
              <w:rPr>
                <w:rFonts w:cs="Arial"/>
                <w:b/>
                <w:color w:val="31849B" w:themeColor="accent5" w:themeShade="BF"/>
                <w:sz w:val="18"/>
                <w:szCs w:val="18"/>
              </w:rPr>
              <w:t xml:space="preserve">Esta nota se incorpora dentro de los temas para análisis en las reuniones de trabajo que se están realizando para la  Mejoras la elaboración del PAO  </w:t>
            </w: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jc w:val="both"/>
              <w:rPr>
                <w:rFonts w:asciiTheme="minorHAnsi" w:hAnsiTheme="minorHAnsi" w:cstheme="minorHAnsi"/>
                <w:b/>
                <w:sz w:val="18"/>
                <w:szCs w:val="18"/>
                <w:lang w:eastAsia="es-CR"/>
              </w:rPr>
            </w:pPr>
          </w:p>
        </w:tc>
      </w:tr>
      <w:tr w:rsidR="00BE7B7D" w:rsidRPr="0059475B" w:rsidTr="00B82672">
        <w:tc>
          <w:tcPr>
            <w:tcW w:w="1264" w:type="dxa"/>
            <w:gridSpan w:val="2"/>
          </w:tcPr>
          <w:p w:rsidR="00BE7B7D" w:rsidRPr="0059475B" w:rsidRDefault="00BE7B7D" w:rsidP="00B82672">
            <w:pPr>
              <w:rPr>
                <w:b/>
                <w:sz w:val="18"/>
                <w:szCs w:val="18"/>
              </w:rPr>
            </w:pPr>
            <w:r w:rsidRPr="0059475B">
              <w:rPr>
                <w:sz w:val="18"/>
                <w:szCs w:val="18"/>
              </w:rPr>
              <w:t xml:space="preserve">Reunión </w:t>
            </w:r>
            <w:r w:rsidRPr="0059475B">
              <w:rPr>
                <w:b/>
                <w:sz w:val="18"/>
                <w:szCs w:val="18"/>
              </w:rPr>
              <w:t>No. 739-2017</w:t>
            </w:r>
          </w:p>
          <w:p w:rsidR="00BE7B7D" w:rsidRPr="0059475B" w:rsidRDefault="00BE7B7D" w:rsidP="00B82672">
            <w:pPr>
              <w:rPr>
                <w:sz w:val="18"/>
                <w:szCs w:val="18"/>
              </w:rPr>
            </w:pPr>
            <w:r w:rsidRPr="0059475B">
              <w:rPr>
                <w:sz w:val="18"/>
                <w:szCs w:val="18"/>
              </w:rPr>
              <w:t>21 de setiembre 2017</w:t>
            </w: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rPr>
            </w:pPr>
            <w:r w:rsidRPr="0059475B">
              <w:rPr>
                <w:rFonts w:asciiTheme="minorHAnsi" w:hAnsiTheme="minorHAnsi" w:cstheme="minorHAnsi"/>
                <w:b/>
                <w:sz w:val="18"/>
                <w:szCs w:val="18"/>
                <w:lang w:eastAsia="es-CR"/>
              </w:rPr>
              <w:t>R-1122-2017</w:t>
            </w:r>
            <w:r w:rsidRPr="0059475B">
              <w:rPr>
                <w:rFonts w:asciiTheme="minorHAnsi" w:hAnsiTheme="minorHAnsi" w:cstheme="minorHAnsi"/>
                <w:sz w:val="18"/>
                <w:szCs w:val="18"/>
                <w:lang w:eastAsia="es-CR"/>
              </w:rPr>
              <w:t xml:space="preserve">, Memorando con fecha de recibido el 19 de setiembre de 2017, suscrito por el Dr. Julio Calvo Alvarado, Rector dirigido al Consejo </w:t>
            </w:r>
            <w:r w:rsidRPr="0059475B">
              <w:rPr>
                <w:rFonts w:asciiTheme="minorHAnsi" w:hAnsiTheme="minorHAnsi" w:cstheme="minorHAnsi"/>
                <w:sz w:val="18"/>
                <w:szCs w:val="18"/>
              </w:rPr>
              <w:t>Institucional</w:t>
            </w:r>
            <w:r w:rsidRPr="0059475B">
              <w:rPr>
                <w:rFonts w:asciiTheme="minorHAnsi" w:hAnsiTheme="minorHAnsi" w:cstheme="minorHAnsi"/>
                <w:sz w:val="18"/>
                <w:szCs w:val="18"/>
                <w:lang w:eastAsia="es-CR"/>
              </w:rPr>
              <w:t xml:space="preserve">, con copia a la </w:t>
            </w:r>
            <w:r w:rsidRPr="0059475B">
              <w:rPr>
                <w:rFonts w:asciiTheme="minorHAnsi" w:hAnsiTheme="minorHAnsi" w:cstheme="minorHAnsi"/>
                <w:color w:val="000000"/>
                <w:sz w:val="18"/>
                <w:szCs w:val="18"/>
              </w:rPr>
              <w:t xml:space="preserve">MSc. Ana Rosa Ruiz Fernández, Coordinadora de la Comisión de Planificación y Administración, </w:t>
            </w:r>
            <w:r w:rsidRPr="0059475B">
              <w:rPr>
                <w:rFonts w:asciiTheme="minorHAnsi" w:hAnsiTheme="minorHAnsi" w:cstheme="minorHAnsi"/>
                <w:sz w:val="18"/>
                <w:szCs w:val="18"/>
                <w:u w:val="single"/>
                <w:lang w:eastAsia="es-CR"/>
              </w:rPr>
              <w:t xml:space="preserve">en el cual adjunta “Presupuesto Ordinario 2018 en formato de la CGR el cual fue conocido y avalado por el Consejo de Rectoría, Sesión No. 28-2017, Articulo 5, del 18 de setiembre de 2017. Asimismo adjunta la Vinculación con el Plan Anual Operativo” </w:t>
            </w:r>
          </w:p>
          <w:p w:rsidR="00BE7B7D" w:rsidRPr="0059475B" w:rsidRDefault="00BE7B7D" w:rsidP="00B82672">
            <w:pPr>
              <w:ind w:left="142"/>
              <w:rPr>
                <w:rFonts w:cs="Arial"/>
                <w:b/>
                <w:color w:val="31849B" w:themeColor="accent5" w:themeShade="BF"/>
                <w:sz w:val="18"/>
                <w:szCs w:val="18"/>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r w:rsidRPr="0059475B">
              <w:rPr>
                <w:rFonts w:cs="Arial"/>
                <w:b/>
                <w:color w:val="31849B" w:themeColor="accent5" w:themeShade="BF"/>
                <w:sz w:val="18"/>
                <w:szCs w:val="18"/>
              </w:rPr>
              <w:t>Tema atendido según acuerdo S. No.3040</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rPr>
            </w:pPr>
            <w:r w:rsidRPr="0059475B">
              <w:rPr>
                <w:rFonts w:asciiTheme="minorHAnsi" w:hAnsiTheme="minorHAnsi" w:cstheme="minorHAnsi"/>
                <w:b/>
                <w:sz w:val="18"/>
                <w:szCs w:val="18"/>
                <w:lang w:eastAsia="es-CR"/>
              </w:rPr>
              <w:t>R-1134-2017</w:t>
            </w:r>
            <w:r w:rsidRPr="0059475B">
              <w:rPr>
                <w:rFonts w:asciiTheme="minorHAnsi" w:hAnsiTheme="minorHAnsi" w:cstheme="minorHAnsi"/>
                <w:sz w:val="18"/>
                <w:szCs w:val="18"/>
                <w:lang w:eastAsia="es-CR"/>
              </w:rPr>
              <w:t xml:space="preserve">, Memorando con fecha de recibido el 19 de setiembre de 2017, suscrito por el Dr. Julio Calvo Alvarado, Rector dirigido al Consejo </w:t>
            </w:r>
            <w:r w:rsidRPr="0059475B">
              <w:rPr>
                <w:rFonts w:asciiTheme="minorHAnsi" w:hAnsiTheme="minorHAnsi" w:cstheme="minorHAnsi"/>
                <w:sz w:val="18"/>
                <w:szCs w:val="18"/>
              </w:rPr>
              <w:t>Institucional</w:t>
            </w:r>
            <w:r w:rsidRPr="0059475B">
              <w:rPr>
                <w:rFonts w:asciiTheme="minorHAnsi" w:hAnsiTheme="minorHAnsi" w:cstheme="minorHAnsi"/>
                <w:sz w:val="18"/>
                <w:szCs w:val="18"/>
                <w:lang w:eastAsia="es-CR"/>
              </w:rPr>
              <w:t xml:space="preserve">, con copia a la </w:t>
            </w:r>
            <w:r w:rsidRPr="0059475B">
              <w:rPr>
                <w:rFonts w:asciiTheme="minorHAnsi" w:hAnsiTheme="minorHAnsi" w:cstheme="minorHAnsi"/>
                <w:color w:val="000000"/>
                <w:sz w:val="18"/>
                <w:szCs w:val="18"/>
              </w:rPr>
              <w:t xml:space="preserve">MSc. Ana Rosa Ruiz Fernández, Coordinadora de la Comisión de Planificación y Administración, </w:t>
            </w:r>
            <w:r w:rsidRPr="0059475B">
              <w:rPr>
                <w:rFonts w:asciiTheme="minorHAnsi" w:hAnsiTheme="minorHAnsi" w:cstheme="minorHAnsi"/>
                <w:sz w:val="18"/>
                <w:szCs w:val="18"/>
                <w:u w:val="single"/>
                <w:lang w:eastAsia="es-CR"/>
              </w:rPr>
              <w:t>en el cual como complemento al oficio R-1122-2017, adjunta el cuadro resumen “Presupuesto Ordinario 2018 y Vinculación con el PAO”.</w:t>
            </w:r>
          </w:p>
          <w:p w:rsidR="00BE7B7D" w:rsidRPr="0059475B" w:rsidRDefault="00BE7B7D" w:rsidP="00B82672">
            <w:pPr>
              <w:ind w:left="142"/>
              <w:rPr>
                <w:rFonts w:asciiTheme="minorHAnsi" w:hAnsiTheme="minorHAnsi" w:cstheme="minorHAnsi"/>
                <w:b/>
                <w:sz w:val="18"/>
                <w:szCs w:val="18"/>
                <w:lang w:eastAsia="es-CR"/>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p>
        </w:tc>
        <w:tc>
          <w:tcPr>
            <w:tcW w:w="1676" w:type="dxa"/>
            <w:gridSpan w:val="2"/>
          </w:tcPr>
          <w:p w:rsidR="00BE7B7D" w:rsidRPr="0059475B" w:rsidRDefault="00BE7B7D" w:rsidP="00B82672">
            <w:pPr>
              <w:ind w:left="142"/>
              <w:rPr>
                <w:rFonts w:cs="Arial"/>
                <w:b/>
                <w:color w:val="31849B" w:themeColor="accent5" w:themeShade="BF"/>
                <w:sz w:val="18"/>
                <w:szCs w:val="18"/>
              </w:rPr>
            </w:pPr>
            <w:r w:rsidRPr="0059475B">
              <w:rPr>
                <w:rFonts w:cs="Arial"/>
                <w:b/>
                <w:color w:val="31849B" w:themeColor="accent5" w:themeShade="BF"/>
                <w:sz w:val="18"/>
                <w:szCs w:val="18"/>
              </w:rPr>
              <w:t>Tema atendido según acuerdo S. No.3040</w:t>
            </w:r>
          </w:p>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ind w:left="142"/>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rPr>
            </w:pPr>
            <w:r w:rsidRPr="0059475B">
              <w:rPr>
                <w:rFonts w:asciiTheme="minorHAnsi" w:hAnsiTheme="minorHAnsi" w:cstheme="minorHAnsi"/>
                <w:b/>
                <w:sz w:val="18"/>
                <w:szCs w:val="18"/>
                <w:lang w:eastAsia="es-CR"/>
              </w:rPr>
              <w:t>R-1124-2017</w:t>
            </w:r>
            <w:r w:rsidRPr="0059475B">
              <w:rPr>
                <w:rFonts w:asciiTheme="minorHAnsi" w:hAnsiTheme="minorHAnsi" w:cstheme="minorHAnsi"/>
                <w:sz w:val="18"/>
                <w:szCs w:val="18"/>
                <w:lang w:eastAsia="es-CR"/>
              </w:rPr>
              <w:t xml:space="preserve">, Memorando con fecha de recibido el 19 de setiembre de 2017, suscrito por el Dr. Julio Calvo Alvarado, Rector dirigido al Consejo </w:t>
            </w:r>
            <w:r w:rsidRPr="0059475B">
              <w:rPr>
                <w:rFonts w:asciiTheme="minorHAnsi" w:hAnsiTheme="minorHAnsi" w:cstheme="minorHAnsi"/>
                <w:sz w:val="18"/>
                <w:szCs w:val="18"/>
              </w:rPr>
              <w:t>Institucional</w:t>
            </w:r>
            <w:r w:rsidRPr="0059475B">
              <w:rPr>
                <w:rFonts w:asciiTheme="minorHAnsi" w:hAnsiTheme="minorHAnsi" w:cstheme="minorHAnsi"/>
                <w:sz w:val="18"/>
                <w:szCs w:val="18"/>
                <w:lang w:eastAsia="es-CR"/>
              </w:rPr>
              <w:t xml:space="preserve">, con copia a la </w:t>
            </w:r>
            <w:r w:rsidRPr="0059475B">
              <w:rPr>
                <w:rFonts w:asciiTheme="minorHAnsi" w:hAnsiTheme="minorHAnsi" w:cstheme="minorHAnsi"/>
                <w:color w:val="000000"/>
                <w:sz w:val="18"/>
                <w:szCs w:val="18"/>
              </w:rPr>
              <w:t xml:space="preserve">MSc. Ana Rosa Ruiz Fernández, Coordinadora de la Comisión de Planificación y Administración, </w:t>
            </w:r>
            <w:r w:rsidRPr="0059475B">
              <w:rPr>
                <w:rFonts w:asciiTheme="minorHAnsi" w:hAnsiTheme="minorHAnsi" w:cstheme="minorHAnsi"/>
                <w:sz w:val="18"/>
                <w:szCs w:val="18"/>
                <w:u w:val="single"/>
                <w:lang w:eastAsia="es-CR"/>
              </w:rPr>
              <w:t>en el cual adjunta Planes Tácticos, los cuales fueron conocidos y avalados por el Consejo de Rectoría, Sesión No. 28-2017, Articulo 6, del 18 de setiembre de 2017.</w:t>
            </w:r>
          </w:p>
          <w:p w:rsidR="00BE7B7D" w:rsidRPr="0059475B" w:rsidRDefault="00BE7B7D" w:rsidP="00B82672">
            <w:pPr>
              <w:rPr>
                <w:rFonts w:asciiTheme="minorHAnsi" w:hAnsiTheme="minorHAnsi" w:cstheme="minorHAnsi"/>
                <w:b/>
                <w:color w:val="FF0000"/>
                <w:sz w:val="18"/>
                <w:szCs w:val="18"/>
              </w:rPr>
            </w:pPr>
            <w:r w:rsidRPr="0059475B">
              <w:rPr>
                <w:rFonts w:asciiTheme="minorHAnsi" w:hAnsiTheme="minorHAnsi" w:cstheme="minorHAnsi"/>
                <w:b/>
                <w:color w:val="FF0000"/>
                <w:sz w:val="18"/>
                <w:szCs w:val="18"/>
              </w:rPr>
              <w:t>.</w:t>
            </w:r>
          </w:p>
          <w:p w:rsidR="00BE7B7D" w:rsidRPr="0059475B" w:rsidRDefault="00BE7B7D" w:rsidP="00B82672">
            <w:pPr>
              <w:jc w:val="both"/>
              <w:rPr>
                <w:rFonts w:asciiTheme="minorHAnsi" w:hAnsiTheme="minorHAnsi" w:cstheme="minorHAnsi"/>
                <w:b/>
                <w:sz w:val="18"/>
                <w:szCs w:val="18"/>
                <w:lang w:eastAsia="es-CR"/>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r w:rsidRPr="0059475B">
              <w:rPr>
                <w:rFonts w:cs="Arial"/>
                <w:b/>
                <w:color w:val="31849B" w:themeColor="accent5" w:themeShade="BF"/>
                <w:sz w:val="18"/>
                <w:szCs w:val="18"/>
              </w:rPr>
              <w:t>Tema pendiente, en análisis integrantes de COPA</w:t>
            </w: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jc w:val="both"/>
              <w:rPr>
                <w:rFonts w:asciiTheme="minorHAnsi" w:hAnsiTheme="minorHAnsi" w:cstheme="minorHAnsi"/>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sz w:val="18"/>
                <w:szCs w:val="18"/>
              </w:rPr>
            </w:pPr>
            <w:r w:rsidRPr="0059475B">
              <w:rPr>
                <w:rFonts w:asciiTheme="minorHAnsi" w:hAnsiTheme="minorHAnsi" w:cstheme="minorHAnsi"/>
                <w:b/>
                <w:sz w:val="18"/>
                <w:szCs w:val="18"/>
                <w:lang w:eastAsia="es-CR"/>
              </w:rPr>
              <w:t>VAD</w:t>
            </w:r>
            <w:r w:rsidRPr="0059475B">
              <w:rPr>
                <w:rFonts w:asciiTheme="minorHAnsi" w:hAnsiTheme="minorHAnsi" w:cstheme="minorHAnsi"/>
                <w:b/>
                <w:sz w:val="18"/>
                <w:szCs w:val="18"/>
              </w:rPr>
              <w:t xml:space="preserve">-535-2017, </w:t>
            </w:r>
            <w:r w:rsidRPr="0059475B">
              <w:rPr>
                <w:rFonts w:asciiTheme="minorHAnsi" w:hAnsiTheme="minorHAnsi" w:cstheme="minorHAnsi"/>
                <w:bCs/>
                <w:iCs/>
                <w:sz w:val="18"/>
                <w:szCs w:val="18"/>
              </w:rPr>
              <w:t>Memorando</w:t>
            </w:r>
            <w:r w:rsidRPr="0059475B">
              <w:rPr>
                <w:rFonts w:asciiTheme="minorHAnsi" w:hAnsiTheme="minorHAnsi" w:cstheme="minorHAnsi"/>
                <w:sz w:val="18"/>
                <w:szCs w:val="18"/>
              </w:rPr>
              <w:t xml:space="preserve"> con fecha de recibido 19 de setiembre de 2017, suscrito por el Dr. Humberto Villalta Solano, Vicerrector de Administración, dirigido a la </w:t>
            </w:r>
            <w:r w:rsidRPr="0059475B">
              <w:rPr>
                <w:rFonts w:asciiTheme="minorHAnsi" w:hAnsiTheme="minorHAnsi" w:cstheme="minorHAnsi"/>
                <w:color w:val="000000"/>
                <w:sz w:val="18"/>
                <w:szCs w:val="18"/>
              </w:rPr>
              <w:t>MSc. Ana Rosa Ruiz Fernández, Coordinadora de la Comisión de Planificación y Administración</w:t>
            </w:r>
            <w:r w:rsidRPr="0059475B">
              <w:rPr>
                <w:rFonts w:asciiTheme="minorHAnsi" w:hAnsiTheme="minorHAnsi" w:cstheme="minorHAnsi"/>
                <w:sz w:val="18"/>
                <w:szCs w:val="18"/>
              </w:rPr>
              <w:t xml:space="preserve"> y a la Licda. Bertalía Sánchez Salas, Directora Ejecutiva de la Secretaría del Consejo Institucional, </w:t>
            </w:r>
            <w:r w:rsidRPr="0059475B">
              <w:rPr>
                <w:rFonts w:asciiTheme="minorHAnsi" w:hAnsiTheme="minorHAnsi" w:cstheme="minorHAnsi"/>
                <w:sz w:val="18"/>
                <w:szCs w:val="18"/>
                <w:u w:val="single"/>
                <w:lang w:eastAsia="es-CR"/>
              </w:rPr>
              <w:t>en el cual remite Propuesta de Reglamento de Tesorería en atención a la solicitud de COPA con el fin de realizar la integración respectiva, consolidando el Reglamento de caja chica y fondos de operación, con el Reglamento de Tesorería. Hace la salvedad, que no se anexa lo correspondiente a Inversiones, dado que la CGR ha solicitado directrices de inversión que están en proceso de aprobación por parte del CI. Además, actualmente la institución, por petición de la Contraloría y la Contaduría Nacional, trabaja en el proyecto de las NICSP, mismo que va a representar un cambio en los movimientos contables, lo cual puede producir modificaciones en este Reglamento</w:t>
            </w:r>
            <w:r w:rsidRPr="0059475B">
              <w:rPr>
                <w:rFonts w:asciiTheme="minorHAnsi" w:hAnsiTheme="minorHAnsi" w:cstheme="minorHAnsi"/>
                <w:sz w:val="18"/>
                <w:szCs w:val="18"/>
              </w:rPr>
              <w:t>.</w:t>
            </w:r>
          </w:p>
          <w:p w:rsidR="00BE7B7D" w:rsidRPr="0059475B" w:rsidRDefault="00BE7B7D" w:rsidP="00B82672">
            <w:pPr>
              <w:ind w:left="142"/>
              <w:jc w:val="both"/>
              <w:rPr>
                <w:rFonts w:cs="Arial"/>
                <w:b/>
                <w:color w:val="365F91" w:themeColor="accent1" w:themeShade="BF"/>
                <w:sz w:val="18"/>
                <w:szCs w:val="18"/>
              </w:rPr>
            </w:pPr>
            <w:r w:rsidRPr="0059475B">
              <w:rPr>
                <w:rFonts w:cs="Arial"/>
                <w:b/>
                <w:color w:val="365F91" w:themeColor="accent1" w:themeShade="BF"/>
                <w:sz w:val="18"/>
                <w:szCs w:val="18"/>
              </w:rPr>
              <w:t>El Reglamento de Tesorería se devolvió a la Vic. Administración con fecha 18  de octubre, 2017.  Ddado El Consejo Institucional en la Sesión Ordinaria No. 3041, Artículo 7, del 04 de octubre de 2017 aprobó la  “Directriz General de gestión de cobro …”    En el Transitorio I, del citado acuerdo se instruye a la Administración para que revise y ajuste el Reglamento General de Tesorería, con el fin de que se incorporen los elementos correspondientes en un plazo de un mes calendario.</w:t>
            </w:r>
          </w:p>
          <w:p w:rsidR="00BE7B7D" w:rsidRPr="0059475B" w:rsidRDefault="00BE7B7D" w:rsidP="00B82672">
            <w:pPr>
              <w:jc w:val="both"/>
              <w:rPr>
                <w:rFonts w:asciiTheme="minorHAnsi" w:hAnsiTheme="minorHAnsi" w:cstheme="minorHAnsi"/>
                <w:b/>
                <w:sz w:val="18"/>
                <w:szCs w:val="18"/>
                <w:lang w:eastAsia="es-CR"/>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r w:rsidRPr="0059475B">
              <w:rPr>
                <w:rFonts w:asciiTheme="minorHAnsi" w:hAnsiTheme="minorHAnsi" w:cstheme="minorHAnsi"/>
                <w:b/>
                <w:sz w:val="18"/>
                <w:szCs w:val="18"/>
                <w:lang w:eastAsia="es-CR"/>
              </w:rPr>
              <w:t>Pendiente</w:t>
            </w: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jc w:val="both"/>
              <w:rPr>
                <w:rFonts w:asciiTheme="minorHAnsi" w:hAnsiTheme="minorHAnsi" w:cstheme="minorHAnsi"/>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b/>
                <w:color w:val="FF0000"/>
                <w:sz w:val="18"/>
                <w:szCs w:val="18"/>
              </w:rPr>
            </w:pPr>
            <w:r w:rsidRPr="0059475B">
              <w:rPr>
                <w:rFonts w:asciiTheme="minorHAnsi" w:hAnsiTheme="minorHAnsi" w:cstheme="minorHAnsi"/>
                <w:b/>
                <w:sz w:val="18"/>
                <w:szCs w:val="18"/>
              </w:rPr>
              <w:t xml:space="preserve">VAD-647-2017, </w:t>
            </w:r>
            <w:r w:rsidRPr="0059475B">
              <w:rPr>
                <w:rFonts w:asciiTheme="minorHAnsi" w:hAnsiTheme="minorHAnsi" w:cstheme="minorHAnsi"/>
                <w:bCs/>
                <w:iCs/>
                <w:sz w:val="18"/>
                <w:szCs w:val="18"/>
              </w:rPr>
              <w:t>Memorando</w:t>
            </w:r>
            <w:r w:rsidRPr="0059475B">
              <w:rPr>
                <w:rFonts w:asciiTheme="minorHAnsi" w:hAnsiTheme="minorHAnsi" w:cstheme="minorHAnsi"/>
                <w:sz w:val="18"/>
                <w:szCs w:val="18"/>
              </w:rPr>
              <w:t xml:space="preserve"> con fecha de recibido 18 de setiembre de 2017, suscrito por el Dr. Humberto Villalta Solano, Vicerrector de Administración, dirigido a la </w:t>
            </w:r>
            <w:r w:rsidRPr="0059475B">
              <w:rPr>
                <w:rFonts w:asciiTheme="minorHAnsi" w:hAnsiTheme="minorHAnsi" w:cstheme="minorHAnsi"/>
                <w:color w:val="000000"/>
                <w:sz w:val="18"/>
                <w:szCs w:val="18"/>
              </w:rPr>
              <w:t>MSc. Ana Rosa Ruiz Fernández, Coordinadora de la Comisión de Planificación y Administración</w:t>
            </w:r>
            <w:r w:rsidRPr="0059475B">
              <w:rPr>
                <w:rFonts w:asciiTheme="minorHAnsi" w:hAnsiTheme="minorHAnsi" w:cstheme="minorHAnsi"/>
                <w:sz w:val="18"/>
                <w:szCs w:val="18"/>
              </w:rPr>
              <w:t xml:space="preserve"> y a la Licda. Bertalía Sánchez Salas, Directora Ejecutiva de la Secretaría del Consejo Institucional, </w:t>
            </w:r>
            <w:r w:rsidRPr="0059475B">
              <w:rPr>
                <w:rFonts w:asciiTheme="minorHAnsi" w:hAnsiTheme="minorHAnsi" w:cstheme="minorHAnsi"/>
                <w:sz w:val="18"/>
                <w:szCs w:val="18"/>
                <w:u w:val="single"/>
                <w:lang w:eastAsia="es-CR"/>
              </w:rPr>
              <w:t>en el cual remite Informe ajustes realizados al Plan Estratégico en Tecnologías de Información para el ITCR y reestructuración del DATIC.  Aclara que como parte de la metodología empleada para dicho análisis se procedió a realizar una reunión con el Ing. Alfredo Villareal, Director del DATIC, y con el Ing. Agustín Francesa, Coordinador del Tec Digital con el fin de puntualizar los puntos con los que no se compartía criterio del PETI presentado anteriormente. Se adjunta tanto el Plan Estratégico de Tecnologías de Información en versión final, así como la tabla de análisis utilizada para cada una de las observaciones planteadas.</w:t>
            </w:r>
          </w:p>
          <w:p w:rsidR="00BE7B7D" w:rsidRPr="0059475B" w:rsidRDefault="00BE7B7D" w:rsidP="00B82672">
            <w:pPr>
              <w:ind w:left="142"/>
              <w:rPr>
                <w:rFonts w:asciiTheme="minorHAnsi" w:hAnsiTheme="minorHAnsi" w:cstheme="minorHAnsi"/>
                <w:b/>
                <w:sz w:val="18"/>
                <w:szCs w:val="18"/>
                <w:lang w:eastAsia="es-CR"/>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ind w:left="142"/>
              <w:rPr>
                <w:rFonts w:cs="Arial"/>
                <w:b/>
                <w:color w:val="31849B" w:themeColor="accent5" w:themeShade="BF"/>
                <w:sz w:val="18"/>
                <w:szCs w:val="18"/>
              </w:rPr>
            </w:pPr>
            <w:r w:rsidRPr="0059475B">
              <w:rPr>
                <w:rFonts w:cs="Arial"/>
                <w:b/>
                <w:color w:val="31849B" w:themeColor="accent5" w:themeShade="BF"/>
                <w:sz w:val="18"/>
                <w:szCs w:val="18"/>
              </w:rPr>
              <w:t>Se toma nota.  Este tema lo está revisando el señor Luis Alexander, por lo que se traslada el oficio para su análisis.</w:t>
            </w:r>
          </w:p>
          <w:p w:rsidR="00BE7B7D" w:rsidRPr="0059475B" w:rsidRDefault="00BE7B7D" w:rsidP="00B82672">
            <w:pPr>
              <w:jc w:val="both"/>
              <w:rPr>
                <w:rFonts w:asciiTheme="minorHAnsi" w:hAnsiTheme="minorHAnsi" w:cstheme="minorHAnsi"/>
                <w:b/>
                <w:sz w:val="18"/>
                <w:szCs w:val="18"/>
                <w:lang w:eastAsia="es-CR"/>
              </w:rPr>
            </w:pP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jc w:val="both"/>
              <w:rPr>
                <w:rFonts w:asciiTheme="minorHAnsi" w:hAnsiTheme="minorHAnsi" w:cstheme="minorHAnsi"/>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theme="minorHAnsi"/>
                <w:b/>
                <w:i/>
                <w:color w:val="FF0000"/>
                <w:sz w:val="18"/>
                <w:szCs w:val="18"/>
              </w:rPr>
            </w:pPr>
            <w:r w:rsidRPr="0059475B">
              <w:rPr>
                <w:rFonts w:asciiTheme="minorHAnsi" w:hAnsiTheme="minorHAnsi" w:cstheme="minorHAnsi"/>
                <w:b/>
                <w:sz w:val="18"/>
                <w:szCs w:val="18"/>
              </w:rPr>
              <w:t>TI-230-2017,</w:t>
            </w:r>
            <w:r w:rsidRPr="0059475B">
              <w:rPr>
                <w:rFonts w:asciiTheme="minorHAnsi" w:hAnsiTheme="minorHAnsi" w:cstheme="minorHAnsi"/>
                <w:b/>
                <w:color w:val="FF0000"/>
                <w:sz w:val="18"/>
                <w:szCs w:val="18"/>
              </w:rPr>
              <w:t xml:space="preserve"> </w:t>
            </w:r>
            <w:r w:rsidRPr="0059475B">
              <w:rPr>
                <w:rFonts w:asciiTheme="minorHAnsi" w:hAnsiTheme="minorHAnsi" w:cstheme="minorHAnsi"/>
                <w:sz w:val="18"/>
                <w:szCs w:val="18"/>
              </w:rPr>
              <w:t xml:space="preserve"> Memorando con fecha de recibido 19 de setiembre de 2017, suscrito por el Ing. Luis Javier Chavarría, MEdT. Coordinador Área Académica Adm. Tecnologías de Información, dirigido a la Licda. Bertalía  </w:t>
            </w:r>
            <w:r w:rsidRPr="0059475B">
              <w:rPr>
                <w:rFonts w:asciiTheme="minorHAnsi" w:hAnsiTheme="minorHAnsi" w:cstheme="minorHAnsi"/>
                <w:sz w:val="18"/>
                <w:szCs w:val="18"/>
              </w:rPr>
              <w:lastRenderedPageBreak/>
              <w:t xml:space="preserve">Sánchez, Directora  Ejecutiva,  Secretaría del CI, y a la MSc. Ana Rosa Ruiz Fernández, Coordinadora de la Comisión de Planificación y Administración, </w:t>
            </w:r>
            <w:r w:rsidRPr="0059475B">
              <w:rPr>
                <w:rFonts w:asciiTheme="minorHAnsi" w:hAnsiTheme="minorHAnsi" w:cstheme="minorHAnsi"/>
                <w:sz w:val="18"/>
                <w:szCs w:val="18"/>
                <w:u w:val="single"/>
              </w:rPr>
              <w:t xml:space="preserve">en el cual en cual transcribe el acuerdo del Consejo de Área Académica Programa Licenciatura en Adm. Tec. Información, Sesión No. X-2017, </w:t>
            </w:r>
            <w:r w:rsidRPr="0059475B">
              <w:rPr>
                <w:rFonts w:asciiTheme="minorHAnsi" w:hAnsiTheme="minorHAnsi" w:cstheme="minorHAnsi"/>
                <w:i/>
                <w:sz w:val="18"/>
                <w:szCs w:val="18"/>
                <w:u w:val="single"/>
              </w:rPr>
              <w:t>“Comunicar a las instancias respectivas la necesidad de hacer uso completo del Edificio D7 en concordancia con lo dispuesto en el  comunicado de acuerdo SCI-317-2016 donde se aprueba  el traslado del Área Académica de TI, que permita satisfacer los requerimientos actuales y garantizar un crecimiento adicional excluyendo los espacios comunes y los indicados en la Ley No. 7600.”</w:t>
            </w:r>
          </w:p>
          <w:p w:rsidR="00BE7B7D" w:rsidRPr="0059475B" w:rsidRDefault="00BE7B7D" w:rsidP="00B82672">
            <w:pPr>
              <w:ind w:left="142"/>
              <w:rPr>
                <w:rFonts w:cs="Arial"/>
                <w:b/>
                <w:color w:val="31849B" w:themeColor="accent5" w:themeShade="BF"/>
                <w:sz w:val="18"/>
                <w:szCs w:val="18"/>
              </w:rPr>
            </w:pPr>
            <w:r w:rsidRPr="0059475B">
              <w:rPr>
                <w:rFonts w:cs="Arial"/>
                <w:b/>
                <w:color w:val="31849B" w:themeColor="accent5" w:themeShade="BF"/>
                <w:sz w:val="18"/>
                <w:szCs w:val="18"/>
              </w:rPr>
              <w:t>Se dispone enviar oficio al Ing. Luis Javier Chavarría, solicitándole canalizar  la inquietud ante el señor Rector, en  el marco del Estatuto Orgánico, Artículo 28:  Son funciones del Consejo de Rectoría: “…d) Asesorar al Rector en la asignación de recursos y espacios físicos disponibles”</w:t>
            </w:r>
          </w:p>
          <w:p w:rsidR="00BE7B7D" w:rsidRPr="0059475B" w:rsidRDefault="00BE7B7D" w:rsidP="00B82672">
            <w:pPr>
              <w:jc w:val="both"/>
              <w:rPr>
                <w:rFonts w:asciiTheme="minorHAnsi" w:hAnsiTheme="minorHAnsi" w:cstheme="minorHAnsi"/>
                <w:b/>
                <w:sz w:val="18"/>
                <w:szCs w:val="18"/>
                <w:lang w:eastAsia="es-CR"/>
              </w:rPr>
            </w:pPr>
          </w:p>
        </w:tc>
        <w:tc>
          <w:tcPr>
            <w:tcW w:w="2022" w:type="dxa"/>
          </w:tcPr>
          <w:p w:rsidR="00BE7B7D" w:rsidRPr="0059475B" w:rsidRDefault="00BE7B7D" w:rsidP="00B82672">
            <w:pPr>
              <w:jc w:val="both"/>
              <w:rPr>
                <w:rFonts w:asciiTheme="minorHAnsi" w:hAnsiTheme="minorHAnsi" w:cstheme="minorHAnsi"/>
                <w:b/>
                <w:sz w:val="18"/>
                <w:szCs w:val="18"/>
                <w:lang w:eastAsia="es-CR"/>
              </w:rPr>
            </w:pPr>
          </w:p>
        </w:tc>
        <w:tc>
          <w:tcPr>
            <w:tcW w:w="1852" w:type="dxa"/>
          </w:tcPr>
          <w:p w:rsidR="00BE7B7D" w:rsidRPr="0059475B" w:rsidRDefault="00BE7B7D" w:rsidP="00B82672">
            <w:pPr>
              <w:jc w:val="both"/>
              <w:rPr>
                <w:rFonts w:asciiTheme="minorHAnsi" w:hAnsiTheme="minorHAnsi" w:cstheme="minorHAnsi"/>
                <w:b/>
                <w:sz w:val="18"/>
                <w:szCs w:val="18"/>
                <w:lang w:eastAsia="es-CR"/>
              </w:rPr>
            </w:pPr>
            <w:r w:rsidRPr="0059475B">
              <w:rPr>
                <w:rFonts w:asciiTheme="minorHAnsi" w:hAnsiTheme="minorHAnsi" w:cstheme="minorHAnsi"/>
                <w:b/>
                <w:sz w:val="18"/>
                <w:szCs w:val="18"/>
                <w:lang w:eastAsia="es-CR"/>
              </w:rPr>
              <w:t>En análisis</w:t>
            </w:r>
          </w:p>
        </w:tc>
        <w:tc>
          <w:tcPr>
            <w:tcW w:w="1676" w:type="dxa"/>
            <w:gridSpan w:val="2"/>
          </w:tcPr>
          <w:p w:rsidR="00BE7B7D" w:rsidRPr="0059475B" w:rsidRDefault="00BE7B7D" w:rsidP="00B82672">
            <w:pPr>
              <w:jc w:val="both"/>
              <w:rPr>
                <w:rFonts w:asciiTheme="minorHAnsi" w:hAnsiTheme="minorHAnsi" w:cstheme="minorHAnsi"/>
                <w:b/>
                <w:sz w:val="18"/>
                <w:szCs w:val="18"/>
                <w:lang w:eastAsia="es-CR"/>
              </w:rPr>
            </w:pPr>
          </w:p>
        </w:tc>
        <w:tc>
          <w:tcPr>
            <w:tcW w:w="1400" w:type="dxa"/>
            <w:gridSpan w:val="2"/>
          </w:tcPr>
          <w:p w:rsidR="00BE7B7D" w:rsidRPr="0059475B" w:rsidRDefault="00BE7B7D" w:rsidP="00B82672">
            <w:pPr>
              <w:jc w:val="both"/>
              <w:rPr>
                <w:rFonts w:asciiTheme="minorHAnsi" w:hAnsiTheme="minorHAnsi" w:cstheme="minorHAnsi"/>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r w:rsidRPr="0059475B">
              <w:rPr>
                <w:sz w:val="18"/>
                <w:szCs w:val="18"/>
              </w:rPr>
              <w:t xml:space="preserve">Reunión </w:t>
            </w:r>
            <w:r w:rsidRPr="0059475B">
              <w:rPr>
                <w:b/>
                <w:sz w:val="18"/>
                <w:szCs w:val="18"/>
              </w:rPr>
              <w:t>No. 740-2017</w:t>
            </w:r>
          </w:p>
          <w:p w:rsidR="00BE7B7D" w:rsidRPr="0059475B" w:rsidRDefault="00BE7B7D" w:rsidP="00B82672">
            <w:pPr>
              <w:rPr>
                <w:sz w:val="18"/>
                <w:szCs w:val="18"/>
              </w:rPr>
            </w:pPr>
            <w:r w:rsidRPr="0059475B">
              <w:rPr>
                <w:sz w:val="18"/>
                <w:szCs w:val="18"/>
              </w:rPr>
              <w:t>27 de setiembre 2017</w:t>
            </w: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rPr>
            </w:pPr>
            <w:r w:rsidRPr="0059475B">
              <w:rPr>
                <w:rFonts w:asciiTheme="minorHAnsi" w:hAnsiTheme="minorHAnsi" w:cs="Arial"/>
                <w:b/>
                <w:sz w:val="18"/>
                <w:szCs w:val="18"/>
                <w:lang w:eastAsia="es-CR"/>
              </w:rPr>
              <w:t>R-</w:t>
            </w:r>
            <w:r w:rsidRPr="0059475B">
              <w:rPr>
                <w:rFonts w:asciiTheme="minorHAnsi" w:hAnsiTheme="minorHAnsi" w:cstheme="minorHAnsi"/>
                <w:b/>
                <w:sz w:val="18"/>
                <w:szCs w:val="18"/>
              </w:rPr>
              <w:t>1159</w:t>
            </w:r>
            <w:r w:rsidRPr="0059475B">
              <w:rPr>
                <w:rFonts w:asciiTheme="minorHAnsi" w:hAnsiTheme="minorHAnsi" w:cs="Arial"/>
                <w:b/>
                <w:sz w:val="18"/>
                <w:szCs w:val="18"/>
                <w:lang w:eastAsia="es-CR"/>
              </w:rPr>
              <w:t>-2017</w:t>
            </w:r>
            <w:r w:rsidRPr="0059475B">
              <w:rPr>
                <w:rFonts w:asciiTheme="minorHAnsi" w:hAnsiTheme="minorHAnsi" w:cs="Arial"/>
                <w:sz w:val="18"/>
                <w:szCs w:val="18"/>
                <w:lang w:eastAsia="es-CR"/>
              </w:rPr>
              <w:t xml:space="preserve">, Memorando con fecha de recibido el 22 de setiembre de 2017, suscrito por el Dr. Julio Calvo Alvarado, Rector dirigido al Consejo </w:t>
            </w:r>
            <w:r w:rsidRPr="0059475B">
              <w:rPr>
                <w:rFonts w:asciiTheme="minorHAnsi" w:hAnsiTheme="minorHAnsi" w:cs="Arial"/>
                <w:sz w:val="18"/>
                <w:szCs w:val="18"/>
              </w:rPr>
              <w:t>Institucional</w:t>
            </w:r>
            <w:r w:rsidRPr="0059475B">
              <w:rPr>
                <w:rFonts w:asciiTheme="minorHAnsi" w:hAnsiTheme="minorHAnsi" w:cs="Arial"/>
                <w:sz w:val="18"/>
                <w:szCs w:val="18"/>
                <w:lang w:eastAsia="es-CR"/>
              </w:rPr>
              <w:t xml:space="preserve">, con copia a la </w:t>
            </w:r>
            <w:r w:rsidRPr="0059475B">
              <w:rPr>
                <w:rFonts w:asciiTheme="minorHAnsi" w:hAnsiTheme="minorHAnsi" w:cs="Arial"/>
                <w:color w:val="000000"/>
                <w:sz w:val="18"/>
                <w:szCs w:val="18"/>
              </w:rPr>
              <w:t xml:space="preserve">MSc. Ana Rosa Ruiz Fernández, Coordinadora de la Comisión de Planificación y Administración, </w:t>
            </w:r>
            <w:r w:rsidRPr="0059475B">
              <w:rPr>
                <w:rFonts w:asciiTheme="minorHAnsi" w:hAnsiTheme="minorHAnsi" w:cs="Arial"/>
                <w:sz w:val="18"/>
                <w:szCs w:val="18"/>
                <w:u w:val="single"/>
                <w:lang w:eastAsia="es-CR"/>
              </w:rPr>
              <w:t xml:space="preserve">en el cual indica que mediante el oficio R-1124-2017 se enviaron los Planes Tácticos, 2017, y aclara que lo correspondiente al Plan del CEDA y Auditoría, se había enviado mediante el oficio R-373-2017 del 30 de marzo año en curso,  adjunta los documentos que habían sido presentados. </w:t>
            </w: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rPr>
                <w:rFonts w:cs="Arial"/>
                <w:b/>
                <w:sz w:val="18"/>
                <w:szCs w:val="18"/>
                <w:u w:val="single"/>
              </w:rPr>
            </w:pPr>
            <w:r w:rsidRPr="0059475B">
              <w:rPr>
                <w:rFonts w:cs="Arial"/>
                <w:b/>
                <w:color w:val="31849B" w:themeColor="accent5" w:themeShade="BF"/>
                <w:sz w:val="18"/>
                <w:szCs w:val="18"/>
              </w:rPr>
              <w:t>En análisis por parte de los integrantes COPA.</w:t>
            </w:r>
          </w:p>
        </w:tc>
        <w:tc>
          <w:tcPr>
            <w:tcW w:w="1676" w:type="dxa"/>
            <w:gridSpan w:val="2"/>
          </w:tcPr>
          <w:p w:rsidR="00BE7B7D" w:rsidRPr="0059475B" w:rsidRDefault="00BE7B7D" w:rsidP="00B82672">
            <w:pPr>
              <w:rPr>
                <w:rFonts w:cs="Arial"/>
                <w:b/>
                <w:sz w:val="18"/>
                <w:szCs w:val="18"/>
                <w:u w:val="single"/>
              </w:rPr>
            </w:pPr>
          </w:p>
        </w:tc>
        <w:tc>
          <w:tcPr>
            <w:tcW w:w="1400" w:type="dxa"/>
            <w:gridSpan w:val="2"/>
          </w:tcPr>
          <w:p w:rsidR="00BE7B7D" w:rsidRPr="0059475B" w:rsidRDefault="00BE7B7D" w:rsidP="00B82672">
            <w:pPr>
              <w:rPr>
                <w:rFonts w:cs="Arial"/>
                <w:b/>
                <w:sz w:val="18"/>
                <w:szCs w:val="18"/>
                <w:u w:val="single"/>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eastAsia="Calibri" w:hAnsiTheme="minorHAnsi" w:cs="Arial"/>
                <w:sz w:val="18"/>
                <w:szCs w:val="18"/>
              </w:rPr>
            </w:pPr>
            <w:r w:rsidRPr="0059475B">
              <w:rPr>
                <w:rFonts w:asciiTheme="minorHAnsi" w:hAnsiTheme="minorHAnsi" w:cstheme="minorHAnsi"/>
                <w:b/>
                <w:sz w:val="18"/>
                <w:szCs w:val="18"/>
              </w:rPr>
              <w:t>AUDI</w:t>
            </w:r>
            <w:r w:rsidRPr="0059475B">
              <w:rPr>
                <w:rFonts w:asciiTheme="minorHAnsi" w:hAnsiTheme="minorHAnsi" w:cs="Arial"/>
                <w:b/>
                <w:sz w:val="18"/>
                <w:szCs w:val="18"/>
                <w:lang w:eastAsia="es-CR"/>
              </w:rPr>
              <w:t>-189-2017</w:t>
            </w:r>
            <w:r w:rsidRPr="0059475B">
              <w:rPr>
                <w:rFonts w:asciiTheme="minorHAnsi" w:eastAsia="Calibri" w:hAnsiTheme="minorHAnsi" w:cs="Arial"/>
                <w:sz w:val="18"/>
                <w:szCs w:val="18"/>
              </w:rPr>
              <w:t xml:space="preserve">, Memorando con fecha de recibido 26 de setiembre de 2017, suscrito por el Lic. Isidro Álvarez, Auditor Interno, dirigido al Dr. Julio Calvo, Presidente del Consejo Institucional, con copia la Comisión de Planificación y Administración, </w:t>
            </w:r>
            <w:r w:rsidRPr="0059475B">
              <w:rPr>
                <w:rFonts w:asciiTheme="minorHAnsi" w:eastAsia="Calibri" w:hAnsiTheme="minorHAnsi" w:cs="Arial"/>
                <w:sz w:val="18"/>
                <w:szCs w:val="18"/>
                <w:u w:val="single"/>
              </w:rPr>
              <w:t>en el cual se remite el informe de asesoría AUDI-F-007-2017 “Auditoría de Carácter Especial sobre la formulación del Presupuesto Ordinario 2018 y su vinculación con el Plan Anual Operativo del Instituto Tecnológico de Costa Rica”, preparado en atención al Plan de Trabajo de la Auditoría Interna 2017, en lo que  respecta a la “atención de estudios especiales solicitados por el Superior Jerárquico” y del  numeral  34 de la Normas de Presupuesto Institucionales</w:t>
            </w:r>
            <w:r w:rsidRPr="0059475B">
              <w:rPr>
                <w:rFonts w:asciiTheme="minorHAnsi" w:eastAsia="Calibri" w:hAnsiTheme="minorHAnsi" w:cs="Arial"/>
                <w:sz w:val="18"/>
                <w:szCs w:val="18"/>
              </w:rPr>
              <w:t xml:space="preserve">.   </w:t>
            </w:r>
          </w:p>
          <w:p w:rsidR="00BE7B7D" w:rsidRPr="0059475B" w:rsidRDefault="00BE7B7D" w:rsidP="00B82672">
            <w:pPr>
              <w:ind w:left="142"/>
              <w:rPr>
                <w:rFonts w:cs="Arial"/>
                <w:b/>
                <w:sz w:val="18"/>
                <w:szCs w:val="18"/>
                <w:u w:val="single"/>
              </w:rPr>
            </w:pP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ind w:left="142"/>
              <w:rPr>
                <w:rFonts w:cs="Arial"/>
                <w:b/>
                <w:color w:val="31849B" w:themeColor="accent5" w:themeShade="BF"/>
                <w:sz w:val="18"/>
                <w:szCs w:val="18"/>
              </w:rPr>
            </w:pPr>
            <w:r w:rsidRPr="0059475B">
              <w:rPr>
                <w:rFonts w:cs="Arial"/>
                <w:b/>
                <w:color w:val="31849B" w:themeColor="accent5" w:themeShade="BF"/>
                <w:sz w:val="18"/>
                <w:szCs w:val="18"/>
              </w:rPr>
              <w:t>Pendiente para revisión y elevar propuesta aprobar el Plan Remedial propuesto por la Adm.</w:t>
            </w:r>
          </w:p>
          <w:p w:rsidR="00BE7B7D" w:rsidRPr="0059475B" w:rsidRDefault="00BE7B7D" w:rsidP="00B82672">
            <w:pPr>
              <w:rPr>
                <w:rFonts w:cs="Arial"/>
                <w:b/>
                <w:sz w:val="18"/>
                <w:szCs w:val="18"/>
                <w:u w:val="single"/>
              </w:rPr>
            </w:pPr>
          </w:p>
        </w:tc>
        <w:tc>
          <w:tcPr>
            <w:tcW w:w="1676" w:type="dxa"/>
            <w:gridSpan w:val="2"/>
          </w:tcPr>
          <w:p w:rsidR="00BE7B7D" w:rsidRPr="0059475B" w:rsidRDefault="00BE7B7D" w:rsidP="00B82672">
            <w:pPr>
              <w:rPr>
                <w:rFonts w:cs="Arial"/>
                <w:b/>
                <w:sz w:val="18"/>
                <w:szCs w:val="18"/>
                <w:u w:val="single"/>
              </w:rPr>
            </w:pPr>
          </w:p>
        </w:tc>
        <w:tc>
          <w:tcPr>
            <w:tcW w:w="1400" w:type="dxa"/>
            <w:gridSpan w:val="2"/>
          </w:tcPr>
          <w:p w:rsidR="00BE7B7D" w:rsidRPr="0059475B" w:rsidRDefault="00BE7B7D" w:rsidP="00B82672">
            <w:pPr>
              <w:rPr>
                <w:rFonts w:cs="Arial"/>
                <w:b/>
                <w:sz w:val="18"/>
                <w:szCs w:val="18"/>
                <w:u w:val="single"/>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eastAsia="Calibri" w:hAnsiTheme="minorHAnsi" w:cs="Arial"/>
                <w:sz w:val="18"/>
                <w:szCs w:val="18"/>
              </w:rPr>
            </w:pPr>
            <w:r w:rsidRPr="0059475B">
              <w:rPr>
                <w:rFonts w:asciiTheme="minorHAnsi" w:hAnsiTheme="minorHAnsi" w:cs="Arial"/>
                <w:b/>
                <w:sz w:val="18"/>
                <w:szCs w:val="18"/>
                <w:lang w:eastAsia="es-CR"/>
              </w:rPr>
              <w:t>R-1170-2017</w:t>
            </w:r>
            <w:r w:rsidRPr="0059475B">
              <w:rPr>
                <w:rFonts w:asciiTheme="minorHAnsi" w:hAnsiTheme="minorHAnsi" w:cs="Arial"/>
                <w:bCs/>
                <w:iCs/>
                <w:sz w:val="18"/>
                <w:szCs w:val="18"/>
              </w:rPr>
              <w:t xml:space="preserve">, Memorando con fecha de recibido 26 de setiembre de 2017, suscrito por el Dr. Julio Calvo Alvarado, Rector, dirigido a la MSc. Ana Rosa Ruiz Fernández, Coordinadora de la Comisión de Planificación y Administración, </w:t>
            </w:r>
            <w:r w:rsidRPr="0059475B">
              <w:rPr>
                <w:rFonts w:asciiTheme="minorHAnsi" w:hAnsiTheme="minorHAnsi" w:cs="Arial"/>
                <w:bCs/>
                <w:iCs/>
                <w:sz w:val="18"/>
                <w:szCs w:val="18"/>
                <w:u w:val="single"/>
              </w:rPr>
              <w:t xml:space="preserve">en el cual remite el Presupuesto Ordinario 2018 y la vinculación con el Plan Anual Operativo, el cual integra las </w:t>
            </w:r>
            <w:r w:rsidRPr="0059475B">
              <w:rPr>
                <w:rFonts w:asciiTheme="minorHAnsi" w:eastAsia="Calibri" w:hAnsiTheme="minorHAnsi" w:cs="Arial"/>
                <w:sz w:val="18"/>
                <w:szCs w:val="18"/>
                <w:u w:val="single"/>
              </w:rPr>
              <w:t>observaciones</w:t>
            </w:r>
            <w:r w:rsidRPr="0059475B">
              <w:rPr>
                <w:rFonts w:asciiTheme="minorHAnsi" w:hAnsiTheme="minorHAnsi" w:cs="Arial"/>
                <w:bCs/>
                <w:iCs/>
                <w:sz w:val="18"/>
                <w:szCs w:val="18"/>
                <w:u w:val="single"/>
              </w:rPr>
              <w:t xml:space="preserve"> externada por la Comisión de Planificación y Administración</w:t>
            </w:r>
            <w:r w:rsidRPr="0059475B">
              <w:rPr>
                <w:rFonts w:asciiTheme="minorHAnsi" w:hAnsiTheme="minorHAnsi" w:cs="Arial"/>
                <w:bCs/>
                <w:iCs/>
                <w:sz w:val="18"/>
                <w:szCs w:val="18"/>
              </w:rPr>
              <w:t xml:space="preserve">.   </w:t>
            </w:r>
          </w:p>
          <w:p w:rsidR="00BE7B7D" w:rsidRPr="0059475B" w:rsidRDefault="00BE7B7D" w:rsidP="00B82672">
            <w:pPr>
              <w:ind w:left="142"/>
              <w:rPr>
                <w:rFonts w:cs="Arial"/>
                <w:b/>
                <w:sz w:val="18"/>
                <w:szCs w:val="18"/>
                <w:u w:val="single"/>
              </w:rPr>
            </w:pP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rPr>
                <w:rFonts w:cs="Arial"/>
                <w:b/>
                <w:sz w:val="18"/>
                <w:szCs w:val="18"/>
                <w:u w:val="single"/>
              </w:rPr>
            </w:pPr>
          </w:p>
        </w:tc>
        <w:tc>
          <w:tcPr>
            <w:tcW w:w="1676" w:type="dxa"/>
            <w:gridSpan w:val="2"/>
          </w:tcPr>
          <w:p w:rsidR="00BE7B7D" w:rsidRPr="0059475B" w:rsidRDefault="00BE7B7D" w:rsidP="00B82672">
            <w:pPr>
              <w:ind w:left="142"/>
              <w:rPr>
                <w:rFonts w:cs="Arial"/>
                <w:b/>
                <w:color w:val="31849B" w:themeColor="accent5" w:themeShade="BF"/>
                <w:sz w:val="18"/>
                <w:szCs w:val="18"/>
              </w:rPr>
            </w:pPr>
            <w:r w:rsidRPr="0059475B">
              <w:rPr>
                <w:rFonts w:cs="Arial"/>
                <w:b/>
                <w:color w:val="31849B" w:themeColor="accent5" w:themeShade="BF"/>
                <w:sz w:val="18"/>
                <w:szCs w:val="18"/>
              </w:rPr>
              <w:t>Aprobado en Sesión No. 3040.</w:t>
            </w:r>
          </w:p>
          <w:p w:rsidR="00BE7B7D" w:rsidRPr="0059475B" w:rsidRDefault="00BE7B7D" w:rsidP="00B82672">
            <w:pPr>
              <w:rPr>
                <w:rFonts w:cs="Arial"/>
                <w:b/>
                <w:sz w:val="18"/>
                <w:szCs w:val="18"/>
                <w:u w:val="single"/>
              </w:rPr>
            </w:pPr>
          </w:p>
        </w:tc>
        <w:tc>
          <w:tcPr>
            <w:tcW w:w="1400" w:type="dxa"/>
            <w:gridSpan w:val="2"/>
          </w:tcPr>
          <w:p w:rsidR="00BE7B7D" w:rsidRPr="0059475B" w:rsidRDefault="00BE7B7D" w:rsidP="00B82672">
            <w:pPr>
              <w:ind w:left="142"/>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i/>
                <w:sz w:val="18"/>
                <w:szCs w:val="18"/>
              </w:rPr>
            </w:pPr>
            <w:r w:rsidRPr="0059475B">
              <w:rPr>
                <w:rFonts w:asciiTheme="minorHAnsi" w:hAnsiTheme="minorHAnsi" w:cs="Arial"/>
                <w:b/>
                <w:sz w:val="18"/>
                <w:szCs w:val="18"/>
              </w:rPr>
              <w:t xml:space="preserve">RH-917-2017,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27 de setiembre de 2017, suscrito por el MBA. Harold Blanco Leitón, Director Departamento de Recursos Humanos, dirigido MSc. Ana Rosa Ruiz Fernández, Coordinadora, Comisión de Planificación y Administración, </w:t>
            </w:r>
            <w:r w:rsidRPr="0059475B">
              <w:rPr>
                <w:rFonts w:asciiTheme="minorHAnsi" w:hAnsiTheme="minorHAnsi" w:cs="Arial"/>
                <w:sz w:val="18"/>
                <w:szCs w:val="18"/>
                <w:u w:val="single"/>
              </w:rPr>
              <w:t xml:space="preserve">en el cual remite respuesta al Informe AUDI-F-007-2017 “Auditoría de Carácter Especial sobre la formulación del Presupuesto Ordinario 2018 y su vinculación con el Plan Anual Operativo del Instituto </w:t>
            </w:r>
            <w:r w:rsidRPr="0059475B">
              <w:rPr>
                <w:rFonts w:asciiTheme="minorHAnsi" w:eastAsia="Calibri" w:hAnsiTheme="minorHAnsi" w:cs="Arial"/>
                <w:sz w:val="18"/>
                <w:szCs w:val="18"/>
                <w:u w:val="single"/>
              </w:rPr>
              <w:t>Tecnológico</w:t>
            </w:r>
            <w:r w:rsidRPr="0059475B">
              <w:rPr>
                <w:rFonts w:asciiTheme="minorHAnsi" w:hAnsiTheme="minorHAnsi" w:cs="Arial"/>
                <w:sz w:val="18"/>
                <w:szCs w:val="18"/>
                <w:u w:val="single"/>
              </w:rPr>
              <w:t xml:space="preserve"> de Costa Rica”, relacionadas con remuneraciones.</w:t>
            </w:r>
            <w:r w:rsidRPr="0059475B">
              <w:rPr>
                <w:rFonts w:asciiTheme="minorHAnsi" w:hAnsiTheme="minorHAnsi" w:cs="Arial"/>
                <w:sz w:val="18"/>
                <w:szCs w:val="18"/>
              </w:rPr>
              <w:t xml:space="preserve"> </w:t>
            </w:r>
          </w:p>
          <w:p w:rsidR="00BE7B7D" w:rsidRPr="0059475B" w:rsidRDefault="00BE7B7D" w:rsidP="00B82672">
            <w:pPr>
              <w:rPr>
                <w:rFonts w:asciiTheme="minorHAnsi" w:hAnsiTheme="minorHAnsi" w:cs="Arial"/>
                <w:b/>
                <w:color w:val="FF0000"/>
                <w:sz w:val="18"/>
                <w:szCs w:val="18"/>
              </w:rPr>
            </w:pPr>
            <w:r w:rsidRPr="0059475B">
              <w:rPr>
                <w:rFonts w:asciiTheme="minorHAnsi" w:hAnsiTheme="minorHAnsi" w:cs="Arial"/>
                <w:b/>
                <w:color w:val="FF0000"/>
                <w:sz w:val="18"/>
                <w:szCs w:val="18"/>
              </w:rPr>
              <w:t>.</w:t>
            </w:r>
          </w:p>
          <w:p w:rsidR="00BE7B7D" w:rsidRPr="0059475B" w:rsidRDefault="00BE7B7D" w:rsidP="00B82672">
            <w:pPr>
              <w:rPr>
                <w:rFonts w:cs="Arial"/>
                <w:b/>
                <w:sz w:val="18"/>
                <w:szCs w:val="18"/>
                <w:u w:val="single"/>
              </w:rPr>
            </w:pPr>
          </w:p>
        </w:tc>
        <w:tc>
          <w:tcPr>
            <w:tcW w:w="2022" w:type="dxa"/>
          </w:tcPr>
          <w:p w:rsidR="00BE7B7D" w:rsidRPr="0059475B" w:rsidRDefault="00BE7B7D" w:rsidP="00B82672">
            <w:pPr>
              <w:rPr>
                <w:rFonts w:cs="Arial"/>
                <w:b/>
                <w:sz w:val="18"/>
                <w:szCs w:val="18"/>
                <w:u w:val="single"/>
              </w:rPr>
            </w:pPr>
          </w:p>
        </w:tc>
        <w:tc>
          <w:tcPr>
            <w:tcW w:w="1852" w:type="dxa"/>
          </w:tcPr>
          <w:p w:rsidR="00BE7B7D" w:rsidRPr="0059475B" w:rsidRDefault="00BE7B7D" w:rsidP="00B82672">
            <w:pPr>
              <w:rPr>
                <w:rFonts w:cs="Arial"/>
                <w:b/>
                <w:sz w:val="18"/>
                <w:szCs w:val="18"/>
                <w:u w:val="single"/>
              </w:rPr>
            </w:pPr>
          </w:p>
        </w:tc>
        <w:tc>
          <w:tcPr>
            <w:tcW w:w="1676" w:type="dxa"/>
            <w:gridSpan w:val="2"/>
          </w:tcPr>
          <w:p w:rsidR="00BE7B7D" w:rsidRPr="0059475B" w:rsidRDefault="00BE7B7D" w:rsidP="00B82672">
            <w:pPr>
              <w:rPr>
                <w:rFonts w:cs="Arial"/>
                <w:b/>
                <w:sz w:val="18"/>
                <w:szCs w:val="18"/>
                <w:u w:val="single"/>
              </w:rPr>
            </w:pPr>
            <w:r w:rsidRPr="0059475B">
              <w:rPr>
                <w:rFonts w:cs="Arial"/>
                <w:b/>
                <w:color w:val="31849B" w:themeColor="accent5" w:themeShade="BF"/>
                <w:sz w:val="18"/>
                <w:szCs w:val="18"/>
              </w:rPr>
              <w:t>Aprobado en Sesión No. 3040</w:t>
            </w:r>
          </w:p>
        </w:tc>
        <w:tc>
          <w:tcPr>
            <w:tcW w:w="1400" w:type="dxa"/>
            <w:gridSpan w:val="2"/>
          </w:tcPr>
          <w:p w:rsidR="00BE7B7D" w:rsidRPr="0059475B" w:rsidRDefault="00BE7B7D" w:rsidP="00B82672">
            <w:pPr>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b/>
                <w:sz w:val="18"/>
                <w:szCs w:val="18"/>
              </w:rPr>
            </w:pPr>
            <w:r w:rsidRPr="0059475B">
              <w:rPr>
                <w:sz w:val="18"/>
                <w:szCs w:val="18"/>
              </w:rPr>
              <w:t xml:space="preserve">Reunión </w:t>
            </w:r>
            <w:r w:rsidRPr="0059475B">
              <w:rPr>
                <w:b/>
                <w:sz w:val="18"/>
                <w:szCs w:val="18"/>
              </w:rPr>
              <w:t>No. 741-2017</w:t>
            </w:r>
          </w:p>
          <w:p w:rsidR="00BE7B7D" w:rsidRPr="0059475B" w:rsidRDefault="00BE7B7D" w:rsidP="00B82672">
            <w:pPr>
              <w:rPr>
                <w:sz w:val="18"/>
                <w:szCs w:val="18"/>
              </w:rPr>
            </w:pPr>
            <w:r w:rsidRPr="0059475B">
              <w:rPr>
                <w:sz w:val="18"/>
                <w:szCs w:val="18"/>
              </w:rPr>
              <w:t>12 de octubre 2017</w:t>
            </w: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rPr>
            </w:pPr>
            <w:r w:rsidRPr="0059475B">
              <w:rPr>
                <w:rFonts w:asciiTheme="minorHAnsi" w:hAnsiTheme="minorHAnsi" w:cs="Arial"/>
                <w:b/>
                <w:sz w:val="18"/>
                <w:szCs w:val="18"/>
                <w:lang w:eastAsia="es-CR"/>
              </w:rPr>
              <w:t>R-1166-2017</w:t>
            </w:r>
            <w:r w:rsidRPr="0059475B">
              <w:rPr>
                <w:rFonts w:asciiTheme="minorHAnsi" w:hAnsiTheme="minorHAnsi" w:cs="Arial"/>
                <w:sz w:val="18"/>
                <w:szCs w:val="18"/>
                <w:lang w:eastAsia="es-CR"/>
              </w:rPr>
              <w:t xml:space="preserve">, Memorando con fecha de recibido el 25 de setiembre de 2017, suscrito por el Dr. Julio Calvo Alvarado, Rector dirigido al Consejo </w:t>
            </w:r>
            <w:r w:rsidRPr="0059475B">
              <w:rPr>
                <w:rFonts w:asciiTheme="minorHAnsi" w:hAnsiTheme="minorHAnsi" w:cs="Arial"/>
                <w:sz w:val="18"/>
                <w:szCs w:val="18"/>
              </w:rPr>
              <w:t>Institucional</w:t>
            </w:r>
            <w:r w:rsidRPr="0059475B">
              <w:rPr>
                <w:rFonts w:asciiTheme="minorHAnsi" w:hAnsiTheme="minorHAnsi" w:cs="Arial"/>
                <w:sz w:val="18"/>
                <w:szCs w:val="18"/>
                <w:lang w:eastAsia="es-CR"/>
              </w:rPr>
              <w:t xml:space="preserve">, con copia a la </w:t>
            </w:r>
            <w:r w:rsidRPr="0059475B">
              <w:rPr>
                <w:rFonts w:asciiTheme="minorHAnsi" w:hAnsiTheme="minorHAnsi" w:cs="Arial"/>
                <w:sz w:val="18"/>
                <w:szCs w:val="18"/>
              </w:rPr>
              <w:t xml:space="preserve">MSc. Ana Rosa Ruiz Fernández, Coordinadora de la Comisión de Planificación y Administración, </w:t>
            </w:r>
            <w:r w:rsidRPr="0059475B">
              <w:rPr>
                <w:rFonts w:asciiTheme="minorHAnsi" w:hAnsiTheme="minorHAnsi" w:cs="Arial"/>
                <w:sz w:val="18"/>
                <w:szCs w:val="18"/>
                <w:u w:val="single"/>
                <w:lang w:eastAsia="es-CR"/>
              </w:rPr>
              <w:t xml:space="preserve">en el cual adjunta solicitud de modificación en el uso de recurso asignado en el Presupuesto </w:t>
            </w:r>
            <w:r w:rsidRPr="0059475B">
              <w:rPr>
                <w:rFonts w:asciiTheme="minorHAnsi" w:eastAsia="Calibri" w:hAnsiTheme="minorHAnsi" w:cs="Arial"/>
                <w:sz w:val="18"/>
                <w:szCs w:val="18"/>
                <w:u w:val="single"/>
              </w:rPr>
              <w:t>Extraordinario</w:t>
            </w:r>
            <w:r w:rsidRPr="0059475B">
              <w:rPr>
                <w:rFonts w:asciiTheme="minorHAnsi" w:hAnsiTheme="minorHAnsi" w:cs="Arial"/>
                <w:sz w:val="18"/>
                <w:szCs w:val="18"/>
                <w:u w:val="single"/>
                <w:lang w:eastAsia="es-CR"/>
              </w:rPr>
              <w:t xml:space="preserve"> No. 01-2017 para el  Centro Académico de San José para ser ejecutados en la compra de la propiedad Pacheco Coto en el CASJ, en el 2017.</w:t>
            </w:r>
          </w:p>
          <w:p w:rsidR="00BE7B7D" w:rsidRPr="0059475B" w:rsidRDefault="00BE7B7D" w:rsidP="00B82672">
            <w:pPr>
              <w:ind w:left="142"/>
              <w:jc w:val="both"/>
              <w:rPr>
                <w:rFonts w:cs="Arial"/>
                <w:b/>
                <w:color w:val="31849B" w:themeColor="accent5" w:themeShade="BF"/>
                <w:sz w:val="18"/>
                <w:szCs w:val="18"/>
              </w:rPr>
            </w:pP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Aprobado en Sesión No. 3043.</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eastAsia="Calibri" w:hAnsiTheme="minorHAnsi" w:cs="Arial"/>
                <w:sz w:val="18"/>
                <w:szCs w:val="18"/>
              </w:rPr>
            </w:pPr>
            <w:r w:rsidRPr="0059475B">
              <w:rPr>
                <w:rFonts w:asciiTheme="minorHAnsi" w:hAnsiTheme="minorHAnsi" w:cs="Arial"/>
                <w:b/>
                <w:sz w:val="18"/>
                <w:szCs w:val="18"/>
                <w:lang w:eastAsia="es-CR"/>
              </w:rPr>
              <w:t>RH-920-2017</w:t>
            </w:r>
            <w:r w:rsidRPr="0059475B">
              <w:rPr>
                <w:rFonts w:asciiTheme="minorHAnsi" w:eastAsia="Calibri" w:hAnsiTheme="minorHAnsi" w:cs="Arial"/>
                <w:sz w:val="18"/>
                <w:szCs w:val="18"/>
              </w:rPr>
              <w:t xml:space="preserve">, Memorando con fecha de recibido 28 de setiembre de 2017, suscrito por el MBA. Harold Blanco, Director del Departamento de Recursos Humanos, dirigido a la MSc. Ana Rosa Ruiz Fernández,  Coordinadora de la Comisión de Planificación y Administración, </w:t>
            </w:r>
            <w:r w:rsidRPr="0059475B">
              <w:rPr>
                <w:rFonts w:asciiTheme="minorHAnsi" w:eastAsia="Calibri" w:hAnsiTheme="minorHAnsi" w:cs="Arial"/>
                <w:sz w:val="18"/>
                <w:szCs w:val="18"/>
                <w:u w:val="single"/>
              </w:rPr>
              <w:t>en el cual en atención al memorando SCI-559-2017 del 31 de agosto de 2017, se detalla la información de las personas que estarían por pensionarse durante el período de 2018 a 2022, la información se elaboró tomando en consideración los funcionarios que tienen 30 años o más de laborar en la institución, además se detalla la edad de cada uno de los funcionarios.</w:t>
            </w:r>
            <w:r w:rsidRPr="0059475B">
              <w:rPr>
                <w:rFonts w:asciiTheme="minorHAnsi" w:eastAsia="Calibri" w:hAnsiTheme="minorHAnsi" w:cs="Arial"/>
                <w:sz w:val="18"/>
                <w:szCs w:val="18"/>
              </w:rPr>
              <w:t xml:space="preserve"> </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Se solicitó información adicional.  La Comisión está a la espera de los datos actualizados</w:t>
            </w:r>
          </w:p>
        </w:tc>
        <w:tc>
          <w:tcPr>
            <w:tcW w:w="1676" w:type="dxa"/>
            <w:gridSpan w:val="2"/>
          </w:tcPr>
          <w:p w:rsidR="00BE7B7D" w:rsidRPr="0059475B" w:rsidRDefault="00BE7B7D" w:rsidP="00B82672">
            <w:pPr>
              <w:jc w:val="both"/>
              <w:rPr>
                <w:rFonts w:asciiTheme="minorHAnsi" w:hAnsiTheme="minorHAnsi" w:cs="Arial"/>
                <w:b/>
                <w:sz w:val="18"/>
                <w:szCs w:val="18"/>
                <w:lang w:eastAsia="es-CR"/>
              </w:rPr>
            </w:pPr>
          </w:p>
        </w:tc>
        <w:tc>
          <w:tcPr>
            <w:tcW w:w="1400" w:type="dxa"/>
            <w:gridSpan w:val="2"/>
          </w:tcPr>
          <w:p w:rsidR="00BE7B7D" w:rsidRPr="0059475B" w:rsidRDefault="00BE7B7D" w:rsidP="00B82672">
            <w:pPr>
              <w:jc w:val="both"/>
              <w:rPr>
                <w:rFonts w:asciiTheme="minorHAnsi" w:hAnsiTheme="minorHAnsi" w:cs="Arial"/>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eastAsia="Calibri" w:hAnsiTheme="minorHAnsi" w:cs="Arial"/>
                <w:sz w:val="18"/>
                <w:szCs w:val="18"/>
              </w:rPr>
            </w:pPr>
            <w:r w:rsidRPr="0059475B">
              <w:rPr>
                <w:rFonts w:asciiTheme="minorHAnsi" w:hAnsiTheme="minorHAnsi" w:cs="Arial"/>
                <w:b/>
                <w:sz w:val="18"/>
                <w:szCs w:val="18"/>
                <w:lang w:eastAsia="es-CR"/>
              </w:rPr>
              <w:t>OPI-483-2017</w:t>
            </w:r>
            <w:r w:rsidRPr="0059475B">
              <w:rPr>
                <w:rFonts w:asciiTheme="minorHAnsi" w:hAnsiTheme="minorHAnsi" w:cs="Arial"/>
                <w:bCs/>
                <w:iCs/>
                <w:sz w:val="18"/>
                <w:szCs w:val="18"/>
              </w:rPr>
              <w:t xml:space="preserve">, Memorando con fecha de recibido 28 de setiembre de 2017, suscrito por la MAU. Tatiana Fernández Martín, Directora de la Oficina de Planificación Institucional, dirigido al Dr. Julio Calvo Alvarado, Presidente del Consejo Institucional, con copia a la MSc. Ana Rosa Ruiz Fernández, Coordinadora de la Comisión de Planificación y Administración, </w:t>
            </w:r>
            <w:r w:rsidRPr="0059475B">
              <w:rPr>
                <w:rFonts w:asciiTheme="minorHAnsi" w:hAnsiTheme="minorHAnsi" w:cs="Arial"/>
                <w:bCs/>
                <w:iCs/>
                <w:sz w:val="18"/>
                <w:szCs w:val="18"/>
                <w:u w:val="single"/>
              </w:rPr>
              <w:t xml:space="preserve">en el cual remite ajustes al Plan Anual Operativo 2018, producto de las </w:t>
            </w:r>
            <w:r w:rsidRPr="0059475B">
              <w:rPr>
                <w:rFonts w:asciiTheme="minorHAnsi" w:eastAsia="Calibri" w:hAnsiTheme="minorHAnsi" w:cs="Arial"/>
                <w:sz w:val="18"/>
                <w:szCs w:val="18"/>
                <w:u w:val="single"/>
              </w:rPr>
              <w:t>observaciones</w:t>
            </w:r>
            <w:r w:rsidRPr="0059475B">
              <w:rPr>
                <w:rFonts w:asciiTheme="minorHAnsi" w:hAnsiTheme="minorHAnsi" w:cs="Arial"/>
                <w:bCs/>
                <w:iCs/>
                <w:sz w:val="18"/>
                <w:szCs w:val="18"/>
                <w:u w:val="single"/>
              </w:rPr>
              <w:t xml:space="preserve"> de la Comisión de Planificación y Administración y la Auditoría Interna, en la reunión No. 739-2017.</w:t>
            </w:r>
            <w:r w:rsidRPr="0059475B">
              <w:rPr>
                <w:rFonts w:asciiTheme="minorHAnsi" w:hAnsiTheme="minorHAnsi" w:cs="Arial"/>
                <w:bCs/>
                <w:iCs/>
                <w:sz w:val="18"/>
                <w:szCs w:val="18"/>
              </w:rPr>
              <w:t xml:space="preserve">   </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Se realizó  un análisis del documento para evaluar cuál sería la mejor estrategia de capacitación para futuros informes</w:t>
            </w:r>
          </w:p>
        </w:tc>
        <w:tc>
          <w:tcPr>
            <w:tcW w:w="1676" w:type="dxa"/>
            <w:gridSpan w:val="2"/>
          </w:tcPr>
          <w:p w:rsidR="00BE7B7D" w:rsidRPr="0059475B" w:rsidRDefault="00BE7B7D" w:rsidP="00B82672">
            <w:pPr>
              <w:jc w:val="both"/>
              <w:rPr>
                <w:rFonts w:asciiTheme="minorHAnsi" w:hAnsiTheme="minorHAnsi" w:cs="Arial"/>
                <w:b/>
                <w:sz w:val="18"/>
                <w:szCs w:val="18"/>
                <w:lang w:eastAsia="es-CR"/>
              </w:rPr>
            </w:pPr>
          </w:p>
        </w:tc>
        <w:tc>
          <w:tcPr>
            <w:tcW w:w="1400" w:type="dxa"/>
            <w:gridSpan w:val="2"/>
          </w:tcPr>
          <w:p w:rsidR="00BE7B7D" w:rsidRPr="0059475B" w:rsidRDefault="00BE7B7D" w:rsidP="00B82672">
            <w:pPr>
              <w:jc w:val="both"/>
              <w:rPr>
                <w:rFonts w:asciiTheme="minorHAnsi" w:hAnsiTheme="minorHAnsi" w:cs="Arial"/>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eastAsia="Calibri" w:hAnsiTheme="minorHAnsi" w:cs="Arial"/>
                <w:sz w:val="18"/>
                <w:szCs w:val="18"/>
              </w:rPr>
            </w:pPr>
            <w:r w:rsidRPr="0059475B">
              <w:rPr>
                <w:rFonts w:asciiTheme="minorHAnsi" w:hAnsiTheme="minorHAnsi" w:cs="Arial"/>
                <w:b/>
                <w:sz w:val="18"/>
                <w:szCs w:val="18"/>
                <w:lang w:eastAsia="es-CR"/>
              </w:rPr>
              <w:t>AUDI</w:t>
            </w:r>
            <w:r w:rsidRPr="0059475B">
              <w:rPr>
                <w:rFonts w:asciiTheme="minorHAnsi" w:eastAsia="Calibri" w:hAnsiTheme="minorHAnsi" w:cs="Arial"/>
                <w:b/>
                <w:sz w:val="18"/>
                <w:szCs w:val="18"/>
              </w:rPr>
              <w:t xml:space="preserve">-209-2017, </w:t>
            </w:r>
            <w:r w:rsidRPr="0059475B">
              <w:rPr>
                <w:rFonts w:asciiTheme="minorHAnsi" w:eastAsia="Calibri" w:hAnsiTheme="minorHAnsi" w:cs="Arial"/>
                <w:bCs/>
                <w:iCs/>
                <w:sz w:val="18"/>
                <w:szCs w:val="18"/>
              </w:rPr>
              <w:t>Memorando</w:t>
            </w:r>
            <w:r w:rsidRPr="0059475B">
              <w:rPr>
                <w:rFonts w:asciiTheme="minorHAnsi" w:eastAsia="Calibri" w:hAnsiTheme="minorHAnsi" w:cs="Arial"/>
                <w:sz w:val="18"/>
                <w:szCs w:val="18"/>
              </w:rPr>
              <w:t xml:space="preserve"> con fecha de recibido 04 de octubre de 2017, suscrito por el Lic. Isidro Álvarez Salazar, Auditor Interno, dirigido a la </w:t>
            </w:r>
            <w:r w:rsidRPr="0059475B">
              <w:rPr>
                <w:rFonts w:asciiTheme="minorHAnsi" w:hAnsiTheme="minorHAnsi" w:cs="Arial"/>
                <w:bCs/>
                <w:iCs/>
                <w:sz w:val="18"/>
                <w:szCs w:val="18"/>
              </w:rPr>
              <w:t>MSc. Ana Rosa Ruiz Fernández, Coordinadora de la Comisión de Planificación y Administración</w:t>
            </w:r>
            <w:r w:rsidRPr="0059475B">
              <w:rPr>
                <w:rFonts w:asciiTheme="minorHAnsi" w:eastAsia="Calibri" w:hAnsiTheme="minorHAnsi" w:cs="Arial"/>
                <w:sz w:val="18"/>
                <w:szCs w:val="18"/>
              </w:rPr>
              <w:t>,</w:t>
            </w:r>
            <w:r w:rsidRPr="0059475B">
              <w:rPr>
                <w:rFonts w:asciiTheme="minorHAnsi" w:eastAsia="Calibri" w:hAnsiTheme="minorHAnsi" w:cs="Arial"/>
                <w:sz w:val="18"/>
                <w:szCs w:val="18"/>
                <w:u w:val="single"/>
              </w:rPr>
              <w:t xml:space="preserve"> en el cual solicita información como insumo para la definición del Plan de Trabajo 2018 de la Auditoría Interna. </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Se enviaron los insumos de COPA para incorporar en el Plan de Trabajo</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eastAsia="Calibri" w:hAnsiTheme="minorHAnsi" w:cs="Arial"/>
                <w:sz w:val="18"/>
                <w:szCs w:val="18"/>
              </w:rPr>
            </w:pPr>
            <w:r w:rsidRPr="0059475B">
              <w:rPr>
                <w:rFonts w:asciiTheme="minorHAnsi" w:hAnsiTheme="minorHAnsi" w:cs="Arial"/>
                <w:b/>
                <w:sz w:val="18"/>
                <w:szCs w:val="18"/>
                <w:lang w:eastAsia="es-CR"/>
              </w:rPr>
              <w:t>AUDI</w:t>
            </w:r>
            <w:r w:rsidRPr="0059475B">
              <w:rPr>
                <w:rFonts w:asciiTheme="minorHAnsi" w:eastAsia="Calibri" w:hAnsiTheme="minorHAnsi" w:cs="Arial"/>
                <w:b/>
                <w:sz w:val="18"/>
                <w:szCs w:val="18"/>
              </w:rPr>
              <w:t>-</w:t>
            </w:r>
            <w:r w:rsidRPr="0059475B">
              <w:rPr>
                <w:rFonts w:asciiTheme="minorHAnsi" w:hAnsiTheme="minorHAnsi" w:cs="Arial"/>
                <w:b/>
                <w:sz w:val="18"/>
                <w:szCs w:val="18"/>
                <w:lang w:eastAsia="es-CR"/>
              </w:rPr>
              <w:t>AS</w:t>
            </w:r>
            <w:r w:rsidRPr="0059475B">
              <w:rPr>
                <w:rFonts w:asciiTheme="minorHAnsi" w:eastAsia="Calibri" w:hAnsiTheme="minorHAnsi" w:cs="Arial"/>
                <w:b/>
                <w:sz w:val="18"/>
                <w:szCs w:val="18"/>
              </w:rPr>
              <w:t xml:space="preserve">-005-2017, </w:t>
            </w:r>
            <w:r w:rsidRPr="0059475B">
              <w:rPr>
                <w:rFonts w:asciiTheme="minorHAnsi" w:eastAsia="Calibri" w:hAnsiTheme="minorHAnsi" w:cs="Arial"/>
                <w:bCs/>
                <w:iCs/>
                <w:sz w:val="18"/>
                <w:szCs w:val="18"/>
              </w:rPr>
              <w:t>Memorando</w:t>
            </w:r>
            <w:r w:rsidRPr="0059475B">
              <w:rPr>
                <w:rFonts w:asciiTheme="minorHAnsi" w:eastAsia="Calibri" w:hAnsiTheme="minorHAnsi" w:cs="Arial"/>
                <w:sz w:val="18"/>
                <w:szCs w:val="18"/>
              </w:rPr>
              <w:t xml:space="preserve"> con fecha de recibido 10 de octubre de 2017, suscrito por el Lic. Isidro Álvarez Salazar, Auditor Interno, dirigido a la MAU. Tatiana Fernández Martín, Directora de la Oficina de Planificación Institucional, con copia a la </w:t>
            </w:r>
            <w:r w:rsidRPr="0059475B">
              <w:rPr>
                <w:rFonts w:asciiTheme="minorHAnsi" w:hAnsiTheme="minorHAnsi" w:cs="Arial"/>
                <w:bCs/>
                <w:iCs/>
                <w:sz w:val="18"/>
                <w:szCs w:val="18"/>
              </w:rPr>
              <w:t>MSc. Ana Rosa Ruiz Fernández, Coordinadora de la Comisión de Planificación y Administración</w:t>
            </w:r>
            <w:r w:rsidRPr="0059475B">
              <w:rPr>
                <w:rFonts w:asciiTheme="minorHAnsi" w:eastAsia="Calibri" w:hAnsiTheme="minorHAnsi" w:cs="Arial"/>
                <w:sz w:val="18"/>
                <w:szCs w:val="18"/>
              </w:rPr>
              <w:t>,</w:t>
            </w:r>
            <w:r w:rsidRPr="0059475B">
              <w:rPr>
                <w:rFonts w:asciiTheme="minorHAnsi" w:eastAsia="Calibri" w:hAnsiTheme="minorHAnsi" w:cs="Arial"/>
                <w:sz w:val="18"/>
                <w:szCs w:val="18"/>
                <w:u w:val="single"/>
              </w:rPr>
              <w:t xml:space="preserve"> en el cual adjunta observaciones a la propuesta de Modificación del Reglamento para normar la remuneración de funciones asumidas por recargo de funciones. </w:t>
            </w:r>
          </w:p>
          <w:p w:rsidR="00BE7B7D" w:rsidRPr="0059475B" w:rsidRDefault="00BE7B7D" w:rsidP="00B82672">
            <w:pPr>
              <w:tabs>
                <w:tab w:val="left" w:pos="3321"/>
              </w:tabs>
              <w:rPr>
                <w:rFonts w:asciiTheme="minorHAnsi" w:hAnsiTheme="minorHAnsi" w:cs="Arial"/>
                <w:b/>
                <w:sz w:val="18"/>
                <w:szCs w:val="18"/>
              </w:rPr>
            </w:pPr>
            <w:r w:rsidRPr="0059475B">
              <w:rPr>
                <w:rFonts w:asciiTheme="minorHAnsi" w:hAnsiTheme="minorHAnsi" w:cs="Arial"/>
                <w:b/>
                <w:sz w:val="18"/>
                <w:szCs w:val="18"/>
              </w:rPr>
              <w:t>.</w:t>
            </w:r>
          </w:p>
        </w:tc>
        <w:tc>
          <w:tcPr>
            <w:tcW w:w="2022" w:type="dxa"/>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Se toma nota.  En espera del documento oficial de la OPI</w:t>
            </w: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jc w:val="both"/>
              <w:rPr>
                <w:rFonts w:asciiTheme="minorHAnsi" w:hAnsiTheme="minorHAnsi" w:cs="Arial"/>
                <w:b/>
                <w:sz w:val="18"/>
                <w:szCs w:val="18"/>
                <w:lang w:eastAsia="es-CR"/>
              </w:rPr>
            </w:pPr>
          </w:p>
        </w:tc>
        <w:tc>
          <w:tcPr>
            <w:tcW w:w="1400" w:type="dxa"/>
            <w:gridSpan w:val="2"/>
          </w:tcPr>
          <w:p w:rsidR="00BE7B7D" w:rsidRPr="0059475B" w:rsidRDefault="00BE7B7D" w:rsidP="00B82672">
            <w:pPr>
              <w:jc w:val="both"/>
              <w:rPr>
                <w:rFonts w:asciiTheme="minorHAnsi" w:hAnsiTheme="minorHAnsi" w:cs="Arial"/>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eastAsia="Calibri" w:hAnsiTheme="minorHAnsi" w:cs="Arial"/>
                <w:sz w:val="18"/>
                <w:szCs w:val="18"/>
              </w:rPr>
            </w:pPr>
            <w:r w:rsidRPr="0059475B">
              <w:rPr>
                <w:rFonts w:asciiTheme="minorHAnsi" w:eastAsia="Calibri" w:hAnsiTheme="minorHAnsi" w:cs="Arial"/>
                <w:b/>
                <w:sz w:val="18"/>
                <w:szCs w:val="18"/>
              </w:rPr>
              <w:t xml:space="preserve">RH-951-2017, </w:t>
            </w:r>
            <w:r w:rsidRPr="0059475B">
              <w:rPr>
                <w:rFonts w:asciiTheme="minorHAnsi" w:eastAsia="Calibri" w:hAnsiTheme="minorHAnsi" w:cs="Arial"/>
                <w:bCs/>
                <w:iCs/>
                <w:sz w:val="18"/>
                <w:szCs w:val="18"/>
              </w:rPr>
              <w:t>Memorando</w:t>
            </w:r>
            <w:r w:rsidRPr="0059475B">
              <w:rPr>
                <w:rFonts w:asciiTheme="minorHAnsi" w:eastAsia="Calibri" w:hAnsiTheme="minorHAnsi" w:cs="Arial"/>
                <w:sz w:val="18"/>
                <w:szCs w:val="18"/>
              </w:rPr>
              <w:t xml:space="preserve"> con fecha de recibido 10 de octubre de 2017, suscrito por el MBA. Harold Blanco, Director Departamento Recursos Humanos, dirigido a la </w:t>
            </w:r>
            <w:r w:rsidRPr="0059475B">
              <w:rPr>
                <w:rFonts w:asciiTheme="minorHAnsi" w:hAnsiTheme="minorHAnsi" w:cs="Arial"/>
                <w:bCs/>
                <w:iCs/>
                <w:sz w:val="18"/>
                <w:szCs w:val="18"/>
              </w:rPr>
              <w:t xml:space="preserve">MSc. Ana Rosa Ruiz Fernández, Coordinadora de la Comisión de Planificación y Administración, </w:t>
            </w:r>
            <w:r w:rsidRPr="0059475B">
              <w:rPr>
                <w:rFonts w:asciiTheme="minorHAnsi" w:eastAsia="Calibri" w:hAnsiTheme="minorHAnsi" w:cs="Arial"/>
                <w:sz w:val="18"/>
                <w:szCs w:val="18"/>
                <w:u w:val="single"/>
              </w:rPr>
              <w:t>en el cual adjunta la información referente a las plazas que a la fecha no han salido a concurso, en atención al oficio SCI-481-2017.</w:t>
            </w:r>
          </w:p>
          <w:p w:rsidR="00BE7B7D" w:rsidRPr="0059475B" w:rsidRDefault="00BE7B7D" w:rsidP="00B82672">
            <w:pPr>
              <w:ind w:left="284"/>
              <w:jc w:val="both"/>
              <w:rPr>
                <w:rFonts w:asciiTheme="minorHAnsi" w:hAnsiTheme="minorHAnsi" w:cs="Arial"/>
                <w:b/>
                <w:sz w:val="18"/>
                <w:szCs w:val="18"/>
                <w:lang w:eastAsia="es-CR"/>
              </w:rPr>
            </w:pPr>
          </w:p>
        </w:tc>
        <w:tc>
          <w:tcPr>
            <w:tcW w:w="2022" w:type="dxa"/>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Se toma nota. En espera de análisis COPA</w:t>
            </w: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jc w:val="both"/>
              <w:rPr>
                <w:rFonts w:asciiTheme="minorHAnsi" w:hAnsiTheme="minorHAnsi" w:cs="Arial"/>
                <w:b/>
                <w:sz w:val="18"/>
                <w:szCs w:val="18"/>
                <w:lang w:eastAsia="es-CR"/>
              </w:rPr>
            </w:pPr>
          </w:p>
        </w:tc>
        <w:tc>
          <w:tcPr>
            <w:tcW w:w="1400" w:type="dxa"/>
            <w:gridSpan w:val="2"/>
          </w:tcPr>
          <w:p w:rsidR="00BE7B7D" w:rsidRPr="0059475B" w:rsidRDefault="00BE7B7D" w:rsidP="00B82672">
            <w:pPr>
              <w:jc w:val="both"/>
              <w:rPr>
                <w:rFonts w:asciiTheme="minorHAnsi" w:hAnsiTheme="minorHAnsi" w:cs="Arial"/>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 xml:space="preserve">CITT-7-2017,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20 de setiembre de 2017, suscrito por el MBA. Harold Blanco Leitón, Coordinado</w:t>
            </w:r>
            <w:r w:rsidRPr="0059475B">
              <w:rPr>
                <w:rFonts w:asciiTheme="minorHAnsi" w:hAnsiTheme="minorHAnsi" w:cs="Arial"/>
                <w:bCs/>
                <w:iCs/>
                <w:sz w:val="18"/>
                <w:szCs w:val="18"/>
              </w:rPr>
              <w:t>r</w:t>
            </w:r>
            <w:r w:rsidRPr="0059475B">
              <w:rPr>
                <w:rFonts w:asciiTheme="minorHAnsi" w:hAnsiTheme="minorHAnsi" w:cs="Arial"/>
                <w:sz w:val="18"/>
                <w:szCs w:val="18"/>
              </w:rPr>
              <w:t xml:space="preserve"> Comisión Institucional de Teletrabajo, dirigido al Dr. Julio Calvo Alvarado, Presidente del Consejo Institucional, </w:t>
            </w:r>
            <w:r w:rsidRPr="0059475B">
              <w:rPr>
                <w:rFonts w:asciiTheme="minorHAnsi" w:hAnsiTheme="minorHAnsi" w:cs="Arial"/>
                <w:sz w:val="18"/>
                <w:szCs w:val="18"/>
                <w:u w:val="single"/>
              </w:rPr>
              <w:t xml:space="preserve">en el cual hace entrega de Manual de Procedimientos Interno para promover y regular la modalidad de teletrabajo en el ITCR. </w:t>
            </w:r>
            <w:r w:rsidRPr="0059475B">
              <w:rPr>
                <w:rFonts w:asciiTheme="minorHAnsi" w:hAnsiTheme="minorHAnsi" w:cs="Arial"/>
                <w:b/>
                <w:sz w:val="18"/>
                <w:szCs w:val="18"/>
              </w:rPr>
              <w:t>(SCI-2221-09-17)</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En análisis Sub Comisión COPA</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u w:val="single"/>
              </w:rPr>
            </w:pPr>
            <w:r w:rsidRPr="0059475B">
              <w:rPr>
                <w:rFonts w:asciiTheme="minorHAnsi" w:hAnsiTheme="minorHAnsi" w:cs="Arial"/>
                <w:b/>
                <w:sz w:val="18"/>
                <w:szCs w:val="18"/>
              </w:rPr>
              <w:t xml:space="preserve">VAD-649-2017,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19 de setiembre de 2017, suscrito por el Dr. Humberto Villalta Solano, Vicerrector de Administración, dirigido a la Licda. Bertalía Sánchez Salas, Directora Ejecutiva de la Secretaría del Consejo Institucional, con copia a los Miembros del Consejo Institucional, en </w:t>
            </w:r>
            <w:r w:rsidRPr="0059475B">
              <w:rPr>
                <w:rFonts w:asciiTheme="minorHAnsi" w:hAnsiTheme="minorHAnsi" w:cs="Arial"/>
                <w:sz w:val="18"/>
                <w:szCs w:val="18"/>
                <w:u w:val="single"/>
              </w:rPr>
              <w:t xml:space="preserve">el cual remite respuesta al oficio SCI-480-2017 sobre vacaciones acumuladas. </w:t>
            </w:r>
            <w:r w:rsidRPr="0059475B">
              <w:rPr>
                <w:rFonts w:asciiTheme="minorHAnsi" w:hAnsiTheme="minorHAnsi" w:cs="Arial"/>
                <w:b/>
                <w:sz w:val="18"/>
                <w:szCs w:val="18"/>
              </w:rPr>
              <w:t>(SCI-2199-09-17)</w:t>
            </w:r>
          </w:p>
        </w:tc>
        <w:tc>
          <w:tcPr>
            <w:tcW w:w="2022" w:type="dxa"/>
          </w:tcPr>
          <w:p w:rsidR="00BE7B7D" w:rsidRPr="0059475B" w:rsidRDefault="00BE7B7D" w:rsidP="00B82672">
            <w:pPr>
              <w:tabs>
                <w:tab w:val="left" w:pos="3321"/>
              </w:tabs>
              <w:jc w:val="both"/>
              <w:rPr>
                <w:rFonts w:cs="Arial"/>
                <w:b/>
                <w:color w:val="31849B" w:themeColor="accent5" w:themeShade="BF"/>
                <w:sz w:val="18"/>
                <w:szCs w:val="18"/>
              </w:rPr>
            </w:pPr>
            <w:r w:rsidRPr="0059475B">
              <w:rPr>
                <w:rFonts w:cs="Arial"/>
                <w:b/>
                <w:color w:val="31849B" w:themeColor="accent5" w:themeShade="BF"/>
                <w:sz w:val="18"/>
                <w:szCs w:val="18"/>
              </w:rPr>
              <w:t>Se dispone enviar oficio solicitando a la Rectoría, informe las acciones que están implementando las Vicerrectorías sobre las vacaciones acumuladas.</w:t>
            </w:r>
          </w:p>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A la fecha se recibió solo  oficio de la VIESA, en espera informes de las otras Vicerrectorías</w:t>
            </w: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jc w:val="both"/>
              <w:rPr>
                <w:rFonts w:asciiTheme="minorHAnsi" w:hAnsiTheme="minorHAnsi" w:cs="Arial"/>
                <w:b/>
                <w:sz w:val="18"/>
                <w:szCs w:val="18"/>
                <w:lang w:eastAsia="es-CR"/>
              </w:rPr>
            </w:pPr>
          </w:p>
        </w:tc>
        <w:tc>
          <w:tcPr>
            <w:tcW w:w="1400" w:type="dxa"/>
            <w:gridSpan w:val="2"/>
          </w:tcPr>
          <w:p w:rsidR="00BE7B7D" w:rsidRPr="0059475B" w:rsidRDefault="00BE7B7D" w:rsidP="00B82672">
            <w:pPr>
              <w:jc w:val="both"/>
              <w:rPr>
                <w:rFonts w:asciiTheme="minorHAnsi" w:hAnsiTheme="minorHAnsi" w:cs="Arial"/>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u w:val="single"/>
              </w:rPr>
            </w:pPr>
            <w:r w:rsidRPr="0059475B">
              <w:rPr>
                <w:rFonts w:asciiTheme="minorHAnsi" w:hAnsiTheme="minorHAnsi" w:cs="Arial"/>
                <w:b/>
                <w:sz w:val="18"/>
                <w:szCs w:val="18"/>
              </w:rPr>
              <w:t xml:space="preserve">VAD-651-2017,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19 de setiembre de 2017, suscrito por el Dr. Humberto Villalta Solano, Vicerrector de Administración, dirigido a la Licda. Bertalía Sánchez Salas, Directora Ejecutiva de la Secretaría del Consejo Institucional, en </w:t>
            </w:r>
            <w:r w:rsidRPr="0059475B">
              <w:rPr>
                <w:rFonts w:asciiTheme="minorHAnsi" w:hAnsiTheme="minorHAnsi" w:cs="Arial"/>
                <w:sz w:val="18"/>
                <w:szCs w:val="18"/>
                <w:u w:val="single"/>
              </w:rPr>
              <w:t>el cual remite</w:t>
            </w:r>
            <w:r w:rsidRPr="0059475B">
              <w:rPr>
                <w:rFonts w:asciiTheme="minorHAnsi" w:hAnsiTheme="minorHAnsi"/>
                <w:sz w:val="18"/>
                <w:szCs w:val="18"/>
              </w:rPr>
              <w:t xml:space="preserve"> </w:t>
            </w:r>
            <w:r w:rsidRPr="0059475B">
              <w:rPr>
                <w:rFonts w:asciiTheme="minorHAnsi" w:hAnsiTheme="minorHAnsi" w:cs="Arial"/>
                <w:sz w:val="18"/>
                <w:szCs w:val="18"/>
                <w:u w:val="single"/>
              </w:rPr>
              <w:t xml:space="preserve">Informe de Adjudicación de la Licitación Pública No. 2017LN-000004-APITCR “Servicio de Transporte Colectivo de personas Ciudad Quesada-Santa Clara Campus TEC-Ciudad Quesada, Sede Regional San Carlos”. </w:t>
            </w:r>
            <w:r w:rsidRPr="0059475B">
              <w:rPr>
                <w:rFonts w:asciiTheme="minorHAnsi" w:hAnsiTheme="minorHAnsi" w:cs="Arial"/>
                <w:b/>
                <w:sz w:val="18"/>
                <w:szCs w:val="18"/>
              </w:rPr>
              <w:t>(SCI-2198-09-17)</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tabs>
                <w:tab w:val="left" w:pos="3321"/>
              </w:tabs>
              <w:ind w:firstLine="142"/>
              <w:rPr>
                <w:rFonts w:asciiTheme="minorHAnsi" w:hAnsiTheme="minorHAnsi" w:cs="Arial"/>
                <w:b/>
                <w:sz w:val="18"/>
                <w:szCs w:val="18"/>
              </w:rPr>
            </w:pPr>
            <w:r w:rsidRPr="0059475B">
              <w:rPr>
                <w:rFonts w:cs="Arial"/>
                <w:b/>
                <w:color w:val="31849B" w:themeColor="accent5" w:themeShade="BF"/>
                <w:sz w:val="18"/>
                <w:szCs w:val="18"/>
              </w:rPr>
              <w:t>Aprobado en Sesión 3043</w:t>
            </w:r>
          </w:p>
          <w:p w:rsidR="00BE7B7D" w:rsidRPr="0059475B" w:rsidRDefault="00BE7B7D" w:rsidP="00B82672">
            <w:pPr>
              <w:jc w:val="both"/>
              <w:rPr>
                <w:rFonts w:asciiTheme="minorHAnsi" w:hAnsiTheme="minorHAnsi" w:cs="Arial"/>
                <w:b/>
                <w:sz w:val="18"/>
                <w:szCs w:val="18"/>
                <w:lang w:eastAsia="es-CR"/>
              </w:rPr>
            </w:pPr>
          </w:p>
        </w:tc>
        <w:tc>
          <w:tcPr>
            <w:tcW w:w="1400" w:type="dxa"/>
            <w:gridSpan w:val="2"/>
          </w:tcPr>
          <w:p w:rsidR="00BE7B7D" w:rsidRPr="0059475B" w:rsidRDefault="00BE7B7D" w:rsidP="00B82672">
            <w:pPr>
              <w:tabs>
                <w:tab w:val="left" w:pos="3321"/>
              </w:tabs>
              <w:ind w:firstLine="142"/>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sz w:val="18"/>
                <w:szCs w:val="18"/>
              </w:rPr>
            </w:pPr>
            <w:r w:rsidRPr="0059475B">
              <w:rPr>
                <w:rFonts w:asciiTheme="minorHAnsi" w:hAnsiTheme="minorHAnsi" w:cs="Arial"/>
                <w:b/>
                <w:sz w:val="18"/>
                <w:szCs w:val="18"/>
              </w:rPr>
              <w:t xml:space="preserve">R-1165-2017,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25 de setiembre de 2017, suscrito por el Dr. Julio Calvo Alvarado, Rector, dirigido a los Señores Consejo Institucional, </w:t>
            </w:r>
            <w:r w:rsidRPr="0059475B">
              <w:rPr>
                <w:rFonts w:asciiTheme="minorHAnsi" w:hAnsiTheme="minorHAnsi" w:cs="Arial"/>
                <w:sz w:val="18"/>
                <w:szCs w:val="18"/>
                <w:u w:val="single"/>
              </w:rPr>
              <w:t xml:space="preserve">en el cual remite propuesta de la Creación de plaza temporal para el IV Congreso de octubre a diciembre 2017. </w:t>
            </w:r>
            <w:r w:rsidRPr="0059475B">
              <w:rPr>
                <w:rFonts w:asciiTheme="minorHAnsi" w:hAnsiTheme="minorHAnsi" w:cs="Arial"/>
                <w:b/>
                <w:sz w:val="18"/>
                <w:szCs w:val="18"/>
              </w:rPr>
              <w:t xml:space="preserve"> (SCI-2236-09-17)</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tabs>
                <w:tab w:val="left" w:pos="3321"/>
              </w:tabs>
              <w:ind w:firstLine="142"/>
              <w:rPr>
                <w:rFonts w:cs="Arial"/>
                <w:b/>
                <w:color w:val="31849B" w:themeColor="accent5" w:themeShade="BF"/>
                <w:sz w:val="18"/>
                <w:szCs w:val="18"/>
              </w:rPr>
            </w:pPr>
            <w:r w:rsidRPr="0059475B">
              <w:rPr>
                <w:rFonts w:cs="Arial"/>
                <w:b/>
                <w:color w:val="31849B" w:themeColor="accent5" w:themeShade="BF"/>
                <w:sz w:val="18"/>
                <w:szCs w:val="18"/>
              </w:rPr>
              <w:t>Aprobado en  Sesión No. 3041.</w:t>
            </w:r>
          </w:p>
          <w:p w:rsidR="00BE7B7D" w:rsidRPr="0059475B" w:rsidRDefault="00BE7B7D" w:rsidP="00B82672">
            <w:pPr>
              <w:jc w:val="both"/>
              <w:rPr>
                <w:rFonts w:asciiTheme="minorHAnsi" w:hAnsiTheme="minorHAnsi" w:cs="Arial"/>
                <w:b/>
                <w:sz w:val="18"/>
                <w:szCs w:val="18"/>
                <w:lang w:eastAsia="es-CR"/>
              </w:rPr>
            </w:pPr>
          </w:p>
        </w:tc>
        <w:tc>
          <w:tcPr>
            <w:tcW w:w="1400" w:type="dxa"/>
            <w:gridSpan w:val="2"/>
          </w:tcPr>
          <w:p w:rsidR="00BE7B7D" w:rsidRPr="0059475B" w:rsidRDefault="00BE7B7D" w:rsidP="00B82672">
            <w:pPr>
              <w:tabs>
                <w:tab w:val="left" w:pos="3321"/>
              </w:tabs>
              <w:ind w:firstLine="142"/>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rPr>
            </w:pPr>
            <w:r w:rsidRPr="0059475B">
              <w:rPr>
                <w:rFonts w:asciiTheme="minorHAnsi" w:hAnsiTheme="minorHAnsi" w:cs="Arial"/>
                <w:b/>
                <w:sz w:val="18"/>
                <w:szCs w:val="18"/>
              </w:rPr>
              <w:t xml:space="preserve">DSC-417-2017,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18 de setiembre de 2017, suscrito por el Ph.D. Edgardo Vargas Jarquín, Director Sede Regional San Carlos, dirigido a la M.Sc. Vanessa Carvajal Alfaro, Directora Escuela de Ciencias Naturales y Exactas, con copia a la MSc. María Estrada Sánchez, Miembro Consejo Institucional, </w:t>
            </w:r>
            <w:r w:rsidRPr="0059475B">
              <w:rPr>
                <w:rFonts w:asciiTheme="minorHAnsi" w:hAnsiTheme="minorHAnsi" w:cs="Arial"/>
                <w:sz w:val="18"/>
                <w:szCs w:val="18"/>
                <w:u w:val="single"/>
              </w:rPr>
              <w:t xml:space="preserve">en el cual remite ampliación al oficio DSC-411-2017 petición de suspensión de acuerdo por cambios en malla curricular. </w:t>
            </w:r>
            <w:r w:rsidRPr="0059475B">
              <w:rPr>
                <w:rFonts w:asciiTheme="minorHAnsi" w:hAnsiTheme="minorHAnsi" w:cs="Arial"/>
                <w:b/>
                <w:sz w:val="18"/>
                <w:szCs w:val="18"/>
              </w:rPr>
              <w:t>(SCI-2181-09-17)</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Tema resuelto, mediante audiencia al MSc. Edgardo Vargas y la Licda. Vanessa Carvajal</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eastAsia="Calibri" w:hAnsiTheme="minorHAnsi" w:cs="Arial"/>
                <w:sz w:val="18"/>
                <w:szCs w:val="18"/>
              </w:rPr>
            </w:pPr>
            <w:r w:rsidRPr="0059475B">
              <w:rPr>
                <w:rFonts w:asciiTheme="minorHAnsi" w:eastAsia="Calibri" w:hAnsiTheme="minorHAnsi" w:cs="Arial"/>
                <w:b/>
                <w:sz w:val="18"/>
                <w:szCs w:val="18"/>
              </w:rPr>
              <w:t xml:space="preserve">AUDI-191-2017, </w:t>
            </w:r>
            <w:r w:rsidRPr="0059475B">
              <w:rPr>
                <w:rFonts w:asciiTheme="minorHAnsi" w:eastAsia="Calibri" w:hAnsiTheme="minorHAnsi" w:cs="Arial"/>
                <w:bCs/>
                <w:iCs/>
                <w:sz w:val="18"/>
                <w:szCs w:val="18"/>
              </w:rPr>
              <w:t>Memorando</w:t>
            </w:r>
            <w:r w:rsidRPr="0059475B">
              <w:rPr>
                <w:rFonts w:asciiTheme="minorHAnsi" w:eastAsia="Calibri" w:hAnsiTheme="minorHAnsi" w:cs="Arial"/>
                <w:sz w:val="18"/>
                <w:szCs w:val="18"/>
              </w:rPr>
              <w:t xml:space="preserve"> con fecha de recibido 28 de setiembre de 2017, suscrito por el Lic. Isidro Álvarez Salazar, Auditor Interno, dirigido a la Licda. Bertalía Sánchez Salas, Directora Ejecutiva de la Secretaría del Consejo Institucional,</w:t>
            </w:r>
            <w:r w:rsidRPr="0059475B">
              <w:rPr>
                <w:rFonts w:asciiTheme="minorHAnsi" w:eastAsia="Calibri" w:hAnsiTheme="minorHAnsi" w:cs="Arial"/>
                <w:sz w:val="18"/>
                <w:szCs w:val="18"/>
                <w:u w:val="single"/>
              </w:rPr>
              <w:t xml:space="preserve"> en el cual remite respuesta al oficio SCI-535-2017, Flujograma para e</w:t>
            </w:r>
            <w:r w:rsidRPr="0059475B">
              <w:rPr>
                <w:rFonts w:asciiTheme="minorHAnsi" w:hAnsiTheme="minorHAnsi" w:cs="Arial"/>
                <w:sz w:val="18"/>
                <w:szCs w:val="18"/>
                <w:u w:val="single"/>
              </w:rPr>
              <w:t>l</w:t>
            </w:r>
            <w:r w:rsidRPr="0059475B">
              <w:rPr>
                <w:rFonts w:asciiTheme="minorHAnsi" w:eastAsia="Calibri" w:hAnsiTheme="minorHAnsi" w:cs="Arial"/>
                <w:sz w:val="18"/>
                <w:szCs w:val="18"/>
                <w:u w:val="single"/>
              </w:rPr>
              <w:t xml:space="preserve"> </w:t>
            </w:r>
            <w:r w:rsidRPr="0059475B">
              <w:rPr>
                <w:rFonts w:asciiTheme="minorHAnsi" w:hAnsiTheme="minorHAnsi" w:cs="Arial"/>
                <w:sz w:val="18"/>
                <w:szCs w:val="18"/>
                <w:u w:val="single"/>
              </w:rPr>
              <w:t>trámite</w:t>
            </w:r>
            <w:r w:rsidRPr="0059475B">
              <w:rPr>
                <w:rFonts w:asciiTheme="minorHAnsi" w:eastAsia="Calibri" w:hAnsiTheme="minorHAnsi" w:cs="Arial"/>
                <w:sz w:val="18"/>
                <w:szCs w:val="18"/>
                <w:u w:val="single"/>
              </w:rPr>
              <w:t xml:space="preserve"> de informes de la Auditoría Interna dirigido al Consejo Institucional. </w:t>
            </w:r>
            <w:r w:rsidRPr="0059475B">
              <w:rPr>
                <w:rFonts w:asciiTheme="minorHAnsi" w:eastAsia="Calibri" w:hAnsiTheme="minorHAnsi" w:cs="Arial"/>
                <w:b/>
                <w:sz w:val="18"/>
                <w:szCs w:val="18"/>
              </w:rPr>
              <w:t>(SCI-2264-09-17)</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Se recibió a los funcionarios de Auditoría Interna para coordinar temas</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u w:val="single"/>
              </w:rPr>
            </w:pPr>
            <w:r w:rsidRPr="0059475B">
              <w:rPr>
                <w:rFonts w:asciiTheme="minorHAnsi" w:eastAsia="Calibri" w:hAnsiTheme="minorHAnsi" w:cs="Arial"/>
                <w:b/>
                <w:sz w:val="18"/>
                <w:szCs w:val="18"/>
              </w:rPr>
              <w:t>VAD</w:t>
            </w:r>
            <w:r w:rsidRPr="0059475B">
              <w:rPr>
                <w:rFonts w:asciiTheme="minorHAnsi" w:hAnsiTheme="minorHAnsi" w:cs="Arial"/>
                <w:b/>
                <w:sz w:val="18"/>
                <w:szCs w:val="18"/>
              </w:rPr>
              <w:t xml:space="preserve">-678-2017,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25 de setiembre de 2017, suscrito por el Dr. Humberto Villalta Solano, Vicerrector de Administración, dirigido a la Licda. Bertalía Sánchez Salas, Directora Ejecutiva de la Secretaría del Consejo Institucional, en </w:t>
            </w:r>
            <w:r w:rsidRPr="0059475B">
              <w:rPr>
                <w:rFonts w:asciiTheme="minorHAnsi" w:hAnsiTheme="minorHAnsi" w:cs="Arial"/>
                <w:sz w:val="18"/>
                <w:szCs w:val="18"/>
                <w:u w:val="single"/>
              </w:rPr>
              <w:t xml:space="preserve">el cual el Informe de Adjudicación y Expediente de la Licitación Pública No. 2017LN-000003-APITCR “Concesión de Local para Servicio de Lavandería, Sede Regional San Carlos  </w:t>
            </w:r>
            <w:r w:rsidRPr="0059475B">
              <w:rPr>
                <w:rFonts w:asciiTheme="minorHAnsi" w:hAnsiTheme="minorHAnsi" w:cs="Arial"/>
                <w:b/>
                <w:sz w:val="18"/>
                <w:szCs w:val="18"/>
              </w:rPr>
              <w:t>(SCI-2243-09-17)</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Tema aprobado en Sesión 3043</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u w:val="single"/>
              </w:rPr>
            </w:pPr>
            <w:r w:rsidRPr="0059475B">
              <w:rPr>
                <w:rFonts w:asciiTheme="minorHAnsi" w:hAnsiTheme="minorHAnsi" w:cs="Arial"/>
                <w:b/>
                <w:sz w:val="18"/>
                <w:szCs w:val="18"/>
              </w:rPr>
              <w:t xml:space="preserve">VAD-717-2017,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09 de octubre de 2017, suscrito por el Dr. Humberto Villalta Solano, Vicerrector de Administración, dirigido a la Licda. Bertalía Sánchez Salas, Directora Ejecutiva de la Secretaría del Consejo Institucional, en </w:t>
            </w:r>
            <w:r w:rsidRPr="0059475B">
              <w:rPr>
                <w:rFonts w:asciiTheme="minorHAnsi" w:hAnsiTheme="minorHAnsi" w:cs="Arial"/>
                <w:sz w:val="18"/>
                <w:szCs w:val="18"/>
                <w:u w:val="single"/>
              </w:rPr>
              <w:t xml:space="preserve">el cual remite  Informe de Adjudicación de la Licitación Pública No. 2017LN-000002-APITCR “Suministro de carnes de res, cerdo, pollo, pescado y mariscos para el Restante Institucional bajo la modalidad Entrega según  Demanda”.  </w:t>
            </w:r>
            <w:r w:rsidRPr="0059475B">
              <w:rPr>
                <w:rFonts w:asciiTheme="minorHAnsi" w:hAnsiTheme="minorHAnsi" w:cs="Arial"/>
                <w:b/>
                <w:sz w:val="18"/>
                <w:szCs w:val="18"/>
              </w:rPr>
              <w:t>(SCI-2322-10-17)</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Tema aprobado en Sesión 3043</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rPr>
            </w:pPr>
            <w:r w:rsidRPr="0059475B">
              <w:rPr>
                <w:rFonts w:asciiTheme="minorHAnsi" w:hAnsiTheme="minorHAnsi" w:cs="Arial"/>
                <w:b/>
                <w:sz w:val="18"/>
                <w:szCs w:val="18"/>
              </w:rPr>
              <w:t xml:space="preserve">R-1219-2017,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10 de octubre de 2017, suscrito </w:t>
            </w:r>
            <w:r w:rsidRPr="0059475B">
              <w:rPr>
                <w:rFonts w:asciiTheme="minorHAnsi" w:hAnsiTheme="minorHAnsi" w:cs="Arial"/>
                <w:bCs/>
                <w:iCs/>
                <w:sz w:val="18"/>
                <w:szCs w:val="18"/>
              </w:rPr>
              <w:t xml:space="preserve">por el Sr. Julio Calvo Alvarado, Rector, dirigido al Consejo Institucional, con copia a la MSc. Ana Rosa Ruiz, Coordinadora Comisión de Planificación y Administración, </w:t>
            </w:r>
            <w:r w:rsidRPr="0059475B">
              <w:rPr>
                <w:rFonts w:asciiTheme="minorHAnsi" w:hAnsiTheme="minorHAnsi" w:cs="Arial"/>
                <w:bCs/>
                <w:iCs/>
                <w:sz w:val="18"/>
                <w:szCs w:val="18"/>
                <w:u w:val="single"/>
              </w:rPr>
              <w:t xml:space="preserve">en el cual adjunta el Informe de Ejecución </w:t>
            </w:r>
            <w:r w:rsidRPr="0059475B">
              <w:rPr>
                <w:rFonts w:asciiTheme="minorHAnsi" w:hAnsiTheme="minorHAnsi" w:cs="Arial"/>
                <w:sz w:val="18"/>
                <w:szCs w:val="18"/>
                <w:u w:val="single"/>
              </w:rPr>
              <w:t>Presupuestaria</w:t>
            </w:r>
            <w:r w:rsidRPr="0059475B">
              <w:rPr>
                <w:rFonts w:asciiTheme="minorHAnsi" w:hAnsiTheme="minorHAnsi" w:cs="Arial"/>
                <w:bCs/>
                <w:iCs/>
                <w:sz w:val="18"/>
                <w:szCs w:val="18"/>
                <w:u w:val="single"/>
              </w:rPr>
              <w:t xml:space="preserve"> al 30 de setiembre del 2017 y Modificación Presupuestaria N° 3-2017.</w:t>
            </w:r>
            <w:r w:rsidRPr="0059475B">
              <w:rPr>
                <w:rFonts w:asciiTheme="minorHAnsi" w:hAnsiTheme="minorHAnsi" w:cs="Arial"/>
                <w:b/>
                <w:sz w:val="18"/>
                <w:szCs w:val="18"/>
              </w:rPr>
              <w:t xml:space="preserve"> (SCI-2333-10-17)</w:t>
            </w:r>
          </w:p>
          <w:p w:rsidR="00BE7B7D" w:rsidRPr="0059475B" w:rsidRDefault="00BE7B7D" w:rsidP="00B82672">
            <w:pPr>
              <w:tabs>
                <w:tab w:val="left" w:pos="3321"/>
              </w:tabs>
              <w:ind w:firstLine="142"/>
              <w:rPr>
                <w:rFonts w:cs="Arial"/>
                <w:b/>
                <w:color w:val="31849B" w:themeColor="accent5" w:themeShade="BF"/>
                <w:sz w:val="18"/>
                <w:szCs w:val="18"/>
              </w:rPr>
            </w:pP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Tema aprobado en Sesión 3043</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b/>
                <w:sz w:val="18"/>
                <w:szCs w:val="18"/>
              </w:rPr>
            </w:pPr>
            <w:r w:rsidRPr="0059475B">
              <w:rPr>
                <w:sz w:val="18"/>
                <w:szCs w:val="18"/>
              </w:rPr>
              <w:t xml:space="preserve">Reunión </w:t>
            </w:r>
            <w:r w:rsidRPr="0059475B">
              <w:rPr>
                <w:b/>
                <w:sz w:val="18"/>
                <w:szCs w:val="18"/>
              </w:rPr>
              <w:t>No. 742-2017</w:t>
            </w:r>
          </w:p>
          <w:p w:rsidR="00BE7B7D" w:rsidRPr="0059475B" w:rsidRDefault="00BE7B7D" w:rsidP="00B82672">
            <w:pPr>
              <w:rPr>
                <w:sz w:val="18"/>
                <w:szCs w:val="18"/>
              </w:rPr>
            </w:pPr>
            <w:r w:rsidRPr="0059475B">
              <w:rPr>
                <w:sz w:val="18"/>
                <w:szCs w:val="18"/>
              </w:rPr>
              <w:t>19 de octubre 2017</w:t>
            </w: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rPr>
            </w:pPr>
            <w:r w:rsidRPr="0059475B">
              <w:rPr>
                <w:rFonts w:asciiTheme="minorHAnsi" w:hAnsiTheme="minorHAnsi" w:cs="Arial"/>
                <w:b/>
                <w:sz w:val="18"/>
                <w:szCs w:val="18"/>
                <w:lang w:eastAsia="es-CR"/>
              </w:rPr>
              <w:t>AFITEC-218-2017</w:t>
            </w:r>
            <w:r w:rsidRPr="0059475B">
              <w:rPr>
                <w:rFonts w:asciiTheme="minorHAnsi" w:hAnsiTheme="minorHAnsi" w:cs="Arial"/>
                <w:sz w:val="18"/>
                <w:szCs w:val="18"/>
                <w:lang w:eastAsia="es-CR"/>
              </w:rPr>
              <w:t xml:space="preserve">, Memorando con fecha de recibido el 17 de octubre de 2017, suscrito por la Ing. Andrea Cavero, Secretaria General de la Asociación de Funcionarios del ITCR, dirigido  a la </w:t>
            </w:r>
            <w:r w:rsidRPr="0059475B">
              <w:rPr>
                <w:rFonts w:asciiTheme="minorHAnsi" w:hAnsiTheme="minorHAnsi" w:cs="Arial"/>
                <w:color w:val="000000"/>
                <w:sz w:val="18"/>
                <w:szCs w:val="18"/>
              </w:rPr>
              <w:t xml:space="preserve">MSc. Ana Rosa Ruiz Fernández, Coordinadora de la Comisión de Planificación y Administración, </w:t>
            </w:r>
            <w:r w:rsidRPr="0059475B">
              <w:rPr>
                <w:rFonts w:asciiTheme="minorHAnsi" w:hAnsiTheme="minorHAnsi" w:cs="Arial"/>
                <w:sz w:val="18"/>
                <w:szCs w:val="18"/>
                <w:u w:val="single"/>
                <w:lang w:eastAsia="es-CR"/>
              </w:rPr>
              <w:t xml:space="preserve">en el cual solicita información sobre el estado en el que se encuentra el Reglamento de Carrera Profesional y el Reglamento de Sistema de Escalafón de Carrera Administrativa y de Apoyo a la Academia, debido a que han recibido varias consultas de </w:t>
            </w:r>
            <w:r w:rsidRPr="0059475B">
              <w:rPr>
                <w:rFonts w:asciiTheme="minorHAnsi" w:hAnsiTheme="minorHAnsi" w:cs="Arial"/>
                <w:sz w:val="18"/>
                <w:szCs w:val="18"/>
                <w:u w:val="single"/>
              </w:rPr>
              <w:t>los</w:t>
            </w:r>
            <w:r w:rsidRPr="0059475B">
              <w:rPr>
                <w:rFonts w:asciiTheme="minorHAnsi" w:hAnsiTheme="minorHAnsi" w:cs="Arial"/>
                <w:sz w:val="18"/>
                <w:szCs w:val="18"/>
                <w:u w:val="single"/>
                <w:lang w:eastAsia="es-CR"/>
              </w:rPr>
              <w:t xml:space="preserve"> afiliados y afiliadas.</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Se envía oficio informando el avance del Reglamento.</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eastAsia="Calibri" w:hAnsiTheme="minorHAnsi" w:cs="Arial"/>
                <w:sz w:val="18"/>
                <w:szCs w:val="18"/>
              </w:rPr>
            </w:pPr>
            <w:r w:rsidRPr="0059475B">
              <w:rPr>
                <w:rFonts w:asciiTheme="minorHAnsi" w:hAnsiTheme="minorHAnsi" w:cs="Arial"/>
                <w:b/>
                <w:sz w:val="18"/>
                <w:szCs w:val="18"/>
                <w:lang w:eastAsia="es-CR"/>
              </w:rPr>
              <w:t>DAIR-254-2017</w:t>
            </w:r>
            <w:r w:rsidRPr="0059475B">
              <w:rPr>
                <w:rFonts w:asciiTheme="minorHAnsi" w:eastAsia="Calibri" w:hAnsiTheme="minorHAnsi" w:cs="Arial"/>
                <w:sz w:val="18"/>
                <w:szCs w:val="18"/>
              </w:rPr>
              <w:t>, Memorando con fecha de recibido 17 de octubre de 2017, suscrito por el MAE. Nelson Ortega, Presidente del Directorio AIR, dirigido a la MSc. Ana Rosa Ruiz Fernández, Coordinadora de la Comisión de Planificación y Administración y a la MAU. Tatiana Fernández Martín, Directora de la Oficina de Planificación Institucional, en</w:t>
            </w:r>
            <w:r w:rsidRPr="0059475B">
              <w:rPr>
                <w:rFonts w:asciiTheme="minorHAnsi" w:eastAsia="Calibri" w:hAnsiTheme="minorHAnsi" w:cs="Arial"/>
                <w:sz w:val="18"/>
                <w:szCs w:val="18"/>
                <w:u w:val="single"/>
              </w:rPr>
              <w:t xml:space="preserve"> el cual señala algunas imprecisiones contenidas en el oficio OPI-450-2017, sobre la Propuesta de  Reglamento de la Auditoría Interna, específicamente sobre la modificación de los textos propuestos para los artículos 93 y 94 y la </w:t>
            </w:r>
            <w:r w:rsidRPr="0059475B">
              <w:rPr>
                <w:rFonts w:asciiTheme="minorHAnsi" w:hAnsiTheme="minorHAnsi" w:cs="Arial"/>
                <w:sz w:val="18"/>
                <w:szCs w:val="18"/>
                <w:u w:val="single"/>
                <w:lang w:eastAsia="es-CR"/>
              </w:rPr>
              <w:t>incorporación</w:t>
            </w:r>
            <w:r w:rsidRPr="0059475B">
              <w:rPr>
                <w:rFonts w:asciiTheme="minorHAnsi" w:eastAsia="Calibri" w:hAnsiTheme="minorHAnsi" w:cs="Arial"/>
                <w:sz w:val="18"/>
                <w:szCs w:val="18"/>
                <w:u w:val="single"/>
              </w:rPr>
              <w:t xml:space="preserve"> de un nuevo artículo 93 bis, del Estatuto Orgánico e indica que los mismos no fueron publicados en la Gaceta Institucional porque no fueron aprobados por la AIR. </w:t>
            </w:r>
          </w:p>
          <w:p w:rsidR="00BE7B7D" w:rsidRPr="0059475B" w:rsidRDefault="00BE7B7D" w:rsidP="00B82672">
            <w:pPr>
              <w:jc w:val="both"/>
              <w:rPr>
                <w:rFonts w:asciiTheme="minorHAnsi" w:hAnsiTheme="minorHAnsi" w:cs="Arial"/>
                <w:b/>
                <w:sz w:val="18"/>
                <w:szCs w:val="18"/>
                <w:lang w:eastAsia="es-CR"/>
              </w:rPr>
            </w:pP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Tema resuelto mediante la aprobación del Reglamento Auditoría Interna.</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color w:val="FF0000"/>
                <w:sz w:val="18"/>
                <w:szCs w:val="18"/>
              </w:rPr>
            </w:pPr>
            <w:r w:rsidRPr="0059475B">
              <w:rPr>
                <w:rFonts w:asciiTheme="minorHAnsi" w:hAnsiTheme="minorHAnsi" w:cs="Arial"/>
                <w:b/>
                <w:sz w:val="18"/>
                <w:szCs w:val="18"/>
              </w:rPr>
              <w:t>R-</w:t>
            </w:r>
            <w:r w:rsidRPr="0059475B">
              <w:rPr>
                <w:rFonts w:asciiTheme="minorHAnsi" w:hAnsiTheme="minorHAnsi" w:cs="Arial"/>
                <w:b/>
                <w:sz w:val="18"/>
                <w:szCs w:val="18"/>
                <w:lang w:eastAsia="es-CR"/>
              </w:rPr>
              <w:t>1250</w:t>
            </w:r>
            <w:r w:rsidRPr="0059475B">
              <w:rPr>
                <w:rFonts w:asciiTheme="minorHAnsi" w:hAnsiTheme="minorHAnsi" w:cs="Arial"/>
                <w:b/>
                <w:sz w:val="18"/>
                <w:szCs w:val="18"/>
              </w:rPr>
              <w:t xml:space="preserve">-2017,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17 de octubre de 2017, suscrito por el Dr. Julio Calvo Alvarado, Rector, dirigido a los Señores Consejo Institucional, con copia a la </w:t>
            </w:r>
            <w:r w:rsidRPr="0059475B">
              <w:rPr>
                <w:rFonts w:asciiTheme="minorHAnsi" w:eastAsia="Calibri" w:hAnsiTheme="minorHAnsi" w:cs="Arial"/>
                <w:sz w:val="18"/>
                <w:szCs w:val="18"/>
              </w:rPr>
              <w:t xml:space="preserve">MSc. Ana Rosa Ruiz Fernández,  Coordinadora de la Comisión de Planificación y Administración, </w:t>
            </w:r>
            <w:r w:rsidRPr="0059475B">
              <w:rPr>
                <w:rFonts w:asciiTheme="minorHAnsi" w:hAnsiTheme="minorHAnsi" w:cs="Arial"/>
                <w:sz w:val="18"/>
                <w:szCs w:val="18"/>
                <w:u w:val="single"/>
              </w:rPr>
              <w:t xml:space="preserve">en el cual remite propuesta de la </w:t>
            </w:r>
            <w:r w:rsidRPr="0059475B">
              <w:rPr>
                <w:rFonts w:asciiTheme="minorHAnsi" w:hAnsiTheme="minorHAnsi" w:cs="Arial"/>
                <w:sz w:val="18"/>
                <w:szCs w:val="18"/>
                <w:u w:val="single"/>
                <w:lang w:eastAsia="es-CR"/>
              </w:rPr>
              <w:t>Creación</w:t>
            </w:r>
            <w:r w:rsidRPr="0059475B">
              <w:rPr>
                <w:rFonts w:asciiTheme="minorHAnsi" w:hAnsiTheme="minorHAnsi" w:cs="Arial"/>
                <w:sz w:val="18"/>
                <w:szCs w:val="18"/>
                <w:u w:val="single"/>
              </w:rPr>
              <w:t xml:space="preserve"> de plazas Fondos Mixtos 2018.</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Tema aprobado en Sesión 3045</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rPr>
            </w:pPr>
            <w:r w:rsidRPr="0059475B">
              <w:rPr>
                <w:rFonts w:asciiTheme="minorHAnsi" w:hAnsiTheme="minorHAnsi" w:cs="Arial"/>
                <w:b/>
                <w:sz w:val="18"/>
                <w:szCs w:val="18"/>
              </w:rPr>
              <w:t xml:space="preserve">SCI-694-2017,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el 12 de octubre de 2017, suscrito por la Licda. Bertalía Sánchez Salas, Directora Ejecutiva de la Secretaría del Consejo Institucional., dirigido a la  M.Sc. Ana Rosa Ruíz Fernández, Coordinadora, Comisión de Planificación y Administración, </w:t>
            </w:r>
            <w:r w:rsidRPr="0059475B">
              <w:rPr>
                <w:rFonts w:asciiTheme="minorHAnsi" w:hAnsiTheme="minorHAnsi" w:cs="Arial"/>
                <w:sz w:val="18"/>
                <w:szCs w:val="18"/>
                <w:u w:val="single"/>
              </w:rPr>
              <w:t>en el cual remite el Recordatorio de cumplimiento de acuerdos, según revisión del Control del Seguimiento de Acuerdos en Sesión Ordinaria No. 3041, Artículo 4,del 04 de octubre de 2017. Sesión Ordinaria No. 3006, Artículo 12, del 25 de enero de 2017 “Consulta a la Comunidad institucional sobre el Reglamento para la Gestión de los Activos Bienes Muebles e Inmuebles y otros Activos, propiedad del Instituto  Tecnológico de Costa Rica.</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Ya está la propuesta lista para revisión final por parte de COPA</w:t>
            </w:r>
          </w:p>
        </w:tc>
        <w:tc>
          <w:tcPr>
            <w:tcW w:w="1676" w:type="dxa"/>
            <w:gridSpan w:val="2"/>
          </w:tcPr>
          <w:p w:rsidR="00BE7B7D" w:rsidRPr="0059475B" w:rsidRDefault="00BE7B7D" w:rsidP="00B82672">
            <w:pPr>
              <w:jc w:val="both"/>
              <w:rPr>
                <w:rFonts w:asciiTheme="minorHAnsi" w:hAnsiTheme="minorHAnsi" w:cs="Arial"/>
                <w:b/>
                <w:sz w:val="18"/>
                <w:szCs w:val="18"/>
                <w:lang w:eastAsia="es-CR"/>
              </w:rPr>
            </w:pPr>
          </w:p>
        </w:tc>
        <w:tc>
          <w:tcPr>
            <w:tcW w:w="1400" w:type="dxa"/>
            <w:gridSpan w:val="2"/>
          </w:tcPr>
          <w:p w:rsidR="00BE7B7D" w:rsidRPr="0059475B" w:rsidRDefault="00BE7B7D" w:rsidP="00B82672">
            <w:pPr>
              <w:jc w:val="both"/>
              <w:rPr>
                <w:rFonts w:asciiTheme="minorHAnsi" w:hAnsiTheme="minorHAnsi" w:cs="Arial"/>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 xml:space="preserve">AUDI-192-2017,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28 de setiembre de 2017, suscrito por el Lic. Isidro Álvarez Salazar, Auditor Interno, dirigido al Dr. Julio Calvo Alvarado, Presidente del Consejo Institucional, Seguimiento AUDI-005-2017 –</w:t>
            </w:r>
            <w:r w:rsidRPr="0059475B">
              <w:rPr>
                <w:rFonts w:asciiTheme="minorHAnsi" w:hAnsiTheme="minorHAnsi" w:cs="Arial"/>
                <w:b/>
                <w:sz w:val="18"/>
                <w:szCs w:val="18"/>
                <w:u w:val="single"/>
              </w:rPr>
              <w:t>TEMA CONFIDENCIAL</w:t>
            </w:r>
            <w:r w:rsidRPr="0059475B">
              <w:rPr>
                <w:rFonts w:asciiTheme="minorHAnsi" w:hAnsiTheme="minorHAnsi" w:cs="Arial"/>
                <w:sz w:val="18"/>
                <w:szCs w:val="18"/>
              </w:rPr>
              <w:t>.</w:t>
            </w:r>
            <w:r w:rsidRPr="0059475B">
              <w:rPr>
                <w:rFonts w:asciiTheme="minorHAnsi" w:hAnsiTheme="minorHAnsi" w:cs="Arial"/>
                <w:b/>
                <w:sz w:val="18"/>
                <w:szCs w:val="18"/>
              </w:rPr>
              <w:t>(SCI-2272-10-17)</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Se atendió mediante acuerdo S 3051</w:t>
            </w:r>
          </w:p>
          <w:p w:rsidR="00BE7B7D" w:rsidRPr="0059475B" w:rsidRDefault="00BE7B7D" w:rsidP="00B82672">
            <w:pPr>
              <w:jc w:val="both"/>
              <w:rPr>
                <w:rFonts w:asciiTheme="minorHAnsi" w:hAnsiTheme="minorHAnsi" w:cs="Arial"/>
                <w:b/>
                <w:sz w:val="18"/>
                <w:szCs w:val="18"/>
                <w:lang w:eastAsia="es-CR"/>
              </w:rPr>
            </w:pPr>
          </w:p>
        </w:tc>
        <w:tc>
          <w:tcPr>
            <w:tcW w:w="1400"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 xml:space="preserve">JRL-45-2017,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12 de octubre de 2017, suscrito por la Ing. Andrea Cavero Quesada, Presidente Junta de Relaciones Laborales, dirigido al Dr. Julio Calvo Alvarado, Presidente del Consejo Institucional, </w:t>
            </w:r>
            <w:r w:rsidRPr="0059475B">
              <w:rPr>
                <w:rFonts w:asciiTheme="minorHAnsi" w:hAnsiTheme="minorHAnsi" w:cs="Arial"/>
                <w:sz w:val="18"/>
                <w:szCs w:val="18"/>
                <w:u w:val="single"/>
              </w:rPr>
              <w:t>en el cual remite la solicitud de interpretación del concepto de “voto emitido”</w:t>
            </w:r>
            <w:hyperlink r:id="rId14" w:history="1">
              <w:r w:rsidRPr="0059475B">
                <w:rPr>
                  <w:rFonts w:asciiTheme="minorHAnsi" w:hAnsiTheme="minorHAnsi" w:cs="Arial"/>
                  <w:color w:val="0000FF"/>
                  <w:sz w:val="18"/>
                  <w:szCs w:val="18"/>
                  <w:u w:val="single"/>
                </w:rPr>
                <w:t>.</w:t>
              </w:r>
            </w:hyperlink>
            <w:r w:rsidRPr="0059475B">
              <w:rPr>
                <w:rFonts w:asciiTheme="minorHAnsi" w:hAnsiTheme="minorHAnsi" w:cs="Arial"/>
                <w:b/>
                <w:sz w:val="18"/>
                <w:szCs w:val="18"/>
              </w:rPr>
              <w:t xml:space="preserve">  (SCI-2354-10-17)</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Se atendió mediante acuerdo S 3050</w:t>
            </w:r>
          </w:p>
          <w:p w:rsidR="00BE7B7D" w:rsidRPr="0059475B" w:rsidRDefault="00BE7B7D" w:rsidP="00B82672">
            <w:pPr>
              <w:jc w:val="both"/>
              <w:rPr>
                <w:rFonts w:asciiTheme="minorHAnsi" w:hAnsiTheme="minorHAnsi" w:cs="Arial"/>
                <w:b/>
                <w:sz w:val="18"/>
                <w:szCs w:val="18"/>
                <w:lang w:eastAsia="es-CR"/>
              </w:rPr>
            </w:pPr>
          </w:p>
        </w:tc>
        <w:tc>
          <w:tcPr>
            <w:tcW w:w="1400"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color w:val="31849B" w:themeColor="accent5" w:themeShade="BF"/>
                <w:sz w:val="18"/>
                <w:szCs w:val="18"/>
              </w:rPr>
            </w:pPr>
            <w:r w:rsidRPr="0059475B">
              <w:rPr>
                <w:rFonts w:asciiTheme="minorHAnsi" w:hAnsiTheme="minorHAnsi" w:cs="Arial"/>
                <w:b/>
                <w:sz w:val="18"/>
                <w:szCs w:val="18"/>
              </w:rPr>
              <w:t xml:space="preserve">RH-931-2017, </w:t>
            </w:r>
            <w:r w:rsidRPr="0059475B">
              <w:rPr>
                <w:rFonts w:asciiTheme="minorHAnsi" w:hAnsiTheme="minorHAnsi" w:cs="Arial"/>
                <w:sz w:val="18"/>
                <w:szCs w:val="18"/>
              </w:rPr>
              <w:t xml:space="preserve">con fecha de recibido el 11 de octubre 2017, suscrito por el MBA. Harold Blanco Leitón, Director del Departamento de Recursos Humanos, dirigido a la Licda. Bertalía Sánchez Salas, Directora Ejecutiva de la Secretaría del Consejo Institucional, con copia a los Miembros de Consejo, </w:t>
            </w:r>
            <w:r w:rsidRPr="0059475B">
              <w:rPr>
                <w:rFonts w:asciiTheme="minorHAnsi" w:hAnsiTheme="minorHAnsi" w:cs="Arial"/>
                <w:sz w:val="18"/>
                <w:szCs w:val="18"/>
                <w:u w:val="single"/>
              </w:rPr>
              <w:t>en el cual remite la respuesta al Memorando SCI-550-2017, se detalla la información solicitada, sobre las estadísticas de pasos de categoría por escalafón.</w:t>
            </w:r>
            <w:r w:rsidRPr="0059475B">
              <w:rPr>
                <w:rFonts w:asciiTheme="minorHAnsi" w:hAnsiTheme="minorHAnsi" w:cs="Arial"/>
                <w:sz w:val="18"/>
                <w:szCs w:val="18"/>
              </w:rPr>
              <w:t xml:space="preserve"> </w:t>
            </w: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r w:rsidRPr="0059475B">
              <w:rPr>
                <w:rFonts w:cs="Arial"/>
                <w:b/>
                <w:color w:val="31849B" w:themeColor="accent5" w:themeShade="BF"/>
                <w:sz w:val="18"/>
                <w:szCs w:val="18"/>
              </w:rPr>
              <w:t>Se dispone analizarlas en conjunto cuando se concluya la revisión del Reglamento de Paso de Categoría</w:t>
            </w:r>
          </w:p>
        </w:tc>
        <w:tc>
          <w:tcPr>
            <w:tcW w:w="1676" w:type="dxa"/>
            <w:gridSpan w:val="2"/>
          </w:tcPr>
          <w:p w:rsidR="00BE7B7D" w:rsidRPr="0059475B" w:rsidRDefault="00BE7B7D" w:rsidP="00B82672">
            <w:pPr>
              <w:jc w:val="both"/>
              <w:rPr>
                <w:rFonts w:asciiTheme="minorHAnsi" w:hAnsiTheme="minorHAnsi" w:cs="Arial"/>
                <w:b/>
                <w:sz w:val="18"/>
                <w:szCs w:val="18"/>
                <w:lang w:eastAsia="es-CR"/>
              </w:rPr>
            </w:pPr>
          </w:p>
        </w:tc>
        <w:tc>
          <w:tcPr>
            <w:tcW w:w="1400" w:type="dxa"/>
            <w:gridSpan w:val="2"/>
          </w:tcPr>
          <w:p w:rsidR="00BE7B7D" w:rsidRPr="0059475B" w:rsidRDefault="00BE7B7D" w:rsidP="00B82672">
            <w:pPr>
              <w:jc w:val="both"/>
              <w:rPr>
                <w:rFonts w:asciiTheme="minorHAnsi" w:hAnsiTheme="minorHAnsi" w:cs="Arial"/>
                <w:b/>
                <w:sz w:val="18"/>
                <w:szCs w:val="18"/>
                <w:lang w:eastAsia="es-CR"/>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color w:val="000000"/>
                <w:sz w:val="18"/>
                <w:szCs w:val="18"/>
                <w:u w:val="single"/>
              </w:rPr>
            </w:pPr>
            <w:r w:rsidRPr="0059475B">
              <w:rPr>
                <w:rFonts w:asciiTheme="minorHAnsi" w:hAnsiTheme="minorHAnsi" w:cs="Arial"/>
                <w:b/>
                <w:sz w:val="18"/>
                <w:szCs w:val="18"/>
              </w:rPr>
              <w:t xml:space="preserve">VAD-738-2017,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el 12 de octubre de 2017, suscrito por el Dr. Humberto Villalta Solano, Vicerrector de Administración, dirigido a la Licda. Bertalía Sánchez Salas, Directora Ejecutiva, Secretaría del Consejo Institucional, con copia a los Miembros del Consejo Institucional </w:t>
            </w:r>
            <w:r w:rsidRPr="0059475B">
              <w:rPr>
                <w:rFonts w:asciiTheme="minorHAnsi" w:hAnsiTheme="minorHAnsi" w:cs="Arial"/>
                <w:sz w:val="18"/>
                <w:szCs w:val="18"/>
                <w:u w:val="single"/>
              </w:rPr>
              <w:t>en el cual se remite el Informe de Re-adjudicación de la Licitación Pública No. 2017LN-000001-APITCR “Adquisición de Equipo de Red y Cómputo Bajo la Modalidad Entrega según Demanda”</w:t>
            </w:r>
            <w:hyperlink r:id="rId15" w:history="1">
              <w:r w:rsidRPr="0059475B">
                <w:rPr>
                  <w:rFonts w:asciiTheme="minorHAnsi" w:hAnsiTheme="minorHAnsi" w:cs="Arial"/>
                  <w:color w:val="0000FF"/>
                  <w:sz w:val="18"/>
                  <w:szCs w:val="18"/>
                  <w:u w:val="single"/>
                </w:rPr>
                <w:t>.</w:t>
              </w:r>
            </w:hyperlink>
            <w:r w:rsidRPr="0059475B">
              <w:rPr>
                <w:rFonts w:asciiTheme="minorHAnsi" w:hAnsiTheme="minorHAnsi" w:cs="Arial"/>
                <w:b/>
                <w:sz w:val="18"/>
                <w:szCs w:val="18"/>
              </w:rPr>
              <w:t xml:space="preserve">  (SCI-2351-10-17)</w:t>
            </w:r>
          </w:p>
          <w:p w:rsidR="00BE7B7D" w:rsidRPr="0059475B" w:rsidRDefault="00BE7B7D" w:rsidP="00B82672">
            <w:pPr>
              <w:tabs>
                <w:tab w:val="left" w:pos="3321"/>
              </w:tabs>
              <w:rPr>
                <w:rFonts w:asciiTheme="minorHAnsi" w:hAnsiTheme="minorHAnsi" w:cs="Arial"/>
                <w:b/>
                <w:sz w:val="18"/>
                <w:szCs w:val="18"/>
                <w:lang w:eastAsia="es-CR"/>
              </w:rPr>
            </w:pPr>
          </w:p>
        </w:tc>
        <w:tc>
          <w:tcPr>
            <w:tcW w:w="2022" w:type="dxa"/>
          </w:tcPr>
          <w:p w:rsidR="00BE7B7D" w:rsidRPr="0059475B" w:rsidRDefault="00BE7B7D" w:rsidP="00B82672">
            <w:pPr>
              <w:jc w:val="both"/>
              <w:rPr>
                <w:rFonts w:asciiTheme="minorHAnsi" w:hAnsiTheme="minorHAnsi" w:cs="Arial"/>
                <w:b/>
                <w:sz w:val="18"/>
                <w:szCs w:val="18"/>
                <w:lang w:eastAsia="es-CR"/>
              </w:rPr>
            </w:pPr>
          </w:p>
        </w:tc>
        <w:tc>
          <w:tcPr>
            <w:tcW w:w="1852" w:type="dxa"/>
          </w:tcPr>
          <w:p w:rsidR="00BE7B7D" w:rsidRPr="0059475B" w:rsidRDefault="00BE7B7D" w:rsidP="00B82672">
            <w:pPr>
              <w:jc w:val="both"/>
              <w:rPr>
                <w:rFonts w:asciiTheme="minorHAnsi" w:hAnsiTheme="minorHAnsi" w:cs="Arial"/>
                <w:b/>
                <w:sz w:val="18"/>
                <w:szCs w:val="18"/>
                <w:lang w:eastAsia="es-CR"/>
              </w:rPr>
            </w:pPr>
          </w:p>
        </w:tc>
        <w:tc>
          <w:tcPr>
            <w:tcW w:w="1676" w:type="dxa"/>
            <w:gridSpan w:val="2"/>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Tema atendido en Sesión CI 3042</w:t>
            </w:r>
          </w:p>
          <w:p w:rsidR="00BE7B7D" w:rsidRPr="0059475B" w:rsidRDefault="00BE7B7D" w:rsidP="00B82672">
            <w:pPr>
              <w:jc w:val="both"/>
              <w:rPr>
                <w:rFonts w:asciiTheme="minorHAnsi" w:hAnsiTheme="minorHAnsi" w:cs="Arial"/>
                <w:b/>
                <w:sz w:val="18"/>
                <w:szCs w:val="18"/>
                <w:lang w:eastAsia="es-CR"/>
              </w:rPr>
            </w:pPr>
          </w:p>
        </w:tc>
        <w:tc>
          <w:tcPr>
            <w:tcW w:w="1400"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b/>
                <w:sz w:val="18"/>
                <w:szCs w:val="18"/>
              </w:rPr>
            </w:pPr>
            <w:r w:rsidRPr="0059475B">
              <w:rPr>
                <w:sz w:val="18"/>
                <w:szCs w:val="18"/>
              </w:rPr>
              <w:t xml:space="preserve">Reunión </w:t>
            </w:r>
            <w:r w:rsidRPr="0059475B">
              <w:rPr>
                <w:b/>
                <w:sz w:val="18"/>
                <w:szCs w:val="18"/>
              </w:rPr>
              <w:t>No. 743-2017</w:t>
            </w:r>
          </w:p>
          <w:p w:rsidR="00BE7B7D" w:rsidRPr="0059475B" w:rsidRDefault="00BE7B7D" w:rsidP="00B82672">
            <w:pPr>
              <w:rPr>
                <w:sz w:val="18"/>
                <w:szCs w:val="18"/>
              </w:rPr>
            </w:pPr>
            <w:r w:rsidRPr="0059475B">
              <w:rPr>
                <w:sz w:val="18"/>
                <w:szCs w:val="18"/>
              </w:rPr>
              <w:t>26 de octubre 2017</w:t>
            </w: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bCs/>
                <w:iCs/>
                <w:sz w:val="18"/>
                <w:szCs w:val="18"/>
              </w:rPr>
              <w:t xml:space="preserve">OPI-516-2017,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19 de octubre de 2017, suscrito por la MAU. Tatiana Fernández Martín, Directora OPI, dirigido a la MSc. Ana Rosa Ruiz Fernández, Coordinadora Comisión de Planificación y Administración, con copia al Dr. Julio Calvo Alvarado, Presidente del Consejo Institucional y a la </w:t>
            </w:r>
            <w:r w:rsidRPr="0059475B">
              <w:rPr>
                <w:rFonts w:asciiTheme="minorHAnsi" w:hAnsiTheme="minorHAnsi" w:cs="Arial"/>
                <w:sz w:val="18"/>
                <w:szCs w:val="18"/>
                <w:lang w:eastAsia="es-CR"/>
              </w:rPr>
              <w:t>Licda</w:t>
            </w:r>
            <w:r w:rsidRPr="0059475B">
              <w:rPr>
                <w:rFonts w:asciiTheme="minorHAnsi" w:hAnsiTheme="minorHAnsi" w:cs="Arial"/>
                <w:sz w:val="18"/>
                <w:szCs w:val="18"/>
              </w:rPr>
              <w:t xml:space="preserve">. Bertalía Sánchez Salas, Directora Ejecutiva de la Secretaría del Consejo Institucional, </w:t>
            </w:r>
            <w:r w:rsidRPr="0059475B">
              <w:rPr>
                <w:rFonts w:asciiTheme="minorHAnsi" w:hAnsiTheme="minorHAnsi" w:cs="Arial"/>
                <w:sz w:val="18"/>
                <w:szCs w:val="18"/>
                <w:u w:val="single"/>
              </w:rPr>
              <w:t>en el cual remite respuesta al oficio DAIR-254-17, propuesta de modificación de reforma integral al Reglamento de Organización y Funciones de la Auditoría Interna</w:t>
            </w:r>
            <w:r w:rsidRPr="0059475B">
              <w:rPr>
                <w:rFonts w:asciiTheme="minorHAnsi" w:hAnsiTheme="minorHAnsi" w:cs="Arial"/>
                <w:sz w:val="18"/>
                <w:szCs w:val="18"/>
              </w:rPr>
              <w:t>.</w:t>
            </w:r>
            <w:r w:rsidRPr="0059475B">
              <w:rPr>
                <w:rFonts w:asciiTheme="minorHAnsi" w:hAnsiTheme="minorHAnsi" w:cs="Arial"/>
                <w:b/>
                <w:sz w:val="18"/>
                <w:szCs w:val="18"/>
              </w:rPr>
              <w:t xml:space="preserve"> </w:t>
            </w:r>
          </w:p>
        </w:tc>
        <w:tc>
          <w:tcPr>
            <w:tcW w:w="2022" w:type="dxa"/>
          </w:tcPr>
          <w:p w:rsidR="00BE7B7D" w:rsidRPr="0059475B" w:rsidRDefault="00BE7B7D" w:rsidP="00B82672">
            <w:pPr>
              <w:jc w:val="both"/>
              <w:rPr>
                <w:rFonts w:asciiTheme="minorHAnsi" w:hAnsiTheme="minorHAnsi" w:cs="Arial"/>
                <w:b/>
                <w:bCs/>
                <w:iCs/>
                <w:sz w:val="18"/>
                <w:szCs w:val="18"/>
              </w:rPr>
            </w:pPr>
          </w:p>
        </w:tc>
        <w:tc>
          <w:tcPr>
            <w:tcW w:w="1852" w:type="dxa"/>
          </w:tcPr>
          <w:p w:rsidR="00BE7B7D" w:rsidRPr="0059475B" w:rsidRDefault="00BE7B7D" w:rsidP="00B82672">
            <w:pPr>
              <w:jc w:val="both"/>
              <w:rPr>
                <w:rFonts w:asciiTheme="minorHAnsi" w:hAnsiTheme="minorHAnsi" w:cs="Arial"/>
                <w:b/>
                <w:bCs/>
                <w:iCs/>
                <w:sz w:val="18"/>
                <w:szCs w:val="18"/>
              </w:rPr>
            </w:pPr>
          </w:p>
        </w:tc>
        <w:tc>
          <w:tcPr>
            <w:tcW w:w="1676" w:type="dxa"/>
            <w:gridSpan w:val="2"/>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Tema atendido en Sesión No.3049</w:t>
            </w:r>
          </w:p>
          <w:p w:rsidR="00BE7B7D" w:rsidRPr="0059475B" w:rsidRDefault="00BE7B7D" w:rsidP="00B82672">
            <w:pPr>
              <w:jc w:val="both"/>
              <w:rPr>
                <w:rFonts w:asciiTheme="minorHAnsi" w:hAnsiTheme="minorHAnsi" w:cs="Arial"/>
                <w:b/>
                <w:bCs/>
                <w:iCs/>
                <w:sz w:val="18"/>
                <w:szCs w:val="18"/>
              </w:rPr>
            </w:pPr>
          </w:p>
        </w:tc>
        <w:tc>
          <w:tcPr>
            <w:tcW w:w="1400"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bCs/>
                <w:iCs/>
                <w:sz w:val="18"/>
                <w:szCs w:val="18"/>
              </w:rPr>
              <w:t xml:space="preserve">VIESA-1376-2017,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24 de octubre de 2017, suscrito por La Dra. Claudia Madrizova, Vicerrectora de Vida Estudiantil y Servicios Académicos, dirigido a la MSc. Ana Rosa Ruiz Fernández, Coordinadora Comisión de Planificación y Administración, con copia al Consejo Institucional, en</w:t>
            </w:r>
            <w:r w:rsidRPr="0059475B">
              <w:rPr>
                <w:rFonts w:asciiTheme="minorHAnsi" w:hAnsiTheme="minorHAnsi" w:cs="Arial"/>
                <w:sz w:val="18"/>
                <w:szCs w:val="18"/>
                <w:u w:val="single"/>
              </w:rPr>
              <w:t xml:space="preserve"> el cual remite acciones implementadas por la VIESA sobre vacaciones acumuladas.</w:t>
            </w:r>
          </w:p>
        </w:tc>
        <w:tc>
          <w:tcPr>
            <w:tcW w:w="2022" w:type="dxa"/>
          </w:tcPr>
          <w:p w:rsidR="00BE7B7D" w:rsidRPr="0059475B" w:rsidRDefault="00BE7B7D" w:rsidP="00B82672">
            <w:pPr>
              <w:jc w:val="both"/>
              <w:rPr>
                <w:rFonts w:asciiTheme="minorHAnsi" w:hAnsiTheme="minorHAnsi" w:cs="Arial"/>
                <w:b/>
                <w:sz w:val="18"/>
                <w:szCs w:val="18"/>
              </w:rPr>
            </w:pPr>
            <w:r w:rsidRPr="0059475B">
              <w:rPr>
                <w:rFonts w:cs="Arial"/>
                <w:b/>
                <w:color w:val="31849B" w:themeColor="accent5" w:themeShade="BF"/>
                <w:sz w:val="18"/>
                <w:szCs w:val="18"/>
              </w:rPr>
              <w:t>Se toma nota. Se queda a la espera de los informes de las demás Vicerrectorías para la revisión integral.</w:t>
            </w:r>
          </w:p>
        </w:tc>
        <w:tc>
          <w:tcPr>
            <w:tcW w:w="1852" w:type="dxa"/>
          </w:tcPr>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jc w:val="both"/>
              <w:rPr>
                <w:rFonts w:asciiTheme="minorHAnsi" w:hAnsiTheme="minorHAnsi" w:cs="Arial"/>
                <w:b/>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u w:val="single"/>
              </w:rPr>
            </w:pPr>
            <w:r w:rsidRPr="0059475B">
              <w:rPr>
                <w:rFonts w:asciiTheme="minorHAnsi" w:hAnsiTheme="minorHAnsi" w:cs="Arial"/>
                <w:b/>
                <w:sz w:val="18"/>
                <w:szCs w:val="18"/>
              </w:rPr>
              <w:t xml:space="preserve">TIE-635-2017,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17 de octubre de 2017, suscrito por el MA. Marvin Santos Varela, Presidente Tribunal Institucional Electoral, dirigido al Dr. Julio Calvo Alvarado, Presidente del Consejo Institucional, </w:t>
            </w:r>
            <w:r w:rsidRPr="0059475B">
              <w:rPr>
                <w:rFonts w:asciiTheme="minorHAnsi" w:hAnsiTheme="minorHAnsi" w:cs="Arial"/>
                <w:sz w:val="18"/>
                <w:szCs w:val="18"/>
                <w:u w:val="single"/>
              </w:rPr>
              <w:t xml:space="preserve">en el cual solicita la categorización Unidad de Producción Animal PPA-Escuela de Agronomía. </w:t>
            </w:r>
            <w:r w:rsidRPr="0059475B">
              <w:rPr>
                <w:rFonts w:asciiTheme="minorHAnsi" w:hAnsiTheme="minorHAnsi" w:cs="Arial"/>
                <w:b/>
                <w:sz w:val="18"/>
                <w:szCs w:val="18"/>
              </w:rPr>
              <w:t>(SCI-2386-10-17)</w:t>
            </w: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tabs>
                <w:tab w:val="left" w:pos="3321"/>
              </w:tabs>
              <w:rPr>
                <w:rFonts w:cs="Arial"/>
                <w:b/>
                <w:color w:val="31849B" w:themeColor="accent5" w:themeShade="BF"/>
                <w:sz w:val="18"/>
                <w:szCs w:val="18"/>
              </w:rPr>
            </w:pPr>
            <w:r w:rsidRPr="0059475B">
              <w:rPr>
                <w:rFonts w:cs="Arial"/>
                <w:b/>
                <w:color w:val="31849B" w:themeColor="accent5" w:themeShade="BF"/>
                <w:sz w:val="18"/>
                <w:szCs w:val="18"/>
              </w:rPr>
              <w:t xml:space="preserve">Tema atendido en Sesión No 3051. Homologación Unidades </w:t>
            </w:r>
          </w:p>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rPr>
            </w:pPr>
            <w:r w:rsidRPr="0059475B">
              <w:rPr>
                <w:rFonts w:asciiTheme="minorHAnsi" w:hAnsiTheme="minorHAnsi" w:cs="Arial"/>
                <w:b/>
                <w:bCs/>
                <w:iCs/>
                <w:sz w:val="18"/>
                <w:szCs w:val="18"/>
              </w:rPr>
              <w:t>R-1247-</w:t>
            </w:r>
            <w:r w:rsidRPr="0059475B">
              <w:rPr>
                <w:rFonts w:asciiTheme="minorHAnsi" w:hAnsiTheme="minorHAnsi" w:cs="Arial"/>
                <w:sz w:val="18"/>
                <w:szCs w:val="18"/>
              </w:rPr>
              <w:t>2017</w:t>
            </w:r>
            <w:r w:rsidRPr="0059475B">
              <w:rPr>
                <w:rFonts w:asciiTheme="minorHAnsi" w:hAnsiTheme="minorHAnsi" w:cs="Arial"/>
                <w:b/>
                <w:bCs/>
                <w:iCs/>
                <w:sz w:val="18"/>
                <w:szCs w:val="18"/>
              </w:rPr>
              <w:t xml:space="preserve">,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17 de octubre de 2017, suscrito por el Dr. Julio Calvo Alvarado, Rector, dirigido a los Señores del Consejo Institucional, en el cual hace referencia al oficio SCI-678-2017, </w:t>
            </w:r>
            <w:r w:rsidRPr="0059475B">
              <w:rPr>
                <w:rFonts w:asciiTheme="minorHAnsi" w:hAnsiTheme="minorHAnsi" w:cs="Arial"/>
                <w:sz w:val="18"/>
                <w:szCs w:val="18"/>
                <w:u w:val="single"/>
              </w:rPr>
              <w:t xml:space="preserve">Recomendaciones 1 y 2 del AUDI-SIR-012-201, Auditoría Externa. </w:t>
            </w:r>
            <w:r w:rsidRPr="0059475B">
              <w:rPr>
                <w:rFonts w:asciiTheme="minorHAnsi" w:hAnsiTheme="minorHAnsi" w:cs="Arial"/>
                <w:b/>
                <w:sz w:val="18"/>
                <w:szCs w:val="18"/>
              </w:rPr>
              <w:t>(SCI-2385-10-17)</w:t>
            </w: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jc w:val="both"/>
              <w:rPr>
                <w:rFonts w:asciiTheme="minorHAnsi" w:hAnsiTheme="minorHAnsi" w:cs="Arial"/>
                <w:b/>
                <w:sz w:val="18"/>
                <w:szCs w:val="18"/>
              </w:rPr>
            </w:pPr>
            <w:r w:rsidRPr="0059475B">
              <w:rPr>
                <w:rFonts w:cs="Arial"/>
                <w:b/>
                <w:color w:val="31849B" w:themeColor="accent5" w:themeShade="BF"/>
                <w:sz w:val="18"/>
                <w:szCs w:val="18"/>
              </w:rPr>
              <w:t>Tema listo para subir propuesta elaborada por la señora Miriam Brenes</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r w:rsidRPr="0059475B">
              <w:rPr>
                <w:sz w:val="18"/>
                <w:szCs w:val="18"/>
              </w:rPr>
              <w:t xml:space="preserve">Reunión </w:t>
            </w:r>
            <w:r w:rsidRPr="0059475B">
              <w:rPr>
                <w:b/>
                <w:sz w:val="18"/>
                <w:szCs w:val="18"/>
              </w:rPr>
              <w:t>No. 744-2017</w:t>
            </w:r>
          </w:p>
          <w:p w:rsidR="00BE7B7D" w:rsidRPr="0059475B" w:rsidRDefault="00BE7B7D" w:rsidP="00B82672">
            <w:pPr>
              <w:rPr>
                <w:sz w:val="18"/>
                <w:szCs w:val="18"/>
              </w:rPr>
            </w:pPr>
            <w:r w:rsidRPr="0059475B">
              <w:rPr>
                <w:sz w:val="18"/>
                <w:szCs w:val="18"/>
              </w:rPr>
              <w:t>03 de noviembre 2017</w:t>
            </w: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sz w:val="18"/>
                <w:szCs w:val="18"/>
              </w:rPr>
              <w:t>R-</w:t>
            </w:r>
            <w:r w:rsidRPr="0059475B">
              <w:rPr>
                <w:rFonts w:asciiTheme="minorHAnsi" w:hAnsiTheme="minorHAnsi" w:cs="Arial"/>
                <w:sz w:val="18"/>
                <w:szCs w:val="18"/>
              </w:rPr>
              <w:t>1297</w:t>
            </w:r>
            <w:r w:rsidRPr="0059475B">
              <w:rPr>
                <w:rFonts w:asciiTheme="minorHAnsi" w:hAnsiTheme="minorHAnsi" w:cs="Arial"/>
                <w:b/>
                <w:sz w:val="18"/>
                <w:szCs w:val="18"/>
              </w:rPr>
              <w:t>-2017,</w:t>
            </w:r>
            <w:r w:rsidRPr="0059475B">
              <w:rPr>
                <w:rFonts w:asciiTheme="minorHAnsi" w:hAnsiTheme="minorHAnsi" w:cs="Arial"/>
                <w:sz w:val="18"/>
                <w:szCs w:val="18"/>
              </w:rPr>
              <w:t xml:space="preserve">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27 de octubre de 2017, suscrito por el Dr. Julio Calvo Alvarado, Rector, dirigido a los Señores del Consejo Institucional, con copia a la MSc. Ana Rosa Ruiz, Coordinadora Comisión de Planificación, en</w:t>
            </w:r>
            <w:r w:rsidRPr="0059475B">
              <w:rPr>
                <w:rFonts w:asciiTheme="minorHAnsi" w:hAnsiTheme="minorHAnsi" w:cs="Arial"/>
                <w:sz w:val="18"/>
                <w:szCs w:val="18"/>
                <w:u w:val="single"/>
              </w:rPr>
              <w:t xml:space="preserve"> el cual adjunta propuesta de  modificación de los artículos 46 y 47 del Reglamento de Becas de Personal del ITCR, la cual fue avalada por el  Consejo de Rectoría en la Sesión Nº 31-2017, Artículo 4, del 23 de octubre  del presente año.  </w:t>
            </w:r>
            <w:r w:rsidRPr="0059475B">
              <w:rPr>
                <w:rFonts w:asciiTheme="minorHAnsi" w:hAnsiTheme="minorHAnsi" w:cs="Arial"/>
                <w:b/>
                <w:sz w:val="18"/>
                <w:szCs w:val="18"/>
              </w:rPr>
              <w:t>(SCI-2455-10-17)</w:t>
            </w: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rPr>
                <w:rFonts w:cs="Arial"/>
                <w:b/>
                <w:color w:val="31849B" w:themeColor="accent5" w:themeShade="BF"/>
                <w:sz w:val="18"/>
                <w:szCs w:val="18"/>
              </w:rPr>
            </w:pPr>
            <w:r w:rsidRPr="0059475B">
              <w:rPr>
                <w:rFonts w:cs="Arial"/>
                <w:b/>
                <w:color w:val="31849B" w:themeColor="accent5" w:themeShade="BF"/>
                <w:sz w:val="18"/>
                <w:szCs w:val="18"/>
              </w:rPr>
              <w:t xml:space="preserve">En análisis por parte de la señora María Estrada y señor Alexander Valerín. </w:t>
            </w:r>
          </w:p>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jc w:val="both"/>
              <w:rPr>
                <w:rFonts w:asciiTheme="minorHAnsi" w:hAnsiTheme="minorHAnsi" w:cs="Arial"/>
                <w:b/>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rPr>
            </w:pPr>
            <w:r w:rsidRPr="0059475B">
              <w:rPr>
                <w:rFonts w:asciiTheme="minorHAnsi" w:hAnsiTheme="minorHAnsi" w:cs="Arial"/>
                <w:b/>
                <w:sz w:val="18"/>
                <w:szCs w:val="18"/>
              </w:rPr>
              <w:t xml:space="preserve">VAD-777-2017, </w:t>
            </w:r>
            <w:r w:rsidRPr="0059475B">
              <w:rPr>
                <w:rFonts w:asciiTheme="minorHAnsi" w:hAnsiTheme="minorHAnsi" w:cs="Arial"/>
                <w:sz w:val="18"/>
                <w:szCs w:val="18"/>
              </w:rPr>
              <w:t xml:space="preserve">Memorando con fecha de recibido 27 de octubre de 2017, suscrito por el Dr. Humberto Villalta Solano, Vicerrector de Administración, dirigido a la MSc. Ana Rosa Ruiz Fernández, Coordinadora Comisión de Planificación y Administración y al Dr. Julio Calvo Alvarado, Rector, con copia  a los Miembros del Consejo Institucional, </w:t>
            </w:r>
            <w:r w:rsidRPr="0059475B">
              <w:rPr>
                <w:rFonts w:asciiTheme="minorHAnsi" w:hAnsiTheme="minorHAnsi" w:cs="Arial"/>
                <w:sz w:val="18"/>
                <w:szCs w:val="18"/>
                <w:u w:val="single"/>
              </w:rPr>
              <w:t xml:space="preserve">en el cual en atención al oficio SCI-705-2017 “ Solicitud Proyecciones Presupuestarias al 31 de diciembre del 2017”, de acuerdo  a las últimas estimaciones tomando en cuenta lo ejecutado durante el mes de octubre, se indican los valores proyectados de cierre de ejecución presupuestaria. </w:t>
            </w: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rPr>
                <w:rFonts w:cs="Arial"/>
                <w:b/>
                <w:color w:val="31849B" w:themeColor="accent5" w:themeShade="BF"/>
                <w:sz w:val="18"/>
                <w:szCs w:val="18"/>
              </w:rPr>
            </w:pPr>
            <w:r w:rsidRPr="0059475B">
              <w:rPr>
                <w:rFonts w:cs="Arial"/>
                <w:b/>
                <w:color w:val="31849B" w:themeColor="accent5" w:themeShade="BF"/>
                <w:sz w:val="18"/>
                <w:szCs w:val="18"/>
              </w:rPr>
              <w:t>Tema aprobado en Sesión No.3051</w:t>
            </w:r>
          </w:p>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 xml:space="preserve">AUDI-SIR-015-2017,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26 de octubre de 2017, suscrito por el Lic. Isidro Álvarez, Auditor Interno, dirigido al Dr. Julio Calvo Alvarado, Presidente del Consejo Institucional, </w:t>
            </w:r>
            <w:r w:rsidRPr="0059475B">
              <w:rPr>
                <w:rFonts w:asciiTheme="minorHAnsi" w:hAnsiTheme="minorHAnsi" w:cs="Arial"/>
                <w:sz w:val="18"/>
                <w:szCs w:val="18"/>
                <w:u w:val="single"/>
              </w:rPr>
              <w:t>en el cual</w:t>
            </w:r>
            <w:r w:rsidRPr="0059475B">
              <w:rPr>
                <w:rFonts w:asciiTheme="minorHAnsi" w:hAnsiTheme="minorHAnsi"/>
                <w:sz w:val="18"/>
                <w:szCs w:val="18"/>
              </w:rPr>
              <w:t xml:space="preserve"> </w:t>
            </w:r>
            <w:r w:rsidRPr="0059475B">
              <w:rPr>
                <w:rFonts w:asciiTheme="minorHAnsi" w:hAnsiTheme="minorHAnsi" w:cs="Arial"/>
                <w:sz w:val="18"/>
                <w:szCs w:val="18"/>
                <w:u w:val="single"/>
              </w:rPr>
              <w:t xml:space="preserve">Seguimiento al Plan Remedial sobre el hallazgo 4 del Informe de la Auditoría Externa  sobre la Liquidación Presupuestaria al 31 de diciembre de 2015. El Consejo Institucional, ante el hecho expuesto, puede coordinar con la Administración el establecimiento de un nuevo plazo para que se elabore y formalice el procedimiento para la determinación del superávit institucional o proceder a revisar si se está ante un incumplimiento injustificado de los deberes y las funciones que en materia de control interno asigne el jerarca al titular subordinado, de conformidad con el  artículo 39 de la Ley General de Control Interno, que conllevaría al establecimiento de responsabilidad administrativa. Se solicita a la Dirección Ejecutiva del Consejo Institucional, tomar nota en el seguimiento de acuerdos. </w:t>
            </w:r>
            <w:r w:rsidRPr="0059475B">
              <w:rPr>
                <w:rFonts w:asciiTheme="minorHAnsi" w:hAnsiTheme="minorHAnsi" w:cs="Arial"/>
                <w:b/>
                <w:sz w:val="18"/>
                <w:szCs w:val="18"/>
              </w:rPr>
              <w:t>(SCI-2451-10-17)</w:t>
            </w:r>
          </w:p>
          <w:p w:rsidR="00BE7B7D" w:rsidRPr="0059475B" w:rsidRDefault="00BE7B7D" w:rsidP="00B82672">
            <w:pPr>
              <w:jc w:val="both"/>
              <w:rPr>
                <w:rFonts w:asciiTheme="minorHAnsi" w:hAnsiTheme="minorHAnsi" w:cs="Arial"/>
                <w:b/>
                <w:sz w:val="18"/>
                <w:szCs w:val="18"/>
              </w:rPr>
            </w:pP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jc w:val="both"/>
              <w:rPr>
                <w:rFonts w:asciiTheme="minorHAnsi" w:hAnsiTheme="minorHAnsi" w:cs="Arial"/>
                <w:b/>
                <w:sz w:val="18"/>
                <w:szCs w:val="18"/>
              </w:rPr>
            </w:pPr>
            <w:r w:rsidRPr="0059475B">
              <w:rPr>
                <w:rFonts w:cs="Arial"/>
                <w:b/>
                <w:color w:val="31849B" w:themeColor="accent5" w:themeShade="BF"/>
                <w:sz w:val="18"/>
                <w:szCs w:val="18"/>
              </w:rPr>
              <w:t>Tema listo para subir propuesta elaborada por la señora Miriam Brenes</w:t>
            </w:r>
          </w:p>
        </w:tc>
        <w:tc>
          <w:tcPr>
            <w:tcW w:w="1400" w:type="dxa"/>
            <w:gridSpan w:val="2"/>
          </w:tcPr>
          <w:p w:rsidR="00BE7B7D" w:rsidRPr="0059475B" w:rsidRDefault="00BE7B7D" w:rsidP="00B82672">
            <w:pPr>
              <w:jc w:val="both"/>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b/>
                <w:sz w:val="18"/>
                <w:szCs w:val="18"/>
              </w:rPr>
            </w:pPr>
            <w:r w:rsidRPr="0059475B">
              <w:rPr>
                <w:sz w:val="18"/>
                <w:szCs w:val="18"/>
              </w:rPr>
              <w:t xml:space="preserve">Reunión </w:t>
            </w:r>
            <w:r w:rsidRPr="0059475B">
              <w:rPr>
                <w:b/>
                <w:sz w:val="18"/>
                <w:szCs w:val="18"/>
              </w:rPr>
              <w:t>No. 745-2017</w:t>
            </w:r>
          </w:p>
          <w:p w:rsidR="00BE7B7D" w:rsidRPr="0059475B" w:rsidRDefault="00BE7B7D" w:rsidP="00B82672">
            <w:pPr>
              <w:rPr>
                <w:sz w:val="18"/>
                <w:szCs w:val="18"/>
              </w:rPr>
            </w:pPr>
            <w:r w:rsidRPr="0059475B">
              <w:rPr>
                <w:sz w:val="18"/>
                <w:szCs w:val="18"/>
              </w:rPr>
              <w:t>09 de noviembre 2017</w:t>
            </w: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bCs/>
                <w:iCs/>
                <w:sz w:val="18"/>
                <w:szCs w:val="18"/>
              </w:rPr>
              <w:t xml:space="preserve">OPI-516-2017,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19 de octubre de 2017, suscrito por la MAU. Tatiana Fernández Martín, Directora OPI, dirigido a la MSc. Ana Rosa Ruiz Fernández, Coordinadora Comisión de Planificación y Administración, con copia al Dr. Julio Calvo Alvarado, Presidente del Consejo Institucional y a la </w:t>
            </w:r>
            <w:r w:rsidRPr="0059475B">
              <w:rPr>
                <w:rFonts w:asciiTheme="minorHAnsi" w:hAnsiTheme="minorHAnsi" w:cs="Arial"/>
                <w:sz w:val="18"/>
                <w:szCs w:val="18"/>
                <w:lang w:eastAsia="es-CR"/>
              </w:rPr>
              <w:t>Licda</w:t>
            </w:r>
            <w:r w:rsidRPr="0059475B">
              <w:rPr>
                <w:rFonts w:asciiTheme="minorHAnsi" w:hAnsiTheme="minorHAnsi" w:cs="Arial"/>
                <w:sz w:val="18"/>
                <w:szCs w:val="18"/>
              </w:rPr>
              <w:t xml:space="preserve">. Bertalía Sánchez Salas, Directora Ejecutiva de la Secretaría del Consejo Institucional, </w:t>
            </w:r>
            <w:r w:rsidRPr="0059475B">
              <w:rPr>
                <w:rFonts w:asciiTheme="minorHAnsi" w:hAnsiTheme="minorHAnsi" w:cs="Arial"/>
                <w:sz w:val="18"/>
                <w:szCs w:val="18"/>
                <w:u w:val="single"/>
              </w:rPr>
              <w:t>en el cual remite respuesta al oficio DAIR-254-17, propuesta de modificación de reforma integral al Reglamento de Organización y Funciones de la Auditoría Interna</w:t>
            </w:r>
            <w:r w:rsidRPr="0059475B">
              <w:rPr>
                <w:rFonts w:asciiTheme="minorHAnsi" w:hAnsiTheme="minorHAnsi" w:cs="Arial"/>
                <w:sz w:val="18"/>
                <w:szCs w:val="18"/>
              </w:rPr>
              <w:t>.</w:t>
            </w:r>
            <w:r w:rsidRPr="0059475B">
              <w:rPr>
                <w:rFonts w:asciiTheme="minorHAnsi" w:hAnsiTheme="minorHAnsi" w:cs="Arial"/>
                <w:b/>
                <w:sz w:val="18"/>
                <w:szCs w:val="18"/>
              </w:rPr>
              <w:t xml:space="preserve"> </w:t>
            </w:r>
          </w:p>
        </w:tc>
        <w:tc>
          <w:tcPr>
            <w:tcW w:w="2022" w:type="dxa"/>
          </w:tcPr>
          <w:p w:rsidR="00BE7B7D" w:rsidRPr="0059475B" w:rsidRDefault="00BE7B7D" w:rsidP="00B82672">
            <w:pPr>
              <w:jc w:val="both"/>
              <w:rPr>
                <w:rFonts w:asciiTheme="minorHAnsi" w:hAnsiTheme="minorHAnsi" w:cs="Arial"/>
                <w:b/>
                <w:bCs/>
                <w:iCs/>
                <w:sz w:val="18"/>
                <w:szCs w:val="18"/>
              </w:rPr>
            </w:pPr>
          </w:p>
        </w:tc>
        <w:tc>
          <w:tcPr>
            <w:tcW w:w="1852" w:type="dxa"/>
          </w:tcPr>
          <w:p w:rsidR="00BE7B7D" w:rsidRPr="0059475B" w:rsidRDefault="00BE7B7D" w:rsidP="00B82672">
            <w:pPr>
              <w:jc w:val="both"/>
              <w:rPr>
                <w:rFonts w:asciiTheme="minorHAnsi" w:hAnsiTheme="minorHAnsi" w:cs="Arial"/>
                <w:b/>
                <w:bCs/>
                <w:iCs/>
                <w:sz w:val="18"/>
                <w:szCs w:val="18"/>
              </w:rPr>
            </w:pPr>
          </w:p>
        </w:tc>
        <w:tc>
          <w:tcPr>
            <w:tcW w:w="1676" w:type="dxa"/>
            <w:gridSpan w:val="2"/>
          </w:tcPr>
          <w:p w:rsidR="00BE7B7D" w:rsidRPr="0059475B" w:rsidRDefault="00BE7B7D" w:rsidP="00B82672">
            <w:pPr>
              <w:ind w:left="426" w:hanging="426"/>
              <w:rPr>
                <w:rFonts w:asciiTheme="minorHAnsi" w:hAnsiTheme="minorHAnsi" w:cs="Arial"/>
                <w:b/>
                <w:color w:val="365F91" w:themeColor="accent1" w:themeShade="BF"/>
                <w:sz w:val="18"/>
                <w:szCs w:val="18"/>
              </w:rPr>
            </w:pPr>
            <w:r w:rsidRPr="0059475B">
              <w:rPr>
                <w:rFonts w:asciiTheme="minorHAnsi" w:hAnsiTheme="minorHAnsi" w:cs="Arial"/>
                <w:b/>
                <w:bCs/>
                <w:iCs/>
                <w:color w:val="365F91" w:themeColor="accent1" w:themeShade="BF"/>
                <w:sz w:val="18"/>
                <w:szCs w:val="18"/>
              </w:rPr>
              <w:t>Tema aprobado en Sesión No. 3049</w:t>
            </w:r>
          </w:p>
          <w:p w:rsidR="00BE7B7D" w:rsidRPr="0059475B" w:rsidRDefault="00BE7B7D" w:rsidP="00B82672">
            <w:pPr>
              <w:jc w:val="both"/>
              <w:rPr>
                <w:rFonts w:asciiTheme="minorHAnsi" w:hAnsiTheme="minorHAnsi" w:cs="Arial"/>
                <w:b/>
                <w:bCs/>
                <w:iCs/>
                <w:sz w:val="18"/>
                <w:szCs w:val="18"/>
              </w:rPr>
            </w:pPr>
          </w:p>
        </w:tc>
        <w:tc>
          <w:tcPr>
            <w:tcW w:w="1400" w:type="dxa"/>
            <w:gridSpan w:val="2"/>
          </w:tcPr>
          <w:p w:rsidR="00BE7B7D" w:rsidRPr="0059475B" w:rsidRDefault="00BE7B7D" w:rsidP="00B82672">
            <w:pPr>
              <w:ind w:left="426" w:hanging="426"/>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bCs/>
                <w:iCs/>
                <w:sz w:val="18"/>
                <w:szCs w:val="18"/>
              </w:rPr>
              <w:t xml:space="preserve">AUDI-247-2017,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19 de octubre de 2017, suscrito por el Lic. Isidro Álvarez Salazar, Auditor Interno, dirigido a la MSc. Ana Rosa Ruiz Fernández, Coordinadora Comisión de Planificación y Administración, con copia al Dr. Julio Calvo Alvarado, Presidente Consejo Institucional,  </w:t>
            </w:r>
            <w:r w:rsidRPr="0059475B">
              <w:rPr>
                <w:rFonts w:asciiTheme="minorHAnsi" w:hAnsiTheme="minorHAnsi" w:cs="Arial"/>
                <w:sz w:val="18"/>
                <w:szCs w:val="18"/>
                <w:u w:val="single"/>
              </w:rPr>
              <w:t>en el cual remite oficio DAIR-244-2017, del 02 de octubre de 2017, mediante el cual la Ing. Sofía García Romero, Secretaria del Directorio de la AIR, remite, debidamente certificada, el acta No. 64-2006, que contiene los resultados de la votación de la reforma a los artículos 6, 7, 8, 9, 18, 93, 94 y la inclusión del 93 bis del Estatuto Orgánico.</w:t>
            </w:r>
          </w:p>
        </w:tc>
        <w:tc>
          <w:tcPr>
            <w:tcW w:w="2022" w:type="dxa"/>
          </w:tcPr>
          <w:p w:rsidR="00BE7B7D" w:rsidRPr="0059475B" w:rsidRDefault="00BE7B7D" w:rsidP="00B82672">
            <w:pPr>
              <w:jc w:val="both"/>
              <w:rPr>
                <w:rFonts w:asciiTheme="minorHAnsi" w:hAnsiTheme="minorHAnsi" w:cs="Arial"/>
                <w:b/>
                <w:bCs/>
                <w:iCs/>
                <w:sz w:val="18"/>
                <w:szCs w:val="18"/>
              </w:rPr>
            </w:pPr>
          </w:p>
        </w:tc>
        <w:tc>
          <w:tcPr>
            <w:tcW w:w="1852" w:type="dxa"/>
          </w:tcPr>
          <w:p w:rsidR="00BE7B7D" w:rsidRPr="0059475B" w:rsidRDefault="00BE7B7D" w:rsidP="00B82672">
            <w:pPr>
              <w:jc w:val="both"/>
              <w:rPr>
                <w:rFonts w:asciiTheme="minorHAnsi" w:hAnsiTheme="minorHAnsi" w:cs="Arial"/>
                <w:b/>
                <w:bCs/>
                <w:iCs/>
                <w:sz w:val="18"/>
                <w:szCs w:val="18"/>
              </w:rPr>
            </w:pPr>
          </w:p>
        </w:tc>
        <w:tc>
          <w:tcPr>
            <w:tcW w:w="1676" w:type="dxa"/>
            <w:gridSpan w:val="2"/>
          </w:tcPr>
          <w:p w:rsidR="00BE7B7D" w:rsidRPr="0059475B" w:rsidRDefault="00BE7B7D" w:rsidP="00B82672">
            <w:pPr>
              <w:jc w:val="both"/>
              <w:rPr>
                <w:rFonts w:asciiTheme="minorHAnsi" w:hAnsiTheme="minorHAnsi" w:cs="Arial"/>
                <w:b/>
                <w:bCs/>
                <w:iCs/>
                <w:sz w:val="18"/>
                <w:szCs w:val="18"/>
              </w:rPr>
            </w:pPr>
            <w:r w:rsidRPr="0059475B">
              <w:rPr>
                <w:rFonts w:asciiTheme="minorHAnsi" w:hAnsiTheme="minorHAnsi" w:cs="Arial"/>
                <w:b/>
                <w:bCs/>
                <w:iCs/>
                <w:color w:val="365F91" w:themeColor="accent1" w:themeShade="BF"/>
                <w:sz w:val="18"/>
                <w:szCs w:val="18"/>
              </w:rPr>
              <w:t>Tema aprobado en Sesión No. 3049</w:t>
            </w:r>
            <w:r w:rsidRPr="0059475B">
              <w:rPr>
                <w:rFonts w:asciiTheme="minorHAnsi" w:hAnsiTheme="minorHAnsi" w:cs="Arial"/>
                <w:b/>
                <w:sz w:val="18"/>
                <w:szCs w:val="18"/>
              </w:rPr>
              <w:t>.</w:t>
            </w:r>
          </w:p>
        </w:tc>
        <w:tc>
          <w:tcPr>
            <w:tcW w:w="1400" w:type="dxa"/>
            <w:gridSpan w:val="2"/>
          </w:tcPr>
          <w:p w:rsidR="00BE7B7D" w:rsidRPr="0059475B" w:rsidRDefault="00BE7B7D" w:rsidP="00B82672">
            <w:pPr>
              <w:jc w:val="both"/>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r w:rsidRPr="0059475B">
              <w:rPr>
                <w:sz w:val="18"/>
                <w:szCs w:val="18"/>
              </w:rPr>
              <w:t xml:space="preserve">Reunión </w:t>
            </w:r>
            <w:r w:rsidRPr="0059475B">
              <w:rPr>
                <w:b/>
                <w:sz w:val="18"/>
                <w:szCs w:val="18"/>
              </w:rPr>
              <w:t>No. 746-2017</w:t>
            </w:r>
          </w:p>
          <w:p w:rsidR="00BE7B7D" w:rsidRPr="0059475B" w:rsidRDefault="00BE7B7D" w:rsidP="00B82672">
            <w:pPr>
              <w:rPr>
                <w:sz w:val="18"/>
                <w:szCs w:val="18"/>
              </w:rPr>
            </w:pPr>
            <w:r w:rsidRPr="0059475B">
              <w:rPr>
                <w:sz w:val="18"/>
                <w:szCs w:val="18"/>
              </w:rPr>
              <w:t>16 de noviembre 2017</w:t>
            </w:r>
          </w:p>
        </w:tc>
        <w:tc>
          <w:tcPr>
            <w:tcW w:w="4822" w:type="dxa"/>
          </w:tcPr>
          <w:p w:rsidR="00BE7B7D" w:rsidRPr="0059475B" w:rsidRDefault="00BE7B7D" w:rsidP="00EE0ED9">
            <w:pPr>
              <w:numPr>
                <w:ilvl w:val="0"/>
                <w:numId w:val="9"/>
              </w:numPr>
              <w:ind w:left="284" w:hanging="284"/>
              <w:jc w:val="both"/>
              <w:rPr>
                <w:rFonts w:cs="Arial"/>
                <w:b/>
                <w:sz w:val="18"/>
                <w:szCs w:val="18"/>
                <w:lang w:val="es-ES_tradnl"/>
              </w:rPr>
            </w:pPr>
            <w:r w:rsidRPr="0059475B">
              <w:rPr>
                <w:rFonts w:asciiTheme="minorHAnsi" w:hAnsiTheme="minorHAnsi" w:cs="Arial"/>
                <w:b/>
                <w:sz w:val="18"/>
                <w:szCs w:val="18"/>
              </w:rPr>
              <w:t>AUDITORIA</w:t>
            </w:r>
            <w:r w:rsidRPr="0059475B">
              <w:rPr>
                <w:rFonts w:cs="Arial"/>
                <w:b/>
                <w:sz w:val="18"/>
                <w:szCs w:val="18"/>
                <w:lang w:val="es-ES_tradnl"/>
              </w:rPr>
              <w:t xml:space="preserve"> INTERNA,</w:t>
            </w:r>
            <w:r w:rsidRPr="0059475B">
              <w:rPr>
                <w:rFonts w:cs="Arial"/>
                <w:sz w:val="18"/>
                <w:szCs w:val="18"/>
                <w:lang w:val="es-ES_tradnl"/>
              </w:rPr>
              <w:t xml:space="preserve"> </w:t>
            </w:r>
            <w:r w:rsidRPr="0059475B">
              <w:rPr>
                <w:rFonts w:cs="Arial"/>
                <w:bCs/>
                <w:iCs/>
                <w:sz w:val="18"/>
                <w:szCs w:val="18"/>
                <w:lang w:val="es-ES_tradnl"/>
              </w:rPr>
              <w:t xml:space="preserve">Asesoría mediante correo electrónico, </w:t>
            </w:r>
            <w:r w:rsidRPr="0059475B">
              <w:rPr>
                <w:rFonts w:cs="Arial"/>
                <w:sz w:val="18"/>
                <w:szCs w:val="18"/>
                <w:lang w:val="es-ES_tradnl"/>
              </w:rPr>
              <w:t xml:space="preserve"> con fecha de recibido 14 de noviembre de 2017, dirigido a la Comisión de Planificación y Administración,  </w:t>
            </w:r>
            <w:r w:rsidRPr="0059475B">
              <w:rPr>
                <w:rFonts w:cs="Arial"/>
                <w:sz w:val="18"/>
                <w:szCs w:val="18"/>
                <w:u w:val="single"/>
                <w:lang w:val="es-ES_tradnl"/>
              </w:rPr>
              <w:t xml:space="preserve">en el cual brinda asesoría sobre la “Modificación Presupuestaria partida de remuneraciones.  </w:t>
            </w:r>
          </w:p>
        </w:tc>
        <w:tc>
          <w:tcPr>
            <w:tcW w:w="2022" w:type="dxa"/>
          </w:tcPr>
          <w:p w:rsidR="00BE7B7D" w:rsidRPr="0059475B" w:rsidRDefault="00BE7B7D" w:rsidP="00B82672">
            <w:pPr>
              <w:rPr>
                <w:rFonts w:eastAsia="Cambria" w:cs="Arial"/>
                <w:b/>
                <w:sz w:val="18"/>
                <w:szCs w:val="18"/>
                <w:u w:val="single"/>
                <w:lang w:val="es-ES_tradnl"/>
              </w:rPr>
            </w:pPr>
          </w:p>
        </w:tc>
        <w:tc>
          <w:tcPr>
            <w:tcW w:w="1852" w:type="dxa"/>
          </w:tcPr>
          <w:p w:rsidR="00BE7B7D" w:rsidRPr="0059475B" w:rsidRDefault="00BE7B7D" w:rsidP="00B82672">
            <w:pPr>
              <w:rPr>
                <w:rFonts w:eastAsia="Cambria" w:cs="Arial"/>
                <w:b/>
                <w:sz w:val="18"/>
                <w:szCs w:val="18"/>
                <w:u w:val="single"/>
                <w:lang w:val="es-ES_tradnl"/>
              </w:rPr>
            </w:pPr>
          </w:p>
        </w:tc>
        <w:tc>
          <w:tcPr>
            <w:tcW w:w="1676" w:type="dxa"/>
            <w:gridSpan w:val="2"/>
          </w:tcPr>
          <w:p w:rsidR="00BE7B7D" w:rsidRPr="0059475B" w:rsidRDefault="00BE7B7D" w:rsidP="00C16981">
            <w:pPr>
              <w:ind w:hanging="15"/>
              <w:rPr>
                <w:rFonts w:asciiTheme="minorHAnsi" w:hAnsiTheme="minorHAnsi" w:cs="Arial"/>
                <w:b/>
                <w:color w:val="365F91" w:themeColor="accent1" w:themeShade="BF"/>
                <w:sz w:val="18"/>
                <w:szCs w:val="18"/>
              </w:rPr>
            </w:pPr>
            <w:r w:rsidRPr="0059475B">
              <w:rPr>
                <w:rFonts w:asciiTheme="minorHAnsi" w:hAnsiTheme="minorHAnsi" w:cs="Arial"/>
                <w:b/>
                <w:bCs/>
                <w:iCs/>
                <w:color w:val="365F91" w:themeColor="accent1" w:themeShade="BF"/>
                <w:sz w:val="18"/>
                <w:szCs w:val="18"/>
              </w:rPr>
              <w:t>Tema aprobado en Sesión No. 3050</w:t>
            </w:r>
          </w:p>
          <w:p w:rsidR="00BE7B7D" w:rsidRPr="0059475B" w:rsidRDefault="00BE7B7D" w:rsidP="00B82672">
            <w:pPr>
              <w:rPr>
                <w:rFonts w:eastAsia="Cambria" w:cs="Arial"/>
                <w:b/>
                <w:sz w:val="18"/>
                <w:szCs w:val="18"/>
                <w:u w:val="single"/>
                <w:lang w:val="es-ES_tradnl"/>
              </w:rPr>
            </w:pPr>
          </w:p>
        </w:tc>
        <w:tc>
          <w:tcPr>
            <w:tcW w:w="1400" w:type="dxa"/>
            <w:gridSpan w:val="2"/>
          </w:tcPr>
          <w:p w:rsidR="00BE7B7D" w:rsidRPr="0059475B" w:rsidRDefault="00BE7B7D" w:rsidP="00B82672">
            <w:pPr>
              <w:ind w:left="426" w:hanging="426"/>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sz w:val="18"/>
                <w:szCs w:val="18"/>
                <w:lang w:val="es-ES_tradnl"/>
              </w:rPr>
            </w:pPr>
            <w:r w:rsidRPr="0059475B">
              <w:rPr>
                <w:rFonts w:cs="Arial"/>
                <w:b/>
                <w:sz w:val="18"/>
                <w:szCs w:val="18"/>
                <w:lang w:val="es-ES_tradnl"/>
              </w:rPr>
              <w:t xml:space="preserve">VAD-841-2017, </w:t>
            </w:r>
            <w:r w:rsidRPr="0059475B">
              <w:rPr>
                <w:rFonts w:cs="Arial"/>
                <w:sz w:val="18"/>
                <w:szCs w:val="18"/>
                <w:lang w:val="es-ES_tradnl"/>
              </w:rPr>
              <w:t xml:space="preserve">Memorando con fecha de recibido 14 de noviembre de 2017, suscrito por el Dr. Humberto Villalta Solano, Vicerrector de Administración, dirigido a la MSc. Ana Rosa Ruiz Fernández, Coordinadora Comisión de Planificación y Administración, con copia a los Miembros del Consejo Institucional, </w:t>
            </w:r>
            <w:r w:rsidRPr="0059475B">
              <w:rPr>
                <w:rFonts w:cs="Arial"/>
                <w:sz w:val="18"/>
                <w:szCs w:val="18"/>
                <w:u w:val="single"/>
                <w:lang w:val="es-ES_tradnl"/>
              </w:rPr>
              <w:t xml:space="preserve">en el cual se refiere al acuerdo de la Sesión No. 2469, Artículo 16 del 15 de junio de 2006, donde se aprueba la modificación de los lineamientos para la contratación de auditorías ext. en el cual indica que se deberá coordinar con la Comisión de Planificación los </w:t>
            </w:r>
            <w:r w:rsidRPr="0059475B">
              <w:rPr>
                <w:rFonts w:cs="Arial"/>
                <w:sz w:val="18"/>
                <w:szCs w:val="18"/>
                <w:u w:val="single"/>
                <w:lang w:val="es-ES_tradnl"/>
              </w:rPr>
              <w:lastRenderedPageBreak/>
              <w:t xml:space="preserve">requerimientos del cartel, adjunta el borrador.  Cabe indicar que el cartel incorpora las observaciones de la Auditoría Interna AUDI-AS-007-2017. </w:t>
            </w:r>
            <w:r w:rsidRPr="0059475B">
              <w:rPr>
                <w:rFonts w:cs="Arial"/>
                <w:b/>
                <w:sz w:val="18"/>
                <w:szCs w:val="18"/>
                <w:lang w:val="es-ES_tradnl"/>
              </w:rPr>
              <w:t>(SCI-2463-10-17)</w:t>
            </w:r>
          </w:p>
        </w:tc>
        <w:tc>
          <w:tcPr>
            <w:tcW w:w="2022" w:type="dxa"/>
          </w:tcPr>
          <w:p w:rsidR="00BE7B7D" w:rsidRPr="0059475B" w:rsidRDefault="00BE7B7D" w:rsidP="00B82672">
            <w:pPr>
              <w:rPr>
                <w:rFonts w:eastAsia="Cambria" w:cs="Arial"/>
                <w:b/>
                <w:sz w:val="18"/>
                <w:szCs w:val="18"/>
                <w:u w:val="single"/>
                <w:lang w:val="es-ES_tradnl"/>
              </w:rPr>
            </w:pPr>
            <w:r w:rsidRPr="0059475B">
              <w:rPr>
                <w:rFonts w:asciiTheme="minorHAnsi" w:hAnsiTheme="minorHAnsi" w:cs="Arial"/>
                <w:b/>
                <w:bCs/>
                <w:iCs/>
                <w:color w:val="365F91" w:themeColor="accent1" w:themeShade="BF"/>
                <w:sz w:val="18"/>
                <w:szCs w:val="18"/>
              </w:rPr>
              <w:lastRenderedPageBreak/>
              <w:t>Se realizaron  las observaciones al Cartel y se  remitió al Departamento de Aprovisionamiento para revisión</w:t>
            </w:r>
          </w:p>
        </w:tc>
        <w:tc>
          <w:tcPr>
            <w:tcW w:w="1852" w:type="dxa"/>
          </w:tcPr>
          <w:p w:rsidR="00BE7B7D" w:rsidRPr="0059475B" w:rsidRDefault="00BE7B7D" w:rsidP="00B82672">
            <w:pPr>
              <w:rPr>
                <w:rFonts w:eastAsia="Cambria" w:cs="Arial"/>
                <w:b/>
                <w:sz w:val="18"/>
                <w:szCs w:val="18"/>
                <w:u w:val="single"/>
                <w:lang w:val="es-ES_tradnl"/>
              </w:rPr>
            </w:pPr>
          </w:p>
        </w:tc>
        <w:tc>
          <w:tcPr>
            <w:tcW w:w="1676" w:type="dxa"/>
            <w:gridSpan w:val="2"/>
          </w:tcPr>
          <w:p w:rsidR="00BE7B7D" w:rsidRPr="0059475B" w:rsidRDefault="00BE7B7D" w:rsidP="00B82672">
            <w:pPr>
              <w:rPr>
                <w:rFonts w:eastAsia="Cambria" w:cs="Arial"/>
                <w:b/>
                <w:sz w:val="18"/>
                <w:szCs w:val="18"/>
                <w:u w:val="single"/>
                <w:lang w:val="es-ES_tradnl"/>
              </w:rPr>
            </w:pPr>
          </w:p>
        </w:tc>
        <w:tc>
          <w:tcPr>
            <w:tcW w:w="1400" w:type="dxa"/>
            <w:gridSpan w:val="2"/>
          </w:tcPr>
          <w:p w:rsidR="00BE7B7D" w:rsidRPr="0059475B" w:rsidRDefault="00BE7B7D" w:rsidP="00B82672">
            <w:pPr>
              <w:rPr>
                <w:rFonts w:eastAsia="Cambria" w:cs="Arial"/>
                <w:b/>
                <w:sz w:val="18"/>
                <w:szCs w:val="18"/>
                <w:u w:val="single"/>
                <w:lang w:val="es-ES_tradnl"/>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color w:val="000000"/>
                <w:sz w:val="18"/>
                <w:szCs w:val="18"/>
                <w:u w:val="single"/>
                <w:lang w:val="es-ES_tradnl"/>
              </w:rPr>
            </w:pPr>
            <w:r w:rsidRPr="0059475B">
              <w:rPr>
                <w:rFonts w:cs="Arial"/>
                <w:b/>
                <w:sz w:val="18"/>
                <w:szCs w:val="18"/>
                <w:lang w:val="es-ES_tradnl"/>
              </w:rPr>
              <w:t xml:space="preserve">DASC-280-2017, </w:t>
            </w:r>
            <w:r w:rsidRPr="0059475B">
              <w:rPr>
                <w:rFonts w:cs="Arial"/>
                <w:bCs/>
                <w:iCs/>
                <w:sz w:val="18"/>
                <w:szCs w:val="18"/>
                <w:lang w:val="es-ES_tradnl"/>
              </w:rPr>
              <w:t>Memorando</w:t>
            </w:r>
            <w:r w:rsidRPr="0059475B">
              <w:rPr>
                <w:rFonts w:cs="Arial"/>
                <w:sz w:val="18"/>
                <w:szCs w:val="18"/>
                <w:lang w:val="es-ES_tradnl"/>
              </w:rPr>
              <w:t xml:space="preserve"> con fecha de recibido 14 de noviembre de 2017, suscrito por la MAE.  Mildred Zúñiga C, Directora Departamento Adm. San Carlos, dirigido a la MSc. Ana Rosa Ruiz Fernández, Coordinadora Comisión de Planificación y Administración, </w:t>
            </w:r>
            <w:r w:rsidRPr="0059475B">
              <w:rPr>
                <w:rFonts w:cs="Arial"/>
                <w:sz w:val="18"/>
                <w:szCs w:val="18"/>
                <w:u w:val="single"/>
                <w:lang w:val="es-ES_tradnl"/>
              </w:rPr>
              <w:t xml:space="preserve">en el cual hace aclaración sobre la propuesta de modificación integral al Reglamento Interno de Contratación Administrativa.  Señala que dicha propuesta no contempla la modificación al Reglamento Nacional de Contratac. Adm. </w:t>
            </w:r>
            <w:r w:rsidRPr="0059475B">
              <w:rPr>
                <w:rFonts w:cs="Arial"/>
                <w:b/>
                <w:sz w:val="18"/>
                <w:szCs w:val="18"/>
                <w:lang w:val="es-ES_tradnl"/>
              </w:rPr>
              <w:t>(SCI-2448-10-17)</w:t>
            </w:r>
          </w:p>
        </w:tc>
        <w:tc>
          <w:tcPr>
            <w:tcW w:w="2022" w:type="dxa"/>
          </w:tcPr>
          <w:p w:rsidR="00BE7B7D" w:rsidRPr="0059475B" w:rsidRDefault="00BE7B7D" w:rsidP="00B82672">
            <w:pPr>
              <w:rPr>
                <w:rFonts w:eastAsia="Cambria" w:cs="Arial"/>
                <w:b/>
                <w:sz w:val="18"/>
                <w:szCs w:val="18"/>
                <w:u w:val="single"/>
                <w:lang w:val="es-ES_tradnl"/>
              </w:rPr>
            </w:pPr>
            <w:r w:rsidRPr="0059475B">
              <w:rPr>
                <w:rFonts w:asciiTheme="minorHAnsi" w:hAnsiTheme="minorHAnsi" w:cs="Arial"/>
                <w:b/>
                <w:bCs/>
                <w:iCs/>
                <w:color w:val="365F91" w:themeColor="accent1" w:themeShade="BF"/>
                <w:sz w:val="18"/>
                <w:szCs w:val="18"/>
              </w:rPr>
              <w:t>Se devolvió a la Vicerrectoría de Administración con copia al Depto. Aprovisionamiento para que lo revisen a la luz de la nueva Ley Contratación Administrativa y lo reenvíen para proceder como corresponde</w:t>
            </w:r>
          </w:p>
        </w:tc>
        <w:tc>
          <w:tcPr>
            <w:tcW w:w="1852" w:type="dxa"/>
          </w:tcPr>
          <w:p w:rsidR="00BE7B7D" w:rsidRPr="0059475B" w:rsidRDefault="00BE7B7D" w:rsidP="00B82672">
            <w:pPr>
              <w:rPr>
                <w:rFonts w:eastAsia="Cambria" w:cs="Arial"/>
                <w:b/>
                <w:sz w:val="18"/>
                <w:szCs w:val="18"/>
                <w:u w:val="single"/>
                <w:lang w:val="es-ES_tradnl"/>
              </w:rPr>
            </w:pPr>
          </w:p>
        </w:tc>
        <w:tc>
          <w:tcPr>
            <w:tcW w:w="1676" w:type="dxa"/>
            <w:gridSpan w:val="2"/>
          </w:tcPr>
          <w:p w:rsidR="00BE7B7D" w:rsidRPr="0059475B" w:rsidRDefault="00BE7B7D" w:rsidP="00B82672">
            <w:pPr>
              <w:rPr>
                <w:rFonts w:eastAsia="Cambria" w:cs="Arial"/>
                <w:b/>
                <w:sz w:val="18"/>
                <w:szCs w:val="18"/>
                <w:u w:val="single"/>
                <w:lang w:val="es-ES_tradnl"/>
              </w:rPr>
            </w:pPr>
          </w:p>
        </w:tc>
        <w:tc>
          <w:tcPr>
            <w:tcW w:w="1400" w:type="dxa"/>
            <w:gridSpan w:val="2"/>
          </w:tcPr>
          <w:p w:rsidR="00BE7B7D" w:rsidRPr="0059475B" w:rsidRDefault="00BE7B7D" w:rsidP="00B82672">
            <w:pPr>
              <w:rPr>
                <w:rFonts w:eastAsia="Cambria" w:cs="Arial"/>
                <w:b/>
                <w:sz w:val="18"/>
                <w:szCs w:val="18"/>
                <w:u w:val="single"/>
                <w:lang w:val="es-ES_tradnl"/>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color w:val="0000FF"/>
                <w:sz w:val="18"/>
                <w:szCs w:val="18"/>
                <w:u w:val="single"/>
                <w:lang w:val="es-ES_tradnl"/>
              </w:rPr>
            </w:pPr>
            <w:r w:rsidRPr="0059475B">
              <w:rPr>
                <w:rFonts w:cs="Arial"/>
                <w:b/>
                <w:bCs/>
                <w:iCs/>
                <w:sz w:val="18"/>
                <w:szCs w:val="18"/>
                <w:lang w:val="es-ES_tradnl"/>
              </w:rPr>
              <w:t xml:space="preserve">SCI-799-2017, </w:t>
            </w:r>
            <w:r w:rsidRPr="0059475B">
              <w:rPr>
                <w:rFonts w:cs="Arial"/>
                <w:bCs/>
                <w:iCs/>
                <w:sz w:val="18"/>
                <w:szCs w:val="18"/>
                <w:lang w:val="es-ES_tradnl"/>
              </w:rPr>
              <w:t>Memorando</w:t>
            </w:r>
            <w:r w:rsidRPr="0059475B">
              <w:rPr>
                <w:rFonts w:cs="Arial"/>
                <w:sz w:val="18"/>
                <w:szCs w:val="18"/>
                <w:lang w:val="es-ES_tradnl"/>
              </w:rPr>
              <w:t xml:space="preserve"> con fecha de recibido 10 de noviembre de 2017, suscrito por la Licda. Bertalía Sánchez, Directora Ejecutiva, Secretaría del Consejo Institucional, dirigido al Ing. Pedro L. Blanco, Representante Legal, Constructora Industrial, con copia a la MSc. Ana Rosa Ruiz Fernández, Coordinadora Comisión de Planificación y Administración, </w:t>
            </w:r>
            <w:r w:rsidRPr="0059475B">
              <w:rPr>
                <w:rFonts w:cs="Arial"/>
                <w:sz w:val="18"/>
                <w:szCs w:val="18"/>
                <w:u w:val="single"/>
                <w:lang w:val="es-ES_tradnl"/>
              </w:rPr>
              <w:t xml:space="preserve">en el cual le informa sobre los trámites a la solicitud 061117146-B en donde solicita copia digital y copia escrita del Expediente CONSTRIAL.   </w:t>
            </w:r>
            <w:r w:rsidRPr="0059475B">
              <w:rPr>
                <w:rFonts w:cs="Arial"/>
                <w:b/>
                <w:sz w:val="18"/>
                <w:szCs w:val="18"/>
                <w:lang w:val="es-ES_tradnl"/>
              </w:rPr>
              <w:t>(SCI-2476-10-17)</w:t>
            </w:r>
          </w:p>
          <w:p w:rsidR="00BE7B7D" w:rsidRPr="0059475B" w:rsidRDefault="00BE7B7D" w:rsidP="00B82672">
            <w:pPr>
              <w:ind w:left="426" w:hanging="426"/>
              <w:rPr>
                <w:rFonts w:eastAsia="Cambria" w:cs="Arial"/>
                <w:b/>
                <w:sz w:val="18"/>
                <w:szCs w:val="18"/>
                <w:u w:val="single"/>
                <w:lang w:val="es-ES_tradnl"/>
              </w:rPr>
            </w:pPr>
          </w:p>
        </w:tc>
        <w:tc>
          <w:tcPr>
            <w:tcW w:w="2022" w:type="dxa"/>
          </w:tcPr>
          <w:p w:rsidR="00BE7B7D" w:rsidRPr="0059475B" w:rsidRDefault="00BE7B7D" w:rsidP="00B82672">
            <w:pPr>
              <w:rPr>
                <w:rFonts w:eastAsia="Cambria" w:cs="Arial"/>
                <w:b/>
                <w:sz w:val="18"/>
                <w:szCs w:val="18"/>
                <w:u w:val="single"/>
                <w:lang w:val="es-ES_tradnl"/>
              </w:rPr>
            </w:pPr>
          </w:p>
        </w:tc>
        <w:tc>
          <w:tcPr>
            <w:tcW w:w="1852" w:type="dxa"/>
          </w:tcPr>
          <w:p w:rsidR="00BE7B7D" w:rsidRPr="0059475B" w:rsidRDefault="00BE7B7D" w:rsidP="00B82672">
            <w:pPr>
              <w:rPr>
                <w:rFonts w:eastAsia="Cambria" w:cs="Arial"/>
                <w:b/>
                <w:sz w:val="18"/>
                <w:szCs w:val="18"/>
                <w:u w:val="single"/>
                <w:lang w:val="es-ES_tradnl"/>
              </w:rPr>
            </w:pPr>
          </w:p>
        </w:tc>
        <w:tc>
          <w:tcPr>
            <w:tcW w:w="1676" w:type="dxa"/>
            <w:gridSpan w:val="2"/>
          </w:tcPr>
          <w:p w:rsidR="00BE7B7D" w:rsidRPr="0059475B" w:rsidRDefault="00BE7B7D" w:rsidP="00C16981">
            <w:pPr>
              <w:ind w:hanging="15"/>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Se toma nota. Se atiende por parte de la  Dirección Ejecutiva del CI.</w:t>
            </w:r>
          </w:p>
          <w:p w:rsidR="00BE7B7D" w:rsidRPr="0059475B" w:rsidRDefault="00BE7B7D" w:rsidP="00B82672">
            <w:pPr>
              <w:rPr>
                <w:rFonts w:eastAsia="Cambria" w:cs="Arial"/>
                <w:b/>
                <w:sz w:val="18"/>
                <w:szCs w:val="18"/>
                <w:u w:val="single"/>
                <w:lang w:val="es-ES_tradnl"/>
              </w:rPr>
            </w:pPr>
          </w:p>
        </w:tc>
        <w:tc>
          <w:tcPr>
            <w:tcW w:w="1400" w:type="dxa"/>
            <w:gridSpan w:val="2"/>
          </w:tcPr>
          <w:p w:rsidR="00BE7B7D" w:rsidRPr="0059475B" w:rsidRDefault="00BE7B7D" w:rsidP="00B82672">
            <w:pPr>
              <w:ind w:left="426" w:hanging="426"/>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sz w:val="18"/>
                <w:szCs w:val="18"/>
                <w:u w:val="single"/>
                <w:lang w:val="es-ES_tradnl"/>
              </w:rPr>
            </w:pPr>
            <w:r w:rsidRPr="0059475B">
              <w:rPr>
                <w:rFonts w:cs="Arial"/>
                <w:b/>
                <w:bCs/>
                <w:iCs/>
                <w:sz w:val="18"/>
                <w:szCs w:val="18"/>
                <w:lang w:val="es-ES_tradnl"/>
              </w:rPr>
              <w:t>ViDa-647-2017</w:t>
            </w:r>
            <w:r w:rsidRPr="0059475B">
              <w:rPr>
                <w:rFonts w:cs="Arial"/>
                <w:sz w:val="18"/>
                <w:szCs w:val="18"/>
                <w:lang w:val="es-ES_tradnl"/>
              </w:rPr>
              <w:t xml:space="preserve">, Memorando con fecha de recibido 13 de noviembre de 2017, suscrito por el Ing. Luis Paulino Méndez Badilla, dirigido a la Máster María Estrada, Coordinadora de la Comisión de Asuntos Académicos y Estudiantiles, con copia a la MSc. Ana Rosa Ruiz Fernández, Coordinadora de la Comisión de Planificación y Administración y a la Licda.  Bertalía Sánchez Salas, Directora Ejecutiva de la Secretaría del Consejo Institucional, </w:t>
            </w:r>
            <w:r w:rsidRPr="0059475B">
              <w:rPr>
                <w:rFonts w:cs="Arial"/>
                <w:sz w:val="18"/>
                <w:szCs w:val="18"/>
                <w:u w:val="single"/>
                <w:lang w:val="es-ES_tradnl"/>
              </w:rPr>
              <w:t>en el cual, como información adicional para apoyar la apertura de la carrera de Ing. Electrónica en la Sede Interuniversitaria de Alajuela.</w:t>
            </w:r>
          </w:p>
        </w:tc>
        <w:tc>
          <w:tcPr>
            <w:tcW w:w="2022" w:type="dxa"/>
          </w:tcPr>
          <w:p w:rsidR="00BE7B7D" w:rsidRPr="0059475B" w:rsidRDefault="00BE7B7D" w:rsidP="00B82672">
            <w:pPr>
              <w:rPr>
                <w:rFonts w:eastAsia="Cambria" w:cs="Arial"/>
                <w:b/>
                <w:sz w:val="18"/>
                <w:szCs w:val="18"/>
                <w:u w:val="single"/>
                <w:lang w:val="es-ES_tradnl"/>
              </w:rPr>
            </w:pPr>
          </w:p>
        </w:tc>
        <w:tc>
          <w:tcPr>
            <w:tcW w:w="1852" w:type="dxa"/>
          </w:tcPr>
          <w:p w:rsidR="00BE7B7D" w:rsidRPr="0059475B" w:rsidRDefault="00BE7B7D" w:rsidP="00B82672">
            <w:pPr>
              <w:rPr>
                <w:rFonts w:eastAsia="Cambria" w:cs="Arial"/>
                <w:b/>
                <w:sz w:val="18"/>
                <w:szCs w:val="18"/>
                <w:u w:val="single"/>
                <w:lang w:val="es-ES_tradnl"/>
              </w:rPr>
            </w:pPr>
          </w:p>
        </w:tc>
        <w:tc>
          <w:tcPr>
            <w:tcW w:w="1676" w:type="dxa"/>
            <w:gridSpan w:val="2"/>
          </w:tcPr>
          <w:p w:rsidR="00BE7B7D" w:rsidRPr="0059475B" w:rsidRDefault="00BE7B7D" w:rsidP="00C16981">
            <w:pPr>
              <w:ind w:hanging="15"/>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Se toma nota. Tema aprobado en Sesión 3047.</w:t>
            </w:r>
          </w:p>
          <w:p w:rsidR="00BE7B7D" w:rsidRPr="0059475B" w:rsidRDefault="00BE7B7D" w:rsidP="00B82672">
            <w:pPr>
              <w:rPr>
                <w:rFonts w:eastAsia="Cambria" w:cs="Arial"/>
                <w:b/>
                <w:sz w:val="18"/>
                <w:szCs w:val="18"/>
                <w:u w:val="single"/>
                <w:lang w:val="es-ES_tradnl"/>
              </w:rPr>
            </w:pPr>
          </w:p>
        </w:tc>
        <w:tc>
          <w:tcPr>
            <w:tcW w:w="1400" w:type="dxa"/>
            <w:gridSpan w:val="2"/>
          </w:tcPr>
          <w:p w:rsidR="00BE7B7D" w:rsidRPr="0059475B" w:rsidRDefault="00BE7B7D" w:rsidP="00B82672">
            <w:pPr>
              <w:ind w:left="426" w:hanging="426"/>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sz w:val="18"/>
                <w:szCs w:val="18"/>
              </w:rPr>
            </w:pPr>
            <w:r w:rsidRPr="0059475B">
              <w:rPr>
                <w:rFonts w:cs="Arial"/>
                <w:b/>
                <w:bCs/>
                <w:iCs/>
                <w:sz w:val="18"/>
                <w:szCs w:val="18"/>
              </w:rPr>
              <w:t>VAD</w:t>
            </w:r>
            <w:r w:rsidRPr="0059475B">
              <w:rPr>
                <w:rFonts w:cs="Arial"/>
                <w:b/>
                <w:color w:val="000000"/>
                <w:sz w:val="18"/>
                <w:szCs w:val="18"/>
              </w:rPr>
              <w:t>-830-</w:t>
            </w:r>
            <w:r w:rsidRPr="0059475B">
              <w:rPr>
                <w:rFonts w:cs="Arial"/>
                <w:b/>
                <w:bCs/>
                <w:iCs/>
                <w:sz w:val="18"/>
                <w:szCs w:val="18"/>
                <w:lang w:val="es-ES_tradnl"/>
              </w:rPr>
              <w:t>2017</w:t>
            </w:r>
            <w:r w:rsidRPr="0059475B">
              <w:rPr>
                <w:rFonts w:cs="Arial"/>
                <w:b/>
                <w:color w:val="000000"/>
                <w:sz w:val="18"/>
                <w:szCs w:val="18"/>
              </w:rPr>
              <w:t xml:space="preserve">, </w:t>
            </w:r>
            <w:r w:rsidRPr="0059475B">
              <w:rPr>
                <w:rFonts w:cs="Arial"/>
                <w:color w:val="000000"/>
                <w:sz w:val="18"/>
                <w:szCs w:val="18"/>
              </w:rPr>
              <w:t xml:space="preserve">Memorando </w:t>
            </w:r>
            <w:r w:rsidRPr="0059475B">
              <w:rPr>
                <w:rFonts w:cs="Arial"/>
                <w:sz w:val="18"/>
                <w:szCs w:val="18"/>
              </w:rPr>
              <w:t xml:space="preserve">con fecha de recibido 09 de noviembre de 2017, suscrito por el Dr. Humberto Villalta Solano, Vicerrector de Administración, dirigido a la Licda. Bertalía Sánchez Salas, Directora Ejecutiva, Secretaría del Consejo Institucional, </w:t>
            </w:r>
            <w:r w:rsidRPr="0059475B">
              <w:rPr>
                <w:rFonts w:cs="Arial"/>
                <w:sz w:val="18"/>
                <w:szCs w:val="18"/>
                <w:u w:val="single"/>
              </w:rPr>
              <w:t>en el cual adjunta el Informe de Adjudicación y Expediente de la Licitación Pública No. 2017LN-000005-APITCR “Servicio de Aseo y Limpieza del Campus Cartago (</w:t>
            </w:r>
            <w:r w:rsidRPr="0059475B">
              <w:rPr>
                <w:rFonts w:cs="Arial"/>
                <w:b/>
                <w:sz w:val="18"/>
                <w:szCs w:val="18"/>
              </w:rPr>
              <w:t>SCI-2534-11-17)</w:t>
            </w:r>
          </w:p>
          <w:p w:rsidR="00BE7B7D" w:rsidRPr="0059475B" w:rsidRDefault="00BE7B7D" w:rsidP="00B82672">
            <w:pPr>
              <w:ind w:left="426" w:hanging="426"/>
              <w:rPr>
                <w:rFonts w:eastAsia="Cambria" w:cs="Arial"/>
                <w:b/>
                <w:sz w:val="18"/>
                <w:szCs w:val="18"/>
                <w:u w:val="single"/>
                <w:lang w:val="es-ES_tradnl"/>
              </w:rPr>
            </w:pPr>
          </w:p>
        </w:tc>
        <w:tc>
          <w:tcPr>
            <w:tcW w:w="2022" w:type="dxa"/>
          </w:tcPr>
          <w:p w:rsidR="00BE7B7D" w:rsidRPr="0059475B" w:rsidRDefault="00BE7B7D" w:rsidP="00B82672">
            <w:pPr>
              <w:rPr>
                <w:rFonts w:eastAsia="Cambria" w:cs="Arial"/>
                <w:b/>
                <w:sz w:val="18"/>
                <w:szCs w:val="18"/>
                <w:u w:val="single"/>
                <w:lang w:val="es-ES_tradnl"/>
              </w:rPr>
            </w:pPr>
          </w:p>
        </w:tc>
        <w:tc>
          <w:tcPr>
            <w:tcW w:w="1852" w:type="dxa"/>
          </w:tcPr>
          <w:p w:rsidR="00BE7B7D" w:rsidRPr="0059475B" w:rsidRDefault="00BE7B7D" w:rsidP="00B82672">
            <w:pPr>
              <w:rPr>
                <w:rFonts w:eastAsia="Cambria" w:cs="Arial"/>
                <w:b/>
                <w:sz w:val="18"/>
                <w:szCs w:val="18"/>
                <w:u w:val="single"/>
                <w:lang w:val="es-ES_tradnl"/>
              </w:rPr>
            </w:pPr>
          </w:p>
        </w:tc>
        <w:tc>
          <w:tcPr>
            <w:tcW w:w="1676" w:type="dxa"/>
            <w:gridSpan w:val="2"/>
          </w:tcPr>
          <w:p w:rsidR="00BE7B7D" w:rsidRPr="0059475B" w:rsidRDefault="00BE7B7D" w:rsidP="00C16981">
            <w:pPr>
              <w:ind w:hanging="15"/>
              <w:rPr>
                <w:rFonts w:asciiTheme="minorHAnsi" w:hAnsiTheme="minorHAnsi" w:cs="Arial"/>
                <w:b/>
                <w:color w:val="365F91" w:themeColor="accent1" w:themeShade="BF"/>
                <w:sz w:val="18"/>
                <w:szCs w:val="18"/>
              </w:rPr>
            </w:pPr>
            <w:r w:rsidRPr="0059475B">
              <w:rPr>
                <w:rFonts w:asciiTheme="minorHAnsi" w:hAnsiTheme="minorHAnsi" w:cs="Arial"/>
                <w:b/>
                <w:bCs/>
                <w:iCs/>
                <w:color w:val="365F91" w:themeColor="accent1" w:themeShade="BF"/>
                <w:sz w:val="18"/>
                <w:szCs w:val="18"/>
              </w:rPr>
              <w:t>Tema aprobado en Sesión No. 3049</w:t>
            </w:r>
          </w:p>
          <w:p w:rsidR="00BE7B7D" w:rsidRPr="0059475B" w:rsidRDefault="00BE7B7D" w:rsidP="00B82672">
            <w:pPr>
              <w:rPr>
                <w:rFonts w:eastAsia="Cambria" w:cs="Arial"/>
                <w:b/>
                <w:sz w:val="18"/>
                <w:szCs w:val="18"/>
                <w:u w:val="single"/>
                <w:lang w:val="es-ES_tradnl"/>
              </w:rPr>
            </w:pPr>
          </w:p>
        </w:tc>
        <w:tc>
          <w:tcPr>
            <w:tcW w:w="1400" w:type="dxa"/>
            <w:gridSpan w:val="2"/>
          </w:tcPr>
          <w:p w:rsidR="00BE7B7D" w:rsidRPr="0059475B" w:rsidRDefault="00BE7B7D" w:rsidP="00B82672">
            <w:pPr>
              <w:ind w:left="426" w:hanging="426"/>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b/>
                <w:sz w:val="18"/>
                <w:szCs w:val="18"/>
              </w:rPr>
            </w:pPr>
            <w:r w:rsidRPr="0059475B">
              <w:rPr>
                <w:rFonts w:cs="Arial"/>
                <w:b/>
                <w:sz w:val="18"/>
                <w:szCs w:val="18"/>
              </w:rPr>
              <w:t>R-1351-</w:t>
            </w:r>
            <w:r w:rsidRPr="0059475B">
              <w:rPr>
                <w:rFonts w:cs="Arial"/>
                <w:b/>
                <w:bCs/>
                <w:iCs/>
                <w:sz w:val="18"/>
                <w:szCs w:val="18"/>
                <w:lang w:val="es-ES_tradnl"/>
              </w:rPr>
              <w:t>2017</w:t>
            </w:r>
            <w:r w:rsidRPr="0059475B">
              <w:rPr>
                <w:rFonts w:cs="Arial"/>
                <w:b/>
                <w:sz w:val="18"/>
                <w:szCs w:val="18"/>
              </w:rPr>
              <w:t xml:space="preserve">, </w:t>
            </w:r>
            <w:r w:rsidRPr="0059475B">
              <w:rPr>
                <w:rFonts w:cs="Arial"/>
                <w:sz w:val="18"/>
                <w:szCs w:val="18"/>
              </w:rPr>
              <w:t xml:space="preserve">Memorando con fecha de recibido 09 de noviembre de 2017, suscrito por el Dr. Julio Calvo Alvarado, Rector, dirigido a los Señores Consejo Institucional, </w:t>
            </w:r>
            <w:r w:rsidRPr="0059475B">
              <w:rPr>
                <w:rFonts w:cs="Arial"/>
                <w:sz w:val="18"/>
                <w:szCs w:val="18"/>
                <w:u w:val="single"/>
              </w:rPr>
              <w:t>en el cual remite la Propuesta actualización al Plan de Infraestructura 2017-2026 y solicitud de aprobación de Planes Tácticos enviados al Consejo Institucional.</w:t>
            </w:r>
            <w:r w:rsidRPr="0059475B">
              <w:rPr>
                <w:rFonts w:cs="Arial"/>
                <w:sz w:val="18"/>
                <w:szCs w:val="18"/>
              </w:rPr>
              <w:t xml:space="preserve"> </w:t>
            </w:r>
            <w:r w:rsidRPr="0059475B">
              <w:rPr>
                <w:rFonts w:cs="Arial"/>
                <w:b/>
                <w:sz w:val="18"/>
                <w:szCs w:val="18"/>
              </w:rPr>
              <w:t>(SCI-2533-11-17)</w:t>
            </w:r>
          </w:p>
          <w:p w:rsidR="00BE7B7D" w:rsidRPr="0059475B" w:rsidRDefault="00BE7B7D" w:rsidP="00B82672">
            <w:pPr>
              <w:rPr>
                <w:rFonts w:eastAsia="Cambria" w:cs="Arial"/>
                <w:b/>
                <w:sz w:val="18"/>
                <w:szCs w:val="18"/>
                <w:u w:val="single"/>
                <w:lang w:val="es-ES_tradnl"/>
              </w:rPr>
            </w:pPr>
          </w:p>
        </w:tc>
        <w:tc>
          <w:tcPr>
            <w:tcW w:w="2022" w:type="dxa"/>
          </w:tcPr>
          <w:p w:rsidR="00BE7B7D" w:rsidRPr="0059475B" w:rsidRDefault="00BE7B7D" w:rsidP="00B82672">
            <w:pPr>
              <w:rPr>
                <w:rFonts w:eastAsia="Cambria" w:cs="Arial"/>
                <w:b/>
                <w:sz w:val="18"/>
                <w:szCs w:val="18"/>
                <w:u w:val="single"/>
                <w:lang w:val="es-ES_tradnl"/>
              </w:rPr>
            </w:pPr>
          </w:p>
        </w:tc>
        <w:tc>
          <w:tcPr>
            <w:tcW w:w="1852" w:type="dxa"/>
          </w:tcPr>
          <w:p w:rsidR="00BE7B7D" w:rsidRPr="0059475B" w:rsidRDefault="00BE7B7D" w:rsidP="00B82672">
            <w:pPr>
              <w:rPr>
                <w:rFonts w:eastAsia="Cambria" w:cs="Arial"/>
                <w:b/>
                <w:sz w:val="18"/>
                <w:szCs w:val="18"/>
                <w:u w:val="single"/>
                <w:lang w:val="es-ES_tradnl"/>
              </w:rPr>
            </w:pPr>
            <w:r w:rsidRPr="0059475B">
              <w:rPr>
                <w:rFonts w:asciiTheme="minorHAnsi" w:hAnsiTheme="minorHAnsi" w:cs="Arial"/>
                <w:b/>
                <w:bCs/>
                <w:iCs/>
                <w:color w:val="365F91" w:themeColor="accent1" w:themeShade="BF"/>
                <w:sz w:val="18"/>
                <w:szCs w:val="18"/>
              </w:rPr>
              <w:t>Los integrantes de la Comisión están realizando la revisión correspondiente.  El Plan de Infraestructura queda pendiente para análisis por parte de la Comisión Especial Infraestructura.</w:t>
            </w:r>
          </w:p>
        </w:tc>
        <w:tc>
          <w:tcPr>
            <w:tcW w:w="1676" w:type="dxa"/>
            <w:gridSpan w:val="2"/>
          </w:tcPr>
          <w:p w:rsidR="00BE7B7D" w:rsidRPr="0059475B" w:rsidRDefault="00BE7B7D" w:rsidP="00B82672">
            <w:pPr>
              <w:rPr>
                <w:rFonts w:eastAsia="Cambria" w:cs="Arial"/>
                <w:b/>
                <w:sz w:val="18"/>
                <w:szCs w:val="18"/>
                <w:u w:val="single"/>
                <w:lang w:val="es-ES_tradnl"/>
              </w:rPr>
            </w:pPr>
          </w:p>
        </w:tc>
        <w:tc>
          <w:tcPr>
            <w:tcW w:w="1400" w:type="dxa"/>
            <w:gridSpan w:val="2"/>
          </w:tcPr>
          <w:p w:rsidR="00BE7B7D" w:rsidRPr="0059475B" w:rsidRDefault="00BE7B7D" w:rsidP="00B82672">
            <w:pPr>
              <w:rPr>
                <w:rFonts w:eastAsia="Cambria" w:cs="Arial"/>
                <w:b/>
                <w:sz w:val="18"/>
                <w:szCs w:val="18"/>
                <w:u w:val="single"/>
                <w:lang w:val="es-ES_tradnl"/>
              </w:rPr>
            </w:pPr>
          </w:p>
        </w:tc>
      </w:tr>
      <w:tr w:rsidR="00BE7B7D" w:rsidRPr="0059475B" w:rsidTr="00B82672">
        <w:tc>
          <w:tcPr>
            <w:tcW w:w="1264" w:type="dxa"/>
            <w:gridSpan w:val="2"/>
          </w:tcPr>
          <w:p w:rsidR="00BE7B7D" w:rsidRPr="0059475B" w:rsidRDefault="00BE7B7D" w:rsidP="00B82672">
            <w:pPr>
              <w:rPr>
                <w:sz w:val="18"/>
                <w:szCs w:val="18"/>
              </w:rPr>
            </w:pPr>
            <w:r w:rsidRPr="0059475B">
              <w:rPr>
                <w:sz w:val="18"/>
                <w:szCs w:val="18"/>
              </w:rPr>
              <w:t xml:space="preserve">Reunión </w:t>
            </w:r>
            <w:r w:rsidRPr="0059475B">
              <w:rPr>
                <w:b/>
                <w:sz w:val="18"/>
                <w:szCs w:val="18"/>
              </w:rPr>
              <w:t>No. 747-2017</w:t>
            </w:r>
          </w:p>
          <w:p w:rsidR="00BE7B7D" w:rsidRPr="0059475B" w:rsidRDefault="00BE7B7D" w:rsidP="00B82672">
            <w:pPr>
              <w:rPr>
                <w:sz w:val="18"/>
                <w:szCs w:val="18"/>
              </w:rPr>
            </w:pPr>
            <w:r w:rsidRPr="0059475B">
              <w:rPr>
                <w:sz w:val="18"/>
                <w:szCs w:val="18"/>
              </w:rPr>
              <w:t>23 de noviembre 2017</w:t>
            </w: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cs="Arial"/>
                <w:b/>
                <w:bCs/>
                <w:iCs/>
                <w:sz w:val="18"/>
                <w:szCs w:val="18"/>
                <w:lang w:val="es-ES_tradnl"/>
              </w:rPr>
              <w:t>VAD</w:t>
            </w:r>
            <w:r w:rsidRPr="0059475B">
              <w:rPr>
                <w:rFonts w:asciiTheme="minorHAnsi" w:hAnsiTheme="minorHAnsi" w:cs="Arial"/>
                <w:b/>
                <w:sz w:val="18"/>
                <w:szCs w:val="18"/>
              </w:rPr>
              <w:t xml:space="preserve">-843-2017, </w:t>
            </w:r>
            <w:r w:rsidRPr="0059475B">
              <w:rPr>
                <w:rFonts w:asciiTheme="minorHAnsi" w:hAnsiTheme="minorHAnsi" w:cs="Arial"/>
                <w:sz w:val="18"/>
                <w:szCs w:val="18"/>
              </w:rPr>
              <w:t xml:space="preserve">Memorando con fecha de recibido 16 de noviembre de 2017, suscrito por el Dr. Humberto Villalta Solano, Vicerrector de Administración, dirigido a la MSc. Ana Rosa Ruiz Fernández, Coordinadora, Comisión de Planificación y Administración y a la Licda. Bertalía Sánchez Salas, Directora Ejecutiva, Secretaría del Consejo Institucional, </w:t>
            </w:r>
            <w:r w:rsidRPr="0059475B">
              <w:rPr>
                <w:rFonts w:asciiTheme="minorHAnsi" w:hAnsiTheme="minorHAnsi" w:cs="Arial"/>
                <w:sz w:val="18"/>
                <w:szCs w:val="18"/>
                <w:u w:val="single"/>
              </w:rPr>
              <w:t>en el cual en atención oficios SCI-676-2017 y SCI-727-2017. Reglamento de Tesorería. Se adjunta propuesta con la integración solicitada, la cual se incluye en la segunda columna del documento (de color verde), titulada Reglamento General de Tesorería del ITCR, Propuesta 2017, VAD-DFC-NICSP.</w:t>
            </w:r>
            <w:r w:rsidRPr="0059475B">
              <w:rPr>
                <w:rFonts w:asciiTheme="minorHAnsi" w:hAnsiTheme="minorHAnsi" w:cs="Arial"/>
                <w:b/>
                <w:sz w:val="18"/>
                <w:szCs w:val="18"/>
              </w:rPr>
              <w:t xml:space="preserve"> (SCI-2585-11-17)</w:t>
            </w:r>
          </w:p>
        </w:tc>
        <w:tc>
          <w:tcPr>
            <w:tcW w:w="2022" w:type="dxa"/>
          </w:tcPr>
          <w:p w:rsidR="00BE7B7D" w:rsidRPr="0059475B" w:rsidRDefault="00BE7B7D" w:rsidP="00B82672">
            <w:pPr>
              <w:jc w:val="both"/>
              <w:rPr>
                <w:rFonts w:cs="Arial"/>
                <w:b/>
                <w:bCs/>
                <w:iCs/>
                <w:sz w:val="18"/>
                <w:szCs w:val="18"/>
                <w:lang w:val="es-ES_tradnl"/>
              </w:rPr>
            </w:pPr>
          </w:p>
        </w:tc>
        <w:tc>
          <w:tcPr>
            <w:tcW w:w="1852" w:type="dxa"/>
          </w:tcPr>
          <w:p w:rsidR="00BE7B7D" w:rsidRPr="0059475B" w:rsidRDefault="00BE7B7D" w:rsidP="00B82672">
            <w:pPr>
              <w:jc w:val="both"/>
              <w:rPr>
                <w:rFonts w:cs="Arial"/>
                <w:b/>
                <w:bCs/>
                <w:iCs/>
                <w:sz w:val="18"/>
                <w:szCs w:val="18"/>
                <w:lang w:val="es-ES_tradnl"/>
              </w:rPr>
            </w:pPr>
            <w:r w:rsidRPr="0059475B">
              <w:rPr>
                <w:rFonts w:asciiTheme="minorHAnsi" w:hAnsiTheme="minorHAnsi" w:cs="Arial"/>
                <w:b/>
                <w:bCs/>
                <w:iCs/>
                <w:color w:val="365F91" w:themeColor="accent1" w:themeShade="BF"/>
                <w:sz w:val="18"/>
                <w:szCs w:val="18"/>
              </w:rPr>
              <w:t>Se toma nota.  Este tema está a cargo de la señora Ana Rosa Ruiz</w:t>
            </w:r>
          </w:p>
        </w:tc>
        <w:tc>
          <w:tcPr>
            <w:tcW w:w="1676" w:type="dxa"/>
            <w:gridSpan w:val="2"/>
          </w:tcPr>
          <w:p w:rsidR="00BE7B7D" w:rsidRPr="0059475B" w:rsidRDefault="00BE7B7D" w:rsidP="00B82672">
            <w:pPr>
              <w:jc w:val="both"/>
              <w:rPr>
                <w:rFonts w:cs="Arial"/>
                <w:b/>
                <w:bCs/>
                <w:iCs/>
                <w:sz w:val="18"/>
                <w:szCs w:val="18"/>
                <w:lang w:val="es-ES_tradnl"/>
              </w:rPr>
            </w:pPr>
          </w:p>
        </w:tc>
        <w:tc>
          <w:tcPr>
            <w:tcW w:w="1400" w:type="dxa"/>
            <w:gridSpan w:val="2"/>
          </w:tcPr>
          <w:p w:rsidR="00BE7B7D" w:rsidRPr="0059475B" w:rsidRDefault="00BE7B7D" w:rsidP="00B82672">
            <w:pPr>
              <w:jc w:val="both"/>
              <w:rPr>
                <w:rFonts w:cs="Arial"/>
                <w:b/>
                <w:bCs/>
                <w:iCs/>
                <w:sz w:val="18"/>
                <w:szCs w:val="18"/>
                <w:lang w:val="es-ES_tradnl"/>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 xml:space="preserve">VAD-848-2017, </w:t>
            </w:r>
            <w:r w:rsidRPr="0059475B">
              <w:rPr>
                <w:rFonts w:asciiTheme="minorHAnsi" w:hAnsiTheme="minorHAnsi" w:cs="Arial"/>
                <w:sz w:val="18"/>
                <w:szCs w:val="18"/>
              </w:rPr>
              <w:t xml:space="preserve">Memorando con fecha de recibido 16 de noviembre de 2017, suscrito por el Dr. Humberto Villalta Solano, Vicerrector de Administración, dirigido a la MSc. Ana Rosa Ruiz Fernández, Coordinadora, Comisión de Planificación y Administración y a la Licda. Bertalía Sánchez Salas, Directora Ejecutiva, Secretaría del Consejo Institucional, </w:t>
            </w:r>
            <w:r w:rsidRPr="0059475B">
              <w:rPr>
                <w:rFonts w:asciiTheme="minorHAnsi" w:hAnsiTheme="minorHAnsi" w:cs="Arial"/>
                <w:sz w:val="18"/>
                <w:szCs w:val="18"/>
                <w:u w:val="single"/>
              </w:rPr>
              <w:t xml:space="preserve">en el cual en atención al oficio SCI-676-2017, Comisión de Inversiones informa que la Comisión de Inversiones será integrada por tres miembros: el Vicerrector de Administración, el director del Departamento Financiero Contable, y el Coordinador de la Unidad de Tesorería </w:t>
            </w:r>
            <w:r w:rsidRPr="0059475B">
              <w:rPr>
                <w:rFonts w:asciiTheme="minorHAnsi" w:hAnsiTheme="minorHAnsi" w:cs="Arial"/>
                <w:b/>
                <w:sz w:val="18"/>
                <w:szCs w:val="18"/>
              </w:rPr>
              <w:t>.</w:t>
            </w:r>
          </w:p>
        </w:tc>
        <w:tc>
          <w:tcPr>
            <w:tcW w:w="2022" w:type="dxa"/>
          </w:tcPr>
          <w:p w:rsidR="00BE7B7D" w:rsidRPr="0059475B" w:rsidRDefault="00BE7B7D" w:rsidP="00B82672">
            <w:pPr>
              <w:jc w:val="both"/>
              <w:rPr>
                <w:rFonts w:cs="Arial"/>
                <w:b/>
                <w:bCs/>
                <w:iCs/>
                <w:sz w:val="18"/>
                <w:szCs w:val="18"/>
                <w:lang w:val="es-ES_tradnl"/>
              </w:rPr>
            </w:pPr>
          </w:p>
        </w:tc>
        <w:tc>
          <w:tcPr>
            <w:tcW w:w="1852" w:type="dxa"/>
          </w:tcPr>
          <w:p w:rsidR="00BE7B7D" w:rsidRPr="0059475B" w:rsidRDefault="00BE7B7D" w:rsidP="00B82672">
            <w:pPr>
              <w:jc w:val="both"/>
              <w:rPr>
                <w:rFonts w:cs="Arial"/>
                <w:b/>
                <w:bCs/>
                <w:iCs/>
                <w:sz w:val="18"/>
                <w:szCs w:val="18"/>
                <w:lang w:val="es-ES_tradnl"/>
              </w:rPr>
            </w:pPr>
            <w:r w:rsidRPr="0059475B">
              <w:rPr>
                <w:rFonts w:asciiTheme="minorHAnsi" w:hAnsiTheme="minorHAnsi" w:cs="Arial"/>
                <w:b/>
                <w:bCs/>
                <w:iCs/>
                <w:color w:val="365F91" w:themeColor="accent1" w:themeShade="BF"/>
                <w:sz w:val="18"/>
                <w:szCs w:val="18"/>
              </w:rPr>
              <w:t>Se toma nota. Se dispone invitar al señor Humberto Villalta para discutir sobre la integración de la Comisión de Inversiones</w:t>
            </w:r>
            <w:r w:rsidRPr="0059475B">
              <w:rPr>
                <w:rFonts w:asciiTheme="minorHAnsi" w:hAnsiTheme="minorHAnsi"/>
                <w:sz w:val="18"/>
                <w:szCs w:val="18"/>
              </w:rPr>
              <w:t>.</w:t>
            </w:r>
          </w:p>
        </w:tc>
        <w:tc>
          <w:tcPr>
            <w:tcW w:w="1676" w:type="dxa"/>
            <w:gridSpan w:val="2"/>
          </w:tcPr>
          <w:p w:rsidR="00BE7B7D" w:rsidRPr="0059475B" w:rsidRDefault="00BE7B7D" w:rsidP="00B82672">
            <w:pPr>
              <w:jc w:val="both"/>
              <w:rPr>
                <w:rFonts w:cs="Arial"/>
                <w:b/>
                <w:bCs/>
                <w:iCs/>
                <w:sz w:val="18"/>
                <w:szCs w:val="18"/>
                <w:lang w:val="es-ES_tradnl"/>
              </w:rPr>
            </w:pPr>
          </w:p>
        </w:tc>
        <w:tc>
          <w:tcPr>
            <w:tcW w:w="1400" w:type="dxa"/>
            <w:gridSpan w:val="2"/>
          </w:tcPr>
          <w:p w:rsidR="00BE7B7D" w:rsidRPr="0059475B" w:rsidRDefault="00BE7B7D" w:rsidP="00B82672">
            <w:pPr>
              <w:jc w:val="both"/>
              <w:rPr>
                <w:rFonts w:cs="Arial"/>
                <w:b/>
                <w:bCs/>
                <w:iCs/>
                <w:sz w:val="18"/>
                <w:szCs w:val="18"/>
                <w:lang w:val="es-ES_tradnl"/>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rPr>
            </w:pPr>
            <w:r w:rsidRPr="0059475B">
              <w:rPr>
                <w:rFonts w:asciiTheme="minorHAnsi" w:hAnsiTheme="minorHAnsi" w:cs="Arial"/>
                <w:b/>
                <w:sz w:val="18"/>
                <w:szCs w:val="18"/>
              </w:rPr>
              <w:t xml:space="preserve">Asesoría Legal-622-2017,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21 de noviembre de 2017, suscrito por la M.Sc. Grettel Ortiz Álvarez, Directora Oficina de Asesoría Legal, dirigido a</w:t>
            </w:r>
            <w:r w:rsidRPr="0059475B">
              <w:rPr>
                <w:rFonts w:asciiTheme="minorHAnsi" w:hAnsiTheme="minorHAnsi"/>
                <w:sz w:val="18"/>
                <w:szCs w:val="18"/>
              </w:rPr>
              <w:t xml:space="preserve"> </w:t>
            </w:r>
            <w:r w:rsidRPr="0059475B">
              <w:rPr>
                <w:rFonts w:asciiTheme="minorHAnsi" w:hAnsiTheme="minorHAnsi" w:cs="Arial"/>
                <w:sz w:val="18"/>
                <w:szCs w:val="18"/>
              </w:rPr>
              <w:t xml:space="preserve">la MSc. Ana Rosa Ruiz Fernández, Coordinadora Comisión de Planificación y Administración, con copia a los Miembros del Consejo Institucional, </w:t>
            </w:r>
            <w:r w:rsidRPr="0059475B">
              <w:rPr>
                <w:rFonts w:asciiTheme="minorHAnsi" w:hAnsiTheme="minorHAnsi" w:cs="Arial"/>
                <w:sz w:val="18"/>
                <w:szCs w:val="18"/>
                <w:u w:val="single"/>
              </w:rPr>
              <w:t>en el cual remite criterio legal en torno a la compra de los bienes inmuebles, matrícula de folios reales Partido de San José, ubicados en barrio Amón bajo los números 1-19085-000 y 1-112639-000, que cuentan con una sola edificación conocida como Casa Pacheco Coto.</w:t>
            </w:r>
            <w:r w:rsidRPr="0059475B">
              <w:rPr>
                <w:rFonts w:asciiTheme="minorHAnsi" w:hAnsiTheme="minorHAnsi" w:cs="Arial"/>
                <w:b/>
                <w:sz w:val="18"/>
                <w:szCs w:val="18"/>
              </w:rPr>
              <w:t xml:space="preserve"> (SCI-2627-11-17)</w:t>
            </w:r>
          </w:p>
        </w:tc>
        <w:tc>
          <w:tcPr>
            <w:tcW w:w="2022" w:type="dxa"/>
          </w:tcPr>
          <w:p w:rsidR="00BE7B7D" w:rsidRPr="0059475B" w:rsidRDefault="00BE7B7D" w:rsidP="00B82672">
            <w:pPr>
              <w:jc w:val="both"/>
              <w:rPr>
                <w:rFonts w:cs="Arial"/>
                <w:b/>
                <w:bCs/>
                <w:iCs/>
                <w:sz w:val="18"/>
                <w:szCs w:val="18"/>
                <w:lang w:val="es-ES_tradnl"/>
              </w:rPr>
            </w:pPr>
          </w:p>
        </w:tc>
        <w:tc>
          <w:tcPr>
            <w:tcW w:w="1852" w:type="dxa"/>
          </w:tcPr>
          <w:p w:rsidR="00BE7B7D" w:rsidRPr="0059475B" w:rsidRDefault="00BE7B7D" w:rsidP="00B82672">
            <w:pPr>
              <w:jc w:val="both"/>
              <w:rPr>
                <w:rFonts w:cs="Arial"/>
                <w:b/>
                <w:bCs/>
                <w:iCs/>
                <w:sz w:val="18"/>
                <w:szCs w:val="18"/>
                <w:lang w:val="es-ES_tradnl"/>
              </w:rPr>
            </w:pPr>
          </w:p>
        </w:tc>
        <w:tc>
          <w:tcPr>
            <w:tcW w:w="1676" w:type="dxa"/>
            <w:gridSpan w:val="2"/>
          </w:tcPr>
          <w:p w:rsidR="00BE7B7D" w:rsidRPr="0059475B" w:rsidRDefault="00BE7B7D" w:rsidP="00B82672">
            <w:pPr>
              <w:jc w:val="both"/>
              <w:rPr>
                <w:rFonts w:cs="Arial"/>
                <w:b/>
                <w:bCs/>
                <w:iCs/>
                <w:sz w:val="18"/>
                <w:szCs w:val="18"/>
                <w:lang w:val="es-ES_tradnl"/>
              </w:rPr>
            </w:pPr>
            <w:r w:rsidRPr="0059475B">
              <w:rPr>
                <w:rFonts w:asciiTheme="minorHAnsi" w:hAnsiTheme="minorHAnsi" w:cs="Arial"/>
                <w:b/>
                <w:bCs/>
                <w:iCs/>
                <w:color w:val="365F91" w:themeColor="accent1" w:themeShade="BF"/>
                <w:sz w:val="18"/>
                <w:szCs w:val="18"/>
              </w:rPr>
              <w:t>Ya se elevó la propuesta al Pleno S. 3048</w:t>
            </w:r>
          </w:p>
        </w:tc>
        <w:tc>
          <w:tcPr>
            <w:tcW w:w="1400" w:type="dxa"/>
            <w:gridSpan w:val="2"/>
          </w:tcPr>
          <w:p w:rsidR="00BE7B7D" w:rsidRPr="0059475B" w:rsidRDefault="00BE7B7D" w:rsidP="00B82672">
            <w:pPr>
              <w:jc w:val="both"/>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 xml:space="preserve">R-1403-2017, </w:t>
            </w:r>
            <w:r w:rsidRPr="0059475B">
              <w:rPr>
                <w:rFonts w:asciiTheme="minorHAnsi" w:hAnsiTheme="minorHAnsi" w:cs="Arial"/>
                <w:sz w:val="18"/>
                <w:szCs w:val="18"/>
              </w:rPr>
              <w:t xml:space="preserve">Memorando con fecha de recibido 21 de noviembre de 2017, suscrito por el Dr. Julio Calvo Alvarado, Rector, dirigido a los Señores Consejo Institucional, con copia a la MSc. Ana Rosa Ruiz Fernández, Coordinadora, Comisión de Planificación y Administración, </w:t>
            </w:r>
            <w:r w:rsidRPr="0059475B">
              <w:rPr>
                <w:rFonts w:asciiTheme="minorHAnsi" w:hAnsiTheme="minorHAnsi" w:cs="Arial"/>
                <w:sz w:val="18"/>
                <w:szCs w:val="18"/>
                <w:u w:val="single"/>
              </w:rPr>
              <w:t xml:space="preserve">en el cual adjunta </w:t>
            </w:r>
            <w:r w:rsidRPr="0059475B">
              <w:rPr>
                <w:rFonts w:asciiTheme="minorHAnsi" w:hAnsiTheme="minorHAnsi" w:cs="Arial"/>
                <w:bCs/>
                <w:iCs/>
                <w:sz w:val="18"/>
                <w:szCs w:val="18"/>
                <w:u w:val="single"/>
              </w:rPr>
              <w:t xml:space="preserve">observaciones a la propuesta “Aprobación de Reforma </w:t>
            </w:r>
            <w:r w:rsidRPr="0059475B">
              <w:rPr>
                <w:rFonts w:asciiTheme="minorHAnsi" w:hAnsiTheme="minorHAnsi" w:cs="Arial"/>
                <w:bCs/>
                <w:iCs/>
                <w:sz w:val="18"/>
                <w:szCs w:val="18"/>
                <w:u w:val="single"/>
              </w:rPr>
              <w:lastRenderedPageBreak/>
              <w:t>Integral del Reglamento de Organización y Funcionamiento de la Auditoría Interna del ITCR.</w:t>
            </w:r>
            <w:r w:rsidRPr="0059475B">
              <w:rPr>
                <w:rFonts w:asciiTheme="minorHAnsi" w:hAnsiTheme="minorHAnsi" w:cs="Arial"/>
                <w:sz w:val="18"/>
                <w:szCs w:val="18"/>
              </w:rPr>
              <w:t xml:space="preserve"> </w:t>
            </w:r>
            <w:r w:rsidRPr="0059475B">
              <w:rPr>
                <w:rFonts w:asciiTheme="minorHAnsi" w:hAnsiTheme="minorHAnsi" w:cs="Arial"/>
                <w:b/>
                <w:sz w:val="18"/>
                <w:szCs w:val="18"/>
              </w:rPr>
              <w:t>(SCI-2597-11-17)</w:t>
            </w:r>
          </w:p>
        </w:tc>
        <w:tc>
          <w:tcPr>
            <w:tcW w:w="2022" w:type="dxa"/>
          </w:tcPr>
          <w:p w:rsidR="00BE7B7D" w:rsidRPr="0059475B" w:rsidRDefault="00BE7B7D" w:rsidP="00B82672">
            <w:pPr>
              <w:jc w:val="both"/>
              <w:rPr>
                <w:rFonts w:cs="Arial"/>
                <w:b/>
                <w:bCs/>
                <w:iCs/>
                <w:sz w:val="18"/>
                <w:szCs w:val="18"/>
                <w:lang w:val="es-ES_tradnl"/>
              </w:rPr>
            </w:pPr>
          </w:p>
        </w:tc>
        <w:tc>
          <w:tcPr>
            <w:tcW w:w="1852" w:type="dxa"/>
          </w:tcPr>
          <w:p w:rsidR="00BE7B7D" w:rsidRPr="0059475B" w:rsidRDefault="00BE7B7D" w:rsidP="00B82672">
            <w:pPr>
              <w:jc w:val="both"/>
              <w:rPr>
                <w:rFonts w:cs="Arial"/>
                <w:b/>
                <w:bCs/>
                <w:iCs/>
                <w:sz w:val="18"/>
                <w:szCs w:val="18"/>
                <w:lang w:val="es-ES_tradnl"/>
              </w:rPr>
            </w:pPr>
          </w:p>
        </w:tc>
        <w:tc>
          <w:tcPr>
            <w:tcW w:w="1676" w:type="dxa"/>
            <w:gridSpan w:val="2"/>
          </w:tcPr>
          <w:p w:rsidR="00BE7B7D" w:rsidRPr="0059475B" w:rsidRDefault="00BE7B7D" w:rsidP="00B82672">
            <w:pPr>
              <w:ind w:left="426"/>
              <w:rPr>
                <w:rFonts w:asciiTheme="minorHAnsi" w:hAnsiTheme="minorHAnsi" w:cs="Arial"/>
                <w:sz w:val="18"/>
                <w:szCs w:val="18"/>
                <w:u w:val="single"/>
              </w:rPr>
            </w:pPr>
            <w:r w:rsidRPr="0059475B">
              <w:rPr>
                <w:rFonts w:asciiTheme="minorHAnsi" w:hAnsiTheme="minorHAnsi" w:cs="Arial"/>
                <w:b/>
                <w:sz w:val="18"/>
                <w:szCs w:val="18"/>
              </w:rPr>
              <w:t>Tema aprobado mediante acuerdo S3050</w:t>
            </w:r>
          </w:p>
          <w:p w:rsidR="00BE7B7D" w:rsidRPr="0059475B" w:rsidRDefault="00BE7B7D" w:rsidP="00B82672">
            <w:pPr>
              <w:jc w:val="both"/>
              <w:rPr>
                <w:rFonts w:cs="Arial"/>
                <w:b/>
                <w:bCs/>
                <w:iCs/>
                <w:sz w:val="18"/>
                <w:szCs w:val="18"/>
                <w:lang w:val="es-ES_tradnl"/>
              </w:rPr>
            </w:pPr>
          </w:p>
        </w:tc>
        <w:tc>
          <w:tcPr>
            <w:tcW w:w="1400" w:type="dxa"/>
            <w:gridSpan w:val="2"/>
          </w:tcPr>
          <w:p w:rsidR="00BE7B7D" w:rsidRPr="0059475B" w:rsidRDefault="00BE7B7D" w:rsidP="00B82672">
            <w:pPr>
              <w:ind w:left="426"/>
              <w:rPr>
                <w:rFonts w:asciiTheme="minorHAnsi" w:hAnsiTheme="minorHAnsi" w:cs="Arial"/>
                <w:b/>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rPr>
            </w:pPr>
            <w:r w:rsidRPr="0059475B">
              <w:rPr>
                <w:rFonts w:asciiTheme="minorHAnsi" w:hAnsiTheme="minorHAnsi" w:cs="Arial"/>
                <w:b/>
                <w:sz w:val="18"/>
                <w:szCs w:val="18"/>
              </w:rPr>
              <w:t>DFC-1813-2017</w:t>
            </w:r>
            <w:r w:rsidRPr="0059475B">
              <w:rPr>
                <w:rFonts w:asciiTheme="minorHAnsi" w:hAnsiTheme="minorHAnsi" w:cs="Arial"/>
                <w:sz w:val="18"/>
                <w:szCs w:val="18"/>
              </w:rPr>
              <w:t xml:space="preserve">, </w:t>
            </w:r>
            <w:r w:rsidRPr="0059475B">
              <w:rPr>
                <w:rFonts w:asciiTheme="minorHAnsi" w:hAnsiTheme="minorHAnsi" w:cs="Arial"/>
                <w:bCs/>
                <w:iCs/>
                <w:sz w:val="18"/>
                <w:szCs w:val="18"/>
              </w:rPr>
              <w:t xml:space="preserve">Memorando con fecha de recibido 21 de noviembre de 2017, suscrito por la Licda. Silvia Watson, Directora del Departamento Financiero Contable,  dirigido a la Ing. Miriam Brenes, Integrante del Consejo Institucional, </w:t>
            </w:r>
            <w:r w:rsidRPr="0059475B">
              <w:rPr>
                <w:rFonts w:asciiTheme="minorHAnsi" w:hAnsiTheme="minorHAnsi" w:cs="Arial"/>
                <w:sz w:val="18"/>
                <w:szCs w:val="18"/>
                <w:u w:val="single"/>
              </w:rPr>
              <w:t>en el cual en atención al oficio VAD-736-2017, y de acuerdo a la reunión sostenida el viernes 17 de noviembre del presente año, donde se le planteó la problemática relacionada con las Liquidaciones Presupuestarias de los periodos 2015 y 2016, las cuales presentan diferencias con la Contabilidad Patrimonial y debido a la imposibilidad material de cumplir con el plazo indicado, al 15 de diciembre del presente año, se le solicita que interponga sus buenos oficios con el fin de establecer cambio de fecha para el 30 de julio del 2018.  Justifican la solicitud por cuanto, la rutina ordinaria laboral les limita el tiempo a invertir para determinar las causas que originan las diferencias señaladas, aunado a situaciones de diversa índole</w:t>
            </w:r>
            <w:r w:rsidRPr="0059475B">
              <w:rPr>
                <w:rFonts w:asciiTheme="minorHAnsi" w:hAnsiTheme="minorHAnsi" w:cs="Arial"/>
                <w:sz w:val="18"/>
                <w:szCs w:val="18"/>
              </w:rPr>
              <w:t>.</w:t>
            </w:r>
          </w:p>
          <w:p w:rsidR="00BE7B7D" w:rsidRPr="0059475B" w:rsidRDefault="00BE7B7D" w:rsidP="00B82672">
            <w:pPr>
              <w:jc w:val="both"/>
              <w:rPr>
                <w:rFonts w:cs="Arial"/>
                <w:b/>
                <w:bCs/>
                <w:iCs/>
                <w:sz w:val="18"/>
                <w:szCs w:val="18"/>
                <w:lang w:val="es-ES_tradnl"/>
              </w:rPr>
            </w:pPr>
            <w:r w:rsidRPr="0059475B">
              <w:rPr>
                <w:rFonts w:asciiTheme="minorHAnsi" w:hAnsiTheme="minorHAnsi" w:cs="Arial"/>
                <w:b/>
                <w:bCs/>
                <w:iCs/>
                <w:color w:val="365F91" w:themeColor="accent1" w:themeShade="BF"/>
                <w:sz w:val="18"/>
                <w:szCs w:val="18"/>
              </w:rPr>
              <w:t>.</w:t>
            </w:r>
          </w:p>
        </w:tc>
        <w:tc>
          <w:tcPr>
            <w:tcW w:w="2022" w:type="dxa"/>
          </w:tcPr>
          <w:p w:rsidR="00BE7B7D" w:rsidRPr="0059475B" w:rsidRDefault="00BE7B7D" w:rsidP="00B82672">
            <w:pPr>
              <w:jc w:val="both"/>
              <w:rPr>
                <w:rFonts w:cs="Arial"/>
                <w:b/>
                <w:bCs/>
                <w:iCs/>
                <w:sz w:val="18"/>
                <w:szCs w:val="18"/>
                <w:lang w:val="es-ES_tradnl"/>
              </w:rPr>
            </w:pPr>
          </w:p>
        </w:tc>
        <w:tc>
          <w:tcPr>
            <w:tcW w:w="1852" w:type="dxa"/>
          </w:tcPr>
          <w:p w:rsidR="00BE7B7D" w:rsidRPr="0059475B" w:rsidRDefault="00BE7B7D" w:rsidP="00B82672">
            <w:pPr>
              <w:jc w:val="both"/>
              <w:rPr>
                <w:rFonts w:cs="Arial"/>
                <w:b/>
                <w:bCs/>
                <w:iCs/>
                <w:sz w:val="18"/>
                <w:szCs w:val="18"/>
                <w:lang w:val="es-ES_tradnl"/>
              </w:rPr>
            </w:pPr>
            <w:r w:rsidRPr="0059475B">
              <w:rPr>
                <w:rFonts w:asciiTheme="minorHAnsi" w:hAnsiTheme="minorHAnsi" w:cs="Arial"/>
                <w:b/>
                <w:bCs/>
                <w:iCs/>
                <w:color w:val="365F91" w:themeColor="accent1" w:themeShade="BF"/>
                <w:sz w:val="18"/>
                <w:szCs w:val="18"/>
              </w:rPr>
              <w:t>Se toma nota. Se incorporó en la propuesta de ampliación plazos Plan Remedial. Se elevó propuesta, pero se retiró de agenda para nueva revisión y ampliar justificaciones</w:t>
            </w:r>
          </w:p>
        </w:tc>
        <w:tc>
          <w:tcPr>
            <w:tcW w:w="1676" w:type="dxa"/>
            <w:gridSpan w:val="2"/>
          </w:tcPr>
          <w:p w:rsidR="00BE7B7D" w:rsidRPr="0059475B" w:rsidRDefault="00BE7B7D" w:rsidP="00B82672">
            <w:pPr>
              <w:jc w:val="both"/>
              <w:rPr>
                <w:rFonts w:cs="Arial"/>
                <w:b/>
                <w:bCs/>
                <w:iCs/>
                <w:sz w:val="18"/>
                <w:szCs w:val="18"/>
                <w:lang w:val="es-ES_tradnl"/>
              </w:rPr>
            </w:pPr>
          </w:p>
        </w:tc>
        <w:tc>
          <w:tcPr>
            <w:tcW w:w="1400" w:type="dxa"/>
            <w:gridSpan w:val="2"/>
          </w:tcPr>
          <w:p w:rsidR="00BE7B7D" w:rsidRPr="0059475B" w:rsidRDefault="00BE7B7D" w:rsidP="00B82672">
            <w:pPr>
              <w:jc w:val="both"/>
              <w:rPr>
                <w:rFonts w:cs="Arial"/>
                <w:b/>
                <w:bCs/>
                <w:iCs/>
                <w:sz w:val="18"/>
                <w:szCs w:val="18"/>
                <w:lang w:val="es-ES_tradnl"/>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TSS</w:t>
            </w:r>
            <w:r w:rsidRPr="0059475B">
              <w:rPr>
                <w:rFonts w:asciiTheme="minorHAnsi" w:hAnsiTheme="minorHAnsi" w:cs="Arial"/>
                <w:sz w:val="18"/>
                <w:szCs w:val="18"/>
              </w:rPr>
              <w:t>-</w:t>
            </w:r>
            <w:r w:rsidRPr="0059475B">
              <w:rPr>
                <w:rFonts w:asciiTheme="minorHAnsi" w:hAnsiTheme="minorHAnsi" w:cs="Arial"/>
                <w:b/>
                <w:sz w:val="18"/>
                <w:szCs w:val="18"/>
              </w:rPr>
              <w:t>557-2017,</w:t>
            </w:r>
            <w:r w:rsidRPr="0059475B">
              <w:rPr>
                <w:rFonts w:asciiTheme="minorHAnsi" w:hAnsiTheme="minorHAnsi" w:cs="Arial"/>
                <w:sz w:val="18"/>
                <w:szCs w:val="18"/>
              </w:rPr>
              <w:t xml:space="preserve"> Memorando con fecha de recibido 15 de noviembre de 2017, suscrito por la Licda. Ligia Rivas Rossi, Directora a.i Departamento de Trabajo Social y Salud, dirigido</w:t>
            </w:r>
            <w:r w:rsidRPr="0059475B">
              <w:rPr>
                <w:rFonts w:asciiTheme="minorHAnsi" w:hAnsiTheme="minorHAnsi"/>
                <w:sz w:val="18"/>
                <w:szCs w:val="18"/>
              </w:rPr>
              <w:t xml:space="preserve"> </w:t>
            </w:r>
            <w:r w:rsidRPr="0059475B">
              <w:rPr>
                <w:rFonts w:asciiTheme="minorHAnsi" w:hAnsiTheme="minorHAnsi" w:cs="Arial"/>
                <w:sz w:val="18"/>
                <w:szCs w:val="18"/>
              </w:rPr>
              <w:t xml:space="preserve">al Dr. Julio Calvo Alvarado, Presidente del Consejo Institucional, con copia al Ing. Alexander Valerín Castro, Representante Consejo Institucional y al Sr. Henry Alfaro Arias, Representante Consejo Institucional, </w:t>
            </w:r>
            <w:r w:rsidRPr="0059475B">
              <w:rPr>
                <w:rFonts w:asciiTheme="minorHAnsi" w:hAnsiTheme="minorHAnsi" w:cs="Arial"/>
                <w:sz w:val="18"/>
                <w:szCs w:val="18"/>
                <w:u w:val="single"/>
              </w:rPr>
              <w:t xml:space="preserve">en el cual remite propuesta cobro por no asistencia a una cita y no retiro de medicamentos por parte de los usuarios. </w:t>
            </w:r>
            <w:r w:rsidRPr="0059475B">
              <w:rPr>
                <w:rFonts w:asciiTheme="minorHAnsi" w:hAnsiTheme="minorHAnsi" w:cs="Arial"/>
                <w:sz w:val="18"/>
                <w:szCs w:val="18"/>
              </w:rPr>
              <w:t>(</w:t>
            </w:r>
            <w:r w:rsidRPr="0059475B">
              <w:rPr>
                <w:rFonts w:asciiTheme="minorHAnsi" w:hAnsiTheme="minorHAnsi" w:cs="Arial"/>
                <w:b/>
                <w:sz w:val="18"/>
                <w:szCs w:val="18"/>
              </w:rPr>
              <w:t>SCI-2571-11-17)</w:t>
            </w:r>
          </w:p>
        </w:tc>
        <w:tc>
          <w:tcPr>
            <w:tcW w:w="2022" w:type="dxa"/>
          </w:tcPr>
          <w:p w:rsidR="00BE7B7D" w:rsidRPr="0059475B" w:rsidRDefault="00BE7B7D" w:rsidP="00B82672">
            <w:pPr>
              <w:jc w:val="both"/>
              <w:rPr>
                <w:rFonts w:cs="Arial"/>
                <w:b/>
                <w:bCs/>
                <w:iCs/>
                <w:sz w:val="18"/>
                <w:szCs w:val="18"/>
                <w:lang w:val="es-ES_tradnl"/>
              </w:rPr>
            </w:pPr>
          </w:p>
        </w:tc>
        <w:tc>
          <w:tcPr>
            <w:tcW w:w="1852" w:type="dxa"/>
          </w:tcPr>
          <w:p w:rsidR="00BE7B7D" w:rsidRPr="0059475B" w:rsidRDefault="00BE7B7D" w:rsidP="00B82672">
            <w:pPr>
              <w:jc w:val="both"/>
              <w:rPr>
                <w:rFonts w:cs="Arial"/>
                <w:b/>
                <w:bCs/>
                <w:iCs/>
                <w:sz w:val="18"/>
                <w:szCs w:val="18"/>
                <w:lang w:val="es-ES_tradnl"/>
              </w:rPr>
            </w:pPr>
            <w:r w:rsidRPr="0059475B">
              <w:rPr>
                <w:rFonts w:asciiTheme="minorHAnsi" w:hAnsiTheme="minorHAnsi" w:cs="Arial"/>
                <w:b/>
                <w:bCs/>
                <w:iCs/>
                <w:color w:val="365F91" w:themeColor="accent1" w:themeShade="BF"/>
                <w:sz w:val="18"/>
                <w:szCs w:val="18"/>
              </w:rPr>
              <w:t>Se solicitó criterio a Asesoría Legal se trasladó el tema al señor Alexander Valerín y William Boniche para análisis</w:t>
            </w:r>
          </w:p>
        </w:tc>
        <w:tc>
          <w:tcPr>
            <w:tcW w:w="1676" w:type="dxa"/>
            <w:gridSpan w:val="2"/>
          </w:tcPr>
          <w:p w:rsidR="00BE7B7D" w:rsidRPr="0059475B" w:rsidRDefault="00BE7B7D" w:rsidP="00B82672">
            <w:pPr>
              <w:jc w:val="both"/>
              <w:rPr>
                <w:rFonts w:cs="Arial"/>
                <w:b/>
                <w:bCs/>
                <w:iCs/>
                <w:sz w:val="18"/>
                <w:szCs w:val="18"/>
                <w:lang w:val="es-ES_tradnl"/>
              </w:rPr>
            </w:pPr>
          </w:p>
        </w:tc>
        <w:tc>
          <w:tcPr>
            <w:tcW w:w="1400" w:type="dxa"/>
            <w:gridSpan w:val="2"/>
          </w:tcPr>
          <w:p w:rsidR="00BE7B7D" w:rsidRPr="0059475B" w:rsidRDefault="00BE7B7D" w:rsidP="00B82672">
            <w:pPr>
              <w:jc w:val="both"/>
              <w:rPr>
                <w:rFonts w:cs="Arial"/>
                <w:b/>
                <w:bCs/>
                <w:iCs/>
                <w:sz w:val="18"/>
                <w:szCs w:val="18"/>
                <w:lang w:val="es-ES_tradnl"/>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 xml:space="preserve">AUDI-267-2017, </w:t>
            </w:r>
            <w:r w:rsidRPr="0059475B">
              <w:rPr>
                <w:rFonts w:asciiTheme="minorHAnsi" w:hAnsiTheme="minorHAnsi" w:cs="Arial"/>
                <w:sz w:val="18"/>
                <w:szCs w:val="18"/>
              </w:rPr>
              <w:t xml:space="preserve">Memorando con fecha de recibido 15 de noviembre de 2017, suscrito por el Lic. Isidro Álvarez Salazar, Auditor Interno, dirigido al Dr. Julio Calvo Alvarado, Presidente del Consejo Institucional, </w:t>
            </w:r>
            <w:r w:rsidRPr="0059475B">
              <w:rPr>
                <w:rFonts w:asciiTheme="minorHAnsi" w:hAnsiTheme="minorHAnsi" w:cs="Arial"/>
                <w:sz w:val="18"/>
                <w:szCs w:val="18"/>
                <w:u w:val="single"/>
              </w:rPr>
              <w:t xml:space="preserve">en el cual comunica el Plan de Trabajo que permitirá orientar las actividades de la Auditoría Interna, para el período 2018. </w:t>
            </w:r>
            <w:r w:rsidRPr="0059475B">
              <w:rPr>
                <w:rFonts w:asciiTheme="minorHAnsi" w:hAnsiTheme="minorHAnsi" w:cs="Arial"/>
                <w:sz w:val="18"/>
                <w:szCs w:val="18"/>
              </w:rPr>
              <w:t>(</w:t>
            </w:r>
            <w:r w:rsidRPr="0059475B">
              <w:rPr>
                <w:rFonts w:asciiTheme="minorHAnsi" w:hAnsiTheme="minorHAnsi" w:cs="Arial"/>
                <w:b/>
                <w:sz w:val="18"/>
                <w:szCs w:val="18"/>
              </w:rPr>
              <w:t>SCI-2581-11-17)</w:t>
            </w:r>
          </w:p>
        </w:tc>
        <w:tc>
          <w:tcPr>
            <w:tcW w:w="2022" w:type="dxa"/>
          </w:tcPr>
          <w:p w:rsidR="00BE7B7D" w:rsidRPr="0059475B" w:rsidRDefault="00BE7B7D" w:rsidP="00B82672">
            <w:pPr>
              <w:jc w:val="both"/>
              <w:rPr>
                <w:rFonts w:cs="Arial"/>
                <w:b/>
                <w:bCs/>
                <w:iCs/>
                <w:sz w:val="18"/>
                <w:szCs w:val="18"/>
                <w:lang w:val="es-ES_tradnl"/>
              </w:rPr>
            </w:pPr>
            <w:r w:rsidRPr="0059475B">
              <w:rPr>
                <w:rFonts w:asciiTheme="minorHAnsi" w:hAnsiTheme="minorHAnsi" w:cs="Arial"/>
                <w:b/>
                <w:bCs/>
                <w:iCs/>
                <w:color w:val="365F91" w:themeColor="accent1" w:themeShade="BF"/>
                <w:sz w:val="18"/>
                <w:szCs w:val="18"/>
              </w:rPr>
              <w:t>Se realizaron observaciones y se enviaron a la Auditoría para su consideración</w:t>
            </w:r>
          </w:p>
        </w:tc>
        <w:tc>
          <w:tcPr>
            <w:tcW w:w="1852" w:type="dxa"/>
          </w:tcPr>
          <w:p w:rsidR="00BE7B7D" w:rsidRPr="0059475B" w:rsidRDefault="00BE7B7D" w:rsidP="00B82672">
            <w:pPr>
              <w:jc w:val="both"/>
              <w:rPr>
                <w:rFonts w:cs="Arial"/>
                <w:b/>
                <w:bCs/>
                <w:iCs/>
                <w:sz w:val="18"/>
                <w:szCs w:val="18"/>
                <w:lang w:val="es-ES_tradnl"/>
              </w:rPr>
            </w:pPr>
          </w:p>
        </w:tc>
        <w:tc>
          <w:tcPr>
            <w:tcW w:w="1676" w:type="dxa"/>
            <w:gridSpan w:val="2"/>
          </w:tcPr>
          <w:p w:rsidR="00BE7B7D" w:rsidRPr="0059475B" w:rsidRDefault="00BE7B7D" w:rsidP="00B82672">
            <w:pPr>
              <w:jc w:val="both"/>
              <w:rPr>
                <w:rFonts w:cs="Arial"/>
                <w:b/>
                <w:bCs/>
                <w:iCs/>
                <w:sz w:val="18"/>
                <w:szCs w:val="18"/>
                <w:lang w:val="es-ES_tradnl"/>
              </w:rPr>
            </w:pPr>
          </w:p>
        </w:tc>
        <w:tc>
          <w:tcPr>
            <w:tcW w:w="1400" w:type="dxa"/>
            <w:gridSpan w:val="2"/>
          </w:tcPr>
          <w:p w:rsidR="00BE7B7D" w:rsidRPr="0059475B" w:rsidRDefault="00BE7B7D" w:rsidP="00B82672">
            <w:pPr>
              <w:jc w:val="both"/>
              <w:rPr>
                <w:rFonts w:cs="Arial"/>
                <w:b/>
                <w:bCs/>
                <w:iCs/>
                <w:sz w:val="18"/>
                <w:szCs w:val="18"/>
                <w:lang w:val="es-ES_tradnl"/>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 xml:space="preserve">R-1386-2017, </w:t>
            </w:r>
            <w:r w:rsidRPr="0059475B">
              <w:rPr>
                <w:rFonts w:asciiTheme="minorHAnsi" w:hAnsiTheme="minorHAnsi" w:cs="Arial"/>
                <w:sz w:val="18"/>
                <w:szCs w:val="18"/>
              </w:rPr>
              <w:t xml:space="preserve">Memorando con fecha de recibido 16 de noviembre de 2017, suscrito por el Dr. Julio Calvo Alvarado, Rector, dirigido a los Señores Consejo Institucional, </w:t>
            </w:r>
            <w:r w:rsidRPr="0059475B">
              <w:rPr>
                <w:rFonts w:asciiTheme="minorHAnsi" w:hAnsiTheme="minorHAnsi" w:cs="Arial"/>
                <w:sz w:val="18"/>
                <w:szCs w:val="18"/>
                <w:u w:val="single"/>
              </w:rPr>
              <w:t>en el cual remite complemento al oficio R-1247-2017, atención AUDI-SIR-012-2017 y AUDI-SIR-015-2017</w:t>
            </w:r>
            <w:r w:rsidRPr="0059475B">
              <w:rPr>
                <w:rFonts w:asciiTheme="minorHAnsi" w:hAnsiTheme="minorHAnsi" w:cs="Arial"/>
                <w:sz w:val="18"/>
                <w:szCs w:val="18"/>
              </w:rPr>
              <w:t xml:space="preserve"> </w:t>
            </w:r>
            <w:r w:rsidRPr="0059475B">
              <w:rPr>
                <w:rFonts w:asciiTheme="minorHAnsi" w:hAnsiTheme="minorHAnsi" w:cs="Arial"/>
                <w:b/>
                <w:sz w:val="18"/>
                <w:szCs w:val="18"/>
              </w:rPr>
              <w:t>(SCI-2599-11-17)</w:t>
            </w:r>
          </w:p>
        </w:tc>
        <w:tc>
          <w:tcPr>
            <w:tcW w:w="2022" w:type="dxa"/>
          </w:tcPr>
          <w:p w:rsidR="00BE7B7D" w:rsidRPr="0059475B" w:rsidRDefault="00BE7B7D" w:rsidP="00B82672">
            <w:pPr>
              <w:jc w:val="both"/>
              <w:rPr>
                <w:rFonts w:cs="Arial"/>
                <w:b/>
                <w:bCs/>
                <w:iCs/>
                <w:sz w:val="18"/>
                <w:szCs w:val="18"/>
                <w:lang w:val="es-ES_tradnl"/>
              </w:rPr>
            </w:pPr>
          </w:p>
        </w:tc>
        <w:tc>
          <w:tcPr>
            <w:tcW w:w="1852" w:type="dxa"/>
          </w:tcPr>
          <w:p w:rsidR="00BE7B7D" w:rsidRPr="0059475B" w:rsidRDefault="00BE7B7D" w:rsidP="00B82672">
            <w:pPr>
              <w:jc w:val="both"/>
              <w:rPr>
                <w:rFonts w:cs="Arial"/>
                <w:b/>
                <w:bCs/>
                <w:iCs/>
                <w:sz w:val="18"/>
                <w:szCs w:val="18"/>
                <w:lang w:val="es-ES_tradnl"/>
              </w:rPr>
            </w:pPr>
          </w:p>
        </w:tc>
        <w:tc>
          <w:tcPr>
            <w:tcW w:w="1676" w:type="dxa"/>
            <w:gridSpan w:val="2"/>
          </w:tcPr>
          <w:p w:rsidR="00BE7B7D" w:rsidRPr="0059475B" w:rsidRDefault="00BE7B7D" w:rsidP="00B82672">
            <w:pPr>
              <w:jc w:val="both"/>
              <w:rPr>
                <w:rFonts w:cs="Arial"/>
                <w:b/>
                <w:bCs/>
                <w:iCs/>
                <w:sz w:val="18"/>
                <w:szCs w:val="18"/>
                <w:lang w:val="es-ES_tradnl"/>
              </w:rPr>
            </w:pPr>
            <w:r w:rsidRPr="0059475B">
              <w:rPr>
                <w:rFonts w:asciiTheme="minorHAnsi" w:hAnsiTheme="minorHAnsi" w:cs="Arial"/>
                <w:b/>
                <w:bCs/>
                <w:iCs/>
                <w:color w:val="365F91" w:themeColor="accent1" w:themeShade="BF"/>
                <w:sz w:val="18"/>
                <w:szCs w:val="18"/>
              </w:rPr>
              <w:t>Ya se incorporó en la propuesta de Ampliación del plazo Plan Remedial</w:t>
            </w:r>
          </w:p>
        </w:tc>
        <w:tc>
          <w:tcPr>
            <w:tcW w:w="1400" w:type="dxa"/>
            <w:gridSpan w:val="2"/>
          </w:tcPr>
          <w:p w:rsidR="00BE7B7D" w:rsidRPr="0059475B" w:rsidRDefault="00BE7B7D" w:rsidP="00B82672">
            <w:pPr>
              <w:jc w:val="both"/>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r w:rsidRPr="0059475B">
              <w:rPr>
                <w:sz w:val="18"/>
                <w:szCs w:val="18"/>
              </w:rPr>
              <w:t xml:space="preserve">Reunión </w:t>
            </w:r>
            <w:r w:rsidRPr="0059475B">
              <w:rPr>
                <w:b/>
                <w:sz w:val="18"/>
                <w:szCs w:val="18"/>
              </w:rPr>
              <w:t>No. 748-2017</w:t>
            </w:r>
          </w:p>
          <w:p w:rsidR="00BE7B7D" w:rsidRPr="0059475B" w:rsidRDefault="00BE7B7D" w:rsidP="00B82672">
            <w:pPr>
              <w:rPr>
                <w:sz w:val="18"/>
                <w:szCs w:val="18"/>
              </w:rPr>
            </w:pPr>
            <w:r w:rsidRPr="0059475B">
              <w:rPr>
                <w:sz w:val="18"/>
                <w:szCs w:val="18"/>
              </w:rPr>
              <w:t>30 de noviembre 2017</w:t>
            </w: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 xml:space="preserve">VAD-889-2017, </w:t>
            </w:r>
            <w:r w:rsidRPr="0059475B">
              <w:rPr>
                <w:rFonts w:asciiTheme="minorHAnsi" w:hAnsiTheme="minorHAnsi" w:cs="Arial"/>
                <w:sz w:val="18"/>
                <w:szCs w:val="18"/>
              </w:rPr>
              <w:t xml:space="preserve">Memorando con fecha de recibido 27 de noviembre de 2017, suscrito por el Dr. Humberto Villalta Solano, Vicerrector de Administración, dirigido al Dr. Julio Calvo, Presidente del Consejo Institucional, con copia a la MSc. Ana Rosa Ruiz Fernández, Coordinadora, Comisión de Planificación y Administración, </w:t>
            </w:r>
            <w:r w:rsidRPr="0059475B">
              <w:rPr>
                <w:rFonts w:asciiTheme="minorHAnsi" w:hAnsiTheme="minorHAnsi" w:cs="Arial"/>
                <w:sz w:val="18"/>
                <w:szCs w:val="18"/>
                <w:u w:val="single"/>
              </w:rPr>
              <w:t xml:space="preserve">en el cual en atención a lo indicado en el acuerdo de aprobación del préstamo del Banco Popular adjunta solicitud de modificación del acuerdo Sesión No. 2974, según los cambios que responden principalmente a las necesidades que han surgido de la construcción del Edificio de Cultura en la Sede Regional de San Carlos, finalización de obras complementarias en el Centro Académico de Limón y el edificio de Residencias Estudiantiles también en Limón. </w:t>
            </w:r>
            <w:r w:rsidRPr="0059475B">
              <w:rPr>
                <w:rFonts w:asciiTheme="minorHAnsi" w:hAnsiTheme="minorHAnsi" w:cs="Arial"/>
                <w:b/>
                <w:sz w:val="18"/>
                <w:szCs w:val="18"/>
              </w:rPr>
              <w:t>(SCI-2676-11-17)</w:t>
            </w: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jc w:val="both"/>
              <w:rPr>
                <w:rFonts w:asciiTheme="minorHAnsi" w:hAnsiTheme="minorHAnsi" w:cs="Arial"/>
                <w:b/>
                <w:sz w:val="18"/>
                <w:szCs w:val="18"/>
              </w:rPr>
            </w:pPr>
            <w:r w:rsidRPr="0059475B">
              <w:rPr>
                <w:rFonts w:asciiTheme="minorHAnsi" w:hAnsiTheme="minorHAnsi" w:cs="Arial"/>
                <w:b/>
                <w:bCs/>
                <w:iCs/>
                <w:color w:val="365F91" w:themeColor="accent1" w:themeShade="BF"/>
                <w:sz w:val="18"/>
                <w:szCs w:val="18"/>
              </w:rPr>
              <w:t xml:space="preserve">Se toma nota. Se atendió mediante </w:t>
            </w:r>
            <w:r w:rsidR="00A10D5F" w:rsidRPr="0059475B">
              <w:rPr>
                <w:rFonts w:asciiTheme="minorHAnsi" w:hAnsiTheme="minorHAnsi" w:cs="Arial"/>
                <w:b/>
                <w:bCs/>
                <w:iCs/>
                <w:color w:val="365F91" w:themeColor="accent1" w:themeShade="BF"/>
                <w:sz w:val="18"/>
                <w:szCs w:val="18"/>
              </w:rPr>
              <w:t>acuerdo</w:t>
            </w:r>
            <w:r w:rsidRPr="0059475B">
              <w:rPr>
                <w:rFonts w:asciiTheme="minorHAnsi" w:hAnsiTheme="minorHAnsi" w:cs="Arial"/>
                <w:b/>
                <w:bCs/>
                <w:iCs/>
                <w:color w:val="365F91" w:themeColor="accent1" w:themeShade="BF"/>
                <w:sz w:val="18"/>
                <w:szCs w:val="18"/>
              </w:rPr>
              <w:t xml:space="preserve"> S3043</w:t>
            </w:r>
          </w:p>
        </w:tc>
        <w:tc>
          <w:tcPr>
            <w:tcW w:w="1400" w:type="dxa"/>
            <w:gridSpan w:val="2"/>
          </w:tcPr>
          <w:p w:rsidR="00BE7B7D" w:rsidRPr="0059475B" w:rsidRDefault="00BE7B7D" w:rsidP="00B82672">
            <w:pPr>
              <w:jc w:val="both"/>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color w:val="000000"/>
                <w:sz w:val="18"/>
                <w:szCs w:val="18"/>
              </w:rPr>
              <w:t>R-</w:t>
            </w:r>
            <w:r w:rsidRPr="0059475B">
              <w:rPr>
                <w:rFonts w:asciiTheme="minorHAnsi" w:hAnsiTheme="minorHAnsi" w:cs="Arial"/>
                <w:b/>
                <w:sz w:val="18"/>
                <w:szCs w:val="18"/>
              </w:rPr>
              <w:t>1421</w:t>
            </w:r>
            <w:r w:rsidRPr="0059475B">
              <w:rPr>
                <w:rFonts w:asciiTheme="minorHAnsi" w:hAnsiTheme="minorHAnsi" w:cs="Arial"/>
                <w:b/>
                <w:color w:val="000000"/>
                <w:sz w:val="18"/>
                <w:szCs w:val="18"/>
              </w:rPr>
              <w:t xml:space="preserve">-2017, </w:t>
            </w:r>
            <w:r w:rsidRPr="0059475B">
              <w:rPr>
                <w:rFonts w:asciiTheme="minorHAnsi" w:hAnsiTheme="minorHAnsi" w:cs="Arial"/>
                <w:color w:val="000000"/>
                <w:sz w:val="18"/>
                <w:szCs w:val="18"/>
              </w:rPr>
              <w:t xml:space="preserve">Memorando con fecha de recibido 27 de noviembre de 2017, suscrito por el Dr. Julio Calvo Alvarado, Rector, dirigido  a la </w:t>
            </w:r>
            <w:r w:rsidRPr="0059475B">
              <w:rPr>
                <w:rFonts w:asciiTheme="minorHAnsi" w:hAnsiTheme="minorHAnsi" w:cs="Arial"/>
                <w:sz w:val="18"/>
                <w:szCs w:val="18"/>
              </w:rPr>
              <w:t xml:space="preserve">MSc. Ana Rosa Ruiz Fernández, Coordinadora, Comisión de Planificación y Administración, con copia al Consejo Institucional y al </w:t>
            </w:r>
            <w:r w:rsidRPr="0059475B">
              <w:rPr>
                <w:rFonts w:asciiTheme="minorHAnsi" w:hAnsiTheme="minorHAnsi" w:cs="Arial"/>
                <w:color w:val="000000"/>
                <w:sz w:val="18"/>
                <w:szCs w:val="18"/>
              </w:rPr>
              <w:t xml:space="preserve">Dr. Humberto Villalta, Vicerrector de Administración, </w:t>
            </w:r>
            <w:r w:rsidRPr="0059475B">
              <w:rPr>
                <w:rFonts w:asciiTheme="minorHAnsi" w:hAnsiTheme="minorHAnsi" w:cs="Arial"/>
                <w:sz w:val="18"/>
                <w:szCs w:val="18"/>
                <w:u w:val="single"/>
              </w:rPr>
              <w:t>en el cual adjunta respuesta a SCI- 752-2017 Informe observaciones “Asesoría mediante correo electrónico” de la Auditoria Interna sobre la modificación presupuestaria recursos asignados en el Presupuesto Extraordinario N°1 2017 para el Centro Académico de San José”</w:t>
            </w:r>
            <w:r w:rsidRPr="0059475B">
              <w:rPr>
                <w:rFonts w:asciiTheme="minorHAnsi" w:hAnsiTheme="minorHAnsi" w:cs="Arial"/>
                <w:bCs/>
                <w:iCs/>
                <w:sz w:val="18"/>
                <w:szCs w:val="18"/>
                <w:u w:val="single"/>
              </w:rPr>
              <w:t>.</w:t>
            </w:r>
            <w:r w:rsidRPr="0059475B">
              <w:rPr>
                <w:rFonts w:asciiTheme="minorHAnsi" w:hAnsiTheme="minorHAnsi" w:cs="Arial"/>
                <w:sz w:val="18"/>
                <w:szCs w:val="18"/>
              </w:rPr>
              <w:t xml:space="preserve"> </w:t>
            </w:r>
            <w:r w:rsidRPr="0059475B">
              <w:rPr>
                <w:rFonts w:asciiTheme="minorHAnsi" w:hAnsiTheme="minorHAnsi" w:cs="Arial"/>
                <w:b/>
                <w:sz w:val="18"/>
                <w:szCs w:val="18"/>
              </w:rPr>
              <w:t>(SCI-2672-11-17)</w:t>
            </w: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 xml:space="preserve">Se toma nota. Se atendió mediante </w:t>
            </w:r>
            <w:r w:rsidR="00A10D5F" w:rsidRPr="0059475B">
              <w:rPr>
                <w:rFonts w:asciiTheme="minorHAnsi" w:hAnsiTheme="minorHAnsi" w:cs="Arial"/>
                <w:b/>
                <w:bCs/>
                <w:iCs/>
                <w:color w:val="365F91" w:themeColor="accent1" w:themeShade="BF"/>
                <w:sz w:val="18"/>
                <w:szCs w:val="18"/>
              </w:rPr>
              <w:t>acuerdo</w:t>
            </w:r>
            <w:r w:rsidRPr="0059475B">
              <w:rPr>
                <w:rFonts w:asciiTheme="minorHAnsi" w:hAnsiTheme="minorHAnsi" w:cs="Arial"/>
                <w:b/>
                <w:bCs/>
                <w:iCs/>
                <w:color w:val="365F91" w:themeColor="accent1" w:themeShade="BF"/>
                <w:sz w:val="18"/>
                <w:szCs w:val="18"/>
              </w:rPr>
              <w:t xml:space="preserve"> S3043</w:t>
            </w:r>
          </w:p>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 xml:space="preserve">DASC-289-2017,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27 de noviembre de 2017, suscrito por la MAE. Mildred Zúñiga Carvajal, Directora Departamento Administrativo ITCR Sede Regional San Carlos, dirigido a la MSc. Ana Rosa Ruiz Fernández, Coordinadora, Comisión de Planificación y Administración, </w:t>
            </w:r>
            <w:r w:rsidRPr="0059475B">
              <w:rPr>
                <w:rFonts w:asciiTheme="minorHAnsi" w:hAnsiTheme="minorHAnsi" w:cs="Arial"/>
                <w:sz w:val="18"/>
                <w:szCs w:val="18"/>
                <w:u w:val="single"/>
              </w:rPr>
              <w:t xml:space="preserve">en el cual remite </w:t>
            </w:r>
            <w:r w:rsidRPr="0059475B">
              <w:rPr>
                <w:rFonts w:asciiTheme="minorHAnsi" w:hAnsiTheme="minorHAnsi" w:cs="Arial"/>
                <w:b/>
                <w:sz w:val="18"/>
                <w:szCs w:val="18"/>
                <w:u w:val="single"/>
              </w:rPr>
              <w:t>nueva versión de la propuesta</w:t>
            </w:r>
            <w:r w:rsidRPr="0059475B">
              <w:rPr>
                <w:rFonts w:asciiTheme="minorHAnsi" w:hAnsiTheme="minorHAnsi" w:cs="Arial"/>
                <w:sz w:val="18"/>
                <w:szCs w:val="18"/>
                <w:u w:val="single"/>
              </w:rPr>
              <w:t xml:space="preserve"> alternativa al Reglamento Interno de Contratación Administrativa.</w:t>
            </w:r>
            <w:r w:rsidRPr="0059475B">
              <w:rPr>
                <w:rFonts w:asciiTheme="minorHAnsi" w:hAnsiTheme="minorHAnsi"/>
                <w:sz w:val="18"/>
                <w:szCs w:val="18"/>
              </w:rPr>
              <w:t xml:space="preserve"> </w:t>
            </w:r>
            <w:r w:rsidRPr="0059475B">
              <w:rPr>
                <w:rFonts w:asciiTheme="minorHAnsi" w:hAnsiTheme="minorHAnsi" w:cs="Arial"/>
                <w:sz w:val="18"/>
                <w:szCs w:val="18"/>
                <w:u w:val="single"/>
              </w:rPr>
              <w:t>Dicha propuesta fue elaborada en conjunto con la Licda. Ana Lizeth Rodríguez, de la Asesoría Legal de la Sede Regional San Carlos.</w:t>
            </w:r>
            <w:r w:rsidRPr="0059475B">
              <w:rPr>
                <w:rFonts w:asciiTheme="minorHAnsi" w:hAnsiTheme="minorHAnsi" w:cs="Arial"/>
                <w:sz w:val="18"/>
                <w:szCs w:val="18"/>
              </w:rPr>
              <w:t xml:space="preserve"> </w:t>
            </w:r>
            <w:r w:rsidRPr="0059475B">
              <w:rPr>
                <w:rFonts w:asciiTheme="minorHAnsi" w:hAnsiTheme="minorHAnsi" w:cs="Arial"/>
                <w:b/>
                <w:sz w:val="18"/>
                <w:szCs w:val="18"/>
              </w:rPr>
              <w:t>(SCI-2679-11-17)</w:t>
            </w:r>
          </w:p>
          <w:p w:rsidR="00BE7B7D" w:rsidRPr="0059475B" w:rsidRDefault="00BE7B7D" w:rsidP="00B82672">
            <w:pPr>
              <w:tabs>
                <w:tab w:val="left" w:pos="3321"/>
              </w:tabs>
              <w:rPr>
                <w:rFonts w:asciiTheme="minorHAnsi" w:hAnsiTheme="minorHAnsi" w:cs="Arial"/>
                <w:b/>
                <w:sz w:val="18"/>
                <w:szCs w:val="18"/>
              </w:rPr>
            </w:pPr>
          </w:p>
        </w:tc>
        <w:tc>
          <w:tcPr>
            <w:tcW w:w="2022" w:type="dxa"/>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Se dispone devolver el Reglamento enviado a consulta a la Licda. Kattia Calderón, Directora de Aprovisionamiento, adjuntar las observaciones recibidas a la Consulta y la propuesta alternativa de San Carlos, con el fin de que se revise a la luz de la nueva Ley.</w:t>
            </w:r>
          </w:p>
        </w:tc>
        <w:tc>
          <w:tcPr>
            <w:tcW w:w="1852" w:type="dxa"/>
          </w:tcPr>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jc w:val="both"/>
              <w:rPr>
                <w:rFonts w:asciiTheme="minorHAnsi" w:hAnsiTheme="minorHAnsi" w:cs="Arial"/>
                <w:b/>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sz w:val="18"/>
                <w:szCs w:val="18"/>
              </w:rPr>
              <w:t>OPI-599-2017,</w:t>
            </w:r>
            <w:r w:rsidRPr="0059475B">
              <w:rPr>
                <w:rFonts w:asciiTheme="minorHAnsi" w:hAnsiTheme="minorHAnsi" w:cs="Arial"/>
                <w:sz w:val="18"/>
                <w:szCs w:val="18"/>
              </w:rPr>
              <w:t xml:space="preserve">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24 de noviembre de 2017, suscrito por la MAU. Tatiana Fernández Martín, Directora de la Oficina de Planificación Institucional, dirigido a la MSc. Ana Rosa Ruiz, Coordinadora Comisión de Planificación y Administración,  </w:t>
            </w:r>
            <w:r w:rsidRPr="0059475B">
              <w:rPr>
                <w:rFonts w:asciiTheme="minorHAnsi" w:hAnsiTheme="minorHAnsi" w:cs="Arial"/>
                <w:sz w:val="18"/>
                <w:szCs w:val="18"/>
                <w:u w:val="single"/>
              </w:rPr>
              <w:t xml:space="preserve">en el cual en atención al oficio SCI-791-2017, adjunta avance del proyecto Excelencia en la Gestión.  </w:t>
            </w:r>
            <w:r w:rsidRPr="0059475B">
              <w:rPr>
                <w:rFonts w:asciiTheme="minorHAnsi" w:hAnsiTheme="minorHAnsi" w:cs="Arial"/>
                <w:b/>
                <w:spacing w:val="-16"/>
                <w:sz w:val="18"/>
                <w:szCs w:val="18"/>
              </w:rPr>
              <w:t>(SCI-2663-10-17)</w:t>
            </w:r>
          </w:p>
          <w:p w:rsidR="00BE7B7D" w:rsidRPr="0059475B" w:rsidRDefault="00BE7B7D" w:rsidP="00B82672">
            <w:pPr>
              <w:tabs>
                <w:tab w:val="left" w:pos="3321"/>
              </w:tabs>
              <w:rPr>
                <w:rFonts w:asciiTheme="minorHAnsi" w:hAnsiTheme="minorHAnsi" w:cs="Arial"/>
                <w:b/>
                <w:bCs/>
                <w:iCs/>
                <w:color w:val="365F91" w:themeColor="accent1" w:themeShade="BF"/>
                <w:sz w:val="18"/>
                <w:szCs w:val="18"/>
              </w:rPr>
            </w:pP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jc w:val="both"/>
              <w:rPr>
                <w:rFonts w:asciiTheme="minorHAnsi" w:hAnsiTheme="minorHAnsi" w:cs="Arial"/>
                <w:b/>
                <w:sz w:val="18"/>
                <w:szCs w:val="18"/>
              </w:rPr>
            </w:pPr>
            <w:r w:rsidRPr="0059475B">
              <w:rPr>
                <w:rFonts w:asciiTheme="minorHAnsi" w:hAnsiTheme="minorHAnsi" w:cs="Arial"/>
                <w:b/>
                <w:bCs/>
                <w:iCs/>
                <w:color w:val="365F91" w:themeColor="accent1" w:themeShade="BF"/>
                <w:sz w:val="18"/>
                <w:szCs w:val="18"/>
              </w:rPr>
              <w:t>Se dispone que el señor Alexander Valerin y la señora  Miriam  Brenes revisarán la propuesta y darán un informe en la  primera reunión 2018</w:t>
            </w:r>
          </w:p>
        </w:tc>
        <w:tc>
          <w:tcPr>
            <w:tcW w:w="1676" w:type="dxa"/>
            <w:gridSpan w:val="2"/>
          </w:tcPr>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jc w:val="both"/>
              <w:rPr>
                <w:rFonts w:asciiTheme="minorHAnsi" w:hAnsiTheme="minorHAnsi" w:cs="Arial"/>
                <w:b/>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sz w:val="18"/>
                <w:szCs w:val="18"/>
              </w:rPr>
              <w:t>OPI-608-2017,</w:t>
            </w:r>
            <w:r w:rsidRPr="0059475B">
              <w:rPr>
                <w:rFonts w:asciiTheme="minorHAnsi" w:hAnsiTheme="minorHAnsi" w:cs="Arial"/>
                <w:sz w:val="18"/>
                <w:szCs w:val="18"/>
              </w:rPr>
              <w:t xml:space="preserve">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27 de noviembre de 2017, suscrito por la MAU. Tatiana Fernández Martín, Directora de la Oficina de Planificación Institucional, dirigido a la MSc. Ana Rosa Ruiz, Coordinadora Comisión de Planificación y Administración, y al Dr. Julio Calvo, Rector,  </w:t>
            </w:r>
            <w:r w:rsidRPr="0059475B">
              <w:rPr>
                <w:rFonts w:asciiTheme="minorHAnsi" w:hAnsiTheme="minorHAnsi" w:cs="Arial"/>
                <w:sz w:val="18"/>
                <w:szCs w:val="18"/>
                <w:u w:val="single"/>
              </w:rPr>
              <w:t xml:space="preserve">en el cual en atención al oficio SCI-829-2017, adjunta </w:t>
            </w:r>
            <w:r w:rsidRPr="0059475B">
              <w:rPr>
                <w:rFonts w:asciiTheme="minorHAnsi" w:hAnsiTheme="minorHAnsi" w:cs="Arial"/>
                <w:sz w:val="18"/>
                <w:szCs w:val="18"/>
                <w:u w:val="single"/>
              </w:rPr>
              <w:lastRenderedPageBreak/>
              <w:t xml:space="preserve">estudio de categorización de la Unidad de Producción Animal, del Programa PPA, adscrita a la Escuela de Agronomía.  </w:t>
            </w:r>
            <w:r w:rsidRPr="0059475B">
              <w:rPr>
                <w:rFonts w:asciiTheme="minorHAnsi" w:hAnsiTheme="minorHAnsi" w:cs="Arial"/>
                <w:b/>
                <w:sz w:val="18"/>
                <w:szCs w:val="18"/>
              </w:rPr>
              <w:t>(SCI-2681-10-17)</w:t>
            </w:r>
          </w:p>
          <w:p w:rsidR="00BE7B7D" w:rsidRPr="0059475B" w:rsidRDefault="00BE7B7D" w:rsidP="00B82672">
            <w:pPr>
              <w:tabs>
                <w:tab w:val="left" w:pos="3321"/>
              </w:tabs>
              <w:rPr>
                <w:rFonts w:asciiTheme="minorHAnsi" w:hAnsiTheme="minorHAnsi" w:cs="Arial"/>
                <w:b/>
                <w:sz w:val="18"/>
                <w:szCs w:val="18"/>
              </w:rPr>
            </w:pP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cs="Arial"/>
                <w:b/>
                <w:color w:val="31849B" w:themeColor="accent5" w:themeShade="BF"/>
                <w:sz w:val="18"/>
                <w:szCs w:val="18"/>
              </w:rPr>
              <w:t>Tema atendido en Sesión No 3051. Homologación Unidades</w:t>
            </w:r>
            <w:r w:rsidRPr="0059475B">
              <w:rPr>
                <w:rFonts w:asciiTheme="minorHAnsi" w:hAnsiTheme="minorHAnsi" w:cs="Arial"/>
                <w:b/>
                <w:bCs/>
                <w:iCs/>
                <w:color w:val="365F91" w:themeColor="accent1" w:themeShade="BF"/>
                <w:sz w:val="18"/>
                <w:szCs w:val="18"/>
              </w:rPr>
              <w:t xml:space="preserve">.  </w:t>
            </w:r>
          </w:p>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tabs>
                <w:tab w:val="left" w:pos="3321"/>
              </w:tabs>
              <w:rPr>
                <w:rFonts w:cs="Arial"/>
                <w:b/>
                <w:color w:val="31849B" w:themeColor="accent5"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sz w:val="18"/>
                <w:szCs w:val="18"/>
              </w:rPr>
              <w:t xml:space="preserve">RH-1168-2017, </w:t>
            </w:r>
            <w:r w:rsidRPr="0059475B">
              <w:rPr>
                <w:rFonts w:asciiTheme="minorHAnsi" w:hAnsiTheme="minorHAnsi" w:cs="Arial"/>
                <w:sz w:val="18"/>
                <w:szCs w:val="18"/>
              </w:rPr>
              <w:t xml:space="preserve">Memorando con fecha de recibido 22 de noviembre de 2017, suscrito por el MBA. Harold Blanco Leitón, Director Departamento Recursos Humanos, dirigido a la MSc. Ana Rosa Ruiz Fernández, Coordinadora Comisión de Planificación y Administración, </w:t>
            </w:r>
            <w:r w:rsidRPr="0059475B">
              <w:rPr>
                <w:rFonts w:asciiTheme="minorHAnsi" w:hAnsiTheme="minorHAnsi" w:cs="Arial"/>
                <w:sz w:val="18"/>
                <w:szCs w:val="18"/>
                <w:u w:val="single"/>
              </w:rPr>
              <w:t xml:space="preserve">en el cual en atención al oficio SCI-814-2017, adjunta información sobre los estudios de puestos que implican recalificaciones realizadas durante los últimos dos años y cuál fue el impacto presupuestario ocasionado por las mismas. </w:t>
            </w:r>
            <w:r w:rsidRPr="0059475B">
              <w:rPr>
                <w:rFonts w:asciiTheme="minorHAnsi" w:hAnsiTheme="minorHAnsi" w:cs="Arial"/>
                <w:b/>
                <w:sz w:val="18"/>
                <w:szCs w:val="18"/>
              </w:rPr>
              <w:t>(SCI-2675-11-17)</w:t>
            </w: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tabs>
                <w:tab w:val="left" w:pos="3321"/>
              </w:tabs>
              <w:rPr>
                <w:rFonts w:asciiTheme="minorHAnsi" w:hAnsiTheme="minorHAnsi" w:cs="Arial"/>
                <w:b/>
                <w:sz w:val="18"/>
                <w:szCs w:val="18"/>
              </w:rPr>
            </w:pPr>
          </w:p>
        </w:tc>
        <w:tc>
          <w:tcPr>
            <w:tcW w:w="1676" w:type="dxa"/>
            <w:gridSpan w:val="2"/>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Tema para análisis de COPA a cargo de la señora Ana Rosa Ruiz</w:t>
            </w:r>
          </w:p>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Para verse en la sesión 3053</w:t>
            </w:r>
          </w:p>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A10D5F" w:rsidRDefault="00BE7B7D" w:rsidP="00EE0ED9">
            <w:pPr>
              <w:numPr>
                <w:ilvl w:val="0"/>
                <w:numId w:val="9"/>
              </w:numPr>
              <w:ind w:left="284" w:hanging="284"/>
              <w:jc w:val="both"/>
              <w:rPr>
                <w:rFonts w:asciiTheme="minorHAnsi" w:hAnsiTheme="minorHAnsi" w:cs="Arial"/>
                <w:b/>
                <w:sz w:val="18"/>
                <w:szCs w:val="18"/>
              </w:rPr>
            </w:pPr>
            <w:r w:rsidRPr="00A10D5F">
              <w:rPr>
                <w:rFonts w:asciiTheme="minorHAnsi" w:hAnsiTheme="minorHAnsi" w:cs="Arial"/>
                <w:b/>
                <w:sz w:val="18"/>
                <w:szCs w:val="18"/>
              </w:rPr>
              <w:t xml:space="preserve">R-1434-2017, </w:t>
            </w:r>
            <w:r w:rsidRPr="00A10D5F">
              <w:rPr>
                <w:rFonts w:asciiTheme="minorHAnsi" w:hAnsiTheme="minorHAnsi" w:cs="Arial"/>
                <w:sz w:val="18"/>
                <w:szCs w:val="18"/>
              </w:rPr>
              <w:t xml:space="preserve">Memorando con fecha de recibido 27 de noviembre de 2017, suscrito por el Dr. Julio Calvo Alvarado, Rector, dirigido a los Señores del Consejo Institucional, </w:t>
            </w:r>
            <w:r w:rsidRPr="00A10D5F">
              <w:rPr>
                <w:rFonts w:asciiTheme="minorHAnsi" w:hAnsiTheme="minorHAnsi" w:cs="Arial"/>
                <w:sz w:val="18"/>
                <w:szCs w:val="18"/>
                <w:u w:val="single"/>
              </w:rPr>
              <w:t>en el cual en atención a las recomendaciones emitidas en el informe AUDI-F-007-2017 “Auditoría de Carácter Especial sobre la formulación del Presupuesto Ordinario 2018 y su vinculación con el Plan Anual Operativo del Instituto Tecnológico de Costa Rica”, adjunta el oficio VAD-819-2017 que incorpora el plan de acción definido por las unidades ejecutoras. El mismo establece plazos con las tareas realizadas y por realizar para la atención de lo indicado.</w:t>
            </w:r>
            <w:r w:rsidRPr="00A10D5F">
              <w:rPr>
                <w:rFonts w:asciiTheme="minorHAnsi" w:hAnsiTheme="minorHAnsi" w:cs="Arial"/>
                <w:b/>
                <w:sz w:val="18"/>
                <w:szCs w:val="18"/>
              </w:rPr>
              <w:t xml:space="preserve"> (SCI-2628-11-17)</w:t>
            </w: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jc w:val="both"/>
              <w:rPr>
                <w:rFonts w:asciiTheme="minorHAnsi" w:hAnsiTheme="minorHAnsi" w:cs="Arial"/>
                <w:b/>
                <w:sz w:val="18"/>
                <w:szCs w:val="18"/>
              </w:rPr>
            </w:pPr>
            <w:r w:rsidRPr="0059475B">
              <w:rPr>
                <w:rFonts w:asciiTheme="minorHAnsi" w:hAnsiTheme="minorHAnsi" w:cs="Arial"/>
                <w:b/>
                <w:bCs/>
                <w:iCs/>
                <w:color w:val="365F91" w:themeColor="accent1" w:themeShade="BF"/>
                <w:sz w:val="18"/>
                <w:szCs w:val="18"/>
              </w:rPr>
              <w:t>Tema en análisis de la Comisión,  para elevar propuesta.</w:t>
            </w:r>
          </w:p>
        </w:tc>
        <w:tc>
          <w:tcPr>
            <w:tcW w:w="1676" w:type="dxa"/>
            <w:gridSpan w:val="2"/>
          </w:tcPr>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jc w:val="both"/>
              <w:rPr>
                <w:rFonts w:asciiTheme="minorHAnsi" w:hAnsiTheme="minorHAnsi" w:cs="Arial"/>
                <w:b/>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sz w:val="18"/>
                <w:szCs w:val="18"/>
              </w:rPr>
              <w:t xml:space="preserve">R-1441-2017, </w:t>
            </w:r>
            <w:r w:rsidRPr="0059475B">
              <w:rPr>
                <w:rFonts w:asciiTheme="minorHAnsi" w:hAnsiTheme="minorHAnsi" w:cs="Arial"/>
                <w:sz w:val="18"/>
                <w:szCs w:val="18"/>
              </w:rPr>
              <w:t xml:space="preserve">Memorando con fecha de recibido 29 de noviembre de 2017, suscrito por el Dr. Julio Calvo Alvarado, Rector, dirigido a los Miembros del Consejo Institucional, con copia a la Comisión de Planificación y Administración, </w:t>
            </w:r>
            <w:r w:rsidRPr="0059475B">
              <w:rPr>
                <w:rFonts w:asciiTheme="minorHAnsi" w:hAnsiTheme="minorHAnsi" w:cs="Arial"/>
                <w:sz w:val="18"/>
                <w:szCs w:val="18"/>
                <w:u w:val="single"/>
              </w:rPr>
              <w:t>en el cual adjunta propuesta de restauración y ampliación de la Biblioteca Sede Regional San Carlos.</w:t>
            </w:r>
            <w:r w:rsidRPr="0059475B">
              <w:rPr>
                <w:rFonts w:asciiTheme="minorHAnsi" w:hAnsiTheme="minorHAnsi" w:cs="Arial"/>
                <w:sz w:val="18"/>
                <w:szCs w:val="18"/>
              </w:rPr>
              <w:t xml:space="preserve"> </w:t>
            </w:r>
            <w:r w:rsidRPr="0059475B">
              <w:rPr>
                <w:rFonts w:asciiTheme="minorHAnsi" w:hAnsiTheme="minorHAnsi" w:cs="Arial"/>
                <w:b/>
                <w:sz w:val="18"/>
                <w:szCs w:val="18"/>
              </w:rPr>
              <w:t>(SCI-2628-11-17)</w:t>
            </w: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Tema aprobado en Sesión No. 3050</w:t>
            </w:r>
          </w:p>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sz w:val="18"/>
                <w:szCs w:val="18"/>
              </w:rPr>
              <w:t xml:space="preserve">R-1445-2017, </w:t>
            </w:r>
            <w:r w:rsidRPr="0059475B">
              <w:rPr>
                <w:rFonts w:asciiTheme="minorHAnsi" w:hAnsiTheme="minorHAnsi" w:cs="Arial"/>
                <w:sz w:val="18"/>
                <w:szCs w:val="18"/>
              </w:rPr>
              <w:t xml:space="preserve">Memorando con fecha de recibido 29 de noviembre de 2017, suscrito por el Dr. Julio Calvo Alvarado, Rector, dirigido al MSc. Francisco Céspedes, Director  Escuela Idiomas y Ciencias Sociales, Sede Regional de San Carlos y a la MSc. Vanesa Carvajal, Directora Escuela de  Ciencias Naturales y Exactas, Sede Regional de San Carlos, con copia a la Comisión de Planificación y Administración y al Ing. Edgardo Vargas, Director Sede Regional San Carlos, </w:t>
            </w:r>
            <w:r w:rsidRPr="0059475B">
              <w:rPr>
                <w:rFonts w:asciiTheme="minorHAnsi" w:hAnsiTheme="minorHAnsi" w:cs="Arial"/>
                <w:sz w:val="18"/>
                <w:szCs w:val="18"/>
                <w:u w:val="single"/>
              </w:rPr>
              <w:t>en el cual hace aclaración respecto a las plazas CF2954, CF2955, CF2956, CF2967, CF2968, CF2969, para la Escuela de Ciencias Naturales y Exactas, y CF2957, CF2958, CF2959 y CF2965 para la Escuela de Idiomas y Ciencias Sociales, todas aprobadas como plazas para profesores de tiempo completo y de 12 meses.</w:t>
            </w:r>
            <w:r w:rsidRPr="0059475B">
              <w:rPr>
                <w:rFonts w:asciiTheme="minorHAnsi" w:hAnsiTheme="minorHAnsi" w:cs="Arial"/>
                <w:sz w:val="18"/>
                <w:szCs w:val="18"/>
              </w:rPr>
              <w:t xml:space="preserve"> </w:t>
            </w:r>
            <w:r w:rsidRPr="0059475B">
              <w:rPr>
                <w:rFonts w:asciiTheme="minorHAnsi" w:hAnsiTheme="minorHAnsi" w:cs="Arial"/>
                <w:b/>
                <w:sz w:val="18"/>
                <w:szCs w:val="18"/>
              </w:rPr>
              <w:t>(SCI-2628-11-17)</w:t>
            </w: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tabs>
                <w:tab w:val="left" w:pos="3321"/>
              </w:tabs>
              <w:rPr>
                <w:rFonts w:asciiTheme="minorHAnsi" w:hAnsiTheme="minorHAnsi" w:cs="Arial"/>
                <w:b/>
                <w:sz w:val="18"/>
                <w:szCs w:val="18"/>
              </w:rPr>
            </w:pPr>
            <w:r w:rsidRPr="0059475B">
              <w:rPr>
                <w:rFonts w:asciiTheme="minorHAnsi" w:hAnsiTheme="minorHAnsi" w:cs="Arial"/>
                <w:b/>
                <w:bCs/>
                <w:iCs/>
                <w:color w:val="365F91" w:themeColor="accent1" w:themeShade="BF"/>
                <w:sz w:val="18"/>
                <w:szCs w:val="18"/>
              </w:rPr>
              <w:t>Se toma nota. Punto de agenda</w:t>
            </w:r>
            <w:r w:rsidRPr="0059475B">
              <w:rPr>
                <w:rFonts w:asciiTheme="minorHAnsi" w:hAnsiTheme="minorHAnsi" w:cs="Arial"/>
                <w:b/>
                <w:sz w:val="18"/>
                <w:szCs w:val="18"/>
              </w:rPr>
              <w:t xml:space="preserve"> </w:t>
            </w:r>
          </w:p>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sz w:val="18"/>
                <w:szCs w:val="18"/>
              </w:rPr>
              <w:t xml:space="preserve">VIE-1332-2017, </w:t>
            </w:r>
            <w:r w:rsidRPr="0059475B">
              <w:rPr>
                <w:rFonts w:asciiTheme="minorHAnsi" w:hAnsiTheme="minorHAnsi" w:cs="Arial"/>
                <w:sz w:val="18"/>
                <w:szCs w:val="18"/>
              </w:rPr>
              <w:t xml:space="preserve">Memorando con fecha de recibido 29 de noviembre de 2017, suscrito por la Dra. Paola Vega, Vicerrectora de Investigación y Extensión, dirigido a la MSc. Ana Rosa Ruiz, Coordinadora de la Comisión de Planificación y Administración, </w:t>
            </w:r>
            <w:r w:rsidRPr="0059475B">
              <w:rPr>
                <w:rFonts w:asciiTheme="minorHAnsi" w:hAnsiTheme="minorHAnsi" w:cs="Arial"/>
                <w:sz w:val="18"/>
                <w:szCs w:val="18"/>
                <w:u w:val="single"/>
              </w:rPr>
              <w:t>en el cual informa que  ha recibido el oficio SCI-864-2017, sobre el proyecto “Fortalecimiento de la Gestión Institucional para la Atracción y Generación de Recursos”, señala que esta Vicerrectoría no ha respondido. Al respecto le indica, que no se ha entregado una contrapuesta debido a  que el señor Rector solicitó analizar estos proyectos en un taller que se estará llevando a cabo en el mes de diciembre 2017.</w:t>
            </w:r>
            <w:r w:rsidRPr="0059475B">
              <w:rPr>
                <w:rFonts w:asciiTheme="minorHAnsi" w:hAnsiTheme="minorHAnsi" w:cs="Arial"/>
                <w:sz w:val="18"/>
                <w:szCs w:val="18"/>
              </w:rPr>
              <w:t xml:space="preserve"> </w:t>
            </w:r>
            <w:r w:rsidRPr="0059475B">
              <w:rPr>
                <w:rFonts w:asciiTheme="minorHAnsi" w:hAnsiTheme="minorHAnsi" w:cs="Arial"/>
                <w:b/>
                <w:sz w:val="18"/>
                <w:szCs w:val="18"/>
              </w:rPr>
              <w:t>(SCI-2628-11-17)</w:t>
            </w:r>
          </w:p>
        </w:tc>
        <w:tc>
          <w:tcPr>
            <w:tcW w:w="2022" w:type="dxa"/>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Se toma nota. Se queda en espera  de la información producto de la citada reunión.</w:t>
            </w:r>
          </w:p>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jc w:val="both"/>
              <w:rPr>
                <w:rFonts w:asciiTheme="minorHAnsi" w:hAnsiTheme="minorHAnsi" w:cs="Arial"/>
                <w:b/>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color w:val="0000FF"/>
                <w:sz w:val="18"/>
                <w:szCs w:val="18"/>
                <w:u w:val="single"/>
              </w:rPr>
            </w:pPr>
            <w:r w:rsidRPr="0059475B">
              <w:rPr>
                <w:rFonts w:asciiTheme="minorHAnsi" w:hAnsiTheme="minorHAnsi" w:cs="Arial"/>
                <w:b/>
                <w:sz w:val="18"/>
                <w:szCs w:val="18"/>
              </w:rPr>
              <w:t>SCI</w:t>
            </w:r>
            <w:r w:rsidRPr="0059475B">
              <w:rPr>
                <w:rFonts w:asciiTheme="minorHAnsi" w:hAnsiTheme="minorHAnsi" w:cs="Arial"/>
                <w:b/>
                <w:bCs/>
                <w:iCs/>
                <w:sz w:val="18"/>
                <w:szCs w:val="18"/>
              </w:rPr>
              <w:t xml:space="preserve">-884-2017, </w:t>
            </w:r>
            <w:r w:rsidRPr="0059475B">
              <w:rPr>
                <w:rFonts w:asciiTheme="minorHAnsi" w:hAnsiTheme="minorHAnsi" w:cs="Arial"/>
                <w:bCs/>
                <w:iCs/>
                <w:sz w:val="18"/>
                <w:szCs w:val="18"/>
              </w:rPr>
              <w:t>Memorando</w:t>
            </w:r>
            <w:r w:rsidRPr="0059475B">
              <w:rPr>
                <w:rFonts w:asciiTheme="minorHAnsi" w:hAnsiTheme="minorHAnsi" w:cs="Arial"/>
                <w:sz w:val="18"/>
                <w:szCs w:val="18"/>
              </w:rPr>
              <w:t xml:space="preserve"> con fecha de recibido 29 de noviembre de 2017, suscrito por el Dr. Julio Calvo, Presidente del Consejo Institucional, dirigido a las  Coordinadoras y Coordinador de las Comisiones Permanentes del Consejo Institucional, con copia al Consejo Institucional, </w:t>
            </w:r>
            <w:r w:rsidRPr="0059475B">
              <w:rPr>
                <w:rFonts w:asciiTheme="minorHAnsi" w:hAnsiTheme="minorHAnsi" w:cs="Arial"/>
                <w:sz w:val="18"/>
                <w:szCs w:val="18"/>
                <w:u w:val="single"/>
              </w:rPr>
              <w:t xml:space="preserve">en el cual informa que el señor Eduardo Arcia, Profesional en Administración del CI le informó que se acogerá a la jubilación a partir del 1° de enero de 2018, por lo que solicita a las Coordinadoras y Coordinador que se reúnan lo antes posible y le den una terna sobre quién nombrar en sustitución del Lic. Arcia, en el menor tiempo posible. Además informa que la señorita Ingrid White, estará disponible para asumir el otro medio tiempo, para que las consideren entre las alternativa.  </w:t>
            </w:r>
            <w:r w:rsidRPr="0059475B">
              <w:rPr>
                <w:rFonts w:asciiTheme="minorHAnsi" w:hAnsiTheme="minorHAnsi" w:cs="Arial"/>
                <w:b/>
                <w:spacing w:val="-16"/>
                <w:sz w:val="18"/>
                <w:szCs w:val="18"/>
              </w:rPr>
              <w:t>(SCI-2641-11-17)</w:t>
            </w: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 xml:space="preserve">Se toma nota. Se discute sobre el perfil que se requiere (gestión o legal). Se dispone integrar una Sub Comisión integradas por las señoras  Ana Rosa Ruiz y la  señora Miriam Brenes.  </w:t>
            </w:r>
          </w:p>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jc w:val="both"/>
              <w:rPr>
                <w:rFonts w:asciiTheme="minorHAnsi" w:hAnsiTheme="minorHAnsi" w:cs="Arial"/>
                <w:b/>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sz w:val="18"/>
                <w:szCs w:val="18"/>
              </w:rPr>
              <w:t>R-</w:t>
            </w:r>
            <w:r w:rsidRPr="0059475B">
              <w:rPr>
                <w:rFonts w:asciiTheme="minorHAnsi" w:hAnsiTheme="minorHAnsi" w:cs="Arial"/>
                <w:b/>
                <w:bCs/>
                <w:iCs/>
                <w:sz w:val="18"/>
                <w:szCs w:val="18"/>
              </w:rPr>
              <w:t>1404</w:t>
            </w:r>
            <w:r w:rsidRPr="0059475B">
              <w:rPr>
                <w:rFonts w:asciiTheme="minorHAnsi" w:hAnsiTheme="minorHAnsi" w:cs="Arial"/>
                <w:b/>
                <w:sz w:val="18"/>
                <w:szCs w:val="18"/>
              </w:rPr>
              <w:t xml:space="preserve">-2017, </w:t>
            </w:r>
            <w:r w:rsidRPr="0059475B">
              <w:rPr>
                <w:rFonts w:asciiTheme="minorHAnsi" w:hAnsiTheme="minorHAnsi" w:cs="Arial"/>
                <w:sz w:val="18"/>
                <w:szCs w:val="18"/>
              </w:rPr>
              <w:t xml:space="preserve">Memorando con fecha de recibido 21 de noviembre de 2017, suscrito por el Dr. Julio Calvo Alvarado, Rector, dirigido a los Señores del Consejo Institucional, </w:t>
            </w:r>
            <w:r w:rsidRPr="0059475B">
              <w:rPr>
                <w:rFonts w:asciiTheme="minorHAnsi" w:hAnsiTheme="minorHAnsi" w:cs="Arial"/>
                <w:sz w:val="18"/>
                <w:szCs w:val="18"/>
                <w:u w:val="single"/>
              </w:rPr>
              <w:t xml:space="preserve">en el cual informa que con las modificaciones al Plan de Financiamiento de Infraestructura con el Banco Popular, para el edificio Administrativo, el saldo que queda ₡2.168.000 colones, que es casi el monto original de la primera propuesta que se presentó.  Con este saldo se podría construir 1500 m2 útiles (incluyendo las áreas compartidas se llegaría 2000 m2, dependiendo del diseño).  Informa que la Administración no puede avanzar con este proyecto, dado que el monto de recursos disponible, no alcanza para cubrir las demandas de espacio de todas las unidades y requerimos de parte del Consejo Institucional, un acuerdo sobre cuáles unidades van a quedar en este edificio y los criterios que se van a seguir, </w:t>
            </w:r>
            <w:r w:rsidRPr="0059475B">
              <w:rPr>
                <w:rFonts w:asciiTheme="minorHAnsi" w:hAnsiTheme="minorHAnsi" w:cs="Arial"/>
                <w:spacing w:val="-12"/>
                <w:sz w:val="18"/>
                <w:szCs w:val="18"/>
                <w:u w:val="single"/>
              </w:rPr>
              <w:t>para poder cerrar la</w:t>
            </w:r>
            <w:r w:rsidRPr="0059475B">
              <w:rPr>
                <w:rFonts w:asciiTheme="minorHAnsi" w:hAnsiTheme="minorHAnsi" w:cs="Arial"/>
                <w:sz w:val="18"/>
                <w:szCs w:val="18"/>
                <w:u w:val="single"/>
              </w:rPr>
              <w:t xml:space="preserve"> relación presupuesto disponible, con las demandas de área de cada usuario.  </w:t>
            </w:r>
            <w:r w:rsidRPr="0059475B">
              <w:rPr>
                <w:rFonts w:asciiTheme="minorHAnsi" w:hAnsiTheme="minorHAnsi" w:cs="Arial"/>
                <w:b/>
                <w:spacing w:val="-16"/>
                <w:sz w:val="18"/>
                <w:szCs w:val="18"/>
              </w:rPr>
              <w:t>(SCI-2628-11-17)</w:t>
            </w: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jc w:val="both"/>
              <w:rPr>
                <w:rFonts w:asciiTheme="minorHAnsi" w:hAnsiTheme="minorHAnsi" w:cs="Arial"/>
                <w:b/>
                <w:sz w:val="18"/>
                <w:szCs w:val="18"/>
              </w:rPr>
            </w:pPr>
            <w:r w:rsidRPr="0059475B">
              <w:rPr>
                <w:rFonts w:asciiTheme="minorHAnsi" w:hAnsiTheme="minorHAnsi" w:cs="Arial"/>
                <w:b/>
                <w:bCs/>
                <w:iCs/>
                <w:color w:val="365F91" w:themeColor="accent1" w:themeShade="BF"/>
                <w:sz w:val="18"/>
                <w:szCs w:val="18"/>
              </w:rPr>
              <w:t>Tema para análisis Comisión Especial de Infraestructura</w:t>
            </w:r>
          </w:p>
        </w:tc>
        <w:tc>
          <w:tcPr>
            <w:tcW w:w="1676" w:type="dxa"/>
            <w:gridSpan w:val="2"/>
          </w:tcPr>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jc w:val="both"/>
              <w:rPr>
                <w:rFonts w:asciiTheme="minorHAnsi" w:hAnsiTheme="minorHAnsi" w:cs="Arial"/>
                <w:b/>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bCs/>
                <w:iCs/>
                <w:sz w:val="18"/>
                <w:szCs w:val="18"/>
              </w:rPr>
              <w:t>CNESC</w:t>
            </w:r>
            <w:r w:rsidRPr="0059475B">
              <w:rPr>
                <w:rFonts w:asciiTheme="minorHAnsi" w:hAnsiTheme="minorHAnsi" w:cs="Arial"/>
                <w:b/>
                <w:sz w:val="18"/>
                <w:szCs w:val="18"/>
              </w:rPr>
              <w:t xml:space="preserve">-616-2017, </w:t>
            </w:r>
            <w:r w:rsidRPr="0059475B">
              <w:rPr>
                <w:rFonts w:asciiTheme="minorHAnsi" w:hAnsiTheme="minorHAnsi" w:cs="Arial"/>
                <w:sz w:val="18"/>
                <w:szCs w:val="18"/>
              </w:rPr>
              <w:t xml:space="preserve">Memorando con fecha de recibido 22 de noviembre de 2017, suscrito por el Bach. Marco Juárez Guido, Profesor Escuela de Ciencias Naturales Exactas, dirigido al Consejo Institucional, </w:t>
            </w:r>
            <w:r w:rsidRPr="0059475B">
              <w:rPr>
                <w:rFonts w:asciiTheme="minorHAnsi" w:hAnsiTheme="minorHAnsi" w:cs="Arial"/>
                <w:sz w:val="18"/>
                <w:szCs w:val="18"/>
                <w:u w:val="single"/>
              </w:rPr>
              <w:t xml:space="preserve">en </w:t>
            </w:r>
            <w:r w:rsidRPr="0059475B">
              <w:rPr>
                <w:rFonts w:asciiTheme="minorHAnsi" w:hAnsiTheme="minorHAnsi" w:cs="Arial"/>
                <w:sz w:val="18"/>
                <w:szCs w:val="18"/>
                <w:u w:val="single"/>
              </w:rPr>
              <w:lastRenderedPageBreak/>
              <w:t xml:space="preserve">el cual solicita aclaración sobre aprobación de plazas CF2697, CF2968, CF2969, CF2954, CF2995 y CF2956 asignadas a la Escuela de Ciencias Naturales y Exactas. </w:t>
            </w:r>
            <w:r w:rsidRPr="0059475B">
              <w:rPr>
                <w:rFonts w:asciiTheme="minorHAnsi" w:hAnsiTheme="minorHAnsi" w:cs="Arial"/>
                <w:b/>
                <w:sz w:val="18"/>
                <w:szCs w:val="18"/>
              </w:rPr>
              <w:t>(SCI-2643-11-17)</w:t>
            </w: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 xml:space="preserve">Se toma nota. Se Traslada a la Comisión de </w:t>
            </w:r>
            <w:r w:rsidRPr="0059475B">
              <w:rPr>
                <w:rFonts w:asciiTheme="minorHAnsi" w:hAnsiTheme="minorHAnsi" w:cs="Arial"/>
                <w:b/>
                <w:bCs/>
                <w:iCs/>
                <w:color w:val="365F91" w:themeColor="accent1" w:themeShade="BF"/>
                <w:sz w:val="18"/>
                <w:szCs w:val="18"/>
              </w:rPr>
              <w:lastRenderedPageBreak/>
              <w:t>Planificación y Administración</w:t>
            </w:r>
          </w:p>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jc w:val="both"/>
              <w:rPr>
                <w:rFonts w:asciiTheme="minorHAnsi" w:hAnsiTheme="minorHAnsi" w:cs="Arial"/>
                <w:b/>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rPr>
            </w:pPr>
            <w:r w:rsidRPr="0059475B">
              <w:rPr>
                <w:rFonts w:asciiTheme="minorHAnsi" w:hAnsiTheme="minorHAnsi" w:cs="Arial"/>
                <w:b/>
                <w:sz w:val="18"/>
                <w:szCs w:val="18"/>
              </w:rPr>
              <w:t xml:space="preserve">Sin </w:t>
            </w:r>
            <w:r w:rsidRPr="0059475B">
              <w:rPr>
                <w:rFonts w:asciiTheme="minorHAnsi" w:hAnsiTheme="minorHAnsi" w:cs="Arial"/>
                <w:b/>
                <w:bCs/>
                <w:iCs/>
                <w:sz w:val="18"/>
                <w:szCs w:val="18"/>
              </w:rPr>
              <w:t>oficio</w:t>
            </w:r>
            <w:r w:rsidRPr="0059475B">
              <w:rPr>
                <w:rFonts w:asciiTheme="minorHAnsi" w:hAnsiTheme="minorHAnsi" w:cs="Arial"/>
                <w:b/>
                <w:sz w:val="18"/>
                <w:szCs w:val="18"/>
              </w:rPr>
              <w:t>,</w:t>
            </w:r>
            <w:r w:rsidRPr="0059475B">
              <w:rPr>
                <w:rFonts w:asciiTheme="minorHAnsi" w:hAnsiTheme="minorHAnsi" w:cs="Arial"/>
                <w:sz w:val="18"/>
                <w:szCs w:val="18"/>
              </w:rPr>
              <w:t xml:space="preserve"> el Dr. Julio Calvo Alvarado, Rector, mediante correo electrónico del 23 de noviembre de 2017, remite </w:t>
            </w:r>
            <w:r w:rsidRPr="0059475B">
              <w:rPr>
                <w:rFonts w:asciiTheme="minorHAnsi" w:hAnsiTheme="minorHAnsi" w:cs="Arial"/>
                <w:sz w:val="18"/>
                <w:szCs w:val="18"/>
                <w:u w:val="single"/>
              </w:rPr>
              <w:t>el Plan de acción para la eliminación del plástico de un solo uso, elaborado por la Unidad de Gestión Ambiental y Seguridad Laboral.</w:t>
            </w:r>
            <w:r w:rsidRPr="0059475B">
              <w:rPr>
                <w:rFonts w:asciiTheme="minorHAnsi" w:hAnsiTheme="minorHAnsi" w:cs="Arial"/>
                <w:sz w:val="18"/>
                <w:szCs w:val="18"/>
              </w:rPr>
              <w:t xml:space="preserve"> (</w:t>
            </w:r>
            <w:r w:rsidRPr="0059475B">
              <w:rPr>
                <w:rFonts w:asciiTheme="minorHAnsi" w:hAnsiTheme="minorHAnsi" w:cs="Arial"/>
                <w:b/>
                <w:sz w:val="18"/>
                <w:szCs w:val="18"/>
              </w:rPr>
              <w:t>SCI-2656-11-17)</w:t>
            </w:r>
            <w:r w:rsidRPr="0059475B">
              <w:rPr>
                <w:rFonts w:asciiTheme="minorHAnsi" w:hAnsiTheme="minorHAnsi"/>
                <w:sz w:val="18"/>
                <w:szCs w:val="18"/>
              </w:rPr>
              <w:t xml:space="preserve"> </w:t>
            </w: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Revisar si hay que elevar propuesta para aprobar el Plan de Acción.</w:t>
            </w:r>
          </w:p>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jc w:val="both"/>
              <w:rPr>
                <w:rFonts w:asciiTheme="minorHAnsi" w:hAnsiTheme="minorHAnsi" w:cs="Arial"/>
                <w:b/>
                <w:sz w:val="18"/>
                <w:szCs w:val="18"/>
              </w:rPr>
            </w:pPr>
          </w:p>
        </w:tc>
        <w:tc>
          <w:tcPr>
            <w:tcW w:w="1400" w:type="dxa"/>
            <w:gridSpan w:val="2"/>
          </w:tcPr>
          <w:p w:rsidR="00BE7B7D" w:rsidRPr="0059475B" w:rsidRDefault="00BE7B7D" w:rsidP="00B82672">
            <w:pPr>
              <w:jc w:val="both"/>
              <w:rPr>
                <w:rFonts w:asciiTheme="minorHAnsi" w:hAnsiTheme="minorHAnsi" w:cs="Arial"/>
                <w:b/>
                <w:sz w:val="18"/>
                <w:szCs w:val="18"/>
              </w:rPr>
            </w:pPr>
          </w:p>
        </w:tc>
      </w:tr>
      <w:tr w:rsidR="00BE7B7D" w:rsidRPr="0059475B" w:rsidTr="00B82672">
        <w:tc>
          <w:tcPr>
            <w:tcW w:w="1264" w:type="dxa"/>
            <w:gridSpan w:val="2"/>
          </w:tcPr>
          <w:p w:rsidR="00BE7B7D" w:rsidRPr="0059475B" w:rsidRDefault="00BE7B7D" w:rsidP="00B82672">
            <w:pPr>
              <w:rPr>
                <w:b/>
                <w:sz w:val="18"/>
                <w:szCs w:val="18"/>
              </w:rPr>
            </w:pPr>
            <w:r w:rsidRPr="0059475B">
              <w:rPr>
                <w:sz w:val="18"/>
                <w:szCs w:val="18"/>
              </w:rPr>
              <w:t xml:space="preserve">Reunión </w:t>
            </w:r>
            <w:r w:rsidRPr="0059475B">
              <w:rPr>
                <w:b/>
                <w:sz w:val="18"/>
                <w:szCs w:val="18"/>
              </w:rPr>
              <w:t>No. 749-2017</w:t>
            </w:r>
          </w:p>
          <w:p w:rsidR="00BE7B7D" w:rsidRPr="0059475B" w:rsidRDefault="00BE7B7D" w:rsidP="00B82672">
            <w:pPr>
              <w:rPr>
                <w:sz w:val="18"/>
                <w:szCs w:val="18"/>
              </w:rPr>
            </w:pPr>
            <w:r w:rsidRPr="0059475B">
              <w:rPr>
                <w:sz w:val="18"/>
                <w:szCs w:val="18"/>
              </w:rPr>
              <w:t>14 de diciembre 2017</w:t>
            </w: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color w:val="000000"/>
                <w:sz w:val="18"/>
                <w:szCs w:val="18"/>
              </w:rPr>
              <w:t>R-</w:t>
            </w:r>
            <w:r w:rsidRPr="0059475B">
              <w:rPr>
                <w:rFonts w:asciiTheme="minorHAnsi" w:hAnsiTheme="minorHAnsi" w:cs="Arial"/>
                <w:b/>
                <w:bCs/>
                <w:iCs/>
                <w:sz w:val="18"/>
                <w:szCs w:val="18"/>
              </w:rPr>
              <w:t>1459</w:t>
            </w:r>
            <w:r w:rsidRPr="0059475B">
              <w:rPr>
                <w:rFonts w:asciiTheme="minorHAnsi" w:hAnsiTheme="minorHAnsi" w:cs="Arial"/>
                <w:b/>
                <w:color w:val="000000"/>
                <w:sz w:val="18"/>
                <w:szCs w:val="18"/>
              </w:rPr>
              <w:t xml:space="preserve">-2017, </w:t>
            </w:r>
            <w:r w:rsidRPr="0059475B">
              <w:rPr>
                <w:rFonts w:asciiTheme="minorHAnsi" w:hAnsiTheme="minorHAnsi" w:cs="Arial"/>
                <w:color w:val="000000"/>
                <w:sz w:val="18"/>
                <w:szCs w:val="18"/>
              </w:rPr>
              <w:t xml:space="preserve">Memorando con fecha de recibido 30 de noviembre de 2017, suscrito por el Dr. Julio Calvo Alvarado, Rector, dirigido a la </w:t>
            </w:r>
            <w:r w:rsidRPr="0059475B">
              <w:rPr>
                <w:rFonts w:asciiTheme="minorHAnsi" w:hAnsiTheme="minorHAnsi" w:cs="Arial"/>
                <w:sz w:val="18"/>
                <w:szCs w:val="18"/>
              </w:rPr>
              <w:t xml:space="preserve">MSc. Ana Rosa Ruiz Fernández, Coordinadora, Comisión de Planificación y Administración, </w:t>
            </w:r>
            <w:r w:rsidRPr="0059475B">
              <w:rPr>
                <w:rFonts w:asciiTheme="minorHAnsi" w:hAnsiTheme="minorHAnsi" w:cs="Arial"/>
                <w:sz w:val="18"/>
                <w:szCs w:val="18"/>
                <w:u w:val="single"/>
              </w:rPr>
              <w:t xml:space="preserve">en el cual remite aval del Consejo de Rectoría, Sesión 36-2017, Artículo 5, del 27 de noviembre de 2017, a la propuesta remitida mediante el oficio VAD-889-2017 “Solicitud de modificación acuerdo “Modificación Plan Infraestructura  y autorización préstamos 20 millones…”  lo anterior para dar contenido económico adicional al edificio de Cultura San Carlos, finalizar II Etapa Limón y sacar a licitación el edificio Residencias Limón. </w:t>
            </w:r>
            <w:r w:rsidRPr="0059475B">
              <w:rPr>
                <w:rFonts w:asciiTheme="minorHAnsi" w:hAnsiTheme="minorHAnsi" w:cs="Arial"/>
                <w:b/>
                <w:sz w:val="18"/>
                <w:szCs w:val="18"/>
              </w:rPr>
              <w:t>(SCI-2729-12-17)</w:t>
            </w:r>
          </w:p>
        </w:tc>
        <w:tc>
          <w:tcPr>
            <w:tcW w:w="2022" w:type="dxa"/>
          </w:tcPr>
          <w:p w:rsidR="00BE7B7D" w:rsidRPr="0059475B" w:rsidRDefault="00BE7B7D" w:rsidP="00B82672">
            <w:pPr>
              <w:jc w:val="both"/>
              <w:rPr>
                <w:rFonts w:asciiTheme="minorHAnsi" w:hAnsiTheme="minorHAnsi" w:cs="Arial"/>
                <w:b/>
                <w:color w:val="000000"/>
                <w:sz w:val="18"/>
                <w:szCs w:val="18"/>
              </w:rPr>
            </w:pPr>
          </w:p>
        </w:tc>
        <w:tc>
          <w:tcPr>
            <w:tcW w:w="1852" w:type="dxa"/>
          </w:tcPr>
          <w:p w:rsidR="00BE7B7D" w:rsidRPr="0059475B" w:rsidRDefault="00BE7B7D" w:rsidP="00B82672">
            <w:pPr>
              <w:jc w:val="both"/>
              <w:rPr>
                <w:rFonts w:asciiTheme="minorHAnsi" w:hAnsiTheme="minorHAnsi" w:cs="Arial"/>
                <w:b/>
                <w:color w:val="000000"/>
                <w:sz w:val="18"/>
                <w:szCs w:val="18"/>
              </w:rPr>
            </w:pPr>
          </w:p>
        </w:tc>
        <w:tc>
          <w:tcPr>
            <w:tcW w:w="1676" w:type="dxa"/>
            <w:gridSpan w:val="2"/>
          </w:tcPr>
          <w:p w:rsidR="00BE7B7D" w:rsidRPr="0059475B" w:rsidRDefault="00A10D5F" w:rsidP="00B82672">
            <w:pPr>
              <w:jc w:val="both"/>
              <w:rPr>
                <w:rFonts w:asciiTheme="minorHAnsi" w:hAnsiTheme="minorHAnsi" w:cs="Arial"/>
                <w:b/>
                <w:color w:val="000000"/>
                <w:sz w:val="18"/>
                <w:szCs w:val="18"/>
              </w:rPr>
            </w:pPr>
            <w:r>
              <w:rPr>
                <w:rFonts w:asciiTheme="minorHAnsi" w:hAnsiTheme="minorHAnsi" w:cs="Arial"/>
                <w:b/>
                <w:bCs/>
                <w:iCs/>
                <w:color w:val="365F91" w:themeColor="accent1" w:themeShade="BF"/>
                <w:sz w:val="18"/>
                <w:szCs w:val="18"/>
              </w:rPr>
              <w:t>S</w:t>
            </w:r>
            <w:r w:rsidR="00BE7B7D" w:rsidRPr="0059475B">
              <w:rPr>
                <w:rFonts w:asciiTheme="minorHAnsi" w:hAnsiTheme="minorHAnsi" w:cs="Arial"/>
                <w:b/>
                <w:bCs/>
                <w:iCs/>
                <w:color w:val="365F91" w:themeColor="accent1" w:themeShade="BF"/>
                <w:sz w:val="18"/>
                <w:szCs w:val="18"/>
              </w:rPr>
              <w:t>e elevó  la propuesta al Pleno S. 3050.</w:t>
            </w:r>
          </w:p>
        </w:tc>
        <w:tc>
          <w:tcPr>
            <w:tcW w:w="1400" w:type="dxa"/>
            <w:gridSpan w:val="2"/>
          </w:tcPr>
          <w:p w:rsidR="00BE7B7D" w:rsidRPr="0059475B" w:rsidRDefault="00BE7B7D" w:rsidP="00B82672">
            <w:pPr>
              <w:jc w:val="both"/>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sz w:val="18"/>
                <w:szCs w:val="18"/>
              </w:rPr>
              <w:t>VAD-</w:t>
            </w:r>
            <w:r w:rsidRPr="0059475B">
              <w:rPr>
                <w:rFonts w:asciiTheme="minorHAnsi" w:hAnsiTheme="minorHAnsi" w:cs="Arial"/>
                <w:b/>
                <w:color w:val="000000"/>
                <w:sz w:val="18"/>
                <w:szCs w:val="18"/>
              </w:rPr>
              <w:t>837</w:t>
            </w:r>
            <w:r w:rsidRPr="0059475B">
              <w:rPr>
                <w:rFonts w:asciiTheme="minorHAnsi" w:hAnsiTheme="minorHAnsi" w:cs="Arial"/>
                <w:b/>
                <w:sz w:val="18"/>
                <w:szCs w:val="18"/>
              </w:rPr>
              <w:t xml:space="preserve">-2017, </w:t>
            </w:r>
            <w:r w:rsidRPr="0059475B">
              <w:rPr>
                <w:rFonts w:asciiTheme="minorHAnsi" w:hAnsiTheme="minorHAnsi" w:cs="Arial"/>
                <w:sz w:val="18"/>
                <w:szCs w:val="18"/>
              </w:rPr>
              <w:t xml:space="preserve">Memorando con fecha de recibido 01 de diciembre de 2017, suscrito por el Dr. Humberto Villalta Solano, Vicerrector de Administración, dirigido al Dr. Julio Calvo Alvarado, Presidente del Consejo Institucional, con copia a la M.Sc. Ana Rosa Ruiz Fernández, Coordinadora Comisión de Planificación y Administración y a la Licda. Bertalía Sánchez Salas, Directora Ejecutiva, Secretaría del Consejo Institucional, </w:t>
            </w:r>
            <w:r w:rsidRPr="0059475B">
              <w:rPr>
                <w:rFonts w:asciiTheme="minorHAnsi" w:hAnsiTheme="minorHAnsi" w:cs="Arial"/>
                <w:sz w:val="18"/>
                <w:szCs w:val="18"/>
                <w:u w:val="single"/>
              </w:rPr>
              <w:t>en el cual  solicita al Consejo Institucional posponer la Auditoria Externa Operativa contemplada dentro de los lineamientos “Lineamientos para la Contratación de Auditorías Externas (Operativas y Financiera)” para el año 2019 bajo el enfoque de las Normas Internacionales de Contabilidad del Sector Público (NICSP) y con el proceso de avance en las normas que se acogieron a los transitorios.</w:t>
            </w:r>
          </w:p>
        </w:tc>
        <w:tc>
          <w:tcPr>
            <w:tcW w:w="2022" w:type="dxa"/>
          </w:tcPr>
          <w:p w:rsidR="00BE7B7D" w:rsidRPr="0059475B" w:rsidRDefault="00BE7B7D" w:rsidP="00B82672">
            <w:pPr>
              <w:jc w:val="both"/>
              <w:rPr>
                <w:rFonts w:asciiTheme="minorHAnsi" w:hAnsiTheme="minorHAnsi" w:cs="Arial"/>
                <w:b/>
                <w:color w:val="000000"/>
                <w:sz w:val="18"/>
                <w:szCs w:val="18"/>
              </w:rPr>
            </w:pPr>
            <w:r w:rsidRPr="0059475B">
              <w:rPr>
                <w:rFonts w:asciiTheme="minorHAnsi" w:hAnsiTheme="minorHAnsi" w:cs="Arial"/>
                <w:b/>
                <w:bCs/>
                <w:iCs/>
                <w:color w:val="365F91" w:themeColor="accent1" w:themeShade="BF"/>
                <w:sz w:val="18"/>
                <w:szCs w:val="18"/>
              </w:rPr>
              <w:t xml:space="preserve">Se </w:t>
            </w:r>
            <w:r w:rsidR="00A10D5F" w:rsidRPr="0059475B">
              <w:rPr>
                <w:rFonts w:asciiTheme="minorHAnsi" w:hAnsiTheme="minorHAnsi" w:cs="Arial"/>
                <w:b/>
                <w:bCs/>
                <w:iCs/>
                <w:color w:val="365F91" w:themeColor="accent1" w:themeShade="BF"/>
                <w:sz w:val="18"/>
                <w:szCs w:val="18"/>
              </w:rPr>
              <w:t>envió oficio</w:t>
            </w:r>
            <w:r w:rsidRPr="0059475B">
              <w:rPr>
                <w:rFonts w:asciiTheme="minorHAnsi" w:hAnsiTheme="minorHAnsi" w:cs="Arial"/>
                <w:b/>
                <w:bCs/>
                <w:iCs/>
                <w:color w:val="365F91" w:themeColor="accent1" w:themeShade="BF"/>
                <w:sz w:val="18"/>
                <w:szCs w:val="18"/>
              </w:rPr>
              <w:t xml:space="preserve"> a la Auditoría Interna solicitando asesoría si procede posponer la auditoría externa operativa citada en esta nota.  </w:t>
            </w:r>
          </w:p>
        </w:tc>
        <w:tc>
          <w:tcPr>
            <w:tcW w:w="1852" w:type="dxa"/>
          </w:tcPr>
          <w:p w:rsidR="00BE7B7D" w:rsidRPr="0059475B" w:rsidRDefault="00BE7B7D" w:rsidP="00B82672">
            <w:pPr>
              <w:jc w:val="both"/>
              <w:rPr>
                <w:rFonts w:asciiTheme="minorHAnsi" w:hAnsiTheme="minorHAnsi" w:cs="Arial"/>
                <w:b/>
                <w:color w:val="000000"/>
                <w:sz w:val="18"/>
                <w:szCs w:val="18"/>
              </w:rPr>
            </w:pPr>
          </w:p>
        </w:tc>
        <w:tc>
          <w:tcPr>
            <w:tcW w:w="1676" w:type="dxa"/>
            <w:gridSpan w:val="2"/>
          </w:tcPr>
          <w:p w:rsidR="00BE7B7D" w:rsidRPr="0059475B" w:rsidRDefault="00BE7B7D" w:rsidP="00B82672">
            <w:pPr>
              <w:jc w:val="both"/>
              <w:rPr>
                <w:rFonts w:asciiTheme="minorHAnsi" w:hAnsiTheme="minorHAnsi" w:cs="Arial"/>
                <w:b/>
                <w:color w:val="000000"/>
                <w:sz w:val="18"/>
                <w:szCs w:val="18"/>
              </w:rPr>
            </w:pPr>
          </w:p>
        </w:tc>
        <w:tc>
          <w:tcPr>
            <w:tcW w:w="1400" w:type="dxa"/>
            <w:gridSpan w:val="2"/>
          </w:tcPr>
          <w:p w:rsidR="00BE7B7D" w:rsidRPr="0059475B" w:rsidRDefault="00BE7B7D" w:rsidP="00B82672">
            <w:pPr>
              <w:jc w:val="both"/>
              <w:rPr>
                <w:rFonts w:asciiTheme="minorHAnsi" w:hAnsiTheme="minorHAnsi" w:cs="Arial"/>
                <w:b/>
                <w:color w:val="000000"/>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color w:val="000000"/>
                <w:sz w:val="18"/>
                <w:szCs w:val="18"/>
              </w:rPr>
              <w:t>VAD</w:t>
            </w:r>
            <w:r w:rsidRPr="0059475B">
              <w:rPr>
                <w:rFonts w:asciiTheme="minorHAnsi" w:hAnsiTheme="minorHAnsi" w:cs="Arial"/>
                <w:b/>
                <w:sz w:val="18"/>
                <w:szCs w:val="18"/>
              </w:rPr>
              <w:t xml:space="preserve">-929-2017, </w:t>
            </w:r>
            <w:r w:rsidRPr="0059475B">
              <w:rPr>
                <w:rFonts w:asciiTheme="minorHAnsi" w:hAnsiTheme="minorHAnsi" w:cs="Arial"/>
                <w:sz w:val="18"/>
                <w:szCs w:val="18"/>
              </w:rPr>
              <w:t xml:space="preserve">Memorando con fecha de recibido 04 de diciembre de 2017, suscrito por el Dr. Humberto Villalta Solano, Vicerrector de Administración, dirigido a la MSc. Ana Rosa Ruiz Fernández, Coordinadora, Comisión de Planificación y Administración, </w:t>
            </w:r>
            <w:r w:rsidRPr="0059475B">
              <w:rPr>
                <w:rFonts w:asciiTheme="minorHAnsi" w:hAnsiTheme="minorHAnsi" w:cs="Arial"/>
                <w:sz w:val="18"/>
                <w:szCs w:val="18"/>
                <w:u w:val="single"/>
              </w:rPr>
              <w:t>en el cual remite propuesta de modificación al acuerdo Sesión No. 3017, Artículo 10. “Modificación Artículos 2 y 6 del Reglamento de Modificaciones Presupu</w:t>
            </w:r>
            <w:r w:rsidRPr="0059475B">
              <w:rPr>
                <w:rFonts w:asciiTheme="minorHAnsi" w:hAnsiTheme="minorHAnsi" w:cs="Arial"/>
                <w:b/>
                <w:sz w:val="18"/>
                <w:szCs w:val="18"/>
              </w:rPr>
              <w:t>e</w:t>
            </w:r>
            <w:r w:rsidRPr="0059475B">
              <w:rPr>
                <w:rFonts w:asciiTheme="minorHAnsi" w:hAnsiTheme="minorHAnsi" w:cs="Arial"/>
                <w:sz w:val="18"/>
                <w:szCs w:val="18"/>
                <w:u w:val="single"/>
              </w:rPr>
              <w:t>starias</w:t>
            </w:r>
            <w:r w:rsidRPr="0059475B">
              <w:rPr>
                <w:rFonts w:asciiTheme="minorHAnsi" w:hAnsiTheme="minorHAnsi" w:cs="Arial"/>
                <w:b/>
                <w:sz w:val="18"/>
                <w:szCs w:val="18"/>
              </w:rPr>
              <w:t>.</w:t>
            </w:r>
            <w:r w:rsidRPr="0059475B">
              <w:rPr>
                <w:rFonts w:asciiTheme="minorHAnsi" w:hAnsiTheme="minorHAnsi" w:cs="Arial"/>
                <w:sz w:val="18"/>
                <w:szCs w:val="18"/>
                <w:u w:val="single"/>
              </w:rPr>
              <w:t xml:space="preserve"> </w:t>
            </w:r>
            <w:r w:rsidRPr="0059475B">
              <w:rPr>
                <w:rFonts w:asciiTheme="minorHAnsi" w:hAnsiTheme="minorHAnsi" w:cs="Arial"/>
                <w:b/>
                <w:sz w:val="18"/>
                <w:szCs w:val="18"/>
              </w:rPr>
              <w:t>(SCI-2732-12-17)</w:t>
            </w:r>
          </w:p>
        </w:tc>
        <w:tc>
          <w:tcPr>
            <w:tcW w:w="2022" w:type="dxa"/>
          </w:tcPr>
          <w:p w:rsidR="00BE7B7D" w:rsidRPr="0059475B" w:rsidRDefault="00BE7B7D" w:rsidP="00B82672">
            <w:pPr>
              <w:jc w:val="both"/>
              <w:rPr>
                <w:rFonts w:asciiTheme="minorHAnsi" w:hAnsiTheme="minorHAnsi" w:cs="Arial"/>
                <w:b/>
                <w:color w:val="000000"/>
                <w:sz w:val="18"/>
                <w:szCs w:val="18"/>
              </w:rPr>
            </w:pPr>
          </w:p>
        </w:tc>
        <w:tc>
          <w:tcPr>
            <w:tcW w:w="1852" w:type="dxa"/>
          </w:tcPr>
          <w:p w:rsidR="00BE7B7D" w:rsidRPr="0059475B" w:rsidRDefault="00BE7B7D" w:rsidP="00B82672">
            <w:pPr>
              <w:jc w:val="both"/>
              <w:rPr>
                <w:rFonts w:asciiTheme="minorHAnsi" w:hAnsiTheme="minorHAnsi" w:cs="Arial"/>
                <w:b/>
                <w:color w:val="000000"/>
                <w:sz w:val="18"/>
                <w:szCs w:val="18"/>
              </w:rPr>
            </w:pPr>
          </w:p>
        </w:tc>
        <w:tc>
          <w:tcPr>
            <w:tcW w:w="1676" w:type="dxa"/>
            <w:gridSpan w:val="2"/>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Tema aprobado en Sesión No. 3050.</w:t>
            </w:r>
          </w:p>
          <w:p w:rsidR="00BE7B7D" w:rsidRPr="0059475B" w:rsidRDefault="00BE7B7D" w:rsidP="00B82672">
            <w:pPr>
              <w:jc w:val="both"/>
              <w:rPr>
                <w:rFonts w:asciiTheme="minorHAnsi" w:hAnsiTheme="minorHAnsi" w:cs="Arial"/>
                <w:b/>
                <w:color w:val="000000"/>
                <w:sz w:val="18"/>
                <w:szCs w:val="18"/>
              </w:rPr>
            </w:pPr>
          </w:p>
        </w:tc>
        <w:tc>
          <w:tcPr>
            <w:tcW w:w="1400" w:type="dxa"/>
            <w:gridSpan w:val="2"/>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VAD-</w:t>
            </w:r>
            <w:r w:rsidRPr="0059475B">
              <w:rPr>
                <w:rFonts w:asciiTheme="minorHAnsi" w:hAnsiTheme="minorHAnsi" w:cs="Arial"/>
                <w:b/>
                <w:color w:val="000000"/>
                <w:sz w:val="18"/>
                <w:szCs w:val="18"/>
              </w:rPr>
              <w:t>930</w:t>
            </w:r>
            <w:r w:rsidRPr="0059475B">
              <w:rPr>
                <w:rFonts w:asciiTheme="minorHAnsi" w:hAnsiTheme="minorHAnsi" w:cs="Arial"/>
                <w:b/>
                <w:sz w:val="18"/>
                <w:szCs w:val="18"/>
              </w:rPr>
              <w:t xml:space="preserve">-2017, </w:t>
            </w:r>
            <w:r w:rsidRPr="0059475B">
              <w:rPr>
                <w:rFonts w:asciiTheme="minorHAnsi" w:hAnsiTheme="minorHAnsi" w:cs="Arial"/>
                <w:sz w:val="18"/>
                <w:szCs w:val="18"/>
              </w:rPr>
              <w:t xml:space="preserve">Memorando con fecha de recibido 01 de diciembre de 2017, suscrito por el Dr. Humberto Villalta Solano, Vicerrector de Administración, dirigido al Dr. Julio Calvo, Rector, con copia a la MSc. Ana Rosa Ruiz Fernández, Coordinadora, Comisión de Planificación y Administración, </w:t>
            </w:r>
            <w:r w:rsidRPr="0059475B">
              <w:rPr>
                <w:rFonts w:asciiTheme="minorHAnsi" w:hAnsiTheme="minorHAnsi" w:cs="Arial"/>
                <w:sz w:val="18"/>
                <w:szCs w:val="18"/>
                <w:u w:val="single"/>
              </w:rPr>
              <w:t>en el cual remite propuesta para autorizar a la administración a realizar los respectivos ajustes al presupuesto ordinario 2018 y la respectiva carga al sistema, si la Contraloría General de la República envía alguna improbación al presupuesto ordinario</w:t>
            </w:r>
            <w:r w:rsidRPr="0059475B">
              <w:rPr>
                <w:rFonts w:asciiTheme="minorHAnsi" w:hAnsiTheme="minorHAnsi" w:cs="Arial"/>
                <w:b/>
                <w:sz w:val="18"/>
                <w:szCs w:val="18"/>
              </w:rPr>
              <w:t>.</w:t>
            </w:r>
            <w:r w:rsidRPr="0059475B">
              <w:rPr>
                <w:rFonts w:asciiTheme="minorHAnsi" w:hAnsiTheme="minorHAnsi" w:cs="Arial"/>
                <w:sz w:val="18"/>
                <w:szCs w:val="18"/>
                <w:u w:val="single"/>
              </w:rPr>
              <w:t xml:space="preserve"> </w:t>
            </w:r>
            <w:r w:rsidRPr="0059475B">
              <w:rPr>
                <w:rFonts w:asciiTheme="minorHAnsi" w:hAnsiTheme="minorHAnsi" w:cs="Arial"/>
                <w:b/>
                <w:sz w:val="18"/>
                <w:szCs w:val="18"/>
              </w:rPr>
              <w:t>(SCI-2686-11-17)</w:t>
            </w:r>
          </w:p>
        </w:tc>
        <w:tc>
          <w:tcPr>
            <w:tcW w:w="2022" w:type="dxa"/>
          </w:tcPr>
          <w:p w:rsidR="00BE7B7D" w:rsidRPr="0059475B" w:rsidRDefault="00BE7B7D" w:rsidP="00B82672">
            <w:pPr>
              <w:jc w:val="both"/>
              <w:rPr>
                <w:rFonts w:asciiTheme="minorHAnsi" w:hAnsiTheme="minorHAnsi" w:cs="Arial"/>
                <w:b/>
                <w:color w:val="000000"/>
                <w:sz w:val="18"/>
                <w:szCs w:val="18"/>
              </w:rPr>
            </w:pPr>
          </w:p>
        </w:tc>
        <w:tc>
          <w:tcPr>
            <w:tcW w:w="1852" w:type="dxa"/>
          </w:tcPr>
          <w:p w:rsidR="00BE7B7D" w:rsidRPr="0059475B" w:rsidRDefault="00BE7B7D" w:rsidP="00B82672">
            <w:pPr>
              <w:jc w:val="both"/>
              <w:rPr>
                <w:rFonts w:asciiTheme="minorHAnsi" w:hAnsiTheme="minorHAnsi" w:cs="Arial"/>
                <w:b/>
                <w:color w:val="000000"/>
                <w:sz w:val="18"/>
                <w:szCs w:val="18"/>
              </w:rPr>
            </w:pPr>
          </w:p>
        </w:tc>
        <w:tc>
          <w:tcPr>
            <w:tcW w:w="1676" w:type="dxa"/>
            <w:gridSpan w:val="2"/>
          </w:tcPr>
          <w:p w:rsidR="00BE7B7D" w:rsidRPr="0059475B" w:rsidRDefault="00BE7B7D" w:rsidP="00B82672">
            <w:pPr>
              <w:jc w:val="both"/>
              <w:rPr>
                <w:rFonts w:asciiTheme="minorHAnsi" w:hAnsiTheme="minorHAnsi" w:cs="Arial"/>
                <w:b/>
                <w:color w:val="000000"/>
                <w:sz w:val="18"/>
                <w:szCs w:val="18"/>
              </w:rPr>
            </w:pPr>
            <w:r w:rsidRPr="0059475B">
              <w:rPr>
                <w:rFonts w:asciiTheme="minorHAnsi" w:hAnsiTheme="minorHAnsi" w:cs="Arial"/>
                <w:b/>
                <w:bCs/>
                <w:iCs/>
                <w:color w:val="365F91" w:themeColor="accent1" w:themeShade="BF"/>
                <w:sz w:val="18"/>
                <w:szCs w:val="18"/>
              </w:rPr>
              <w:t>Ya se elevó  la propuesta al Pleno S. 3050</w:t>
            </w:r>
          </w:p>
        </w:tc>
        <w:tc>
          <w:tcPr>
            <w:tcW w:w="1400" w:type="dxa"/>
            <w:gridSpan w:val="2"/>
          </w:tcPr>
          <w:p w:rsidR="00BE7B7D" w:rsidRPr="0059475B" w:rsidRDefault="00BE7B7D" w:rsidP="00B82672">
            <w:pPr>
              <w:jc w:val="both"/>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i/>
                <w:sz w:val="18"/>
                <w:szCs w:val="18"/>
              </w:rPr>
            </w:pPr>
            <w:r w:rsidRPr="0059475B">
              <w:rPr>
                <w:rFonts w:asciiTheme="minorHAnsi" w:hAnsiTheme="minorHAnsi" w:cs="Arial"/>
                <w:b/>
                <w:sz w:val="18"/>
                <w:szCs w:val="18"/>
              </w:rPr>
              <w:t xml:space="preserve">VAD-944-2017, </w:t>
            </w:r>
            <w:r w:rsidRPr="0059475B">
              <w:rPr>
                <w:rFonts w:asciiTheme="minorHAnsi" w:hAnsiTheme="minorHAnsi" w:cs="Arial"/>
                <w:sz w:val="18"/>
                <w:szCs w:val="18"/>
              </w:rPr>
              <w:t xml:space="preserve">Memorando  con fecha de recibido 5 de diciembre de 2017, suscrito por el Dr. Humberto Villalta Solano, Vicerrector de Administración, dirigido a la MSc. Ana Rosa Ruiz, Coordinadora de la Comisión de Planificación y Administración, </w:t>
            </w:r>
            <w:r w:rsidRPr="0059475B">
              <w:rPr>
                <w:rFonts w:asciiTheme="minorHAnsi" w:hAnsiTheme="minorHAnsi" w:cs="Arial"/>
                <w:sz w:val="18"/>
                <w:szCs w:val="18"/>
                <w:u w:val="single"/>
              </w:rPr>
              <w:t>en el cual remite Ampliación a la solicitud de modificación acuerdo tomado por el Consejo Institucional Sesión Extraordinaria No. 2974, Artículo 1, del 30 de mayo de 2016.   “Modificación del Plan de Infraestructura Institucional y autorización a la Administración para solicitar un Préstamo por 20 millones dólares para desarrollar infraestructura y equipamiento en el ITCR” para dar contenido económico adicional al edificio de Cultura en San Carlos, finalizar II etapa de Limón y sacar a licitación el edificio de Residencias Estudiantiles en Limón.</w:t>
            </w:r>
            <w:r w:rsidRPr="0059475B">
              <w:rPr>
                <w:rFonts w:asciiTheme="minorHAnsi" w:hAnsiTheme="minorHAnsi"/>
                <w:sz w:val="18"/>
                <w:szCs w:val="18"/>
              </w:rPr>
              <w:t xml:space="preserve">  </w:t>
            </w:r>
          </w:p>
        </w:tc>
        <w:tc>
          <w:tcPr>
            <w:tcW w:w="2022" w:type="dxa"/>
          </w:tcPr>
          <w:p w:rsidR="00BE7B7D" w:rsidRPr="0059475B" w:rsidRDefault="00BE7B7D" w:rsidP="00B82672">
            <w:pPr>
              <w:jc w:val="both"/>
              <w:rPr>
                <w:rFonts w:asciiTheme="minorHAnsi" w:hAnsiTheme="minorHAnsi" w:cs="Arial"/>
                <w:b/>
                <w:color w:val="000000"/>
                <w:sz w:val="18"/>
                <w:szCs w:val="18"/>
              </w:rPr>
            </w:pPr>
          </w:p>
        </w:tc>
        <w:tc>
          <w:tcPr>
            <w:tcW w:w="1852" w:type="dxa"/>
          </w:tcPr>
          <w:p w:rsidR="00BE7B7D" w:rsidRPr="0059475B" w:rsidRDefault="00BE7B7D" w:rsidP="00B82672">
            <w:pPr>
              <w:jc w:val="both"/>
              <w:rPr>
                <w:rFonts w:asciiTheme="minorHAnsi" w:hAnsiTheme="minorHAnsi" w:cs="Arial"/>
                <w:b/>
                <w:color w:val="000000"/>
                <w:sz w:val="18"/>
                <w:szCs w:val="18"/>
              </w:rPr>
            </w:pPr>
          </w:p>
        </w:tc>
        <w:tc>
          <w:tcPr>
            <w:tcW w:w="1676" w:type="dxa"/>
            <w:gridSpan w:val="2"/>
          </w:tcPr>
          <w:p w:rsidR="00BE7B7D" w:rsidRPr="0059475B" w:rsidRDefault="00BE7B7D" w:rsidP="00B82672">
            <w:pPr>
              <w:jc w:val="both"/>
              <w:rPr>
                <w:rFonts w:asciiTheme="minorHAnsi" w:hAnsiTheme="minorHAnsi" w:cs="Arial"/>
                <w:b/>
                <w:color w:val="000000"/>
                <w:sz w:val="18"/>
                <w:szCs w:val="18"/>
              </w:rPr>
            </w:pPr>
            <w:r w:rsidRPr="0059475B">
              <w:rPr>
                <w:rFonts w:asciiTheme="minorHAnsi" w:hAnsiTheme="minorHAnsi" w:cs="Arial"/>
                <w:b/>
                <w:bCs/>
                <w:iCs/>
                <w:color w:val="365F91" w:themeColor="accent1" w:themeShade="BF"/>
                <w:sz w:val="18"/>
                <w:szCs w:val="18"/>
              </w:rPr>
              <w:t>Ya se elevó  la propuesta al Pleno S. 3050</w:t>
            </w:r>
          </w:p>
        </w:tc>
        <w:tc>
          <w:tcPr>
            <w:tcW w:w="1400" w:type="dxa"/>
            <w:gridSpan w:val="2"/>
          </w:tcPr>
          <w:p w:rsidR="00BE7B7D" w:rsidRPr="0059475B" w:rsidRDefault="00BE7B7D" w:rsidP="00B82672">
            <w:pPr>
              <w:jc w:val="both"/>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sz w:val="18"/>
                <w:szCs w:val="18"/>
                <w:lang w:val="es-MX"/>
              </w:rPr>
            </w:pPr>
            <w:r w:rsidRPr="0059475B">
              <w:rPr>
                <w:rFonts w:asciiTheme="minorHAnsi" w:hAnsiTheme="minorHAnsi" w:cs="Arial"/>
                <w:b/>
                <w:sz w:val="18"/>
                <w:szCs w:val="18"/>
              </w:rPr>
              <w:t xml:space="preserve">VIE-1334-17, </w:t>
            </w:r>
            <w:r w:rsidRPr="0059475B">
              <w:rPr>
                <w:rFonts w:asciiTheme="minorHAnsi" w:hAnsiTheme="minorHAnsi" w:cs="Arial"/>
                <w:sz w:val="18"/>
                <w:szCs w:val="18"/>
              </w:rPr>
              <w:t>Memorando con fecha de recibido 29 de noviembre de 2017, suscrito por la Dr. Ing. Paola Vega Castillo, Vicerrectora VIE, dirigido a la</w:t>
            </w:r>
            <w:r w:rsidRPr="0059475B">
              <w:rPr>
                <w:rFonts w:asciiTheme="minorHAnsi" w:hAnsiTheme="minorHAnsi"/>
                <w:sz w:val="18"/>
                <w:szCs w:val="18"/>
              </w:rPr>
              <w:t xml:space="preserve"> </w:t>
            </w:r>
            <w:r w:rsidRPr="0059475B">
              <w:rPr>
                <w:rFonts w:asciiTheme="minorHAnsi" w:hAnsiTheme="minorHAnsi" w:cs="Arial"/>
                <w:sz w:val="18"/>
                <w:szCs w:val="18"/>
              </w:rPr>
              <w:t xml:space="preserve">MSc. Ana Rosa Ruiz Fernández, Coordinadora Comisión de Planificación y Administración, </w:t>
            </w:r>
            <w:r w:rsidRPr="0059475B">
              <w:rPr>
                <w:rFonts w:asciiTheme="minorHAnsi" w:hAnsiTheme="minorHAnsi" w:cs="Arial"/>
                <w:sz w:val="18"/>
                <w:szCs w:val="18"/>
                <w:u w:val="single"/>
              </w:rPr>
              <w:t xml:space="preserve">en el cual solicita el análisis sobre modificaciones presupuestarias en la investigación y extensión, según el siguiente detalle: 1) </w:t>
            </w:r>
            <w:r w:rsidRPr="0059475B">
              <w:rPr>
                <w:rFonts w:asciiTheme="minorHAnsi" w:hAnsiTheme="minorHAnsi"/>
                <w:sz w:val="18"/>
                <w:szCs w:val="18"/>
                <w:u w:val="single"/>
                <w:lang w:val="es-MX"/>
              </w:rPr>
              <w:t>Que el presupuesto de la VIE quede excluido de la metodología por proyectos establecida según el formato del acuerdo del CI aprobado en Sesión No. 2975, Artículo 7 y - Reconsiderar la modificación Reglamento para la Aplicación de Modificaciones Presupuestarias en el ITCR descrita en el considerando 4 de este memorando, con el fin de que la Administración no requiera autorización del Consejo Institucional para realizar las modificaciones presupuestarias necesarias y pueda dar respuesta ágil y efectiva a las necesidades de la institución, en especial las de los ejecutores de los proyectos y actividades de investigación y extensión, así como el quehacer de la Vicerrectoría misma.</w:t>
            </w:r>
          </w:p>
        </w:tc>
        <w:tc>
          <w:tcPr>
            <w:tcW w:w="2022" w:type="dxa"/>
          </w:tcPr>
          <w:p w:rsidR="00BE7B7D" w:rsidRPr="0059475B" w:rsidRDefault="00BE7B7D" w:rsidP="00B82672">
            <w:pPr>
              <w:jc w:val="both"/>
              <w:rPr>
                <w:rFonts w:asciiTheme="minorHAnsi" w:hAnsiTheme="minorHAnsi" w:cs="Arial"/>
                <w:b/>
                <w:color w:val="000000"/>
                <w:sz w:val="18"/>
                <w:szCs w:val="18"/>
              </w:rPr>
            </w:pPr>
          </w:p>
        </w:tc>
        <w:tc>
          <w:tcPr>
            <w:tcW w:w="1852" w:type="dxa"/>
          </w:tcPr>
          <w:p w:rsidR="00BE7B7D" w:rsidRPr="0059475B" w:rsidRDefault="00BE7B7D" w:rsidP="00B82672">
            <w:pPr>
              <w:jc w:val="both"/>
              <w:rPr>
                <w:rFonts w:asciiTheme="minorHAnsi" w:hAnsiTheme="minorHAnsi" w:cs="Arial"/>
                <w:b/>
                <w:color w:val="000000"/>
                <w:sz w:val="18"/>
                <w:szCs w:val="18"/>
              </w:rPr>
            </w:pPr>
          </w:p>
        </w:tc>
        <w:tc>
          <w:tcPr>
            <w:tcW w:w="1676" w:type="dxa"/>
            <w:gridSpan w:val="2"/>
          </w:tcPr>
          <w:p w:rsidR="00BE7B7D" w:rsidRPr="0059475B" w:rsidRDefault="00BE7B7D" w:rsidP="00B82672">
            <w:pPr>
              <w:jc w:val="both"/>
              <w:rPr>
                <w:rFonts w:asciiTheme="minorHAnsi" w:hAnsiTheme="minorHAnsi" w:cs="Arial"/>
                <w:b/>
                <w:color w:val="000000"/>
                <w:sz w:val="18"/>
                <w:szCs w:val="18"/>
              </w:rPr>
            </w:pPr>
            <w:r w:rsidRPr="0059475B">
              <w:rPr>
                <w:rFonts w:asciiTheme="minorHAnsi" w:hAnsiTheme="minorHAnsi" w:cs="Arial"/>
                <w:b/>
                <w:bCs/>
                <w:iCs/>
                <w:color w:val="365F91" w:themeColor="accent1" w:themeShade="BF"/>
                <w:sz w:val="18"/>
                <w:szCs w:val="18"/>
              </w:rPr>
              <w:t>Ya se elevó  la propuesta al Pleno S. 3050.  Tema referido a la propuesta Art. 6 Modificaciones Presupuestarias</w:t>
            </w:r>
          </w:p>
        </w:tc>
        <w:tc>
          <w:tcPr>
            <w:tcW w:w="1400" w:type="dxa"/>
            <w:gridSpan w:val="2"/>
          </w:tcPr>
          <w:p w:rsidR="00BE7B7D" w:rsidRPr="0059475B" w:rsidRDefault="00BE7B7D" w:rsidP="00B82672">
            <w:pPr>
              <w:jc w:val="both"/>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eastAsia="Calibri" w:hAnsiTheme="minorHAnsi" w:cs="Arial"/>
                <w:sz w:val="18"/>
                <w:szCs w:val="18"/>
              </w:rPr>
            </w:pPr>
            <w:r w:rsidRPr="0059475B">
              <w:rPr>
                <w:rFonts w:asciiTheme="minorHAnsi" w:hAnsiTheme="minorHAnsi" w:cs="Arial"/>
                <w:b/>
                <w:sz w:val="18"/>
                <w:szCs w:val="18"/>
              </w:rPr>
              <w:t xml:space="preserve">R-1449-2017, </w:t>
            </w:r>
            <w:r w:rsidRPr="0059475B">
              <w:rPr>
                <w:rFonts w:asciiTheme="minorHAnsi" w:hAnsiTheme="minorHAnsi" w:cs="Arial"/>
                <w:sz w:val="18"/>
                <w:szCs w:val="18"/>
              </w:rPr>
              <w:t xml:space="preserve">Memorando con fecha de recibido 30 de noviembre de 2017, suscrito por el Dr. Julio Calvo Alvarado, Rector, dirigido a la MSc. Ana Rosa Ruiz, Coordinadora Comisión de Planificación, con copia al Consejo Institucional </w:t>
            </w:r>
            <w:r w:rsidRPr="0059475B">
              <w:rPr>
                <w:rFonts w:asciiTheme="minorHAnsi" w:hAnsiTheme="minorHAnsi" w:cs="Arial"/>
                <w:sz w:val="18"/>
                <w:szCs w:val="18"/>
                <w:u w:val="single"/>
              </w:rPr>
              <w:t xml:space="preserve">en el cual solicita la modificación de la plaza CF-2943 con el fin de suplir la necesidad de apoyo para la producción de actividades de promoción cultural y deportiva, entre otras funciones, implicando la </w:t>
            </w:r>
            <w:r w:rsidRPr="0059475B">
              <w:rPr>
                <w:rFonts w:asciiTheme="minorHAnsi" w:hAnsiTheme="minorHAnsi" w:cs="Arial"/>
                <w:sz w:val="18"/>
                <w:szCs w:val="18"/>
                <w:u w:val="single"/>
              </w:rPr>
              <w:lastRenderedPageBreak/>
              <w:t>ejecución de una serie de tareas administrativas que no pueden ser realizadas por una secretaria, según lo expresa el Manual de Puestos.  Adjunta criterio de la OPI sobre el impacto presupuestario emitido por el Recursos Humanos, “no existiría impacto en el presupuesto ordinario 2018” y además “no alteran ni varían la planificación estratégica ni la planificación operativa para el año 2018”, por lo que  se procede a elevar la solicitud al Consejo Institucional para su aprobación</w:t>
            </w:r>
            <w:r w:rsidRPr="0059475B">
              <w:rPr>
                <w:rFonts w:asciiTheme="minorHAnsi" w:eastAsia="Calibri" w:hAnsiTheme="minorHAnsi" w:cs="Arial"/>
                <w:sz w:val="18"/>
                <w:szCs w:val="18"/>
              </w:rPr>
              <w:t>.</w:t>
            </w:r>
          </w:p>
        </w:tc>
        <w:tc>
          <w:tcPr>
            <w:tcW w:w="2022" w:type="dxa"/>
          </w:tcPr>
          <w:p w:rsidR="00BE7B7D" w:rsidRPr="0059475B" w:rsidRDefault="00BE7B7D" w:rsidP="00B82672">
            <w:pPr>
              <w:jc w:val="both"/>
              <w:rPr>
                <w:rFonts w:asciiTheme="minorHAnsi" w:hAnsiTheme="minorHAnsi" w:cs="Arial"/>
                <w:b/>
                <w:color w:val="000000"/>
                <w:sz w:val="18"/>
                <w:szCs w:val="18"/>
              </w:rPr>
            </w:pPr>
          </w:p>
        </w:tc>
        <w:tc>
          <w:tcPr>
            <w:tcW w:w="1852" w:type="dxa"/>
          </w:tcPr>
          <w:p w:rsidR="00BE7B7D" w:rsidRPr="0059475B" w:rsidRDefault="00BE7B7D" w:rsidP="00B82672">
            <w:pPr>
              <w:jc w:val="both"/>
              <w:rPr>
                <w:rFonts w:asciiTheme="minorHAnsi" w:hAnsiTheme="minorHAnsi" w:cs="Arial"/>
                <w:b/>
                <w:color w:val="000000"/>
                <w:sz w:val="18"/>
                <w:szCs w:val="18"/>
              </w:rPr>
            </w:pPr>
          </w:p>
        </w:tc>
        <w:tc>
          <w:tcPr>
            <w:tcW w:w="1676" w:type="dxa"/>
            <w:gridSpan w:val="2"/>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 xml:space="preserve">Tema aprobado en Sesión No. </w:t>
            </w:r>
            <w:r w:rsidR="00812245">
              <w:rPr>
                <w:rFonts w:asciiTheme="minorHAnsi" w:hAnsiTheme="minorHAnsi" w:cs="Arial"/>
                <w:b/>
                <w:bCs/>
                <w:iCs/>
                <w:color w:val="365F91" w:themeColor="accent1" w:themeShade="BF"/>
                <w:sz w:val="18"/>
                <w:szCs w:val="18"/>
              </w:rPr>
              <w:t>3051.</w:t>
            </w:r>
          </w:p>
          <w:p w:rsidR="00BE7B7D" w:rsidRPr="0059475B" w:rsidRDefault="00BE7B7D" w:rsidP="00B82672">
            <w:pPr>
              <w:jc w:val="both"/>
              <w:rPr>
                <w:rFonts w:asciiTheme="minorHAnsi" w:hAnsiTheme="minorHAnsi" w:cs="Arial"/>
                <w:b/>
                <w:color w:val="000000"/>
                <w:sz w:val="18"/>
                <w:szCs w:val="18"/>
              </w:rPr>
            </w:pPr>
          </w:p>
        </w:tc>
        <w:tc>
          <w:tcPr>
            <w:tcW w:w="1400" w:type="dxa"/>
            <w:gridSpan w:val="2"/>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color w:val="000000"/>
                <w:sz w:val="18"/>
                <w:szCs w:val="18"/>
              </w:rPr>
              <w:t xml:space="preserve">R-1452-2017, </w:t>
            </w:r>
            <w:r w:rsidRPr="0059475B">
              <w:rPr>
                <w:rFonts w:asciiTheme="minorHAnsi" w:hAnsiTheme="minorHAnsi" w:cs="Arial"/>
                <w:color w:val="000000"/>
                <w:sz w:val="18"/>
                <w:szCs w:val="18"/>
              </w:rPr>
              <w:t xml:space="preserve">Memorando con fecha de recibido 06 de diciembre de 2017, suscrito por el Dr. Julio Calvo Alvarado, Rector, dirigido  </w:t>
            </w:r>
            <w:r w:rsidRPr="0059475B">
              <w:rPr>
                <w:rFonts w:asciiTheme="minorHAnsi" w:hAnsiTheme="minorHAnsi" w:cs="Arial"/>
                <w:sz w:val="18"/>
                <w:szCs w:val="18"/>
              </w:rPr>
              <w:t xml:space="preserve">al Consejo Institucional, con copia </w:t>
            </w:r>
            <w:r w:rsidRPr="0059475B">
              <w:rPr>
                <w:rFonts w:asciiTheme="minorHAnsi" w:hAnsiTheme="minorHAnsi" w:cs="Arial"/>
                <w:color w:val="000000"/>
                <w:sz w:val="18"/>
                <w:szCs w:val="18"/>
              </w:rPr>
              <w:t xml:space="preserve">a la </w:t>
            </w:r>
            <w:r w:rsidRPr="0059475B">
              <w:rPr>
                <w:rFonts w:asciiTheme="minorHAnsi" w:hAnsiTheme="minorHAnsi" w:cs="Arial"/>
                <w:sz w:val="18"/>
                <w:szCs w:val="18"/>
              </w:rPr>
              <w:t xml:space="preserve">MSc. Ana Rosa Ruiz Fernández, Coordinadora, Comisión de Planificación y Administración, </w:t>
            </w:r>
            <w:r w:rsidRPr="0059475B">
              <w:rPr>
                <w:rFonts w:asciiTheme="minorHAnsi" w:eastAsia="Calibri" w:hAnsiTheme="minorHAnsi" w:cs="Arial"/>
                <w:sz w:val="18"/>
                <w:szCs w:val="18"/>
                <w:u w:val="single"/>
              </w:rPr>
              <w:t>en el cual adjunta propuesta de homologación para clasificar las unidades creadas por el Consejo Institucional que no cuentan con una categorización.</w:t>
            </w:r>
            <w:r w:rsidRPr="0059475B">
              <w:rPr>
                <w:rFonts w:asciiTheme="minorHAnsi" w:hAnsiTheme="minorHAnsi" w:cs="Arial"/>
                <w:sz w:val="18"/>
                <w:szCs w:val="18"/>
              </w:rPr>
              <w:t xml:space="preserve"> </w:t>
            </w:r>
            <w:r w:rsidRPr="0059475B">
              <w:rPr>
                <w:rFonts w:asciiTheme="minorHAnsi" w:hAnsiTheme="minorHAnsi" w:cs="Arial"/>
                <w:b/>
                <w:sz w:val="18"/>
                <w:szCs w:val="18"/>
              </w:rPr>
              <w:t>(SCI-2672-11-17)</w:t>
            </w:r>
          </w:p>
        </w:tc>
        <w:tc>
          <w:tcPr>
            <w:tcW w:w="2022" w:type="dxa"/>
          </w:tcPr>
          <w:p w:rsidR="00BE7B7D" w:rsidRPr="0059475B" w:rsidRDefault="00BE7B7D" w:rsidP="00B82672">
            <w:pPr>
              <w:jc w:val="both"/>
              <w:rPr>
                <w:rFonts w:asciiTheme="minorHAnsi" w:hAnsiTheme="minorHAnsi" w:cs="Arial"/>
                <w:b/>
                <w:color w:val="000000"/>
                <w:sz w:val="18"/>
                <w:szCs w:val="18"/>
              </w:rPr>
            </w:pPr>
          </w:p>
        </w:tc>
        <w:tc>
          <w:tcPr>
            <w:tcW w:w="1852" w:type="dxa"/>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 xml:space="preserve">Es un tema en conjunto con la Comisión  Asuntos. Académicos, se analiza en esa Comisión. </w:t>
            </w:r>
          </w:p>
          <w:p w:rsidR="00BE7B7D" w:rsidRPr="0059475B" w:rsidRDefault="00BE7B7D" w:rsidP="00B82672">
            <w:pPr>
              <w:jc w:val="both"/>
              <w:rPr>
                <w:rFonts w:asciiTheme="minorHAnsi" w:hAnsiTheme="minorHAnsi" w:cs="Arial"/>
                <w:b/>
                <w:color w:val="000000"/>
                <w:sz w:val="18"/>
                <w:szCs w:val="18"/>
              </w:rPr>
            </w:pPr>
          </w:p>
        </w:tc>
        <w:tc>
          <w:tcPr>
            <w:tcW w:w="1676" w:type="dxa"/>
            <w:gridSpan w:val="2"/>
          </w:tcPr>
          <w:p w:rsidR="00BE7B7D" w:rsidRPr="0059475B" w:rsidRDefault="00BE7B7D" w:rsidP="00B82672">
            <w:pPr>
              <w:jc w:val="both"/>
              <w:rPr>
                <w:rFonts w:asciiTheme="minorHAnsi" w:hAnsiTheme="minorHAnsi" w:cs="Arial"/>
                <w:b/>
                <w:color w:val="000000"/>
                <w:sz w:val="18"/>
                <w:szCs w:val="18"/>
              </w:rPr>
            </w:pPr>
          </w:p>
        </w:tc>
        <w:tc>
          <w:tcPr>
            <w:tcW w:w="1400" w:type="dxa"/>
            <w:gridSpan w:val="2"/>
          </w:tcPr>
          <w:p w:rsidR="00BE7B7D" w:rsidRPr="0059475B" w:rsidRDefault="00BE7B7D" w:rsidP="00B82672">
            <w:pPr>
              <w:jc w:val="both"/>
              <w:rPr>
                <w:rFonts w:asciiTheme="minorHAnsi" w:hAnsiTheme="minorHAnsi" w:cs="Arial"/>
                <w:b/>
                <w:color w:val="000000"/>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VAD-</w:t>
            </w:r>
            <w:r w:rsidRPr="0059475B">
              <w:rPr>
                <w:rFonts w:asciiTheme="minorHAnsi" w:hAnsiTheme="minorHAnsi" w:cs="Arial"/>
                <w:b/>
                <w:color w:val="000000"/>
                <w:sz w:val="18"/>
                <w:szCs w:val="18"/>
              </w:rPr>
              <w:t>945</w:t>
            </w:r>
            <w:r w:rsidRPr="0059475B">
              <w:rPr>
                <w:rFonts w:asciiTheme="minorHAnsi" w:hAnsiTheme="minorHAnsi" w:cs="Arial"/>
                <w:b/>
                <w:sz w:val="18"/>
                <w:szCs w:val="18"/>
              </w:rPr>
              <w:t xml:space="preserve">-2017, </w:t>
            </w:r>
            <w:r w:rsidRPr="0059475B">
              <w:rPr>
                <w:rFonts w:asciiTheme="minorHAnsi" w:hAnsiTheme="minorHAnsi" w:cs="Arial"/>
                <w:sz w:val="18"/>
                <w:szCs w:val="18"/>
              </w:rPr>
              <w:t xml:space="preserve">Memorando con fecha de recibido 06 de diciembre de 2017, suscrito por el Dr. Humberto Villalta Solano, Vicerrector de Administración, dirigido a la MSc. Ana Rosa Ruiz Fernández, Coordinadora, Comisión de Planificación y Administración, con copia al  Consejo Institucional, </w:t>
            </w:r>
            <w:r w:rsidRPr="0059475B">
              <w:rPr>
                <w:rFonts w:asciiTheme="minorHAnsi" w:hAnsiTheme="minorHAnsi" w:cs="Arial"/>
                <w:sz w:val="18"/>
                <w:szCs w:val="18"/>
                <w:u w:val="single"/>
              </w:rPr>
              <w:t xml:space="preserve">en el cual adjunta un ejemplar del Informe de Modificación Presupuestaria N° 04-2017, que resume las solicitudes de modificación realizadas por los diferentes Departamentos al Presupuesto Ordinario del 2017 según oficio DFC-1886-2017.  Informa que dicho informe fue  remitido al Dr. Julio Calvo, Rector a fin de que sea analizando por el Consejo de Rectoría y lo presente ante el Consejo Institucional para su trámite respectivo. </w:t>
            </w:r>
            <w:r w:rsidRPr="0059475B">
              <w:rPr>
                <w:rFonts w:asciiTheme="minorHAnsi" w:hAnsiTheme="minorHAnsi" w:cs="Arial"/>
                <w:b/>
                <w:sz w:val="18"/>
                <w:szCs w:val="18"/>
              </w:rPr>
              <w:t>(SCI-2676-11-17)</w:t>
            </w:r>
          </w:p>
        </w:tc>
        <w:tc>
          <w:tcPr>
            <w:tcW w:w="2022" w:type="dxa"/>
          </w:tcPr>
          <w:p w:rsidR="00BE7B7D" w:rsidRPr="0059475B" w:rsidRDefault="00BE7B7D" w:rsidP="00B82672">
            <w:pPr>
              <w:jc w:val="both"/>
              <w:rPr>
                <w:rFonts w:asciiTheme="minorHAnsi" w:hAnsiTheme="minorHAnsi" w:cs="Arial"/>
                <w:b/>
                <w:color w:val="000000"/>
                <w:sz w:val="18"/>
                <w:szCs w:val="18"/>
              </w:rPr>
            </w:pPr>
          </w:p>
        </w:tc>
        <w:tc>
          <w:tcPr>
            <w:tcW w:w="1852" w:type="dxa"/>
          </w:tcPr>
          <w:p w:rsidR="00BE7B7D" w:rsidRPr="0059475B" w:rsidRDefault="00BE7B7D" w:rsidP="00B82672">
            <w:pPr>
              <w:jc w:val="both"/>
              <w:rPr>
                <w:rFonts w:asciiTheme="minorHAnsi" w:hAnsiTheme="minorHAnsi" w:cs="Arial"/>
                <w:b/>
                <w:color w:val="000000"/>
                <w:sz w:val="18"/>
                <w:szCs w:val="18"/>
              </w:rPr>
            </w:pPr>
          </w:p>
        </w:tc>
        <w:tc>
          <w:tcPr>
            <w:tcW w:w="1676" w:type="dxa"/>
            <w:gridSpan w:val="2"/>
          </w:tcPr>
          <w:p w:rsidR="00BE7B7D" w:rsidRPr="0059475B" w:rsidRDefault="00BE7B7D" w:rsidP="00B82672">
            <w:pPr>
              <w:jc w:val="both"/>
              <w:rPr>
                <w:rFonts w:asciiTheme="minorHAnsi" w:hAnsiTheme="minorHAnsi" w:cs="Arial"/>
                <w:b/>
                <w:color w:val="000000"/>
                <w:sz w:val="18"/>
                <w:szCs w:val="18"/>
              </w:rPr>
            </w:pPr>
            <w:r w:rsidRPr="0059475B">
              <w:rPr>
                <w:rFonts w:asciiTheme="minorHAnsi" w:hAnsiTheme="minorHAnsi" w:cs="Arial"/>
                <w:b/>
                <w:bCs/>
                <w:iCs/>
                <w:color w:val="365F91" w:themeColor="accent1" w:themeShade="BF"/>
                <w:sz w:val="18"/>
                <w:szCs w:val="18"/>
              </w:rPr>
              <w:t>Tema aprobado mediante acuerdo S</w:t>
            </w:r>
            <w:r w:rsidR="00812245">
              <w:rPr>
                <w:rFonts w:asciiTheme="minorHAnsi" w:hAnsiTheme="minorHAnsi" w:cs="Arial"/>
                <w:b/>
                <w:bCs/>
                <w:iCs/>
                <w:color w:val="365F91" w:themeColor="accent1" w:themeShade="BF"/>
                <w:sz w:val="18"/>
                <w:szCs w:val="18"/>
              </w:rPr>
              <w:t>esión No</w:t>
            </w:r>
            <w:r w:rsidRPr="0059475B">
              <w:rPr>
                <w:rFonts w:asciiTheme="minorHAnsi" w:hAnsiTheme="minorHAnsi" w:cs="Arial"/>
                <w:b/>
                <w:bCs/>
                <w:iCs/>
                <w:color w:val="365F91" w:themeColor="accent1" w:themeShade="BF"/>
                <w:sz w:val="18"/>
                <w:szCs w:val="18"/>
              </w:rPr>
              <w:t>. 3050</w:t>
            </w:r>
          </w:p>
        </w:tc>
        <w:tc>
          <w:tcPr>
            <w:tcW w:w="1400" w:type="dxa"/>
            <w:gridSpan w:val="2"/>
          </w:tcPr>
          <w:p w:rsidR="00BE7B7D" w:rsidRPr="0059475B" w:rsidRDefault="00BE7B7D" w:rsidP="00B82672">
            <w:pPr>
              <w:jc w:val="both"/>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 xml:space="preserve">R-1470-2017, </w:t>
            </w:r>
            <w:r w:rsidRPr="0059475B">
              <w:rPr>
                <w:rFonts w:asciiTheme="minorHAnsi" w:hAnsiTheme="minorHAnsi" w:cs="Arial"/>
                <w:sz w:val="18"/>
                <w:szCs w:val="18"/>
              </w:rPr>
              <w:t xml:space="preserve">Memorando con fecha de recibido 06 de diciembre de 2017, suscrito por el Dr. Julio Calvo Alvarado, Rector, dirigido al Consejo Institucional, con copia a la MSc. Ana Rosa Ruiz, Coordinadora Comisión de Planificación,  </w:t>
            </w:r>
            <w:r w:rsidRPr="0059475B">
              <w:rPr>
                <w:rFonts w:asciiTheme="minorHAnsi" w:hAnsiTheme="minorHAnsi" w:cs="Arial"/>
                <w:sz w:val="18"/>
                <w:szCs w:val="18"/>
                <w:u w:val="single"/>
              </w:rPr>
              <w:t xml:space="preserve">en el cual  solicita  someter a consideración del Consejo Institucional la solicitud de modificación de la plaza </w:t>
            </w:r>
            <w:r w:rsidRPr="0059475B">
              <w:rPr>
                <w:rFonts w:asciiTheme="minorHAnsi" w:hAnsiTheme="minorHAnsi" w:cs="Arial"/>
                <w:b/>
                <w:sz w:val="18"/>
                <w:szCs w:val="18"/>
                <w:u w:val="single"/>
              </w:rPr>
              <w:t>NT-0216</w:t>
            </w:r>
            <w:r w:rsidRPr="0059475B">
              <w:rPr>
                <w:rFonts w:asciiTheme="minorHAnsi" w:hAnsiTheme="minorHAnsi" w:cs="Arial"/>
                <w:sz w:val="18"/>
                <w:szCs w:val="18"/>
                <w:u w:val="single"/>
              </w:rPr>
              <w:t>, adscrita a la Vicerrectoría de Administración, para que se traslade a la Oficina de Planificación Institucional. Adjunta los dictámenes  de la OPI y RH.</w:t>
            </w:r>
          </w:p>
          <w:p w:rsidR="00BE7B7D" w:rsidRPr="0059475B" w:rsidRDefault="00BE7B7D" w:rsidP="00B82672">
            <w:pPr>
              <w:tabs>
                <w:tab w:val="left" w:pos="3321"/>
              </w:tabs>
              <w:rPr>
                <w:rFonts w:asciiTheme="minorHAnsi" w:hAnsiTheme="minorHAnsi" w:cs="Arial"/>
                <w:b/>
                <w:color w:val="000000"/>
                <w:sz w:val="18"/>
                <w:szCs w:val="18"/>
              </w:rPr>
            </w:pPr>
          </w:p>
        </w:tc>
        <w:tc>
          <w:tcPr>
            <w:tcW w:w="2022" w:type="dxa"/>
          </w:tcPr>
          <w:p w:rsidR="00BE7B7D" w:rsidRPr="0059475B" w:rsidRDefault="00BE7B7D" w:rsidP="00B82672">
            <w:pPr>
              <w:jc w:val="both"/>
              <w:rPr>
                <w:rFonts w:asciiTheme="minorHAnsi" w:hAnsiTheme="minorHAnsi" w:cs="Arial"/>
                <w:b/>
                <w:color w:val="000000"/>
                <w:sz w:val="18"/>
                <w:szCs w:val="18"/>
              </w:rPr>
            </w:pPr>
          </w:p>
        </w:tc>
        <w:tc>
          <w:tcPr>
            <w:tcW w:w="1852" w:type="dxa"/>
          </w:tcPr>
          <w:p w:rsidR="00BE7B7D" w:rsidRPr="0059475B" w:rsidRDefault="00BE7B7D" w:rsidP="00B82672">
            <w:pPr>
              <w:jc w:val="both"/>
              <w:rPr>
                <w:rFonts w:asciiTheme="minorHAnsi" w:hAnsiTheme="minorHAnsi" w:cs="Arial"/>
                <w:b/>
                <w:color w:val="000000"/>
                <w:sz w:val="18"/>
                <w:szCs w:val="18"/>
              </w:rPr>
            </w:pPr>
          </w:p>
        </w:tc>
        <w:tc>
          <w:tcPr>
            <w:tcW w:w="1676" w:type="dxa"/>
            <w:gridSpan w:val="2"/>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Tema aprobado mediante acuerdo S 3050.</w:t>
            </w:r>
          </w:p>
          <w:p w:rsidR="00BE7B7D" w:rsidRPr="0059475B" w:rsidRDefault="00BE7B7D" w:rsidP="00B82672">
            <w:pPr>
              <w:jc w:val="both"/>
              <w:rPr>
                <w:rFonts w:asciiTheme="minorHAnsi" w:hAnsiTheme="minorHAnsi" w:cs="Arial"/>
                <w:b/>
                <w:color w:val="000000"/>
                <w:sz w:val="18"/>
                <w:szCs w:val="18"/>
              </w:rPr>
            </w:pPr>
          </w:p>
        </w:tc>
        <w:tc>
          <w:tcPr>
            <w:tcW w:w="1400" w:type="dxa"/>
            <w:gridSpan w:val="2"/>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 xml:space="preserve">R-1471-2017, </w:t>
            </w:r>
            <w:r w:rsidRPr="0059475B">
              <w:rPr>
                <w:rFonts w:asciiTheme="minorHAnsi" w:hAnsiTheme="minorHAnsi" w:cs="Arial"/>
                <w:sz w:val="18"/>
                <w:szCs w:val="18"/>
              </w:rPr>
              <w:t xml:space="preserve">Memorando con fecha de recibido 06 de diciembre de 2017, suscrito </w:t>
            </w:r>
            <w:r w:rsidRPr="0059475B">
              <w:rPr>
                <w:rFonts w:asciiTheme="minorHAnsi" w:hAnsiTheme="minorHAnsi" w:cs="Arial"/>
                <w:b/>
                <w:sz w:val="18"/>
                <w:szCs w:val="18"/>
              </w:rPr>
              <w:t>por</w:t>
            </w:r>
            <w:r w:rsidRPr="0059475B">
              <w:rPr>
                <w:rFonts w:asciiTheme="minorHAnsi" w:hAnsiTheme="minorHAnsi" w:cs="Arial"/>
                <w:sz w:val="18"/>
                <w:szCs w:val="18"/>
              </w:rPr>
              <w:t xml:space="preserve"> el Dr. Julio Calvo Alvarado, Rector, dirigido al Consejo Institucional, con copia a la MSc. Ana Rosa Ruiz, Coordinadora Comisión de Planificación,  </w:t>
            </w:r>
            <w:r w:rsidRPr="0059475B">
              <w:rPr>
                <w:rFonts w:asciiTheme="minorHAnsi" w:hAnsiTheme="minorHAnsi" w:cs="Arial"/>
                <w:sz w:val="18"/>
                <w:szCs w:val="18"/>
                <w:u w:val="single"/>
              </w:rPr>
              <w:t xml:space="preserve">en el cual  solicita  someter a consideración del Consejo Institucional la solicitud de recalificación de plazas, (cuadro adjunto) considerando que las mismas han sido contempladas dentro del Presupuesto Ordinario 2018. </w:t>
            </w:r>
          </w:p>
        </w:tc>
        <w:tc>
          <w:tcPr>
            <w:tcW w:w="2022" w:type="dxa"/>
          </w:tcPr>
          <w:p w:rsidR="00BE7B7D" w:rsidRPr="0059475B" w:rsidRDefault="00BE7B7D" w:rsidP="00B82672">
            <w:pPr>
              <w:jc w:val="both"/>
              <w:rPr>
                <w:rFonts w:asciiTheme="minorHAnsi" w:hAnsiTheme="minorHAnsi" w:cs="Arial"/>
                <w:b/>
                <w:color w:val="000000"/>
                <w:sz w:val="18"/>
                <w:szCs w:val="18"/>
              </w:rPr>
            </w:pPr>
          </w:p>
        </w:tc>
        <w:tc>
          <w:tcPr>
            <w:tcW w:w="1852" w:type="dxa"/>
          </w:tcPr>
          <w:p w:rsidR="00BE7B7D" w:rsidRPr="0059475B" w:rsidRDefault="00BE7B7D" w:rsidP="00B82672">
            <w:pPr>
              <w:jc w:val="both"/>
              <w:rPr>
                <w:rFonts w:asciiTheme="minorHAnsi" w:hAnsiTheme="minorHAnsi" w:cs="Arial"/>
                <w:b/>
                <w:color w:val="000000"/>
                <w:sz w:val="18"/>
                <w:szCs w:val="18"/>
              </w:rPr>
            </w:pPr>
            <w:r w:rsidRPr="0059475B">
              <w:rPr>
                <w:rFonts w:asciiTheme="minorHAnsi" w:hAnsiTheme="minorHAnsi" w:cs="Arial"/>
                <w:b/>
                <w:bCs/>
                <w:iCs/>
                <w:color w:val="365F91" w:themeColor="accent1" w:themeShade="BF"/>
                <w:sz w:val="18"/>
                <w:szCs w:val="18"/>
              </w:rPr>
              <w:t>En análisis por parte del señor Alexander Valerín</w:t>
            </w:r>
          </w:p>
        </w:tc>
        <w:tc>
          <w:tcPr>
            <w:tcW w:w="1676" w:type="dxa"/>
            <w:gridSpan w:val="2"/>
          </w:tcPr>
          <w:p w:rsidR="00BE7B7D" w:rsidRPr="0059475B" w:rsidRDefault="00BE7B7D" w:rsidP="00B82672">
            <w:pPr>
              <w:jc w:val="both"/>
              <w:rPr>
                <w:rFonts w:asciiTheme="minorHAnsi" w:hAnsiTheme="minorHAnsi" w:cs="Arial"/>
                <w:b/>
                <w:color w:val="000000"/>
                <w:sz w:val="18"/>
                <w:szCs w:val="18"/>
              </w:rPr>
            </w:pPr>
          </w:p>
        </w:tc>
        <w:tc>
          <w:tcPr>
            <w:tcW w:w="1400" w:type="dxa"/>
            <w:gridSpan w:val="2"/>
          </w:tcPr>
          <w:p w:rsidR="00BE7B7D" w:rsidRPr="0059475B" w:rsidRDefault="00BE7B7D" w:rsidP="00B82672">
            <w:pPr>
              <w:jc w:val="both"/>
              <w:rPr>
                <w:rFonts w:asciiTheme="minorHAnsi" w:hAnsiTheme="minorHAnsi" w:cs="Arial"/>
                <w:b/>
                <w:color w:val="000000"/>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 xml:space="preserve">ASESORIA LEGAL-667-2017, </w:t>
            </w:r>
            <w:r w:rsidRPr="0059475B">
              <w:rPr>
                <w:rFonts w:asciiTheme="minorHAnsi" w:hAnsiTheme="minorHAnsi" w:cs="Arial"/>
                <w:sz w:val="18"/>
                <w:szCs w:val="18"/>
              </w:rPr>
              <w:t xml:space="preserve">Memorando con fecha de recibido 06 de diciembre de 2017, suscrito por la MSc. Grettel Ortiz Álvarez, Directora Oficina Asesoría Legal, dirigido  a la MSc. Ana Rosa Ruiz, Coordinadora Comisión de Planificación,  </w:t>
            </w:r>
            <w:r w:rsidRPr="0059475B">
              <w:rPr>
                <w:rFonts w:asciiTheme="minorHAnsi" w:hAnsiTheme="minorHAnsi" w:cs="Arial"/>
                <w:sz w:val="18"/>
                <w:szCs w:val="18"/>
                <w:u w:val="single"/>
              </w:rPr>
              <w:t xml:space="preserve">en el cual  en atención al oficio SCI-865-2017, emite criterio sobre propuesta presentada por la Licda. Ligia Rivas, Directora ai del Departamento de Trabajo  Social y Salud, sobre la propuesta cobro citas. </w:t>
            </w:r>
          </w:p>
        </w:tc>
        <w:tc>
          <w:tcPr>
            <w:tcW w:w="2022" w:type="dxa"/>
          </w:tcPr>
          <w:p w:rsidR="00BE7B7D" w:rsidRPr="0059475B" w:rsidRDefault="00BE7B7D" w:rsidP="00B82672">
            <w:pPr>
              <w:jc w:val="both"/>
              <w:rPr>
                <w:rFonts w:asciiTheme="minorHAnsi" w:hAnsiTheme="minorHAnsi" w:cs="Arial"/>
                <w:b/>
                <w:color w:val="000000"/>
                <w:sz w:val="18"/>
                <w:szCs w:val="18"/>
              </w:rPr>
            </w:pPr>
          </w:p>
        </w:tc>
        <w:tc>
          <w:tcPr>
            <w:tcW w:w="1852" w:type="dxa"/>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Se toma nota.  Se traslada el tema para atención señores:  Alexander Valerín y William Boniche.</w:t>
            </w:r>
          </w:p>
          <w:p w:rsidR="00BE7B7D" w:rsidRPr="0059475B" w:rsidRDefault="00BE7B7D" w:rsidP="00B82672">
            <w:pPr>
              <w:jc w:val="both"/>
              <w:rPr>
                <w:rFonts w:asciiTheme="minorHAnsi" w:hAnsiTheme="minorHAnsi" w:cs="Arial"/>
                <w:b/>
                <w:color w:val="000000"/>
                <w:sz w:val="18"/>
                <w:szCs w:val="18"/>
              </w:rPr>
            </w:pPr>
          </w:p>
        </w:tc>
        <w:tc>
          <w:tcPr>
            <w:tcW w:w="1676" w:type="dxa"/>
            <w:gridSpan w:val="2"/>
          </w:tcPr>
          <w:p w:rsidR="00BE7B7D" w:rsidRPr="0059475B" w:rsidRDefault="00BE7B7D" w:rsidP="00B82672">
            <w:pPr>
              <w:jc w:val="both"/>
              <w:rPr>
                <w:rFonts w:asciiTheme="minorHAnsi" w:hAnsiTheme="minorHAnsi" w:cs="Arial"/>
                <w:b/>
                <w:color w:val="000000"/>
                <w:sz w:val="18"/>
                <w:szCs w:val="18"/>
              </w:rPr>
            </w:pPr>
          </w:p>
        </w:tc>
        <w:tc>
          <w:tcPr>
            <w:tcW w:w="1400" w:type="dxa"/>
            <w:gridSpan w:val="2"/>
          </w:tcPr>
          <w:p w:rsidR="00BE7B7D" w:rsidRPr="0059475B" w:rsidRDefault="00BE7B7D" w:rsidP="00B82672">
            <w:pPr>
              <w:jc w:val="both"/>
              <w:rPr>
                <w:rFonts w:asciiTheme="minorHAnsi" w:hAnsiTheme="minorHAnsi" w:cs="Arial"/>
                <w:b/>
                <w:color w:val="000000"/>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sz w:val="18"/>
                <w:szCs w:val="18"/>
              </w:rPr>
            </w:pPr>
            <w:r w:rsidRPr="0059475B">
              <w:rPr>
                <w:rFonts w:cs="Arial"/>
                <w:b/>
                <w:sz w:val="18"/>
                <w:szCs w:val="18"/>
              </w:rPr>
              <w:t>Asesoría Legal-638-2017</w:t>
            </w:r>
            <w:r w:rsidRPr="0059475B">
              <w:rPr>
                <w:rFonts w:cs="Arial"/>
                <w:sz w:val="18"/>
                <w:szCs w:val="18"/>
              </w:rPr>
              <w:t xml:space="preserve">, Memorando con fecha de recibido 28 de noviembre de 2017, suscrito por la MSc. Grettel Ortíz Álvarez, Directora Asesoría Legal, dirigido al Dr. Julio Calvo Alvarado, Presidente del Consejo Institucional, con copia a los Miembros del Consejo Institucional, </w:t>
            </w:r>
            <w:r w:rsidRPr="0059475B">
              <w:rPr>
                <w:rFonts w:cs="Arial"/>
                <w:sz w:val="18"/>
                <w:szCs w:val="18"/>
                <w:u w:val="single"/>
              </w:rPr>
              <w:t>en el cual solicita acuerdo mutuo de conformidad con lo dispuesto por el artículo 119 de la Segunda Convención Colectiva y sus reformas del señor: Faustino Montes de Oca Murillo, Profesor Escuela Ingeniería Electrónica. Solicitud de cese de relación laboral con el TEC, con responsabilidad patronal, por falta de idoneidad para continuar ejerciendo sus funciones como docente</w:t>
            </w:r>
            <w:r w:rsidRPr="0059475B">
              <w:rPr>
                <w:rFonts w:cs="Arial"/>
                <w:sz w:val="18"/>
                <w:szCs w:val="18"/>
              </w:rPr>
              <w:t xml:space="preserve"> (SCI-2690-11-17)</w:t>
            </w:r>
          </w:p>
        </w:tc>
        <w:tc>
          <w:tcPr>
            <w:tcW w:w="2022" w:type="dxa"/>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Se dispone devolver el expediente a la Rectoría a fin de que se tramite en el marco del Artículo 119 de la Convención Colectiva referido al procedimiento para acuerdos mutuos.</w:t>
            </w:r>
          </w:p>
          <w:p w:rsidR="00BE7B7D" w:rsidRPr="0059475B" w:rsidRDefault="00BE7B7D" w:rsidP="00B82672">
            <w:pPr>
              <w:jc w:val="both"/>
              <w:rPr>
                <w:rFonts w:asciiTheme="minorHAnsi" w:hAnsiTheme="minorHAnsi" w:cs="Arial"/>
                <w:b/>
                <w:color w:val="000000"/>
                <w:sz w:val="18"/>
                <w:szCs w:val="18"/>
              </w:rPr>
            </w:pPr>
          </w:p>
        </w:tc>
        <w:tc>
          <w:tcPr>
            <w:tcW w:w="1852" w:type="dxa"/>
          </w:tcPr>
          <w:p w:rsidR="00BE7B7D" w:rsidRPr="0059475B" w:rsidRDefault="00BE7B7D" w:rsidP="00B82672">
            <w:pPr>
              <w:jc w:val="both"/>
              <w:rPr>
                <w:rFonts w:asciiTheme="minorHAnsi" w:hAnsiTheme="minorHAnsi" w:cs="Arial"/>
                <w:b/>
                <w:color w:val="000000"/>
                <w:sz w:val="18"/>
                <w:szCs w:val="18"/>
              </w:rPr>
            </w:pPr>
          </w:p>
        </w:tc>
        <w:tc>
          <w:tcPr>
            <w:tcW w:w="1676" w:type="dxa"/>
            <w:gridSpan w:val="2"/>
          </w:tcPr>
          <w:p w:rsidR="00BE7B7D" w:rsidRPr="0059475B" w:rsidRDefault="00BE7B7D" w:rsidP="00B82672">
            <w:pPr>
              <w:jc w:val="both"/>
              <w:rPr>
                <w:rFonts w:asciiTheme="minorHAnsi" w:hAnsiTheme="minorHAnsi" w:cs="Arial"/>
                <w:b/>
                <w:color w:val="000000"/>
                <w:sz w:val="18"/>
                <w:szCs w:val="18"/>
              </w:rPr>
            </w:pPr>
          </w:p>
        </w:tc>
        <w:tc>
          <w:tcPr>
            <w:tcW w:w="1400" w:type="dxa"/>
            <w:gridSpan w:val="2"/>
          </w:tcPr>
          <w:p w:rsidR="00BE7B7D" w:rsidRPr="0059475B" w:rsidRDefault="00BE7B7D" w:rsidP="00B82672">
            <w:pPr>
              <w:jc w:val="both"/>
              <w:rPr>
                <w:rFonts w:asciiTheme="minorHAnsi" w:hAnsiTheme="minorHAnsi" w:cs="Arial"/>
                <w:b/>
                <w:color w:val="000000"/>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sz w:val="18"/>
                <w:szCs w:val="18"/>
              </w:rPr>
            </w:pPr>
            <w:r w:rsidRPr="0059475B">
              <w:rPr>
                <w:rFonts w:cs="Arial"/>
                <w:b/>
                <w:sz w:val="18"/>
                <w:szCs w:val="18"/>
              </w:rPr>
              <w:t>SCI-875-2017</w:t>
            </w:r>
            <w:r w:rsidRPr="0059475B">
              <w:rPr>
                <w:rFonts w:cs="Arial"/>
                <w:sz w:val="18"/>
                <w:szCs w:val="18"/>
              </w:rPr>
              <w:t xml:space="preserve">, Memorando con fecha de recibido 29 de noviembre de 2017, suscrito por el Lic. Eduardo Arcia Villalobos, Profesional en Administración, dirigido al Dr. Julio Calvo Alvarado, Presidente del Consejo Institucional, con copia al Consejo Institucional y a la Licda. Bertalía Sánchez Salas, Directora Ejecutiva, Secretaría del Consejo Institucional, en </w:t>
            </w:r>
            <w:r w:rsidRPr="0059475B">
              <w:rPr>
                <w:rFonts w:cs="Arial"/>
                <w:sz w:val="18"/>
                <w:szCs w:val="18"/>
                <w:u w:val="single"/>
              </w:rPr>
              <w:t>el cual adjunta copia del oficio “Comunicación de Cumplimiento de Requisitos Para Optar a una Pensión por vejez en el seguro de IVM” de fecha 28 de noviembre de 2017. El nombramiento en el ITCR, vence el próximo 31 de diciembre de 2017, por lo que se acogerá a la jubilación a partir del 01 de enero de 2018</w:t>
            </w:r>
            <w:r w:rsidRPr="0059475B">
              <w:rPr>
                <w:rFonts w:cs="Arial"/>
                <w:sz w:val="18"/>
                <w:szCs w:val="18"/>
              </w:rPr>
              <w:t>. (SCI-2706-11-17)</w:t>
            </w:r>
          </w:p>
        </w:tc>
        <w:tc>
          <w:tcPr>
            <w:tcW w:w="2022" w:type="dxa"/>
          </w:tcPr>
          <w:p w:rsidR="00BE7B7D" w:rsidRPr="0059475B" w:rsidRDefault="00BE7B7D" w:rsidP="00B82672">
            <w:pPr>
              <w:jc w:val="both"/>
              <w:rPr>
                <w:rFonts w:asciiTheme="minorHAnsi" w:hAnsiTheme="minorHAnsi" w:cs="Arial"/>
                <w:b/>
                <w:color w:val="000000"/>
                <w:sz w:val="18"/>
                <w:szCs w:val="18"/>
              </w:rPr>
            </w:pPr>
          </w:p>
        </w:tc>
        <w:tc>
          <w:tcPr>
            <w:tcW w:w="1852" w:type="dxa"/>
          </w:tcPr>
          <w:p w:rsidR="00BE7B7D" w:rsidRPr="0059475B" w:rsidRDefault="00BE7B7D" w:rsidP="00B82672">
            <w:pPr>
              <w:jc w:val="both"/>
              <w:rPr>
                <w:rFonts w:asciiTheme="minorHAnsi" w:hAnsiTheme="minorHAnsi" w:cs="Arial"/>
                <w:b/>
                <w:color w:val="000000"/>
                <w:sz w:val="18"/>
                <w:szCs w:val="18"/>
              </w:rPr>
            </w:pPr>
            <w:r w:rsidRPr="0059475B">
              <w:rPr>
                <w:rFonts w:asciiTheme="minorHAnsi" w:hAnsiTheme="minorHAnsi" w:cs="Arial"/>
                <w:b/>
                <w:bCs/>
                <w:iCs/>
                <w:color w:val="365F91" w:themeColor="accent1" w:themeShade="BF"/>
                <w:sz w:val="18"/>
                <w:szCs w:val="18"/>
              </w:rPr>
              <w:t>Se toma nota. Comisiones Permanentes</w:t>
            </w:r>
          </w:p>
        </w:tc>
        <w:tc>
          <w:tcPr>
            <w:tcW w:w="1676" w:type="dxa"/>
            <w:gridSpan w:val="2"/>
          </w:tcPr>
          <w:p w:rsidR="00BE7B7D" w:rsidRPr="0059475B" w:rsidRDefault="00BE7B7D" w:rsidP="00B82672">
            <w:pPr>
              <w:jc w:val="both"/>
              <w:rPr>
                <w:rFonts w:asciiTheme="minorHAnsi" w:hAnsiTheme="minorHAnsi" w:cs="Arial"/>
                <w:b/>
                <w:color w:val="000000"/>
                <w:sz w:val="18"/>
                <w:szCs w:val="18"/>
              </w:rPr>
            </w:pPr>
          </w:p>
        </w:tc>
        <w:tc>
          <w:tcPr>
            <w:tcW w:w="1400" w:type="dxa"/>
            <w:gridSpan w:val="2"/>
          </w:tcPr>
          <w:p w:rsidR="00BE7B7D" w:rsidRPr="0059475B" w:rsidRDefault="00BE7B7D" w:rsidP="00B82672">
            <w:pPr>
              <w:jc w:val="both"/>
              <w:rPr>
                <w:rFonts w:asciiTheme="minorHAnsi" w:hAnsiTheme="minorHAnsi" w:cs="Arial"/>
                <w:b/>
                <w:color w:val="000000"/>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cs="Arial"/>
                <w:sz w:val="18"/>
                <w:szCs w:val="18"/>
              </w:rPr>
            </w:pPr>
            <w:r w:rsidRPr="0059475B">
              <w:rPr>
                <w:rFonts w:cs="Arial"/>
                <w:b/>
                <w:sz w:val="18"/>
                <w:szCs w:val="18"/>
              </w:rPr>
              <w:t>CITT-08-2017</w:t>
            </w:r>
            <w:r w:rsidRPr="0059475B">
              <w:rPr>
                <w:rFonts w:cs="Arial"/>
                <w:sz w:val="18"/>
                <w:szCs w:val="18"/>
              </w:rPr>
              <w:t xml:space="preserve">, Memorando con fecha de recibido 30 de noviembre de 2017, suscrito por el MBA. Harold Blanco Leitón, Coordinador Comisión de Teletrabajo, dirigido al Dr. Julio Calvo Alvarado, Presidente del Consejo Institucional, </w:t>
            </w:r>
            <w:r w:rsidRPr="0059475B">
              <w:rPr>
                <w:rFonts w:cs="Arial"/>
                <w:sz w:val="18"/>
                <w:szCs w:val="18"/>
                <w:u w:val="single"/>
              </w:rPr>
              <w:t xml:space="preserve">en el cual solicita se indique la etapa procesal en la que se encuentra el Manual de Procedimientos para promover y regular el Teletrabajo en el ITCR. </w:t>
            </w:r>
            <w:r w:rsidRPr="0059475B">
              <w:rPr>
                <w:rFonts w:cs="Arial"/>
                <w:sz w:val="18"/>
                <w:szCs w:val="18"/>
              </w:rPr>
              <w:t>(SCI-2719-11-17)</w:t>
            </w:r>
          </w:p>
          <w:p w:rsidR="00BE7B7D" w:rsidRPr="0059475B" w:rsidRDefault="00BE7B7D" w:rsidP="00B82672">
            <w:pPr>
              <w:tabs>
                <w:tab w:val="left" w:pos="3321"/>
              </w:tabs>
              <w:rPr>
                <w:rFonts w:asciiTheme="minorHAnsi" w:hAnsiTheme="minorHAnsi" w:cs="Arial"/>
                <w:b/>
                <w:color w:val="000000"/>
                <w:sz w:val="18"/>
                <w:szCs w:val="18"/>
              </w:rPr>
            </w:pPr>
          </w:p>
        </w:tc>
        <w:tc>
          <w:tcPr>
            <w:tcW w:w="2022" w:type="dxa"/>
          </w:tcPr>
          <w:p w:rsidR="00BE7B7D" w:rsidRPr="0059475B" w:rsidRDefault="00BE7B7D" w:rsidP="00B82672">
            <w:pPr>
              <w:tabs>
                <w:tab w:val="left" w:pos="3321"/>
              </w:tabs>
              <w:rPr>
                <w:rFonts w:asciiTheme="minorHAnsi" w:hAnsiTheme="minorHAnsi" w:cs="Arial"/>
                <w:b/>
                <w:color w:val="000000"/>
                <w:sz w:val="18"/>
                <w:szCs w:val="18"/>
              </w:rPr>
            </w:pPr>
          </w:p>
        </w:tc>
        <w:tc>
          <w:tcPr>
            <w:tcW w:w="1852" w:type="dxa"/>
          </w:tcPr>
          <w:p w:rsidR="00BE7B7D" w:rsidRPr="0059475B" w:rsidRDefault="00BE7B7D" w:rsidP="00B82672">
            <w:pPr>
              <w:tabs>
                <w:tab w:val="left" w:pos="3321"/>
              </w:tabs>
              <w:rPr>
                <w:rFonts w:cs="Arial"/>
                <w:b/>
                <w:sz w:val="18"/>
                <w:szCs w:val="18"/>
              </w:rPr>
            </w:pPr>
            <w:r w:rsidRPr="0059475B">
              <w:rPr>
                <w:rFonts w:asciiTheme="minorHAnsi" w:hAnsiTheme="minorHAnsi" w:cs="Arial"/>
                <w:b/>
                <w:bCs/>
                <w:iCs/>
                <w:color w:val="365F91" w:themeColor="accent1" w:themeShade="BF"/>
                <w:sz w:val="18"/>
                <w:szCs w:val="18"/>
              </w:rPr>
              <w:t xml:space="preserve">Se dispone enviar oficio al señor Harold Blanco indicándole que la Comisión está atendiendo el tema para lo cual se integró una Sub Comisión para revisar el Manual, misma que brindará un informe en el mes de enero 2018, por lo que una vez concluida la revisión se estará haciendo llegar a la </w:t>
            </w:r>
            <w:r w:rsidRPr="0059475B">
              <w:rPr>
                <w:rFonts w:asciiTheme="minorHAnsi" w:hAnsiTheme="minorHAnsi" w:cs="Arial"/>
                <w:b/>
                <w:bCs/>
                <w:iCs/>
                <w:color w:val="365F91" w:themeColor="accent1" w:themeShade="BF"/>
                <w:sz w:val="18"/>
                <w:szCs w:val="18"/>
              </w:rPr>
              <w:lastRenderedPageBreak/>
              <w:t>Comisión Institucional de Teletrabajo</w:t>
            </w:r>
            <w:r w:rsidRPr="0059475B">
              <w:rPr>
                <w:rFonts w:cs="Arial"/>
                <w:b/>
                <w:sz w:val="18"/>
                <w:szCs w:val="18"/>
              </w:rPr>
              <w:t>.</w:t>
            </w:r>
          </w:p>
        </w:tc>
        <w:tc>
          <w:tcPr>
            <w:tcW w:w="1676" w:type="dxa"/>
            <w:gridSpan w:val="2"/>
          </w:tcPr>
          <w:p w:rsidR="00BE7B7D" w:rsidRPr="0059475B" w:rsidRDefault="00BE7B7D" w:rsidP="00B82672">
            <w:pPr>
              <w:jc w:val="both"/>
              <w:rPr>
                <w:rFonts w:asciiTheme="minorHAnsi" w:hAnsiTheme="minorHAnsi" w:cs="Arial"/>
                <w:b/>
                <w:color w:val="000000"/>
                <w:sz w:val="18"/>
                <w:szCs w:val="18"/>
              </w:rPr>
            </w:pPr>
          </w:p>
        </w:tc>
        <w:tc>
          <w:tcPr>
            <w:tcW w:w="1400" w:type="dxa"/>
            <w:gridSpan w:val="2"/>
          </w:tcPr>
          <w:p w:rsidR="00BE7B7D" w:rsidRPr="0059475B" w:rsidRDefault="00BE7B7D" w:rsidP="00B82672">
            <w:pPr>
              <w:jc w:val="both"/>
              <w:rPr>
                <w:rFonts w:asciiTheme="minorHAnsi" w:hAnsiTheme="minorHAnsi" w:cs="Arial"/>
                <w:b/>
                <w:color w:val="000000"/>
                <w:sz w:val="18"/>
                <w:szCs w:val="18"/>
              </w:rPr>
            </w:pPr>
          </w:p>
        </w:tc>
      </w:tr>
      <w:tr w:rsidR="00BE7B7D" w:rsidRPr="0059475B" w:rsidTr="00B82672">
        <w:tc>
          <w:tcPr>
            <w:tcW w:w="1264" w:type="dxa"/>
            <w:gridSpan w:val="2"/>
          </w:tcPr>
          <w:p w:rsidR="00BE7B7D" w:rsidRPr="0059475B" w:rsidRDefault="00BE7B7D" w:rsidP="00B82672">
            <w:pPr>
              <w:rPr>
                <w:b/>
                <w:sz w:val="18"/>
                <w:szCs w:val="18"/>
              </w:rPr>
            </w:pPr>
            <w:r w:rsidRPr="0059475B">
              <w:rPr>
                <w:sz w:val="18"/>
                <w:szCs w:val="18"/>
              </w:rPr>
              <w:t xml:space="preserve">Reunión </w:t>
            </w:r>
            <w:r w:rsidRPr="0059475B">
              <w:rPr>
                <w:b/>
                <w:sz w:val="18"/>
                <w:szCs w:val="18"/>
              </w:rPr>
              <w:t>No. 750-2017</w:t>
            </w:r>
          </w:p>
          <w:p w:rsidR="00BE7B7D" w:rsidRPr="0059475B" w:rsidRDefault="00BE7B7D" w:rsidP="00B82672">
            <w:pPr>
              <w:rPr>
                <w:sz w:val="18"/>
                <w:szCs w:val="18"/>
              </w:rPr>
            </w:pPr>
            <w:r w:rsidRPr="0059475B">
              <w:rPr>
                <w:sz w:val="18"/>
                <w:szCs w:val="18"/>
              </w:rPr>
              <w:t>14 de diciembre 2017</w:t>
            </w: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sz w:val="18"/>
                <w:szCs w:val="18"/>
              </w:rPr>
              <w:t xml:space="preserve">R-1497-2017, </w:t>
            </w:r>
            <w:r w:rsidRPr="0059475B">
              <w:rPr>
                <w:rFonts w:asciiTheme="minorHAnsi" w:hAnsiTheme="minorHAnsi" w:cs="Arial"/>
                <w:sz w:val="18"/>
                <w:szCs w:val="18"/>
              </w:rPr>
              <w:t xml:space="preserve">Memorando con fecha de recibido 12 de diciembre de 2017, suscrito por Dr. Julio Calvo Alvarado, Rector, dirigido a la Máster. Ana Rosa Ruiz, Coordinadora de la Comisión de Planificación y Administración </w:t>
            </w:r>
            <w:r w:rsidRPr="0059475B">
              <w:rPr>
                <w:rFonts w:asciiTheme="minorHAnsi" w:hAnsiTheme="minorHAnsi" w:cs="Arial"/>
                <w:sz w:val="18"/>
                <w:szCs w:val="18"/>
                <w:u w:val="single"/>
              </w:rPr>
              <w:t>en el cual remite la modificación presupuestaría N° 4-2017 y Pronunciamiento de la Oficina de Planificación Institucional. En el Consejo  de Rectoría en la Sesión N° 4-2017, Artículo 4, del 11 de diciembre del 2017, conoció la Modificación Presupuestaria N° 04-2017 y al respecto le recomendó al Rector remitir dicho documento al Consejo Institucional.</w:t>
            </w:r>
          </w:p>
        </w:tc>
        <w:tc>
          <w:tcPr>
            <w:tcW w:w="2022" w:type="dxa"/>
          </w:tcPr>
          <w:p w:rsidR="00BE7B7D" w:rsidRPr="0059475B" w:rsidRDefault="00BE7B7D" w:rsidP="00B82672">
            <w:pPr>
              <w:jc w:val="both"/>
              <w:rPr>
                <w:rFonts w:asciiTheme="minorHAnsi" w:hAnsiTheme="minorHAnsi" w:cs="Arial"/>
                <w:b/>
                <w:sz w:val="18"/>
                <w:szCs w:val="18"/>
              </w:rPr>
            </w:pPr>
          </w:p>
        </w:tc>
        <w:tc>
          <w:tcPr>
            <w:tcW w:w="1852" w:type="dxa"/>
          </w:tcPr>
          <w:p w:rsidR="00BE7B7D" w:rsidRPr="0059475B" w:rsidRDefault="00BE7B7D" w:rsidP="00B82672">
            <w:pPr>
              <w:jc w:val="both"/>
              <w:rPr>
                <w:rFonts w:asciiTheme="minorHAnsi" w:hAnsiTheme="minorHAnsi" w:cs="Arial"/>
                <w:b/>
                <w:sz w:val="18"/>
                <w:szCs w:val="18"/>
              </w:rPr>
            </w:pPr>
          </w:p>
        </w:tc>
        <w:tc>
          <w:tcPr>
            <w:tcW w:w="1676" w:type="dxa"/>
            <w:gridSpan w:val="2"/>
          </w:tcPr>
          <w:p w:rsidR="00BE7B7D" w:rsidRPr="0059475B" w:rsidRDefault="00BE7B7D" w:rsidP="00B82672">
            <w:pPr>
              <w:jc w:val="both"/>
              <w:rPr>
                <w:rFonts w:asciiTheme="minorHAnsi" w:hAnsiTheme="minorHAnsi" w:cs="Arial"/>
                <w:b/>
                <w:sz w:val="18"/>
                <w:szCs w:val="18"/>
              </w:rPr>
            </w:pPr>
            <w:r w:rsidRPr="0059475B">
              <w:rPr>
                <w:rFonts w:asciiTheme="minorHAnsi" w:hAnsiTheme="minorHAnsi" w:cs="Arial"/>
                <w:b/>
                <w:bCs/>
                <w:iCs/>
                <w:color w:val="365F91" w:themeColor="accent1" w:themeShade="BF"/>
                <w:sz w:val="18"/>
                <w:szCs w:val="18"/>
              </w:rPr>
              <w:t>Este tema ya fue atendido en el acuerdo S. 3051</w:t>
            </w:r>
          </w:p>
        </w:tc>
        <w:tc>
          <w:tcPr>
            <w:tcW w:w="1400" w:type="dxa"/>
            <w:gridSpan w:val="2"/>
          </w:tcPr>
          <w:p w:rsidR="00BE7B7D" w:rsidRPr="0059475B" w:rsidRDefault="00BE7B7D" w:rsidP="00B82672">
            <w:pPr>
              <w:jc w:val="both"/>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sz w:val="18"/>
                <w:szCs w:val="18"/>
              </w:rPr>
              <w:t xml:space="preserve">VAD-959-2017, </w:t>
            </w:r>
            <w:r w:rsidRPr="0059475B">
              <w:rPr>
                <w:rFonts w:asciiTheme="minorHAnsi" w:hAnsiTheme="minorHAnsi" w:cs="Arial"/>
                <w:sz w:val="18"/>
                <w:szCs w:val="18"/>
              </w:rPr>
              <w:t xml:space="preserve">Memorando con fecha de recibido 11 de diciembre de 2017, suscrito por el Dr. Humberto Villalta Solano, Vicerrector de Administración, dirigido a la M.Sc. Ana Rosa Ruiz Fernández, Coordinadora Comisión de Planificación y Administración, con copia al Dr. Julio Calvo Alvarado, Presidente del Consejo Institucional, </w:t>
            </w:r>
            <w:r w:rsidRPr="0059475B">
              <w:rPr>
                <w:rFonts w:asciiTheme="minorHAnsi" w:hAnsiTheme="minorHAnsi" w:cs="Arial"/>
                <w:sz w:val="18"/>
                <w:szCs w:val="18"/>
                <w:u w:val="single"/>
              </w:rPr>
              <w:t>en el cual  para el análisis de la Comisión de Planificación y posterior aprobación del Consejo Institucional, adjunta Informe Adjudicación y Expediente de Licitación Pública No. 2017LN-000006-APITCR “Selección de un máximo de tres agencias de viajes para el suministro de tiquetes aéreos”, el cual cuenta con el visto bueno de la Oficina de Asesoría Legal 676-2017.</w:t>
            </w:r>
          </w:p>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w:t>
            </w:r>
          </w:p>
          <w:p w:rsidR="00BE7B7D" w:rsidRPr="0059475B" w:rsidRDefault="00BE7B7D" w:rsidP="00B82672">
            <w:pPr>
              <w:rPr>
                <w:sz w:val="18"/>
                <w:szCs w:val="18"/>
              </w:rPr>
            </w:pPr>
          </w:p>
        </w:tc>
        <w:tc>
          <w:tcPr>
            <w:tcW w:w="2022" w:type="dxa"/>
          </w:tcPr>
          <w:p w:rsidR="00BE7B7D" w:rsidRPr="0059475B" w:rsidRDefault="00BE7B7D" w:rsidP="00B82672">
            <w:pPr>
              <w:rPr>
                <w:sz w:val="18"/>
                <w:szCs w:val="18"/>
              </w:rPr>
            </w:pPr>
          </w:p>
        </w:tc>
        <w:tc>
          <w:tcPr>
            <w:tcW w:w="1852" w:type="dxa"/>
          </w:tcPr>
          <w:p w:rsidR="00BE7B7D" w:rsidRPr="0059475B" w:rsidRDefault="00BE7B7D" w:rsidP="00B82672">
            <w:pPr>
              <w:rPr>
                <w:sz w:val="18"/>
                <w:szCs w:val="18"/>
              </w:rPr>
            </w:pPr>
          </w:p>
        </w:tc>
        <w:tc>
          <w:tcPr>
            <w:tcW w:w="1676" w:type="dxa"/>
            <w:gridSpan w:val="2"/>
          </w:tcPr>
          <w:p w:rsidR="00BE7B7D" w:rsidRPr="0059475B" w:rsidRDefault="00BE7B7D" w:rsidP="00B82672">
            <w:pPr>
              <w:rPr>
                <w:sz w:val="18"/>
                <w:szCs w:val="18"/>
              </w:rPr>
            </w:pPr>
            <w:r w:rsidRPr="0059475B">
              <w:rPr>
                <w:rFonts w:asciiTheme="minorHAnsi" w:hAnsiTheme="minorHAnsi" w:cs="Arial"/>
                <w:b/>
                <w:bCs/>
                <w:iCs/>
                <w:color w:val="365F91" w:themeColor="accent1" w:themeShade="BF"/>
                <w:sz w:val="18"/>
                <w:szCs w:val="18"/>
              </w:rPr>
              <w:t>Este tema ya fue atendido en el acuerdo S. 3052</w:t>
            </w:r>
          </w:p>
        </w:tc>
        <w:tc>
          <w:tcPr>
            <w:tcW w:w="1400" w:type="dxa"/>
            <w:gridSpan w:val="2"/>
          </w:tcPr>
          <w:p w:rsidR="00BE7B7D" w:rsidRPr="0059475B" w:rsidRDefault="00BE7B7D" w:rsidP="00B82672">
            <w:pPr>
              <w:rPr>
                <w:rFonts w:asciiTheme="minorHAnsi" w:hAnsiTheme="minorHAnsi" w:cs="Arial"/>
                <w:b/>
                <w:bCs/>
                <w:iCs/>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u w:val="single"/>
              </w:rPr>
            </w:pPr>
            <w:r w:rsidRPr="0059475B">
              <w:rPr>
                <w:rFonts w:asciiTheme="minorHAnsi" w:hAnsiTheme="minorHAnsi" w:cs="Arial"/>
                <w:b/>
                <w:sz w:val="18"/>
                <w:szCs w:val="18"/>
              </w:rPr>
              <w:t xml:space="preserve">IC-729-2017, </w:t>
            </w:r>
            <w:r w:rsidRPr="0059475B">
              <w:rPr>
                <w:rFonts w:asciiTheme="minorHAnsi" w:hAnsiTheme="minorHAnsi" w:cs="Arial"/>
                <w:sz w:val="18"/>
                <w:szCs w:val="18"/>
              </w:rPr>
              <w:t xml:space="preserve">Memorando con fecha de recibido 08 de diciembre de 2017, suscrito por el Ing. Mauricio Arroyo Herrera, Director Escuela de Computación y el Ing. Mario Chacón Rivas, Profesor Escuela Computación, dirigido al Dr. Julio Calvo, Rector, con copia a la MSc. Ana Rosa Ruiz Fernández, Coordinadora, Comisión de Planificación y Administración, </w:t>
            </w:r>
            <w:r w:rsidRPr="0059475B">
              <w:rPr>
                <w:rFonts w:asciiTheme="minorHAnsi" w:hAnsiTheme="minorHAnsi" w:cs="Arial"/>
                <w:sz w:val="18"/>
                <w:szCs w:val="18"/>
                <w:u w:val="single"/>
              </w:rPr>
              <w:t xml:space="preserve">en el cual adjunta un informe con la cronología de los eventos que se han atendido a nivel institucional en cuanto al registro e inicios del proyecto SICID, el cual se desarrolla para el Consejo Nacional de la Persona con Discapacidad CONAPDIS.  En dicho documento se encuentran los eventos más relevantes del proyecto con el fin de generar un espacio de análisis y reflexión con miras a la mejora del proceso de atracción de fondos frescos al TEC. </w:t>
            </w:r>
            <w:r w:rsidRPr="0059475B">
              <w:rPr>
                <w:rFonts w:asciiTheme="minorHAnsi" w:hAnsiTheme="minorHAnsi" w:cs="Arial"/>
                <w:b/>
                <w:sz w:val="18"/>
                <w:szCs w:val="18"/>
              </w:rPr>
              <w:t>(SCI-2784-12-17)</w:t>
            </w:r>
          </w:p>
        </w:tc>
        <w:tc>
          <w:tcPr>
            <w:tcW w:w="2022" w:type="dxa"/>
          </w:tcPr>
          <w:p w:rsidR="00BE7B7D" w:rsidRPr="0059475B" w:rsidRDefault="00BE7B7D" w:rsidP="00B82672">
            <w:pPr>
              <w:rPr>
                <w:sz w:val="18"/>
                <w:szCs w:val="18"/>
              </w:rPr>
            </w:pPr>
          </w:p>
        </w:tc>
        <w:tc>
          <w:tcPr>
            <w:tcW w:w="1852" w:type="dxa"/>
          </w:tcPr>
          <w:p w:rsidR="00BE7B7D" w:rsidRPr="0059475B" w:rsidRDefault="00BE7B7D" w:rsidP="00B82672">
            <w:pPr>
              <w:tabs>
                <w:tab w:val="left" w:pos="3321"/>
              </w:tabs>
              <w:rPr>
                <w:rFonts w:asciiTheme="minorHAnsi" w:hAnsiTheme="minorHAnsi" w:cs="Arial"/>
                <w:b/>
                <w:sz w:val="18"/>
                <w:szCs w:val="18"/>
              </w:rPr>
            </w:pPr>
            <w:r w:rsidRPr="0059475B">
              <w:rPr>
                <w:rFonts w:asciiTheme="minorHAnsi" w:hAnsiTheme="minorHAnsi" w:cs="Arial"/>
                <w:b/>
                <w:bCs/>
                <w:iCs/>
                <w:color w:val="365F91" w:themeColor="accent1" w:themeShade="BF"/>
                <w:sz w:val="18"/>
                <w:szCs w:val="18"/>
              </w:rPr>
              <w:t>Se trasladó  el documento a la Dra.  Paola Vega, Vicerrectora de Investigación, con copia al Dr. Julio Calvo, Rector y al Director de Cooperación, indicando que la Comisión considera que es materia que debe ser analizada y revisada</w:t>
            </w:r>
            <w:r w:rsidRPr="0059475B">
              <w:rPr>
                <w:rFonts w:asciiTheme="minorHAnsi" w:hAnsiTheme="minorHAnsi" w:cs="Arial"/>
                <w:b/>
                <w:sz w:val="18"/>
                <w:szCs w:val="18"/>
              </w:rPr>
              <w:t>.</w:t>
            </w:r>
          </w:p>
          <w:p w:rsidR="00BE7B7D" w:rsidRPr="0059475B" w:rsidRDefault="00BE7B7D" w:rsidP="00B82672">
            <w:pPr>
              <w:rPr>
                <w:sz w:val="18"/>
                <w:szCs w:val="18"/>
              </w:rPr>
            </w:pPr>
          </w:p>
        </w:tc>
        <w:tc>
          <w:tcPr>
            <w:tcW w:w="1676" w:type="dxa"/>
            <w:gridSpan w:val="2"/>
          </w:tcPr>
          <w:p w:rsidR="00BE7B7D" w:rsidRPr="0059475B" w:rsidRDefault="00BE7B7D" w:rsidP="00B82672">
            <w:pPr>
              <w:rPr>
                <w:sz w:val="18"/>
                <w:szCs w:val="18"/>
              </w:rPr>
            </w:pPr>
          </w:p>
        </w:tc>
        <w:tc>
          <w:tcPr>
            <w:tcW w:w="1400" w:type="dxa"/>
            <w:gridSpan w:val="2"/>
          </w:tcPr>
          <w:p w:rsidR="00BE7B7D" w:rsidRPr="0059475B" w:rsidRDefault="00BE7B7D" w:rsidP="00B82672">
            <w:pPr>
              <w:rPr>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i/>
                <w:sz w:val="18"/>
                <w:szCs w:val="18"/>
              </w:rPr>
            </w:pPr>
            <w:r w:rsidRPr="0059475B">
              <w:rPr>
                <w:rFonts w:asciiTheme="minorHAnsi" w:hAnsiTheme="minorHAnsi" w:cs="Arial"/>
                <w:b/>
                <w:sz w:val="18"/>
                <w:szCs w:val="18"/>
              </w:rPr>
              <w:t xml:space="preserve">VAD-956-2017, </w:t>
            </w:r>
            <w:r w:rsidRPr="0059475B">
              <w:rPr>
                <w:rFonts w:asciiTheme="minorHAnsi" w:hAnsiTheme="minorHAnsi" w:cs="Arial"/>
                <w:sz w:val="18"/>
                <w:szCs w:val="18"/>
              </w:rPr>
              <w:t xml:space="preserve">Memorando  con fecha de recibido 11 de diciembre de 2017, suscrito por el Dr. Humberto Villalta Solano, Vicerrector de Administración, dirigido a la MSc. Ana Rosa Ruiz, Coordinadora de la Comisión de Planificación y Administración, con copia a la Secretaría del Consejo Institucional, </w:t>
            </w:r>
            <w:r w:rsidRPr="0059475B">
              <w:rPr>
                <w:rFonts w:asciiTheme="minorHAnsi" w:hAnsiTheme="minorHAnsi" w:cs="Arial"/>
                <w:sz w:val="18"/>
                <w:szCs w:val="18"/>
                <w:u w:val="single"/>
              </w:rPr>
              <w:t>en el cual en atención al oficio SCI-866-2017, del 27 de noviembre 2017, adjunta oficio DATIC-720-2017, remitido por el Ing. Alfredo Villarreal, Director del DATIC, en el cual se detalla el informe sobre el estado del sistema de Becas Estudiantiles del Departamento de Admisión y Registro.</w:t>
            </w:r>
            <w:r w:rsidRPr="0059475B">
              <w:rPr>
                <w:rFonts w:asciiTheme="minorHAnsi" w:hAnsiTheme="minorHAnsi"/>
                <w:sz w:val="18"/>
                <w:szCs w:val="18"/>
              </w:rPr>
              <w:t xml:space="preserve">  </w:t>
            </w:r>
          </w:p>
          <w:p w:rsidR="00BE7B7D" w:rsidRPr="0059475B" w:rsidRDefault="00BE7B7D" w:rsidP="00B82672">
            <w:pPr>
              <w:tabs>
                <w:tab w:val="left" w:pos="3321"/>
              </w:tabs>
              <w:rPr>
                <w:sz w:val="18"/>
                <w:szCs w:val="18"/>
              </w:rPr>
            </w:pPr>
          </w:p>
        </w:tc>
        <w:tc>
          <w:tcPr>
            <w:tcW w:w="2022" w:type="dxa"/>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Se envió  oficio  al Coordinador del Comité Estratégico  TIC. Solicitando informe sobre los avances del sistema de beca, asimismo en tanto no exista claridad sobre el SIBECATEC, no se den más avances en el Sistema de Becas</w:t>
            </w:r>
          </w:p>
        </w:tc>
        <w:tc>
          <w:tcPr>
            <w:tcW w:w="1852" w:type="dxa"/>
          </w:tcPr>
          <w:p w:rsidR="00BE7B7D" w:rsidRPr="0059475B" w:rsidRDefault="00BE7B7D" w:rsidP="00B82672">
            <w:pPr>
              <w:rPr>
                <w:sz w:val="18"/>
                <w:szCs w:val="18"/>
              </w:rPr>
            </w:pPr>
          </w:p>
        </w:tc>
        <w:tc>
          <w:tcPr>
            <w:tcW w:w="1676" w:type="dxa"/>
            <w:gridSpan w:val="2"/>
          </w:tcPr>
          <w:p w:rsidR="00BE7B7D" w:rsidRPr="0059475B" w:rsidRDefault="00BE7B7D" w:rsidP="00B82672">
            <w:pPr>
              <w:rPr>
                <w:sz w:val="18"/>
                <w:szCs w:val="18"/>
              </w:rPr>
            </w:pPr>
          </w:p>
        </w:tc>
        <w:tc>
          <w:tcPr>
            <w:tcW w:w="1400" w:type="dxa"/>
            <w:gridSpan w:val="2"/>
          </w:tcPr>
          <w:p w:rsidR="00BE7B7D" w:rsidRPr="0059475B" w:rsidRDefault="00BE7B7D" w:rsidP="00B82672">
            <w:pPr>
              <w:rPr>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sz w:val="18"/>
                <w:szCs w:val="18"/>
              </w:rPr>
              <w:t xml:space="preserve">R-1502-2017, </w:t>
            </w:r>
            <w:r w:rsidRPr="0059475B">
              <w:rPr>
                <w:rFonts w:asciiTheme="minorHAnsi" w:hAnsiTheme="minorHAnsi" w:cs="Arial"/>
                <w:sz w:val="18"/>
                <w:szCs w:val="18"/>
              </w:rPr>
              <w:t xml:space="preserve">Memorando con fecha de recibido 13 de diciembre de 2017, suscrito por el Dr. Julio Calvo Alvarado, Rector, dirigido a la Máster. Ana Rosa Ruiz, Coordinadora de la Comisión de Planificación y Administración </w:t>
            </w:r>
            <w:r w:rsidRPr="0059475B">
              <w:rPr>
                <w:rFonts w:asciiTheme="minorHAnsi" w:hAnsiTheme="minorHAnsi" w:cs="Arial"/>
                <w:sz w:val="18"/>
                <w:szCs w:val="18"/>
                <w:u w:val="single"/>
              </w:rPr>
              <w:t>en el cual remite Plan Remedial Auditoría Externa, Estados Financieros y Liquidación Presupuestaria 2016 y conforme lo indicado en las Disposiciones para la atención por parte del Instituto Tecnológico de Costa Rica, informes de la Auditoría Interna, Externa y de la CGR, remite el informe presentado por la Vicerrectoría de Administración sobre los hallazgos y recomendaciones con fecha de finalización al 30 noviembre 2017.</w:t>
            </w:r>
          </w:p>
          <w:p w:rsidR="00BE7B7D" w:rsidRPr="0059475B" w:rsidRDefault="00BE7B7D" w:rsidP="00B82672">
            <w:pPr>
              <w:tabs>
                <w:tab w:val="left" w:pos="3321"/>
              </w:tabs>
              <w:rPr>
                <w:sz w:val="18"/>
                <w:szCs w:val="18"/>
              </w:rPr>
            </w:pPr>
          </w:p>
        </w:tc>
        <w:tc>
          <w:tcPr>
            <w:tcW w:w="2022" w:type="dxa"/>
          </w:tcPr>
          <w:p w:rsidR="00BE7B7D" w:rsidRPr="0059475B" w:rsidRDefault="00BE7B7D" w:rsidP="00B82672">
            <w:pPr>
              <w:rPr>
                <w:sz w:val="18"/>
                <w:szCs w:val="18"/>
              </w:rPr>
            </w:pPr>
          </w:p>
        </w:tc>
        <w:tc>
          <w:tcPr>
            <w:tcW w:w="1852" w:type="dxa"/>
          </w:tcPr>
          <w:p w:rsidR="00BE7B7D" w:rsidRPr="0059475B" w:rsidRDefault="00BE7B7D" w:rsidP="00B82672">
            <w:pPr>
              <w:tabs>
                <w:tab w:val="left" w:pos="3321"/>
              </w:tabs>
              <w:rPr>
                <w:rFonts w:asciiTheme="minorHAnsi" w:hAnsiTheme="minorHAnsi" w:cs="Arial"/>
                <w:b/>
                <w:bCs/>
                <w:iCs/>
                <w:color w:val="365F91" w:themeColor="accent1" w:themeShade="BF"/>
                <w:sz w:val="18"/>
                <w:szCs w:val="18"/>
              </w:rPr>
            </w:pPr>
            <w:r w:rsidRPr="0059475B">
              <w:rPr>
                <w:rFonts w:asciiTheme="minorHAnsi" w:hAnsiTheme="minorHAnsi" w:cs="Arial"/>
                <w:b/>
                <w:bCs/>
                <w:iCs/>
                <w:color w:val="365F91" w:themeColor="accent1" w:themeShade="BF"/>
                <w:sz w:val="18"/>
                <w:szCs w:val="18"/>
              </w:rPr>
              <w:t xml:space="preserve">En revisión por parte de COPA para la elaboración de la propuesta a elevar al Pleno.  </w:t>
            </w:r>
          </w:p>
          <w:p w:rsidR="00BE7B7D" w:rsidRPr="0059475B" w:rsidRDefault="00BE7B7D" w:rsidP="00B82672">
            <w:pPr>
              <w:rPr>
                <w:sz w:val="18"/>
                <w:szCs w:val="18"/>
              </w:rPr>
            </w:pPr>
          </w:p>
        </w:tc>
        <w:tc>
          <w:tcPr>
            <w:tcW w:w="1676" w:type="dxa"/>
            <w:gridSpan w:val="2"/>
          </w:tcPr>
          <w:p w:rsidR="00BE7B7D" w:rsidRPr="0059475B" w:rsidRDefault="00BE7B7D" w:rsidP="00B82672">
            <w:pPr>
              <w:rPr>
                <w:sz w:val="18"/>
                <w:szCs w:val="18"/>
              </w:rPr>
            </w:pPr>
          </w:p>
        </w:tc>
        <w:tc>
          <w:tcPr>
            <w:tcW w:w="1400" w:type="dxa"/>
            <w:gridSpan w:val="2"/>
          </w:tcPr>
          <w:p w:rsidR="00BE7B7D" w:rsidRPr="0059475B" w:rsidRDefault="00BE7B7D" w:rsidP="00B82672">
            <w:pPr>
              <w:rPr>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b/>
                <w:sz w:val="18"/>
                <w:szCs w:val="18"/>
              </w:rPr>
            </w:pPr>
            <w:r w:rsidRPr="0059475B">
              <w:rPr>
                <w:rFonts w:asciiTheme="minorHAnsi" w:hAnsiTheme="minorHAnsi" w:cs="Arial"/>
                <w:b/>
                <w:sz w:val="18"/>
                <w:szCs w:val="18"/>
              </w:rPr>
              <w:t xml:space="preserve">AFITEC-241-2017, </w:t>
            </w:r>
            <w:r w:rsidRPr="0059475B">
              <w:rPr>
                <w:rFonts w:asciiTheme="minorHAnsi" w:hAnsiTheme="minorHAnsi" w:cs="Arial"/>
                <w:sz w:val="18"/>
                <w:szCs w:val="18"/>
              </w:rPr>
              <w:t xml:space="preserve">Memorando con fecha de recibido 11 de diciembre de 2017, suscrito por la Ing. Andrea Cavero, M.Ed, Secretaria General AFITEC, dirigido a la Máster. Ana Rosa Ruiz, Coordinadora de la Comisión de Planificación y Administración </w:t>
            </w:r>
            <w:r w:rsidRPr="0059475B">
              <w:rPr>
                <w:rFonts w:asciiTheme="minorHAnsi" w:hAnsiTheme="minorHAnsi" w:cs="Arial"/>
                <w:sz w:val="18"/>
                <w:szCs w:val="18"/>
                <w:u w:val="single"/>
              </w:rPr>
              <w:t>en el cual se refiere al oficio SCI-734-2017, mediante el cual la Comisión de Planificación les informó que la Comisión tenía programada una reunión para el pasado 21 de noviembre para la revisión de los Reglamentos Carrera Profesional y Reglamento Carrera Administrativa y Apoyo a la Academia.  Por lo que solicita respetuosamente les indique los resultados de dicha reunión con el fin de informar a los afiliados de la AFITEC.</w:t>
            </w:r>
          </w:p>
          <w:p w:rsidR="00BE7B7D" w:rsidRPr="0059475B" w:rsidRDefault="00BE7B7D" w:rsidP="00B82672">
            <w:pPr>
              <w:tabs>
                <w:tab w:val="left" w:pos="3321"/>
              </w:tabs>
              <w:rPr>
                <w:rFonts w:asciiTheme="minorHAnsi" w:hAnsiTheme="minorHAnsi" w:cs="Arial"/>
                <w:b/>
                <w:color w:val="365F91" w:themeColor="accent1" w:themeShade="BF"/>
                <w:sz w:val="18"/>
                <w:szCs w:val="18"/>
              </w:rPr>
            </w:pPr>
            <w:r w:rsidRPr="0059475B">
              <w:rPr>
                <w:rFonts w:asciiTheme="minorHAnsi" w:hAnsiTheme="minorHAnsi" w:cs="Arial"/>
                <w:b/>
                <w:color w:val="365F91" w:themeColor="accent1" w:themeShade="BF"/>
                <w:sz w:val="18"/>
                <w:szCs w:val="18"/>
              </w:rPr>
              <w:t>.</w:t>
            </w:r>
          </w:p>
          <w:p w:rsidR="00BE7B7D" w:rsidRPr="0059475B" w:rsidRDefault="00BE7B7D" w:rsidP="00B82672">
            <w:pPr>
              <w:rPr>
                <w:sz w:val="18"/>
                <w:szCs w:val="18"/>
              </w:rPr>
            </w:pPr>
          </w:p>
        </w:tc>
        <w:tc>
          <w:tcPr>
            <w:tcW w:w="2022" w:type="dxa"/>
          </w:tcPr>
          <w:p w:rsidR="00BE7B7D" w:rsidRPr="0059475B" w:rsidRDefault="00BE7B7D" w:rsidP="00B82672">
            <w:pPr>
              <w:rPr>
                <w:sz w:val="18"/>
                <w:szCs w:val="18"/>
              </w:rPr>
            </w:pPr>
          </w:p>
        </w:tc>
        <w:tc>
          <w:tcPr>
            <w:tcW w:w="1852" w:type="dxa"/>
          </w:tcPr>
          <w:p w:rsidR="00BE7B7D" w:rsidRPr="0059475B" w:rsidRDefault="00BE7B7D" w:rsidP="00B82672">
            <w:pPr>
              <w:rPr>
                <w:sz w:val="18"/>
                <w:szCs w:val="18"/>
              </w:rPr>
            </w:pPr>
          </w:p>
        </w:tc>
        <w:tc>
          <w:tcPr>
            <w:tcW w:w="1676" w:type="dxa"/>
            <w:gridSpan w:val="2"/>
          </w:tcPr>
          <w:p w:rsidR="00BE7B7D" w:rsidRPr="0059475B" w:rsidRDefault="00BE7B7D" w:rsidP="00B82672">
            <w:pPr>
              <w:rPr>
                <w:sz w:val="18"/>
                <w:szCs w:val="18"/>
              </w:rPr>
            </w:pPr>
            <w:r w:rsidRPr="0059475B">
              <w:rPr>
                <w:rFonts w:asciiTheme="minorHAnsi" w:hAnsiTheme="minorHAnsi" w:cs="Arial"/>
                <w:b/>
                <w:color w:val="365F91" w:themeColor="accent1" w:themeShade="BF"/>
                <w:sz w:val="18"/>
                <w:szCs w:val="18"/>
              </w:rPr>
              <w:t>Se respondió el oficio e informando los avances de las dos reuniones de trabajo para la revisión de los Reglamentos</w:t>
            </w:r>
          </w:p>
        </w:tc>
        <w:tc>
          <w:tcPr>
            <w:tcW w:w="1400" w:type="dxa"/>
            <w:gridSpan w:val="2"/>
          </w:tcPr>
          <w:p w:rsidR="00BE7B7D" w:rsidRPr="0059475B" w:rsidRDefault="00BE7B7D" w:rsidP="00B82672">
            <w:pPr>
              <w:rPr>
                <w:rFonts w:asciiTheme="minorHAnsi" w:hAnsiTheme="minorHAnsi" w:cs="Arial"/>
                <w:b/>
                <w:color w:val="365F91" w:themeColor="accent1" w:themeShade="BF"/>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rPr>
            </w:pPr>
            <w:r w:rsidRPr="0059475B">
              <w:rPr>
                <w:rFonts w:asciiTheme="minorHAnsi" w:hAnsiTheme="minorHAnsi" w:cs="Arial"/>
                <w:b/>
                <w:sz w:val="18"/>
                <w:szCs w:val="18"/>
              </w:rPr>
              <w:t xml:space="preserve">VAD-926-2017, </w:t>
            </w:r>
            <w:r w:rsidRPr="0059475B">
              <w:rPr>
                <w:rFonts w:asciiTheme="minorHAnsi" w:hAnsiTheme="minorHAnsi" w:cs="Arial"/>
                <w:sz w:val="18"/>
                <w:szCs w:val="18"/>
              </w:rPr>
              <w:t xml:space="preserve">Memorando con fecha de recibido 07 de diciembre de 2017, suscrito por el Dr. Humberto Villalta, Vicerrector de Administración, dirigido al Dr. Julio Calvo Alvarado, Presidente del Consejo Institucional, </w:t>
            </w:r>
            <w:r w:rsidRPr="0059475B">
              <w:rPr>
                <w:rFonts w:asciiTheme="minorHAnsi" w:hAnsiTheme="minorHAnsi" w:cs="Arial"/>
                <w:sz w:val="18"/>
                <w:szCs w:val="18"/>
                <w:u w:val="single"/>
              </w:rPr>
              <w:t>en el cual remite en atención al oficio AUDI-AD-009-2017: adjudicación cartel de auditoría externa 2016. Se acuerda solicitar al Consejo Institucional la revisión de los Lineamientos para la Contratación de Auditorías Externas (Operativa y Financiera), aprobados en la Sesión Ordinaria N°2469, Artículo 16, del 15 de junio de 2006, específicamente el lineamiento I.A.2 por ir en contra del principio de igualdad y libre competencia (</w:t>
            </w:r>
            <w:r w:rsidRPr="0059475B">
              <w:rPr>
                <w:rFonts w:asciiTheme="minorHAnsi" w:hAnsiTheme="minorHAnsi" w:cs="Arial"/>
                <w:b/>
                <w:sz w:val="18"/>
                <w:szCs w:val="18"/>
              </w:rPr>
              <w:t>SCI-2777-12-17)</w:t>
            </w:r>
          </w:p>
          <w:p w:rsidR="00BE7B7D" w:rsidRPr="0059475B" w:rsidRDefault="00BE7B7D" w:rsidP="00B82672">
            <w:pPr>
              <w:tabs>
                <w:tab w:val="left" w:pos="3321"/>
              </w:tabs>
              <w:rPr>
                <w:rFonts w:asciiTheme="minorHAnsi" w:hAnsiTheme="minorHAnsi" w:cs="Arial"/>
                <w:b/>
                <w:color w:val="365F91" w:themeColor="accent1" w:themeShade="BF"/>
                <w:sz w:val="18"/>
                <w:szCs w:val="18"/>
              </w:rPr>
            </w:pPr>
          </w:p>
          <w:p w:rsidR="00BE7B7D" w:rsidRPr="0059475B" w:rsidRDefault="00BE7B7D" w:rsidP="00B82672">
            <w:pPr>
              <w:rPr>
                <w:sz w:val="18"/>
                <w:szCs w:val="18"/>
              </w:rPr>
            </w:pPr>
          </w:p>
        </w:tc>
        <w:tc>
          <w:tcPr>
            <w:tcW w:w="2022" w:type="dxa"/>
          </w:tcPr>
          <w:p w:rsidR="00BE7B7D" w:rsidRPr="0059475B" w:rsidRDefault="00BE7B7D" w:rsidP="00B82672">
            <w:pPr>
              <w:rPr>
                <w:sz w:val="18"/>
                <w:szCs w:val="18"/>
              </w:rPr>
            </w:pPr>
          </w:p>
        </w:tc>
        <w:tc>
          <w:tcPr>
            <w:tcW w:w="1852" w:type="dxa"/>
          </w:tcPr>
          <w:p w:rsidR="00BE7B7D" w:rsidRPr="0059475B" w:rsidRDefault="00BE7B7D" w:rsidP="00B82672">
            <w:pPr>
              <w:rPr>
                <w:sz w:val="18"/>
                <w:szCs w:val="18"/>
              </w:rPr>
            </w:pPr>
            <w:r w:rsidRPr="0059475B">
              <w:rPr>
                <w:rFonts w:asciiTheme="minorHAnsi" w:hAnsiTheme="minorHAnsi" w:cs="Arial"/>
                <w:b/>
                <w:color w:val="365F91" w:themeColor="accent1" w:themeShade="BF"/>
                <w:sz w:val="18"/>
                <w:szCs w:val="18"/>
              </w:rPr>
              <w:t>En revisión por parte de la Comisión.</w:t>
            </w:r>
          </w:p>
        </w:tc>
        <w:tc>
          <w:tcPr>
            <w:tcW w:w="1676" w:type="dxa"/>
            <w:gridSpan w:val="2"/>
          </w:tcPr>
          <w:p w:rsidR="00BE7B7D" w:rsidRPr="0059475B" w:rsidRDefault="00BE7B7D" w:rsidP="00B82672">
            <w:pPr>
              <w:rPr>
                <w:sz w:val="18"/>
                <w:szCs w:val="18"/>
              </w:rPr>
            </w:pPr>
          </w:p>
        </w:tc>
        <w:tc>
          <w:tcPr>
            <w:tcW w:w="1400" w:type="dxa"/>
            <w:gridSpan w:val="2"/>
          </w:tcPr>
          <w:p w:rsidR="00BE7B7D" w:rsidRPr="0059475B" w:rsidRDefault="00BE7B7D" w:rsidP="00B82672">
            <w:pPr>
              <w:rPr>
                <w:sz w:val="18"/>
                <w:szCs w:val="18"/>
              </w:rPr>
            </w:pPr>
          </w:p>
        </w:tc>
      </w:tr>
      <w:tr w:rsidR="00BE7B7D" w:rsidRPr="0059475B" w:rsidTr="00B82672">
        <w:tc>
          <w:tcPr>
            <w:tcW w:w="1264" w:type="dxa"/>
            <w:gridSpan w:val="2"/>
          </w:tcPr>
          <w:p w:rsidR="00BE7B7D" w:rsidRPr="0059475B" w:rsidRDefault="00BE7B7D" w:rsidP="00B82672">
            <w:pPr>
              <w:rPr>
                <w:sz w:val="18"/>
                <w:szCs w:val="18"/>
              </w:rPr>
            </w:pPr>
          </w:p>
        </w:tc>
        <w:tc>
          <w:tcPr>
            <w:tcW w:w="4822" w:type="dxa"/>
          </w:tcPr>
          <w:p w:rsidR="00BE7B7D" w:rsidRPr="0059475B" w:rsidRDefault="00BE7B7D" w:rsidP="00EE0ED9">
            <w:pPr>
              <w:numPr>
                <w:ilvl w:val="0"/>
                <w:numId w:val="9"/>
              </w:numPr>
              <w:ind w:left="284" w:hanging="284"/>
              <w:jc w:val="both"/>
              <w:rPr>
                <w:rFonts w:asciiTheme="minorHAnsi" w:hAnsiTheme="minorHAnsi" w:cs="Arial"/>
                <w:sz w:val="18"/>
                <w:szCs w:val="18"/>
              </w:rPr>
            </w:pPr>
            <w:r w:rsidRPr="0059475B">
              <w:rPr>
                <w:rFonts w:asciiTheme="minorHAnsi" w:hAnsiTheme="minorHAnsi" w:cs="Arial"/>
                <w:b/>
                <w:sz w:val="18"/>
                <w:szCs w:val="18"/>
              </w:rPr>
              <w:t xml:space="preserve">RH-1221-2017, </w:t>
            </w:r>
            <w:r w:rsidRPr="0059475B">
              <w:rPr>
                <w:rFonts w:asciiTheme="minorHAnsi" w:hAnsiTheme="minorHAnsi" w:cs="Arial"/>
                <w:sz w:val="18"/>
                <w:szCs w:val="18"/>
              </w:rPr>
              <w:t xml:space="preserve">Memorando con fecha de recibido 08 de diciembre de 2017, suscrito por el MBA. Harold Blanco Leitón, Director, Departamento de Recursos Humanos, dirigido a Licda. Bertalía Sánchez Salas, Directora Ejecutiva de la Secretaría del Consejo Institucional, </w:t>
            </w:r>
            <w:r w:rsidRPr="0059475B">
              <w:rPr>
                <w:rFonts w:asciiTheme="minorHAnsi" w:hAnsiTheme="minorHAnsi" w:cs="Arial"/>
                <w:sz w:val="18"/>
                <w:szCs w:val="18"/>
                <w:u w:val="single"/>
              </w:rPr>
              <w:t>en el cual remite la recodificación de plazas y se aprueben los códigos correctos para el 2018. (</w:t>
            </w:r>
            <w:r w:rsidRPr="0059475B">
              <w:rPr>
                <w:rFonts w:asciiTheme="minorHAnsi" w:hAnsiTheme="minorHAnsi" w:cs="Arial"/>
                <w:b/>
                <w:sz w:val="18"/>
                <w:szCs w:val="18"/>
              </w:rPr>
              <w:t>SCI-2787- 12-17)</w:t>
            </w:r>
          </w:p>
          <w:p w:rsidR="00BE7B7D" w:rsidRPr="0059475B" w:rsidRDefault="00BE7B7D" w:rsidP="00B82672">
            <w:pPr>
              <w:rPr>
                <w:sz w:val="18"/>
                <w:szCs w:val="18"/>
              </w:rPr>
            </w:pPr>
          </w:p>
        </w:tc>
        <w:tc>
          <w:tcPr>
            <w:tcW w:w="2022" w:type="dxa"/>
          </w:tcPr>
          <w:p w:rsidR="00BE7B7D" w:rsidRPr="0059475B" w:rsidRDefault="00BE7B7D" w:rsidP="00B82672">
            <w:pPr>
              <w:rPr>
                <w:sz w:val="18"/>
                <w:szCs w:val="18"/>
              </w:rPr>
            </w:pPr>
          </w:p>
        </w:tc>
        <w:tc>
          <w:tcPr>
            <w:tcW w:w="1852" w:type="dxa"/>
          </w:tcPr>
          <w:p w:rsidR="00BE7B7D" w:rsidRPr="0059475B" w:rsidRDefault="00BE7B7D" w:rsidP="00B82672">
            <w:pPr>
              <w:rPr>
                <w:sz w:val="18"/>
                <w:szCs w:val="18"/>
              </w:rPr>
            </w:pPr>
            <w:r w:rsidRPr="0059475B">
              <w:rPr>
                <w:rFonts w:asciiTheme="minorHAnsi" w:hAnsiTheme="minorHAnsi" w:cs="Arial"/>
                <w:b/>
                <w:color w:val="365F91" w:themeColor="accent1" w:themeShade="BF"/>
                <w:sz w:val="18"/>
                <w:szCs w:val="18"/>
              </w:rPr>
              <w:t>En revisión por parte del señor Alexander Valerín, para que elabore propuesta en caso de que deba subirse un acuerdo al Pleno.</w:t>
            </w:r>
          </w:p>
        </w:tc>
        <w:tc>
          <w:tcPr>
            <w:tcW w:w="1676" w:type="dxa"/>
            <w:gridSpan w:val="2"/>
          </w:tcPr>
          <w:p w:rsidR="00BE7B7D" w:rsidRPr="0059475B" w:rsidRDefault="00BE7B7D" w:rsidP="00B82672">
            <w:pPr>
              <w:rPr>
                <w:sz w:val="18"/>
                <w:szCs w:val="18"/>
              </w:rPr>
            </w:pPr>
          </w:p>
        </w:tc>
        <w:tc>
          <w:tcPr>
            <w:tcW w:w="1400" w:type="dxa"/>
            <w:gridSpan w:val="2"/>
          </w:tcPr>
          <w:p w:rsidR="00BE7B7D" w:rsidRPr="0059475B" w:rsidRDefault="00BE7B7D" w:rsidP="00B82672">
            <w:pPr>
              <w:rPr>
                <w:sz w:val="18"/>
                <w:szCs w:val="18"/>
              </w:rPr>
            </w:pPr>
          </w:p>
        </w:tc>
      </w:tr>
      <w:tr w:rsidR="00BE7B7D" w:rsidTr="00B82672">
        <w:tc>
          <w:tcPr>
            <w:tcW w:w="6086" w:type="dxa"/>
            <w:gridSpan w:val="3"/>
          </w:tcPr>
          <w:p w:rsidR="00BE7B7D" w:rsidRPr="0089659C" w:rsidRDefault="00BE7B7D" w:rsidP="00B82672">
            <w:pPr>
              <w:ind w:left="284"/>
              <w:jc w:val="center"/>
              <w:rPr>
                <w:rFonts w:asciiTheme="minorHAnsi" w:hAnsiTheme="minorHAnsi" w:cs="Arial"/>
                <w:b/>
              </w:rPr>
            </w:pPr>
            <w:r>
              <w:rPr>
                <w:rFonts w:asciiTheme="minorHAnsi" w:hAnsiTheme="minorHAnsi" w:cs="Arial"/>
                <w:b/>
              </w:rPr>
              <w:t>TOTAL</w:t>
            </w:r>
          </w:p>
        </w:tc>
        <w:tc>
          <w:tcPr>
            <w:tcW w:w="2022" w:type="dxa"/>
          </w:tcPr>
          <w:p w:rsidR="00BE7B7D" w:rsidRPr="00BB0A99" w:rsidRDefault="00BE7B7D" w:rsidP="00B82672">
            <w:pPr>
              <w:jc w:val="center"/>
            </w:pPr>
            <w:r>
              <w:t>16</w:t>
            </w:r>
          </w:p>
        </w:tc>
        <w:tc>
          <w:tcPr>
            <w:tcW w:w="1852" w:type="dxa"/>
          </w:tcPr>
          <w:p w:rsidR="00BE7B7D" w:rsidRPr="00370D49" w:rsidRDefault="00BE7B7D" w:rsidP="00B82672">
            <w:pPr>
              <w:jc w:val="center"/>
              <w:rPr>
                <w:rFonts w:asciiTheme="minorHAnsi" w:hAnsiTheme="minorHAnsi" w:cs="Arial"/>
                <w:b/>
                <w:color w:val="365F91" w:themeColor="accent1" w:themeShade="BF"/>
              </w:rPr>
            </w:pPr>
            <w:r>
              <w:rPr>
                <w:rFonts w:asciiTheme="minorHAnsi" w:hAnsiTheme="minorHAnsi" w:cs="Arial"/>
                <w:b/>
                <w:color w:val="365F91" w:themeColor="accent1" w:themeShade="BF"/>
              </w:rPr>
              <w:t>59</w:t>
            </w:r>
          </w:p>
        </w:tc>
        <w:tc>
          <w:tcPr>
            <w:tcW w:w="1676" w:type="dxa"/>
            <w:gridSpan w:val="2"/>
          </w:tcPr>
          <w:p w:rsidR="00BE7B7D" w:rsidRPr="00BB0A99" w:rsidRDefault="00BE7B7D" w:rsidP="00B82672">
            <w:pPr>
              <w:jc w:val="center"/>
            </w:pPr>
            <w:r>
              <w:t>87</w:t>
            </w:r>
          </w:p>
        </w:tc>
        <w:tc>
          <w:tcPr>
            <w:tcW w:w="1400" w:type="dxa"/>
            <w:gridSpan w:val="2"/>
          </w:tcPr>
          <w:p w:rsidR="00BE7B7D" w:rsidRPr="00BB0A99" w:rsidRDefault="00BE7B7D" w:rsidP="00B82672">
            <w:pPr>
              <w:jc w:val="center"/>
            </w:pPr>
            <w:r>
              <w:t>162</w:t>
            </w:r>
          </w:p>
        </w:tc>
      </w:tr>
      <w:tr w:rsidR="00BE7B7D" w:rsidTr="00B82672">
        <w:tc>
          <w:tcPr>
            <w:tcW w:w="6086" w:type="dxa"/>
            <w:gridSpan w:val="3"/>
          </w:tcPr>
          <w:p w:rsidR="00BE7B7D" w:rsidRPr="0089659C" w:rsidRDefault="00BE7B7D" w:rsidP="00B82672">
            <w:pPr>
              <w:ind w:left="284"/>
              <w:jc w:val="center"/>
              <w:rPr>
                <w:rFonts w:asciiTheme="minorHAnsi" w:hAnsiTheme="minorHAnsi" w:cs="Arial"/>
                <w:b/>
              </w:rPr>
            </w:pPr>
            <w:r>
              <w:rPr>
                <w:rFonts w:asciiTheme="minorHAnsi" w:hAnsiTheme="minorHAnsi" w:cs="Arial"/>
                <w:b/>
              </w:rPr>
              <w:t>PORCENTAJE</w:t>
            </w:r>
          </w:p>
        </w:tc>
        <w:tc>
          <w:tcPr>
            <w:tcW w:w="2022" w:type="dxa"/>
          </w:tcPr>
          <w:p w:rsidR="00BE7B7D" w:rsidRDefault="00BE7B7D" w:rsidP="00B82672">
            <w:pPr>
              <w:jc w:val="center"/>
            </w:pPr>
            <w:r>
              <w:t>10</w:t>
            </w:r>
          </w:p>
        </w:tc>
        <w:tc>
          <w:tcPr>
            <w:tcW w:w="1852" w:type="dxa"/>
          </w:tcPr>
          <w:p w:rsidR="00BE7B7D" w:rsidRDefault="00BE7B7D" w:rsidP="00B82672">
            <w:pPr>
              <w:jc w:val="center"/>
              <w:rPr>
                <w:rFonts w:asciiTheme="minorHAnsi" w:hAnsiTheme="minorHAnsi" w:cs="Arial"/>
                <w:b/>
                <w:color w:val="365F91" w:themeColor="accent1" w:themeShade="BF"/>
              </w:rPr>
            </w:pPr>
            <w:r>
              <w:rPr>
                <w:rFonts w:asciiTheme="minorHAnsi" w:hAnsiTheme="minorHAnsi" w:cs="Arial"/>
                <w:b/>
                <w:color w:val="365F91" w:themeColor="accent1" w:themeShade="BF"/>
              </w:rPr>
              <w:t>36</w:t>
            </w:r>
          </w:p>
        </w:tc>
        <w:tc>
          <w:tcPr>
            <w:tcW w:w="1676" w:type="dxa"/>
            <w:gridSpan w:val="2"/>
          </w:tcPr>
          <w:p w:rsidR="00BE7B7D" w:rsidRDefault="00BE7B7D" w:rsidP="00B82672">
            <w:pPr>
              <w:jc w:val="center"/>
            </w:pPr>
            <w:r>
              <w:t>54</w:t>
            </w:r>
          </w:p>
        </w:tc>
        <w:tc>
          <w:tcPr>
            <w:tcW w:w="1400" w:type="dxa"/>
            <w:gridSpan w:val="2"/>
          </w:tcPr>
          <w:p w:rsidR="00BE7B7D" w:rsidRDefault="00BE7B7D" w:rsidP="00B82672">
            <w:pPr>
              <w:jc w:val="center"/>
            </w:pPr>
            <w:r>
              <w:t>100</w:t>
            </w:r>
          </w:p>
        </w:tc>
      </w:tr>
    </w:tbl>
    <w:p w:rsidR="002268E2" w:rsidRDefault="002268E2">
      <w:pPr>
        <w:rPr>
          <w:rFonts w:ascii="DejaVu Sans" w:hAnsi="DejaVu Sans" w:cs="DejaVu Sans"/>
          <w:b/>
          <w:i/>
          <w:sz w:val="40"/>
          <w:szCs w:val="40"/>
        </w:rPr>
      </w:pPr>
    </w:p>
    <w:p w:rsidR="002268E2" w:rsidRDefault="002268E2">
      <w:pPr>
        <w:rPr>
          <w:rFonts w:ascii="DejaVu Sans" w:hAnsi="DejaVu Sans" w:cs="DejaVu Sans"/>
          <w:b/>
          <w:i/>
          <w:sz w:val="40"/>
          <w:szCs w:val="40"/>
        </w:rPr>
      </w:pPr>
    </w:p>
    <w:p w:rsidR="002268E2" w:rsidRDefault="002268E2">
      <w:pPr>
        <w:rPr>
          <w:rFonts w:ascii="DejaVu Sans" w:hAnsi="DejaVu Sans" w:cs="DejaVu Sans"/>
          <w:b/>
          <w:i/>
          <w:sz w:val="40"/>
          <w:szCs w:val="40"/>
        </w:rPr>
      </w:pPr>
    </w:p>
    <w:p w:rsidR="002268E2" w:rsidRDefault="002268E2">
      <w:pPr>
        <w:rPr>
          <w:rFonts w:ascii="DejaVu Sans" w:hAnsi="DejaVu Sans" w:cs="DejaVu Sans"/>
          <w:b/>
          <w:i/>
          <w:sz w:val="40"/>
          <w:szCs w:val="40"/>
        </w:rPr>
      </w:pPr>
    </w:p>
    <w:p w:rsidR="002268E2" w:rsidRDefault="002268E2">
      <w:pPr>
        <w:rPr>
          <w:rFonts w:ascii="DejaVu Sans" w:hAnsi="DejaVu Sans" w:cs="DejaVu Sans"/>
          <w:b/>
          <w:i/>
          <w:sz w:val="40"/>
          <w:szCs w:val="40"/>
        </w:rPr>
      </w:pPr>
      <w:r>
        <w:rPr>
          <w:rFonts w:ascii="DejaVu Sans" w:hAnsi="DejaVu Sans" w:cs="DejaVu Sans"/>
          <w:b/>
          <w:i/>
          <w:sz w:val="40"/>
          <w:szCs w:val="40"/>
        </w:rPr>
        <w:br w:type="page"/>
      </w:r>
    </w:p>
    <w:p w:rsidR="002268E2" w:rsidRDefault="002268E2">
      <w:pPr>
        <w:rPr>
          <w:rFonts w:ascii="DejaVu Sans" w:hAnsi="DejaVu Sans" w:cs="DejaVu Sans"/>
          <w:b/>
          <w:i/>
          <w:sz w:val="40"/>
          <w:szCs w:val="40"/>
        </w:rPr>
        <w:sectPr w:rsidR="002268E2" w:rsidSect="007125FE">
          <w:type w:val="continuous"/>
          <w:pgSz w:w="15840" w:h="12240" w:orient="landscape" w:code="1"/>
          <w:pgMar w:top="1701" w:right="539" w:bottom="1701" w:left="539" w:header="709" w:footer="709" w:gutter="0"/>
          <w:cols w:space="708"/>
          <w:titlePg/>
          <w:docGrid w:linePitch="360"/>
        </w:sectPr>
      </w:pPr>
    </w:p>
    <w:p w:rsidR="002268E2" w:rsidRDefault="002268E2">
      <w:pPr>
        <w:rPr>
          <w:rFonts w:ascii="DejaVu Sans" w:hAnsi="DejaVu Sans" w:cs="DejaVu Sans"/>
          <w:b/>
          <w:i/>
          <w:sz w:val="40"/>
          <w:szCs w:val="40"/>
        </w:rPr>
      </w:pPr>
    </w:p>
    <w:p w:rsidR="002268E2" w:rsidRDefault="002268E2">
      <w:pPr>
        <w:rPr>
          <w:rFonts w:ascii="DejaVu Sans" w:hAnsi="DejaVu Sans" w:cs="DejaVu Sans"/>
          <w:b/>
          <w:i/>
          <w:sz w:val="40"/>
          <w:szCs w:val="40"/>
        </w:rPr>
      </w:pPr>
    </w:p>
    <w:p w:rsidR="002268E2" w:rsidRDefault="002268E2">
      <w:pPr>
        <w:rPr>
          <w:rFonts w:ascii="DejaVu Sans" w:hAnsi="DejaVu Sans" w:cs="DejaVu Sans"/>
          <w:b/>
          <w:i/>
          <w:sz w:val="40"/>
          <w:szCs w:val="40"/>
        </w:rPr>
      </w:pPr>
    </w:p>
    <w:p w:rsidR="002268E2" w:rsidRDefault="002268E2">
      <w:pPr>
        <w:rPr>
          <w:rFonts w:ascii="DejaVu Sans" w:hAnsi="DejaVu Sans" w:cs="DejaVu Sans"/>
          <w:b/>
          <w:i/>
          <w:sz w:val="40"/>
          <w:szCs w:val="40"/>
        </w:rPr>
      </w:pPr>
    </w:p>
    <w:p w:rsidR="002268E2" w:rsidRDefault="002268E2">
      <w:pPr>
        <w:rPr>
          <w:rFonts w:ascii="DejaVu Sans" w:hAnsi="DejaVu Sans" w:cs="DejaVu Sans"/>
          <w:b/>
          <w:i/>
          <w:sz w:val="40"/>
          <w:szCs w:val="40"/>
        </w:rPr>
      </w:pPr>
    </w:p>
    <w:p w:rsidR="002268E2" w:rsidRDefault="002268E2">
      <w:pPr>
        <w:rPr>
          <w:rFonts w:ascii="DejaVu Sans" w:hAnsi="DejaVu Sans" w:cs="DejaVu Sans"/>
          <w:b/>
          <w:i/>
          <w:sz w:val="40"/>
          <w:szCs w:val="40"/>
        </w:rPr>
      </w:pPr>
    </w:p>
    <w:p w:rsidR="002268E2" w:rsidRDefault="002268E2">
      <w:pPr>
        <w:rPr>
          <w:rFonts w:ascii="DejaVu Sans" w:hAnsi="DejaVu Sans" w:cs="DejaVu Sans"/>
          <w:b/>
          <w:i/>
          <w:sz w:val="40"/>
          <w:szCs w:val="40"/>
        </w:rPr>
      </w:pPr>
    </w:p>
    <w:p w:rsidR="002268E2" w:rsidRDefault="002268E2">
      <w:pPr>
        <w:rPr>
          <w:rFonts w:ascii="DejaVu Sans" w:hAnsi="DejaVu Sans" w:cs="DejaVu Sans"/>
          <w:b/>
          <w:i/>
          <w:sz w:val="40"/>
          <w:szCs w:val="40"/>
        </w:rPr>
      </w:pPr>
    </w:p>
    <w:p w:rsidR="005E2440" w:rsidRDefault="005E2440" w:rsidP="007E7E79">
      <w:pPr>
        <w:pStyle w:val="Ttulo1"/>
      </w:pPr>
      <w:bookmarkStart w:id="127" w:name="_Toc504428422"/>
      <w:bookmarkStart w:id="128" w:name="_Toc504428838"/>
      <w:bookmarkStart w:id="129" w:name="_Toc504429072"/>
      <w:bookmarkStart w:id="130" w:name="_Toc504429553"/>
      <w:bookmarkStart w:id="131" w:name="_Toc504742338"/>
      <w:r>
        <w:t>ANEXO</w:t>
      </w:r>
      <w:r w:rsidR="007E7E79">
        <w:t xml:space="preserve"> # 2</w:t>
      </w:r>
      <w:r>
        <w:t>: AUDIENCIAS</w:t>
      </w:r>
      <w:bookmarkEnd w:id="127"/>
      <w:bookmarkEnd w:id="128"/>
      <w:bookmarkEnd w:id="129"/>
      <w:bookmarkEnd w:id="130"/>
      <w:bookmarkEnd w:id="131"/>
    </w:p>
    <w:p w:rsidR="005E2440" w:rsidRDefault="005E2440">
      <w:pPr>
        <w:rPr>
          <w:rFonts w:ascii="DejaVu Sans" w:hAnsi="DejaVu Sans" w:cs="DejaVu Sans"/>
          <w:b/>
          <w:i/>
          <w:sz w:val="40"/>
          <w:szCs w:val="40"/>
        </w:rPr>
      </w:pPr>
      <w:r>
        <w:rPr>
          <w:rFonts w:ascii="DejaVu Sans" w:hAnsi="DejaVu Sans" w:cs="DejaVu Sans"/>
          <w:b/>
          <w:i/>
          <w:sz w:val="40"/>
          <w:szCs w:val="40"/>
        </w:rPr>
        <w:br w:type="page"/>
      </w:r>
    </w:p>
    <w:p w:rsidR="005E2440" w:rsidRDefault="005E2440" w:rsidP="005E2440"/>
    <w:p w:rsidR="005E2440" w:rsidRDefault="005E2440" w:rsidP="005E2440">
      <w:pPr>
        <w:jc w:val="center"/>
        <w:rPr>
          <w:b/>
          <w:u w:val="single"/>
        </w:rPr>
      </w:pPr>
      <w:r w:rsidRPr="000E3888">
        <w:rPr>
          <w:b/>
          <w:u w:val="single"/>
        </w:rPr>
        <w:t xml:space="preserve">AUDIENCIAS COMISION PLANIFICACION </w:t>
      </w:r>
    </w:p>
    <w:p w:rsidR="005E2440" w:rsidRDefault="005E2440" w:rsidP="005E2440">
      <w:pPr>
        <w:jc w:val="center"/>
        <w:rPr>
          <w:b/>
          <w:u w:val="single"/>
        </w:rPr>
      </w:pPr>
    </w:p>
    <w:p w:rsidR="005E2440" w:rsidRPr="000E3888" w:rsidRDefault="005E2440" w:rsidP="005E2440">
      <w:pPr>
        <w:jc w:val="center"/>
        <w:rPr>
          <w:b/>
        </w:rPr>
      </w:pPr>
      <w:r>
        <w:rPr>
          <w:b/>
        </w:rPr>
        <w:t>II SEMESTRE 2017</w:t>
      </w:r>
    </w:p>
    <w:p w:rsidR="005E2440" w:rsidRDefault="005E2440" w:rsidP="005E2440"/>
    <w:p w:rsidR="005E2440" w:rsidRDefault="005E2440" w:rsidP="005E2440"/>
    <w:tbl>
      <w:tblPr>
        <w:tblStyle w:val="Tablaconcuadrcula"/>
        <w:tblW w:w="0" w:type="auto"/>
        <w:tblLook w:val="04A0" w:firstRow="1" w:lastRow="0" w:firstColumn="1" w:lastColumn="0" w:noHBand="0" w:noVBand="1"/>
      </w:tblPr>
      <w:tblGrid>
        <w:gridCol w:w="846"/>
        <w:gridCol w:w="3025"/>
        <w:gridCol w:w="2476"/>
        <w:gridCol w:w="2481"/>
      </w:tblGrid>
      <w:tr w:rsidR="005E2440" w:rsidRPr="00A9342C" w:rsidTr="00186996">
        <w:tc>
          <w:tcPr>
            <w:tcW w:w="846" w:type="dxa"/>
          </w:tcPr>
          <w:p w:rsidR="005E2440" w:rsidRPr="00A9342C" w:rsidRDefault="005E2440" w:rsidP="00186996">
            <w:pPr>
              <w:spacing w:before="200" w:after="200"/>
              <w:jc w:val="center"/>
              <w:rPr>
                <w:b/>
              </w:rPr>
            </w:pPr>
            <w:r>
              <w:rPr>
                <w:b/>
              </w:rPr>
              <w:t>#</w:t>
            </w:r>
          </w:p>
        </w:tc>
        <w:tc>
          <w:tcPr>
            <w:tcW w:w="3025" w:type="dxa"/>
          </w:tcPr>
          <w:p w:rsidR="005E2440" w:rsidRPr="00A9342C" w:rsidRDefault="005E2440" w:rsidP="00186996">
            <w:pPr>
              <w:spacing w:before="200" w:after="200"/>
              <w:jc w:val="center"/>
              <w:rPr>
                <w:b/>
              </w:rPr>
            </w:pPr>
            <w:r w:rsidRPr="00A9342C">
              <w:rPr>
                <w:b/>
              </w:rPr>
              <w:t>REUNION COPA</w:t>
            </w:r>
          </w:p>
        </w:tc>
        <w:tc>
          <w:tcPr>
            <w:tcW w:w="2476" w:type="dxa"/>
          </w:tcPr>
          <w:p w:rsidR="005E2440" w:rsidRPr="00A9342C" w:rsidRDefault="005E2440" w:rsidP="00186996">
            <w:pPr>
              <w:spacing w:before="200" w:after="200"/>
              <w:jc w:val="center"/>
              <w:rPr>
                <w:b/>
              </w:rPr>
            </w:pPr>
            <w:r w:rsidRPr="00A9342C">
              <w:rPr>
                <w:b/>
              </w:rPr>
              <w:t>TEMA</w:t>
            </w:r>
          </w:p>
        </w:tc>
        <w:tc>
          <w:tcPr>
            <w:tcW w:w="2481" w:type="dxa"/>
          </w:tcPr>
          <w:p w:rsidR="005E2440" w:rsidRPr="00A9342C" w:rsidRDefault="005E2440" w:rsidP="00186996">
            <w:pPr>
              <w:spacing w:before="200" w:after="200"/>
              <w:jc w:val="center"/>
              <w:rPr>
                <w:b/>
              </w:rPr>
            </w:pPr>
            <w:r w:rsidRPr="00A9342C">
              <w:rPr>
                <w:b/>
              </w:rPr>
              <w:t>PERSONAS INVITADAS</w:t>
            </w:r>
          </w:p>
        </w:tc>
      </w:tr>
      <w:tr w:rsidR="005E2440" w:rsidTr="00186996">
        <w:tc>
          <w:tcPr>
            <w:tcW w:w="846" w:type="dxa"/>
          </w:tcPr>
          <w:p w:rsidR="005E2440" w:rsidRDefault="005E2440" w:rsidP="00186996">
            <w:pPr>
              <w:jc w:val="center"/>
            </w:pPr>
            <w:r>
              <w:t>1</w:t>
            </w:r>
          </w:p>
        </w:tc>
        <w:tc>
          <w:tcPr>
            <w:tcW w:w="3025" w:type="dxa"/>
          </w:tcPr>
          <w:p w:rsidR="005E2440" w:rsidRPr="009B7D30" w:rsidRDefault="005E2440" w:rsidP="00186996">
            <w:pPr>
              <w:rPr>
                <w:b/>
              </w:rPr>
            </w:pPr>
            <w:r>
              <w:t xml:space="preserve">Reunión Ext. No. </w:t>
            </w:r>
            <w:r w:rsidRPr="009B7D30">
              <w:rPr>
                <w:b/>
              </w:rPr>
              <w:t>729-2017</w:t>
            </w:r>
          </w:p>
          <w:p w:rsidR="005E2440" w:rsidRDefault="005E2440" w:rsidP="00186996">
            <w:r>
              <w:t>18 de julio 2017</w:t>
            </w:r>
          </w:p>
        </w:tc>
        <w:tc>
          <w:tcPr>
            <w:tcW w:w="2476" w:type="dxa"/>
          </w:tcPr>
          <w:p w:rsidR="005E2440" w:rsidRPr="0001787E" w:rsidRDefault="005E2440" w:rsidP="00186996">
            <w:pPr>
              <w:ind w:left="65"/>
              <w:jc w:val="both"/>
              <w:rPr>
                <w:rFonts w:cs="Arial"/>
                <w:bCs/>
              </w:rPr>
            </w:pPr>
            <w:r>
              <w:rPr>
                <w:rFonts w:cs="Arial"/>
                <w:b/>
                <w:bCs/>
              </w:rPr>
              <w:t>Informes Presupuestarios</w:t>
            </w:r>
          </w:p>
          <w:p w:rsidR="005E2440" w:rsidRPr="00A9342C" w:rsidRDefault="005E2440" w:rsidP="00EE0ED9">
            <w:pPr>
              <w:pStyle w:val="Prrafodelista"/>
              <w:numPr>
                <w:ilvl w:val="0"/>
                <w:numId w:val="5"/>
              </w:numPr>
              <w:spacing w:after="0" w:line="240" w:lineRule="auto"/>
              <w:ind w:left="348"/>
              <w:rPr>
                <w:rFonts w:cs="Arial"/>
                <w:bCs/>
              </w:rPr>
            </w:pPr>
            <w:r w:rsidRPr="00A9342C">
              <w:rPr>
                <w:rFonts w:cs="Arial"/>
                <w:bCs/>
              </w:rPr>
              <w:t>Ejecución Presupuestaria al 30 de marzo de 2017</w:t>
            </w:r>
          </w:p>
          <w:p w:rsidR="005E2440" w:rsidRPr="00A9342C" w:rsidRDefault="005E2440" w:rsidP="00EE0ED9">
            <w:pPr>
              <w:pStyle w:val="Prrafodelista"/>
              <w:numPr>
                <w:ilvl w:val="0"/>
                <w:numId w:val="5"/>
              </w:numPr>
              <w:spacing w:after="0" w:line="240" w:lineRule="auto"/>
              <w:ind w:left="348"/>
              <w:rPr>
                <w:rFonts w:cs="Arial"/>
                <w:bCs/>
              </w:rPr>
            </w:pPr>
            <w:r w:rsidRPr="00A9342C">
              <w:rPr>
                <w:rFonts w:cs="Arial"/>
                <w:bCs/>
              </w:rPr>
              <w:t>Modificación Presupuestaria 02-2017</w:t>
            </w:r>
          </w:p>
          <w:p w:rsidR="005E2440" w:rsidRDefault="005E2440" w:rsidP="00186996"/>
        </w:tc>
        <w:tc>
          <w:tcPr>
            <w:tcW w:w="2481" w:type="dxa"/>
          </w:tcPr>
          <w:p w:rsidR="005E2440" w:rsidRDefault="005E2440" w:rsidP="00186996">
            <w:r>
              <w:t>Dr. Humberto Villalta</w:t>
            </w:r>
          </w:p>
        </w:tc>
      </w:tr>
      <w:tr w:rsidR="005E2440" w:rsidTr="00186996">
        <w:tc>
          <w:tcPr>
            <w:tcW w:w="846" w:type="dxa"/>
          </w:tcPr>
          <w:p w:rsidR="005E2440" w:rsidRDefault="005E2440" w:rsidP="00186996">
            <w:pPr>
              <w:jc w:val="center"/>
            </w:pPr>
            <w:r>
              <w:t>2</w:t>
            </w:r>
          </w:p>
        </w:tc>
        <w:tc>
          <w:tcPr>
            <w:tcW w:w="3025" w:type="dxa"/>
          </w:tcPr>
          <w:p w:rsidR="005E2440" w:rsidRDefault="005E2440" w:rsidP="00186996">
            <w:r>
              <w:t xml:space="preserve">Reunión </w:t>
            </w:r>
            <w:r w:rsidRPr="009B7D30">
              <w:rPr>
                <w:b/>
              </w:rPr>
              <w:t>No. 730-2017</w:t>
            </w:r>
          </w:p>
          <w:p w:rsidR="005E2440" w:rsidRDefault="005E2440" w:rsidP="00186996">
            <w:r>
              <w:t>20 de julio 2017</w:t>
            </w:r>
          </w:p>
        </w:tc>
        <w:tc>
          <w:tcPr>
            <w:tcW w:w="2476" w:type="dxa"/>
          </w:tcPr>
          <w:p w:rsidR="005E2440" w:rsidRPr="00A9342C" w:rsidRDefault="005E2440" w:rsidP="00186996">
            <w:r w:rsidRPr="00A9342C">
              <w:t>Exposición del Informe Evaluación PAO</w:t>
            </w:r>
          </w:p>
          <w:p w:rsidR="005E2440" w:rsidRDefault="005E2440" w:rsidP="00186996"/>
        </w:tc>
        <w:tc>
          <w:tcPr>
            <w:tcW w:w="2481" w:type="dxa"/>
          </w:tcPr>
          <w:p w:rsidR="005E2440" w:rsidRDefault="005E2440" w:rsidP="00186996">
            <w:r w:rsidRPr="00A9342C">
              <w:t>MAU Tatiana Fernández y la Licda. Ericka Quirós</w:t>
            </w:r>
          </w:p>
        </w:tc>
      </w:tr>
      <w:tr w:rsidR="005E2440" w:rsidTr="00186996">
        <w:trPr>
          <w:trHeight w:val="2051"/>
        </w:trPr>
        <w:tc>
          <w:tcPr>
            <w:tcW w:w="846" w:type="dxa"/>
          </w:tcPr>
          <w:p w:rsidR="005E2440" w:rsidRDefault="005E2440" w:rsidP="00186996">
            <w:pPr>
              <w:jc w:val="center"/>
            </w:pPr>
            <w:r>
              <w:t>3</w:t>
            </w:r>
          </w:p>
        </w:tc>
        <w:tc>
          <w:tcPr>
            <w:tcW w:w="3025" w:type="dxa"/>
          </w:tcPr>
          <w:p w:rsidR="005E2440" w:rsidRDefault="005E2440" w:rsidP="00186996">
            <w:r>
              <w:t xml:space="preserve">Reunión </w:t>
            </w:r>
            <w:r w:rsidRPr="009B7D30">
              <w:rPr>
                <w:b/>
              </w:rPr>
              <w:t>No. 731-2017</w:t>
            </w:r>
          </w:p>
          <w:p w:rsidR="005E2440" w:rsidRDefault="005E2440" w:rsidP="00186996">
            <w:r>
              <w:t>27 de julio 2017</w:t>
            </w:r>
          </w:p>
        </w:tc>
        <w:tc>
          <w:tcPr>
            <w:tcW w:w="2476" w:type="dxa"/>
          </w:tcPr>
          <w:p w:rsidR="005E2440" w:rsidRPr="007D2AFF" w:rsidRDefault="005E2440" w:rsidP="00186996">
            <w:pPr>
              <w:jc w:val="both"/>
            </w:pPr>
            <w:r w:rsidRPr="007D2AFF">
              <w:t>Solicitud de interpretación auténtica de los artículos 33, 40 y 45 inciso f. del Reglamento de Becas para el personal del Instituto Tecnológico de Costa Rica.</w:t>
            </w:r>
          </w:p>
          <w:p w:rsidR="005E2440" w:rsidRDefault="005E2440" w:rsidP="00186996"/>
        </w:tc>
        <w:tc>
          <w:tcPr>
            <w:tcW w:w="2481" w:type="dxa"/>
          </w:tcPr>
          <w:p w:rsidR="005E2440" w:rsidRDefault="005E2440" w:rsidP="00186996">
            <w:r w:rsidRPr="007D2AFF">
              <w:t>Dra. Eva Meza</w:t>
            </w:r>
          </w:p>
        </w:tc>
      </w:tr>
      <w:tr w:rsidR="005E2440" w:rsidTr="00186996">
        <w:tc>
          <w:tcPr>
            <w:tcW w:w="846" w:type="dxa"/>
          </w:tcPr>
          <w:p w:rsidR="005E2440" w:rsidRDefault="005E2440" w:rsidP="00186996">
            <w:pPr>
              <w:jc w:val="center"/>
            </w:pPr>
            <w:r>
              <w:t>4</w:t>
            </w:r>
          </w:p>
        </w:tc>
        <w:tc>
          <w:tcPr>
            <w:tcW w:w="3025" w:type="dxa"/>
          </w:tcPr>
          <w:p w:rsidR="005E2440" w:rsidRPr="009B7D30" w:rsidRDefault="005E2440" w:rsidP="00186996">
            <w:pPr>
              <w:rPr>
                <w:b/>
              </w:rPr>
            </w:pPr>
            <w:r>
              <w:t xml:space="preserve">Reunión </w:t>
            </w:r>
            <w:r w:rsidRPr="009B7D30">
              <w:rPr>
                <w:b/>
              </w:rPr>
              <w:t>No. 731-2017</w:t>
            </w:r>
          </w:p>
          <w:p w:rsidR="005E2440" w:rsidRDefault="005E2440" w:rsidP="00186996">
            <w:r>
              <w:t>27 de julio 2017</w:t>
            </w:r>
          </w:p>
        </w:tc>
        <w:tc>
          <w:tcPr>
            <w:tcW w:w="2476" w:type="dxa"/>
          </w:tcPr>
          <w:p w:rsidR="005E2440" w:rsidRPr="007A2A80" w:rsidRDefault="005E2440" w:rsidP="00186996">
            <w:pPr>
              <w:jc w:val="both"/>
            </w:pPr>
            <w:r w:rsidRPr="007A2A80">
              <w:t>Figura del Subauditor</w:t>
            </w:r>
          </w:p>
          <w:p w:rsidR="005E2440" w:rsidRDefault="005E2440" w:rsidP="00186996">
            <w:pPr>
              <w:rPr>
                <w:rFonts w:cs="Arial"/>
                <w:b/>
                <w:bCs/>
              </w:rPr>
            </w:pPr>
          </w:p>
          <w:p w:rsidR="005E2440" w:rsidRDefault="005E2440" w:rsidP="00186996"/>
        </w:tc>
        <w:tc>
          <w:tcPr>
            <w:tcW w:w="2481" w:type="dxa"/>
          </w:tcPr>
          <w:p w:rsidR="005E2440" w:rsidRDefault="005E2440" w:rsidP="00186996">
            <w:r w:rsidRPr="00B77D47">
              <w:t>Lic. Isidro Álvarez, Licda. Adriana Rodríguez, Lic. Luis Gonzalo  Sánchez y la Licda. Lorena Somarribas</w:t>
            </w:r>
          </w:p>
        </w:tc>
      </w:tr>
      <w:tr w:rsidR="005E2440" w:rsidTr="00186996">
        <w:tc>
          <w:tcPr>
            <w:tcW w:w="846" w:type="dxa"/>
          </w:tcPr>
          <w:p w:rsidR="005E2440" w:rsidRDefault="005E2440" w:rsidP="00186996">
            <w:pPr>
              <w:jc w:val="center"/>
            </w:pPr>
            <w:r>
              <w:t>5</w:t>
            </w:r>
          </w:p>
        </w:tc>
        <w:tc>
          <w:tcPr>
            <w:tcW w:w="3025" w:type="dxa"/>
          </w:tcPr>
          <w:p w:rsidR="005E2440" w:rsidRPr="009B7D30" w:rsidRDefault="005E2440" w:rsidP="00186996">
            <w:pPr>
              <w:rPr>
                <w:b/>
              </w:rPr>
            </w:pPr>
            <w:r>
              <w:t xml:space="preserve">Reunión </w:t>
            </w:r>
            <w:r w:rsidRPr="009B7D30">
              <w:rPr>
                <w:b/>
              </w:rPr>
              <w:t>No. 731-2017</w:t>
            </w:r>
          </w:p>
          <w:p w:rsidR="005E2440" w:rsidRDefault="005E2440" w:rsidP="00186996">
            <w:r>
              <w:t>27 de julio 2017</w:t>
            </w:r>
          </w:p>
        </w:tc>
        <w:tc>
          <w:tcPr>
            <w:tcW w:w="2476" w:type="dxa"/>
          </w:tcPr>
          <w:p w:rsidR="005E2440" w:rsidRPr="007A2A80" w:rsidRDefault="005E2440" w:rsidP="00186996">
            <w:pPr>
              <w:jc w:val="both"/>
            </w:pPr>
            <w:r w:rsidRPr="00EB7FAF">
              <w:t>Presentación Proyectos Estratégicos</w:t>
            </w:r>
          </w:p>
        </w:tc>
        <w:tc>
          <w:tcPr>
            <w:tcW w:w="2481" w:type="dxa"/>
          </w:tcPr>
          <w:p w:rsidR="005E2440" w:rsidRDefault="005E2440" w:rsidP="00186996">
            <w:pPr>
              <w:rPr>
                <w:rFonts w:cs="Arial"/>
                <w:bCs/>
                <w:i/>
              </w:rPr>
            </w:pPr>
            <w:r>
              <w:rPr>
                <w:rFonts w:cs="Arial"/>
                <w:bCs/>
                <w:i/>
              </w:rPr>
              <w:t>MAU. Tatiana Fernández, Directora de la OPI, Lic. Carlos Mata y el Lic. Manual González, Colaboradores de la OPI, Dra. Paola Vega, Vicerrectora Investigación, Dr. Humberto Villalta, Vic. Administración, Licda. Melissa Umaña, Licda. 7Isabel Watson, Licda. Marianela Navarro, Lic. Mauricio Arroyo y el Lic. Raúl Ramírez</w:t>
            </w:r>
          </w:p>
        </w:tc>
      </w:tr>
      <w:tr w:rsidR="005E2440" w:rsidTr="00186996">
        <w:tc>
          <w:tcPr>
            <w:tcW w:w="846" w:type="dxa"/>
          </w:tcPr>
          <w:p w:rsidR="005E2440" w:rsidRDefault="005E2440" w:rsidP="00186996">
            <w:pPr>
              <w:jc w:val="center"/>
            </w:pPr>
            <w:r>
              <w:t>6</w:t>
            </w:r>
          </w:p>
        </w:tc>
        <w:tc>
          <w:tcPr>
            <w:tcW w:w="3025" w:type="dxa"/>
          </w:tcPr>
          <w:p w:rsidR="005E2440" w:rsidRPr="009B7D30" w:rsidRDefault="005E2440" w:rsidP="00186996">
            <w:pPr>
              <w:rPr>
                <w:b/>
              </w:rPr>
            </w:pPr>
            <w:r>
              <w:t xml:space="preserve">Reunión </w:t>
            </w:r>
            <w:r w:rsidRPr="009B7D30">
              <w:rPr>
                <w:b/>
              </w:rPr>
              <w:t>No. 732-2017</w:t>
            </w:r>
          </w:p>
          <w:p w:rsidR="005E2440" w:rsidRDefault="005E2440" w:rsidP="00186996">
            <w:r>
              <w:t>03 de agosto 2017</w:t>
            </w:r>
          </w:p>
        </w:tc>
        <w:tc>
          <w:tcPr>
            <w:tcW w:w="2476" w:type="dxa"/>
          </w:tcPr>
          <w:p w:rsidR="005E2440" w:rsidRPr="00EB7FAF" w:rsidRDefault="005E2440" w:rsidP="00186996">
            <w:r w:rsidRPr="00EB7FAF">
              <w:t xml:space="preserve">Temas interés institucional </w:t>
            </w:r>
            <w:r>
              <w:t>y presupuestarios</w:t>
            </w:r>
          </w:p>
          <w:p w:rsidR="005E2440" w:rsidRPr="00EB7FAF" w:rsidRDefault="005E2440" w:rsidP="00186996"/>
        </w:tc>
        <w:tc>
          <w:tcPr>
            <w:tcW w:w="2481" w:type="dxa"/>
          </w:tcPr>
          <w:p w:rsidR="005E2440" w:rsidRDefault="005E2440" w:rsidP="00186996">
            <w:pPr>
              <w:rPr>
                <w:rFonts w:cs="Arial"/>
                <w:bCs/>
                <w:i/>
              </w:rPr>
            </w:pPr>
            <w:r w:rsidRPr="00EB7FAF">
              <w:rPr>
                <w:rFonts w:cs="Arial"/>
                <w:bCs/>
                <w:i/>
              </w:rPr>
              <w:t>Dr. Humberto Villalta Solano, Vicerrector de Administración</w:t>
            </w:r>
          </w:p>
        </w:tc>
      </w:tr>
      <w:tr w:rsidR="005E2440" w:rsidTr="00186996">
        <w:tc>
          <w:tcPr>
            <w:tcW w:w="846" w:type="dxa"/>
          </w:tcPr>
          <w:p w:rsidR="005E2440" w:rsidRDefault="005E2440" w:rsidP="00186996">
            <w:pPr>
              <w:jc w:val="center"/>
            </w:pPr>
            <w:r>
              <w:t>7</w:t>
            </w:r>
          </w:p>
        </w:tc>
        <w:tc>
          <w:tcPr>
            <w:tcW w:w="3025" w:type="dxa"/>
          </w:tcPr>
          <w:p w:rsidR="005E2440" w:rsidRPr="009B7D30" w:rsidRDefault="005E2440" w:rsidP="00186996">
            <w:pPr>
              <w:rPr>
                <w:b/>
              </w:rPr>
            </w:pPr>
            <w:r>
              <w:t xml:space="preserve">Reunión </w:t>
            </w:r>
            <w:r w:rsidRPr="009B7D30">
              <w:rPr>
                <w:b/>
              </w:rPr>
              <w:t>No. 732-2017</w:t>
            </w:r>
          </w:p>
          <w:p w:rsidR="005E2440" w:rsidRDefault="005E2440" w:rsidP="00186996">
            <w:r>
              <w:t>03 de agosto 2017</w:t>
            </w:r>
          </w:p>
        </w:tc>
        <w:tc>
          <w:tcPr>
            <w:tcW w:w="2476" w:type="dxa"/>
          </w:tcPr>
          <w:p w:rsidR="005E2440" w:rsidRPr="00EB7FAF" w:rsidRDefault="005E2440" w:rsidP="00186996">
            <w:r>
              <w:t>U</w:t>
            </w:r>
            <w:r w:rsidRPr="00EB7FAF">
              <w:t xml:space="preserve">so Plaza FS 0113. </w:t>
            </w:r>
          </w:p>
          <w:p w:rsidR="005E2440" w:rsidRPr="000E2BE9" w:rsidRDefault="005E2440" w:rsidP="00186996">
            <w:pPr>
              <w:rPr>
                <w:rFonts w:cs="Arial"/>
                <w:bCs/>
                <w:i/>
              </w:rPr>
            </w:pPr>
          </w:p>
          <w:p w:rsidR="005E2440" w:rsidRPr="00EB7FAF" w:rsidRDefault="005E2440" w:rsidP="00186996"/>
        </w:tc>
        <w:tc>
          <w:tcPr>
            <w:tcW w:w="2481" w:type="dxa"/>
          </w:tcPr>
          <w:p w:rsidR="005E2440" w:rsidRPr="000E2BE9" w:rsidRDefault="005E2440" w:rsidP="00186996">
            <w:pPr>
              <w:rPr>
                <w:rFonts w:cs="Arial"/>
                <w:bCs/>
                <w:i/>
              </w:rPr>
            </w:pPr>
            <w:r>
              <w:rPr>
                <w:rFonts w:cs="Arial"/>
                <w:bCs/>
                <w:i/>
              </w:rPr>
              <w:t xml:space="preserve">Dr. Humberto Villalta, Vicerrector de Administración, </w:t>
            </w:r>
            <w:r w:rsidRPr="000E2BE9">
              <w:rPr>
                <w:rFonts w:cs="Arial"/>
                <w:bCs/>
                <w:i/>
              </w:rPr>
              <w:t>Ing. Alf</w:t>
            </w:r>
            <w:r>
              <w:rPr>
                <w:rFonts w:cs="Arial"/>
                <w:bCs/>
                <w:i/>
              </w:rPr>
              <w:t>redo Villarreal, Director DATIC.</w:t>
            </w:r>
          </w:p>
          <w:p w:rsidR="005E2440" w:rsidRPr="00EB7FAF" w:rsidRDefault="005E2440" w:rsidP="00186996">
            <w:pPr>
              <w:rPr>
                <w:rFonts w:cs="Arial"/>
                <w:bCs/>
                <w:i/>
              </w:rPr>
            </w:pPr>
          </w:p>
        </w:tc>
      </w:tr>
      <w:tr w:rsidR="005E2440" w:rsidTr="00186996">
        <w:tc>
          <w:tcPr>
            <w:tcW w:w="846" w:type="dxa"/>
          </w:tcPr>
          <w:p w:rsidR="005E2440" w:rsidRDefault="005E2440" w:rsidP="00186996">
            <w:pPr>
              <w:jc w:val="center"/>
            </w:pPr>
            <w:r>
              <w:t>8</w:t>
            </w:r>
          </w:p>
        </w:tc>
        <w:tc>
          <w:tcPr>
            <w:tcW w:w="3025" w:type="dxa"/>
          </w:tcPr>
          <w:p w:rsidR="005E2440" w:rsidRDefault="005E2440" w:rsidP="00186996">
            <w:r>
              <w:t xml:space="preserve">Reunión </w:t>
            </w:r>
            <w:r w:rsidRPr="009B7D30">
              <w:rPr>
                <w:b/>
              </w:rPr>
              <w:t>No. 733-2017</w:t>
            </w:r>
          </w:p>
          <w:p w:rsidR="005E2440" w:rsidRDefault="005E2440" w:rsidP="00186996">
            <w:r>
              <w:t>10 de agosto 2017</w:t>
            </w:r>
          </w:p>
        </w:tc>
        <w:tc>
          <w:tcPr>
            <w:tcW w:w="2476" w:type="dxa"/>
          </w:tcPr>
          <w:p w:rsidR="005E2440" w:rsidRPr="00972013" w:rsidRDefault="005E2440" w:rsidP="00186996">
            <w:r>
              <w:t>Temas:</w:t>
            </w:r>
          </w:p>
          <w:p w:rsidR="005E2440" w:rsidRPr="00972013" w:rsidRDefault="005E2440" w:rsidP="00EE0ED9">
            <w:pPr>
              <w:pStyle w:val="Prrafodelista"/>
              <w:numPr>
                <w:ilvl w:val="0"/>
                <w:numId w:val="6"/>
              </w:numPr>
              <w:spacing w:after="0" w:line="240" w:lineRule="auto"/>
              <w:ind w:left="207" w:hanging="154"/>
              <w:jc w:val="both"/>
              <w:rPr>
                <w:rFonts w:cs="Arial"/>
                <w:bCs/>
                <w:iCs/>
              </w:rPr>
            </w:pPr>
            <w:r>
              <w:rPr>
                <w:rFonts w:cs="Arial"/>
                <w:bCs/>
              </w:rPr>
              <w:t xml:space="preserve"> </w:t>
            </w:r>
            <w:r w:rsidRPr="00972013">
              <w:rPr>
                <w:rFonts w:cs="Arial"/>
                <w:bCs/>
              </w:rPr>
              <w:t>Plazas</w:t>
            </w:r>
            <w:r w:rsidRPr="00972013">
              <w:rPr>
                <w:rFonts w:cs="Arial"/>
                <w:bCs/>
                <w:iCs/>
              </w:rPr>
              <w:t xml:space="preserve"> de la Comisión Organizadora del IV CONGRESO</w:t>
            </w:r>
          </w:p>
          <w:p w:rsidR="005E2440" w:rsidRPr="0025339B" w:rsidRDefault="005E2440" w:rsidP="00EE0ED9">
            <w:pPr>
              <w:pStyle w:val="Prrafodelista"/>
              <w:numPr>
                <w:ilvl w:val="0"/>
                <w:numId w:val="6"/>
              </w:numPr>
              <w:spacing w:after="0" w:line="240" w:lineRule="auto"/>
              <w:ind w:left="207" w:hanging="154"/>
              <w:jc w:val="both"/>
              <w:rPr>
                <w:rFonts w:cs="Arial"/>
                <w:bCs/>
              </w:rPr>
            </w:pPr>
            <w:r w:rsidRPr="0025339B">
              <w:rPr>
                <w:rFonts w:cs="Arial"/>
                <w:bCs/>
              </w:rPr>
              <w:t xml:space="preserve">Revisión oficio VIDA-375-2017 “Propuesta para  incluir un  Transitorio al Reglamento de Becas para el Personal del ITCR.” </w:t>
            </w:r>
          </w:p>
          <w:p w:rsidR="005E2440" w:rsidRDefault="005E2440" w:rsidP="00186996"/>
        </w:tc>
        <w:tc>
          <w:tcPr>
            <w:tcW w:w="2481" w:type="dxa"/>
          </w:tcPr>
          <w:p w:rsidR="005E2440" w:rsidRDefault="005E2440" w:rsidP="00186996">
            <w:pPr>
              <w:rPr>
                <w:rFonts w:cs="Arial"/>
                <w:bCs/>
                <w:i/>
              </w:rPr>
            </w:pPr>
            <w:r w:rsidRPr="00972013">
              <w:rPr>
                <w:rFonts w:cs="Arial"/>
                <w:bCs/>
                <w:i/>
              </w:rPr>
              <w:t>Ing. Luis Paulino Méndez</w:t>
            </w:r>
          </w:p>
        </w:tc>
      </w:tr>
      <w:tr w:rsidR="005E2440" w:rsidTr="00186996">
        <w:tc>
          <w:tcPr>
            <w:tcW w:w="846" w:type="dxa"/>
          </w:tcPr>
          <w:p w:rsidR="005E2440" w:rsidRDefault="005E2440" w:rsidP="00186996">
            <w:pPr>
              <w:jc w:val="center"/>
            </w:pPr>
            <w:r>
              <w:t>9</w:t>
            </w:r>
          </w:p>
        </w:tc>
        <w:tc>
          <w:tcPr>
            <w:tcW w:w="3025" w:type="dxa"/>
          </w:tcPr>
          <w:p w:rsidR="005E2440" w:rsidRDefault="005E2440" w:rsidP="00186996">
            <w:r>
              <w:t xml:space="preserve">Reunión </w:t>
            </w:r>
            <w:r w:rsidRPr="009B7D30">
              <w:rPr>
                <w:b/>
              </w:rPr>
              <w:t>No. 734-2017</w:t>
            </w:r>
          </w:p>
          <w:p w:rsidR="005E2440" w:rsidRDefault="005E2440" w:rsidP="00186996">
            <w:r>
              <w:t>17 de agosto 2017</w:t>
            </w:r>
          </w:p>
        </w:tc>
        <w:tc>
          <w:tcPr>
            <w:tcW w:w="2476" w:type="dxa"/>
          </w:tcPr>
          <w:p w:rsidR="005E2440" w:rsidRPr="0005598B" w:rsidRDefault="005E2440" w:rsidP="00186996">
            <w:r w:rsidRPr="0005598B">
              <w:t>Propuesta Masa Salarial</w:t>
            </w:r>
          </w:p>
          <w:p w:rsidR="005E2440" w:rsidRDefault="005E2440" w:rsidP="00186996">
            <w:pPr>
              <w:pStyle w:val="Prrafodelista"/>
              <w:rPr>
                <w:rFonts w:ascii="Arial" w:hAnsi="Arial" w:cs="Arial"/>
                <w:b/>
              </w:rPr>
            </w:pPr>
          </w:p>
          <w:p w:rsidR="005E2440" w:rsidRDefault="005E2440" w:rsidP="00186996">
            <w:pPr>
              <w:ind w:left="364"/>
            </w:pPr>
          </w:p>
        </w:tc>
        <w:tc>
          <w:tcPr>
            <w:tcW w:w="2481" w:type="dxa"/>
          </w:tcPr>
          <w:p w:rsidR="005E2440" w:rsidRPr="00972013" w:rsidRDefault="005E2440" w:rsidP="00186996">
            <w:pPr>
              <w:rPr>
                <w:rFonts w:cs="Arial"/>
                <w:bCs/>
                <w:i/>
              </w:rPr>
            </w:pPr>
            <w:r>
              <w:rPr>
                <w:rFonts w:cs="Arial"/>
                <w:bCs/>
              </w:rPr>
              <w:t>Dr. Humberto Villalta, Vicerrector de Administración</w:t>
            </w:r>
          </w:p>
        </w:tc>
      </w:tr>
      <w:tr w:rsidR="005E2440" w:rsidTr="00186996">
        <w:tc>
          <w:tcPr>
            <w:tcW w:w="846" w:type="dxa"/>
          </w:tcPr>
          <w:p w:rsidR="005E2440" w:rsidRDefault="005E2440" w:rsidP="00186996">
            <w:pPr>
              <w:jc w:val="center"/>
            </w:pPr>
            <w:r>
              <w:t>10</w:t>
            </w:r>
          </w:p>
        </w:tc>
        <w:tc>
          <w:tcPr>
            <w:tcW w:w="3025" w:type="dxa"/>
          </w:tcPr>
          <w:p w:rsidR="005E2440" w:rsidRPr="009B7D30" w:rsidRDefault="005E2440" w:rsidP="00186996">
            <w:pPr>
              <w:rPr>
                <w:b/>
              </w:rPr>
            </w:pPr>
            <w:r>
              <w:t xml:space="preserve">Reunión </w:t>
            </w:r>
            <w:r w:rsidRPr="009B7D30">
              <w:rPr>
                <w:b/>
              </w:rPr>
              <w:t>No. 734-2017</w:t>
            </w:r>
          </w:p>
          <w:p w:rsidR="005E2440" w:rsidRDefault="005E2440" w:rsidP="00186996">
            <w:r>
              <w:t>17 de agosto 2017</w:t>
            </w:r>
          </w:p>
        </w:tc>
        <w:tc>
          <w:tcPr>
            <w:tcW w:w="2476" w:type="dxa"/>
          </w:tcPr>
          <w:p w:rsidR="005E2440" w:rsidRPr="0005598B" w:rsidRDefault="005E2440" w:rsidP="00186996">
            <w:r w:rsidRPr="008B7875">
              <w:t>Propuesta de reasignación de recursos de préstamo del Banco Popular</w:t>
            </w:r>
          </w:p>
        </w:tc>
        <w:tc>
          <w:tcPr>
            <w:tcW w:w="2481" w:type="dxa"/>
          </w:tcPr>
          <w:p w:rsidR="005E2440" w:rsidRDefault="005E2440" w:rsidP="00186996">
            <w:pPr>
              <w:rPr>
                <w:rFonts w:cs="Arial"/>
                <w:bCs/>
              </w:rPr>
            </w:pPr>
            <w:r>
              <w:rPr>
                <w:rFonts w:cs="Arial"/>
                <w:bCs/>
              </w:rPr>
              <w:t>Dr. Humberto Villalta, Vicerrector de Administración</w:t>
            </w:r>
          </w:p>
        </w:tc>
      </w:tr>
      <w:tr w:rsidR="005E2440" w:rsidTr="00186996">
        <w:tc>
          <w:tcPr>
            <w:tcW w:w="846" w:type="dxa"/>
          </w:tcPr>
          <w:p w:rsidR="005E2440" w:rsidRDefault="005E2440" w:rsidP="00186996">
            <w:pPr>
              <w:jc w:val="center"/>
            </w:pPr>
            <w:r>
              <w:t>11</w:t>
            </w:r>
          </w:p>
        </w:tc>
        <w:tc>
          <w:tcPr>
            <w:tcW w:w="3025" w:type="dxa"/>
          </w:tcPr>
          <w:p w:rsidR="005E2440" w:rsidRPr="009B7D30" w:rsidRDefault="005E2440" w:rsidP="00186996">
            <w:pPr>
              <w:rPr>
                <w:b/>
              </w:rPr>
            </w:pPr>
            <w:r>
              <w:t xml:space="preserve">Reunión </w:t>
            </w:r>
            <w:r w:rsidRPr="009B7D30">
              <w:rPr>
                <w:b/>
              </w:rPr>
              <w:t>No. 735-2017</w:t>
            </w:r>
          </w:p>
          <w:p w:rsidR="005E2440" w:rsidRDefault="005E2440" w:rsidP="00186996">
            <w:r>
              <w:t>24 de agosto 2017</w:t>
            </w:r>
          </w:p>
        </w:tc>
        <w:tc>
          <w:tcPr>
            <w:tcW w:w="2476" w:type="dxa"/>
          </w:tcPr>
          <w:p w:rsidR="005E2440" w:rsidRPr="00714809" w:rsidRDefault="005E2440" w:rsidP="00186996">
            <w:r w:rsidRPr="00714809">
              <w:t xml:space="preserve">Escenario Presupuesto Ordinario 2018, y R-952-2017 Propuesta Utilización de la Reserva 2017. </w:t>
            </w:r>
          </w:p>
          <w:p w:rsidR="005E2440" w:rsidRPr="0011281F" w:rsidRDefault="005E2440" w:rsidP="00186996">
            <w:pPr>
              <w:pStyle w:val="Prrafodelista"/>
              <w:ind w:left="426"/>
              <w:jc w:val="both"/>
              <w:rPr>
                <w:rFonts w:ascii="Arial" w:hAnsi="Arial" w:cs="Arial"/>
                <w:bCs/>
                <w:i/>
                <w:color w:val="5B9BD5"/>
              </w:rPr>
            </w:pPr>
          </w:p>
          <w:p w:rsidR="005E2440" w:rsidRPr="008B7875" w:rsidRDefault="005E2440" w:rsidP="00186996"/>
        </w:tc>
        <w:tc>
          <w:tcPr>
            <w:tcW w:w="2481" w:type="dxa"/>
          </w:tcPr>
          <w:p w:rsidR="005E2440" w:rsidRDefault="005E2440" w:rsidP="00186996">
            <w:pPr>
              <w:rPr>
                <w:rFonts w:cs="Arial"/>
                <w:bCs/>
              </w:rPr>
            </w:pPr>
            <w:r w:rsidRPr="00714809">
              <w:rPr>
                <w:rFonts w:cs="Arial"/>
                <w:bCs/>
              </w:rPr>
              <w:t>Dr. Julio  Calvo, Rector  Dr. Humberto Villalta, Vicerrector de Administración, MAU. Tatiana Fernández, Directora de la OPI, Licda. Ericka Quirós, Colaboradora de la OPI, Lic. Johnny Masís, Depto. Financiero Contable, la  Licda. Lorena Somarribas y la Dra. Deyanira Meza, Auditoras de la Auditoría Interna</w:t>
            </w:r>
          </w:p>
        </w:tc>
      </w:tr>
      <w:tr w:rsidR="005E2440" w:rsidTr="00186996">
        <w:tc>
          <w:tcPr>
            <w:tcW w:w="846" w:type="dxa"/>
          </w:tcPr>
          <w:p w:rsidR="005E2440" w:rsidRDefault="005E2440" w:rsidP="00186996">
            <w:pPr>
              <w:jc w:val="center"/>
            </w:pPr>
            <w:r>
              <w:t>12</w:t>
            </w:r>
          </w:p>
        </w:tc>
        <w:tc>
          <w:tcPr>
            <w:tcW w:w="3025" w:type="dxa"/>
          </w:tcPr>
          <w:p w:rsidR="005E2440" w:rsidRPr="009B7D30" w:rsidRDefault="005E2440" w:rsidP="00186996">
            <w:pPr>
              <w:rPr>
                <w:b/>
              </w:rPr>
            </w:pPr>
            <w:r>
              <w:t xml:space="preserve">Reunión </w:t>
            </w:r>
            <w:r w:rsidRPr="009B7D30">
              <w:rPr>
                <w:b/>
              </w:rPr>
              <w:t>No. 735-2017</w:t>
            </w:r>
          </w:p>
          <w:p w:rsidR="005E2440" w:rsidRDefault="005E2440" w:rsidP="00186996">
            <w:r>
              <w:t>24 de agosto 2017</w:t>
            </w:r>
          </w:p>
        </w:tc>
        <w:tc>
          <w:tcPr>
            <w:tcW w:w="2476" w:type="dxa"/>
          </w:tcPr>
          <w:p w:rsidR="005E2440" w:rsidRPr="00714809" w:rsidRDefault="005E2440" w:rsidP="00186996">
            <w:pPr>
              <w:jc w:val="both"/>
            </w:pPr>
            <w:r w:rsidRPr="00AA0855">
              <w:t>Audiencia a la Auditoría Interna,  para conversar sobre los alcances del servicio de asesoría en relación con la formulación del Plan –Presupuesto 2018</w:t>
            </w:r>
          </w:p>
        </w:tc>
        <w:tc>
          <w:tcPr>
            <w:tcW w:w="2481" w:type="dxa"/>
          </w:tcPr>
          <w:p w:rsidR="005E2440" w:rsidRPr="00714809" w:rsidRDefault="005E2440" w:rsidP="00186996">
            <w:pPr>
              <w:rPr>
                <w:rFonts w:cs="Arial"/>
                <w:bCs/>
              </w:rPr>
            </w:pPr>
            <w:r w:rsidRPr="00714809">
              <w:rPr>
                <w:rFonts w:cs="Arial"/>
                <w:bCs/>
              </w:rPr>
              <w:t>Licda. Lorena Somarribas y la Dra. Deyanira Meza, Auditoras de la Auditoría Interna</w:t>
            </w:r>
          </w:p>
        </w:tc>
      </w:tr>
      <w:tr w:rsidR="005E2440" w:rsidTr="00186996">
        <w:tc>
          <w:tcPr>
            <w:tcW w:w="846" w:type="dxa"/>
          </w:tcPr>
          <w:p w:rsidR="005E2440" w:rsidRPr="009B7D30" w:rsidRDefault="005E2440" w:rsidP="00186996">
            <w:pPr>
              <w:jc w:val="center"/>
            </w:pPr>
            <w:r>
              <w:t>13</w:t>
            </w:r>
          </w:p>
        </w:tc>
        <w:tc>
          <w:tcPr>
            <w:tcW w:w="3025" w:type="dxa"/>
          </w:tcPr>
          <w:p w:rsidR="005E2440" w:rsidRPr="009B7D30" w:rsidRDefault="005E2440" w:rsidP="00186996">
            <w:pPr>
              <w:rPr>
                <w:b/>
              </w:rPr>
            </w:pPr>
            <w:r w:rsidRPr="009B7D30">
              <w:t xml:space="preserve">Reunión </w:t>
            </w:r>
            <w:r w:rsidRPr="009B7D30">
              <w:rPr>
                <w:b/>
              </w:rPr>
              <w:t>No. 735-2017</w:t>
            </w:r>
          </w:p>
          <w:p w:rsidR="005E2440" w:rsidRDefault="005E2440" w:rsidP="00186996">
            <w:r>
              <w:t>24 de agosto 2017</w:t>
            </w:r>
          </w:p>
        </w:tc>
        <w:tc>
          <w:tcPr>
            <w:tcW w:w="2476" w:type="dxa"/>
          </w:tcPr>
          <w:p w:rsidR="005E2440" w:rsidRPr="007C119A" w:rsidRDefault="005E2440" w:rsidP="00186996">
            <w:pPr>
              <w:rPr>
                <w:rFonts w:ascii="Arial" w:hAnsi="Arial" w:cs="Arial"/>
                <w:b/>
              </w:rPr>
            </w:pPr>
            <w:r w:rsidRPr="00AA0855">
              <w:t>Revisión de la propuesta Modificación Préstamo Banco  Popular…”</w:t>
            </w:r>
          </w:p>
          <w:p w:rsidR="005E2440" w:rsidRPr="00714809" w:rsidRDefault="005E2440" w:rsidP="00186996"/>
        </w:tc>
        <w:tc>
          <w:tcPr>
            <w:tcW w:w="2481" w:type="dxa"/>
          </w:tcPr>
          <w:p w:rsidR="005E2440" w:rsidRPr="00714809" w:rsidRDefault="005E2440" w:rsidP="00186996">
            <w:pPr>
              <w:jc w:val="both"/>
              <w:rPr>
                <w:rFonts w:cs="Arial"/>
                <w:bCs/>
              </w:rPr>
            </w:pPr>
            <w:r w:rsidRPr="003F79C8">
              <w:rPr>
                <w:rFonts w:cs="Arial"/>
                <w:bCs/>
              </w:rPr>
              <w:t>Dr. Humberto Villalta, Vicerrector de Administración, Ing. Luis Paulino Méndez Badilla, Vicerrector de Docencia y al Ing. Mauricio Arroyo, Director de la Escuela de Computación</w:t>
            </w:r>
          </w:p>
        </w:tc>
      </w:tr>
      <w:tr w:rsidR="005E2440" w:rsidTr="00186996">
        <w:tc>
          <w:tcPr>
            <w:tcW w:w="846" w:type="dxa"/>
          </w:tcPr>
          <w:p w:rsidR="005E2440" w:rsidRDefault="005E2440" w:rsidP="00186996">
            <w:pPr>
              <w:jc w:val="center"/>
            </w:pPr>
            <w:r>
              <w:t>14</w:t>
            </w:r>
          </w:p>
        </w:tc>
        <w:tc>
          <w:tcPr>
            <w:tcW w:w="3025" w:type="dxa"/>
          </w:tcPr>
          <w:p w:rsidR="005E2440" w:rsidRPr="009B7D30" w:rsidRDefault="005E2440" w:rsidP="00186996">
            <w:pPr>
              <w:rPr>
                <w:b/>
              </w:rPr>
            </w:pPr>
            <w:r>
              <w:t xml:space="preserve">Reunión </w:t>
            </w:r>
            <w:r w:rsidRPr="009B7D30">
              <w:rPr>
                <w:b/>
              </w:rPr>
              <w:t>No. 735-2017</w:t>
            </w:r>
          </w:p>
          <w:p w:rsidR="005E2440" w:rsidRDefault="005E2440" w:rsidP="00186996">
            <w:r>
              <w:t>24 de agosto 2017</w:t>
            </w:r>
          </w:p>
        </w:tc>
        <w:tc>
          <w:tcPr>
            <w:tcW w:w="2476" w:type="dxa"/>
          </w:tcPr>
          <w:p w:rsidR="005E2440" w:rsidRPr="00AA0855" w:rsidRDefault="005E2440" w:rsidP="00186996">
            <w:r w:rsidRPr="00AA0855">
              <w:t>Recurso Interpuesto CONSTRUCTORA CONSTRIAL – Confidencial.</w:t>
            </w:r>
          </w:p>
          <w:p w:rsidR="005E2440" w:rsidRPr="00AA0855" w:rsidRDefault="005E2440" w:rsidP="00186996"/>
        </w:tc>
        <w:tc>
          <w:tcPr>
            <w:tcW w:w="2481" w:type="dxa"/>
          </w:tcPr>
          <w:p w:rsidR="005E2440" w:rsidRPr="003F79C8" w:rsidRDefault="005E2440" w:rsidP="00186996">
            <w:pPr>
              <w:jc w:val="both"/>
              <w:rPr>
                <w:rFonts w:cs="Arial"/>
                <w:bCs/>
              </w:rPr>
            </w:pPr>
            <w:r w:rsidRPr="00714809">
              <w:rPr>
                <w:rFonts w:cs="Arial"/>
                <w:bCs/>
              </w:rPr>
              <w:t>Licda. Lorena Somarribas y</w:t>
            </w:r>
            <w:r>
              <w:rPr>
                <w:rFonts w:cs="Arial"/>
                <w:bCs/>
              </w:rPr>
              <w:t xml:space="preserve"> Lic. Manuel Bonilla</w:t>
            </w:r>
          </w:p>
        </w:tc>
      </w:tr>
      <w:tr w:rsidR="005E2440" w:rsidTr="00186996">
        <w:tc>
          <w:tcPr>
            <w:tcW w:w="846" w:type="dxa"/>
          </w:tcPr>
          <w:p w:rsidR="005E2440" w:rsidRDefault="005E2440" w:rsidP="00186996">
            <w:pPr>
              <w:jc w:val="center"/>
            </w:pPr>
            <w:r>
              <w:t>15</w:t>
            </w:r>
          </w:p>
        </w:tc>
        <w:tc>
          <w:tcPr>
            <w:tcW w:w="3025" w:type="dxa"/>
          </w:tcPr>
          <w:p w:rsidR="005E2440" w:rsidRPr="009B7D30" w:rsidRDefault="005E2440" w:rsidP="00186996">
            <w:pPr>
              <w:rPr>
                <w:b/>
              </w:rPr>
            </w:pPr>
            <w:r>
              <w:t xml:space="preserve">Reunión </w:t>
            </w:r>
            <w:r w:rsidRPr="009B7D30">
              <w:rPr>
                <w:b/>
              </w:rPr>
              <w:t>No. 736-2017</w:t>
            </w:r>
          </w:p>
          <w:p w:rsidR="005E2440" w:rsidRDefault="005E2440" w:rsidP="00186996">
            <w:r>
              <w:t>31 de agosto 2017</w:t>
            </w:r>
          </w:p>
        </w:tc>
        <w:tc>
          <w:tcPr>
            <w:tcW w:w="2476" w:type="dxa"/>
          </w:tcPr>
          <w:p w:rsidR="005E2440" w:rsidRDefault="005E2440" w:rsidP="00186996">
            <w:r w:rsidRPr="00863498">
              <w:t>Análisis de las Reservas Salariales 2017 y 2018</w:t>
            </w:r>
          </w:p>
          <w:p w:rsidR="005E2440" w:rsidRDefault="005E2440" w:rsidP="00186996"/>
          <w:p w:rsidR="005E2440" w:rsidRPr="00863498" w:rsidRDefault="005E2440" w:rsidP="00186996">
            <w:r w:rsidRPr="00934318">
              <w:t>Plazas nuevas fondos FEES 2018</w:t>
            </w:r>
          </w:p>
          <w:p w:rsidR="005E2440" w:rsidRPr="00AA0855" w:rsidRDefault="005E2440" w:rsidP="00186996"/>
        </w:tc>
        <w:tc>
          <w:tcPr>
            <w:tcW w:w="2481" w:type="dxa"/>
          </w:tcPr>
          <w:p w:rsidR="005E2440" w:rsidRPr="00714809" w:rsidRDefault="005E2440" w:rsidP="00186996">
            <w:pPr>
              <w:jc w:val="both"/>
              <w:rPr>
                <w:rFonts w:cs="Arial"/>
                <w:bCs/>
              </w:rPr>
            </w:pPr>
            <w:r w:rsidRPr="007B04B1">
              <w:rPr>
                <w:rFonts w:cs="Arial"/>
                <w:bCs/>
              </w:rPr>
              <w:t>Dr. Humberto Villalta, Vicerrector de Administración</w:t>
            </w:r>
          </w:p>
        </w:tc>
      </w:tr>
      <w:tr w:rsidR="005E2440" w:rsidTr="00186996">
        <w:tc>
          <w:tcPr>
            <w:tcW w:w="846" w:type="dxa"/>
          </w:tcPr>
          <w:p w:rsidR="005E2440" w:rsidRDefault="005E2440" w:rsidP="00186996">
            <w:pPr>
              <w:jc w:val="center"/>
            </w:pPr>
            <w:r>
              <w:t>16</w:t>
            </w:r>
          </w:p>
        </w:tc>
        <w:tc>
          <w:tcPr>
            <w:tcW w:w="3025" w:type="dxa"/>
          </w:tcPr>
          <w:p w:rsidR="005E2440" w:rsidRDefault="005E2440" w:rsidP="00186996">
            <w:r>
              <w:t xml:space="preserve">Reunión </w:t>
            </w:r>
            <w:r w:rsidRPr="009B7D30">
              <w:rPr>
                <w:b/>
              </w:rPr>
              <w:t>No. 736-2017</w:t>
            </w:r>
          </w:p>
          <w:p w:rsidR="005E2440" w:rsidRDefault="005E2440" w:rsidP="00186996">
            <w:r>
              <w:t>31 de agosto 2017</w:t>
            </w:r>
          </w:p>
        </w:tc>
        <w:tc>
          <w:tcPr>
            <w:tcW w:w="2476" w:type="dxa"/>
          </w:tcPr>
          <w:p w:rsidR="005E2440" w:rsidRPr="00863498" w:rsidRDefault="005E2440" w:rsidP="00186996">
            <w:r w:rsidRPr="00863498">
              <w:t xml:space="preserve">Análisis sobre situación plaza CF2732, adscrita al DOCINADE </w:t>
            </w:r>
          </w:p>
          <w:p w:rsidR="005E2440" w:rsidRPr="00863498" w:rsidRDefault="005E2440" w:rsidP="00186996"/>
        </w:tc>
        <w:tc>
          <w:tcPr>
            <w:tcW w:w="2481" w:type="dxa"/>
          </w:tcPr>
          <w:p w:rsidR="005E2440" w:rsidRPr="007B04B1" w:rsidRDefault="005E2440" w:rsidP="00186996">
            <w:pPr>
              <w:jc w:val="both"/>
              <w:rPr>
                <w:rFonts w:cs="Arial"/>
                <w:bCs/>
              </w:rPr>
            </w:pPr>
            <w:r w:rsidRPr="007B04B1">
              <w:rPr>
                <w:rFonts w:cs="Arial"/>
                <w:bCs/>
              </w:rPr>
              <w:t>MSc. Harold Blanco, Director Departamento Recursos Humanos y la señora Natalia Marín del  Departamento de Recursos Humanos</w:t>
            </w:r>
          </w:p>
        </w:tc>
      </w:tr>
      <w:tr w:rsidR="005E2440" w:rsidTr="00186996">
        <w:tc>
          <w:tcPr>
            <w:tcW w:w="846" w:type="dxa"/>
          </w:tcPr>
          <w:p w:rsidR="005E2440" w:rsidRDefault="005E2440" w:rsidP="00186996">
            <w:pPr>
              <w:jc w:val="center"/>
            </w:pPr>
            <w:r>
              <w:t>17</w:t>
            </w:r>
          </w:p>
        </w:tc>
        <w:tc>
          <w:tcPr>
            <w:tcW w:w="3025" w:type="dxa"/>
          </w:tcPr>
          <w:p w:rsidR="005E2440" w:rsidRDefault="005E2440" w:rsidP="00186996">
            <w:r>
              <w:t xml:space="preserve">Reunión </w:t>
            </w:r>
            <w:r w:rsidRPr="009B7D30">
              <w:rPr>
                <w:b/>
              </w:rPr>
              <w:t>No. 737-2017</w:t>
            </w:r>
          </w:p>
          <w:p w:rsidR="005E2440" w:rsidRDefault="005E2440" w:rsidP="00186996">
            <w:r>
              <w:t>07 de setiembre 2017</w:t>
            </w:r>
          </w:p>
        </w:tc>
        <w:tc>
          <w:tcPr>
            <w:tcW w:w="2476" w:type="dxa"/>
          </w:tcPr>
          <w:p w:rsidR="005E2440" w:rsidRPr="00863498" w:rsidRDefault="005E2440" w:rsidP="00186996">
            <w:r w:rsidRPr="002F42F7">
              <w:t>Plazas Fondos del Sistema 2018</w:t>
            </w:r>
          </w:p>
        </w:tc>
        <w:tc>
          <w:tcPr>
            <w:tcW w:w="2481" w:type="dxa"/>
          </w:tcPr>
          <w:p w:rsidR="005E2440" w:rsidRPr="007B04B1" w:rsidRDefault="005E2440" w:rsidP="00186996">
            <w:pPr>
              <w:jc w:val="both"/>
              <w:rPr>
                <w:rFonts w:cs="Arial"/>
                <w:bCs/>
              </w:rPr>
            </w:pPr>
            <w:r w:rsidRPr="00572E88">
              <w:rPr>
                <w:rFonts w:cs="Arial"/>
                <w:bCs/>
              </w:rPr>
              <w:t>Dr. Julio  Calvo, Rector, Dr. Humberto Villalta, Vicerrector de Administración, Ing. Luis Paulino Méndez, Vicerrector de Docencia, Licda. Ericka Quirós, Directora ai. de la Oficina de Planificación Institucional y el MBA. Marcel Hernández, Colaborador de la OPI</w:t>
            </w:r>
          </w:p>
        </w:tc>
      </w:tr>
      <w:tr w:rsidR="005E2440" w:rsidTr="00186996">
        <w:tc>
          <w:tcPr>
            <w:tcW w:w="846" w:type="dxa"/>
          </w:tcPr>
          <w:p w:rsidR="005E2440" w:rsidRDefault="005E2440" w:rsidP="00186996">
            <w:pPr>
              <w:jc w:val="center"/>
            </w:pPr>
            <w:r>
              <w:t>18</w:t>
            </w:r>
          </w:p>
        </w:tc>
        <w:tc>
          <w:tcPr>
            <w:tcW w:w="3025" w:type="dxa"/>
          </w:tcPr>
          <w:p w:rsidR="005E2440" w:rsidRDefault="005E2440" w:rsidP="00186996">
            <w:r>
              <w:t xml:space="preserve">Reunión </w:t>
            </w:r>
            <w:r w:rsidRPr="009B7D30">
              <w:rPr>
                <w:b/>
              </w:rPr>
              <w:t>No. 737-2017</w:t>
            </w:r>
          </w:p>
          <w:p w:rsidR="005E2440" w:rsidRDefault="005E2440" w:rsidP="00186996">
            <w:r>
              <w:t>07 de setiembre 2017</w:t>
            </w:r>
          </w:p>
        </w:tc>
        <w:tc>
          <w:tcPr>
            <w:tcW w:w="2476" w:type="dxa"/>
          </w:tcPr>
          <w:p w:rsidR="005E2440" w:rsidRPr="002F42F7" w:rsidRDefault="005E2440" w:rsidP="00186996">
            <w:r w:rsidRPr="002F42F7">
              <w:t>Propuesta modificación en el uso de los recursos asignados en el Presupuesto Extraordinario N.01-2017</w:t>
            </w:r>
          </w:p>
          <w:p w:rsidR="005E2440" w:rsidRPr="002F42F7" w:rsidRDefault="005E2440" w:rsidP="00186996"/>
        </w:tc>
        <w:tc>
          <w:tcPr>
            <w:tcW w:w="2481" w:type="dxa"/>
          </w:tcPr>
          <w:p w:rsidR="005E2440" w:rsidRPr="00572E88" w:rsidRDefault="005E2440" w:rsidP="00186996">
            <w:pPr>
              <w:jc w:val="both"/>
              <w:rPr>
                <w:rFonts w:cs="Arial"/>
                <w:bCs/>
              </w:rPr>
            </w:pPr>
            <w:r w:rsidRPr="00572E88">
              <w:rPr>
                <w:rFonts w:cs="Arial"/>
                <w:bCs/>
              </w:rPr>
              <w:t>Dr. Julio  Calvo, Rector, Dr. Humberto Villalta, Vicerrector de Administración</w:t>
            </w:r>
          </w:p>
        </w:tc>
      </w:tr>
      <w:tr w:rsidR="005E2440" w:rsidTr="00186996">
        <w:tc>
          <w:tcPr>
            <w:tcW w:w="846" w:type="dxa"/>
          </w:tcPr>
          <w:p w:rsidR="005E2440" w:rsidRDefault="005E2440" w:rsidP="00186996">
            <w:pPr>
              <w:jc w:val="center"/>
            </w:pPr>
            <w:r>
              <w:t>19</w:t>
            </w:r>
          </w:p>
        </w:tc>
        <w:tc>
          <w:tcPr>
            <w:tcW w:w="3025" w:type="dxa"/>
          </w:tcPr>
          <w:p w:rsidR="005E2440" w:rsidRPr="009B7D30" w:rsidRDefault="005E2440" w:rsidP="00186996">
            <w:pPr>
              <w:rPr>
                <w:b/>
              </w:rPr>
            </w:pPr>
            <w:r>
              <w:t xml:space="preserve">Reunión </w:t>
            </w:r>
            <w:r w:rsidRPr="009B7D30">
              <w:rPr>
                <w:b/>
              </w:rPr>
              <w:t>No. 737-2017</w:t>
            </w:r>
          </w:p>
          <w:p w:rsidR="005E2440" w:rsidRDefault="005E2440" w:rsidP="00186996">
            <w:r>
              <w:t>07 de setiembre 2017</w:t>
            </w:r>
          </w:p>
        </w:tc>
        <w:tc>
          <w:tcPr>
            <w:tcW w:w="2476" w:type="dxa"/>
          </w:tcPr>
          <w:p w:rsidR="005E2440" w:rsidRPr="002F42F7" w:rsidRDefault="005E2440" w:rsidP="00186996">
            <w:r w:rsidRPr="002F42F7">
              <w:t>Presupuesto Ordinario 2018</w:t>
            </w:r>
          </w:p>
        </w:tc>
        <w:tc>
          <w:tcPr>
            <w:tcW w:w="2481" w:type="dxa"/>
          </w:tcPr>
          <w:p w:rsidR="005E2440" w:rsidRPr="00572E88" w:rsidRDefault="005E2440" w:rsidP="00186996">
            <w:pPr>
              <w:jc w:val="both"/>
              <w:rPr>
                <w:rFonts w:cs="Arial"/>
                <w:bCs/>
              </w:rPr>
            </w:pPr>
            <w:r>
              <w:rPr>
                <w:rFonts w:cs="Arial"/>
                <w:bCs/>
              </w:rPr>
              <w:t xml:space="preserve">Dr. </w:t>
            </w:r>
            <w:r w:rsidRPr="00572E88">
              <w:rPr>
                <w:rFonts w:cs="Arial"/>
                <w:bCs/>
              </w:rPr>
              <w:t>Humberto Villalta, Vicerrector de Administración</w:t>
            </w:r>
          </w:p>
        </w:tc>
      </w:tr>
      <w:tr w:rsidR="005E2440" w:rsidTr="00186996">
        <w:tc>
          <w:tcPr>
            <w:tcW w:w="846" w:type="dxa"/>
          </w:tcPr>
          <w:p w:rsidR="005E2440" w:rsidRDefault="005E2440" w:rsidP="00186996">
            <w:pPr>
              <w:jc w:val="center"/>
            </w:pPr>
            <w:r>
              <w:t>20</w:t>
            </w:r>
          </w:p>
        </w:tc>
        <w:tc>
          <w:tcPr>
            <w:tcW w:w="3025" w:type="dxa"/>
          </w:tcPr>
          <w:p w:rsidR="005E2440" w:rsidRPr="009B7D30" w:rsidRDefault="005E2440" w:rsidP="00186996">
            <w:pPr>
              <w:rPr>
                <w:b/>
              </w:rPr>
            </w:pPr>
            <w:r>
              <w:t xml:space="preserve">Reunión </w:t>
            </w:r>
            <w:r w:rsidRPr="009B7D30">
              <w:rPr>
                <w:b/>
              </w:rPr>
              <w:t>No. 737-2017</w:t>
            </w:r>
          </w:p>
          <w:p w:rsidR="005E2440" w:rsidRDefault="005E2440" w:rsidP="00186996">
            <w:r>
              <w:t>07 de setiembre 2017</w:t>
            </w:r>
          </w:p>
        </w:tc>
        <w:tc>
          <w:tcPr>
            <w:tcW w:w="2476" w:type="dxa"/>
          </w:tcPr>
          <w:p w:rsidR="005E2440" w:rsidRPr="002F42F7" w:rsidRDefault="005E2440" w:rsidP="00186996">
            <w:r w:rsidRPr="002F42F7">
              <w:t>Comisión de Teletrabajo</w:t>
            </w:r>
          </w:p>
        </w:tc>
        <w:tc>
          <w:tcPr>
            <w:tcW w:w="2481" w:type="dxa"/>
          </w:tcPr>
          <w:p w:rsidR="005E2440" w:rsidRPr="00572E88" w:rsidRDefault="005E2440" w:rsidP="00186996">
            <w:pPr>
              <w:jc w:val="both"/>
              <w:rPr>
                <w:rFonts w:cs="Arial"/>
                <w:bCs/>
              </w:rPr>
            </w:pPr>
            <w:r w:rsidRPr="002F42F7">
              <w:rPr>
                <w:rFonts w:cs="Arial"/>
                <w:bCs/>
              </w:rPr>
              <w:t>MBA. Harold Blanco Valverde</w:t>
            </w:r>
          </w:p>
        </w:tc>
      </w:tr>
      <w:tr w:rsidR="005E2440" w:rsidTr="00186996">
        <w:tc>
          <w:tcPr>
            <w:tcW w:w="846" w:type="dxa"/>
          </w:tcPr>
          <w:p w:rsidR="005E2440" w:rsidRDefault="005E2440" w:rsidP="00186996">
            <w:pPr>
              <w:jc w:val="center"/>
            </w:pPr>
            <w:r>
              <w:t>21</w:t>
            </w:r>
          </w:p>
        </w:tc>
        <w:tc>
          <w:tcPr>
            <w:tcW w:w="3025" w:type="dxa"/>
          </w:tcPr>
          <w:p w:rsidR="005E2440" w:rsidRPr="009B7D30" w:rsidRDefault="005E2440" w:rsidP="00186996">
            <w:pPr>
              <w:rPr>
                <w:b/>
              </w:rPr>
            </w:pPr>
            <w:r>
              <w:t xml:space="preserve">Reunión </w:t>
            </w:r>
            <w:r w:rsidRPr="009B7D30">
              <w:rPr>
                <w:b/>
              </w:rPr>
              <w:t>No. 738-2017</w:t>
            </w:r>
          </w:p>
          <w:p w:rsidR="005E2440" w:rsidRDefault="005E2440" w:rsidP="00186996">
            <w:r>
              <w:t>14 de setiembre 2017</w:t>
            </w:r>
          </w:p>
        </w:tc>
        <w:tc>
          <w:tcPr>
            <w:tcW w:w="2476" w:type="dxa"/>
          </w:tcPr>
          <w:p w:rsidR="005E2440" w:rsidRPr="00DD35D0" w:rsidRDefault="005E2440" w:rsidP="00186996">
            <w:r w:rsidRPr="00DD35D0">
              <w:t xml:space="preserve">Propuesta Reestructuración de la Oficina de Planificación Institucional </w:t>
            </w:r>
          </w:p>
          <w:p w:rsidR="005E2440" w:rsidRPr="002F42F7" w:rsidRDefault="005E2440" w:rsidP="00186996"/>
        </w:tc>
        <w:tc>
          <w:tcPr>
            <w:tcW w:w="2481" w:type="dxa"/>
          </w:tcPr>
          <w:p w:rsidR="005E2440" w:rsidRPr="002F42F7" w:rsidRDefault="005E2440" w:rsidP="00186996">
            <w:pPr>
              <w:jc w:val="both"/>
              <w:rPr>
                <w:rFonts w:cs="Arial"/>
                <w:bCs/>
              </w:rPr>
            </w:pPr>
            <w:r w:rsidRPr="00DD35D0">
              <w:t>Dr. Julio  Calvo, Rector, Dr. Humberto Villalta, Vicerrector de Administración y la MAU. Tatiana Fernández, Directora de la Oficina de Planificación Institucional</w:t>
            </w:r>
          </w:p>
        </w:tc>
      </w:tr>
      <w:tr w:rsidR="005E2440" w:rsidTr="00186996">
        <w:tc>
          <w:tcPr>
            <w:tcW w:w="846" w:type="dxa"/>
          </w:tcPr>
          <w:p w:rsidR="005E2440" w:rsidRDefault="005E2440" w:rsidP="00186996">
            <w:pPr>
              <w:jc w:val="center"/>
            </w:pPr>
            <w:r>
              <w:t>22</w:t>
            </w:r>
          </w:p>
        </w:tc>
        <w:tc>
          <w:tcPr>
            <w:tcW w:w="3025" w:type="dxa"/>
          </w:tcPr>
          <w:p w:rsidR="005E2440" w:rsidRDefault="005E2440" w:rsidP="00186996">
            <w:r>
              <w:t xml:space="preserve">Reunión </w:t>
            </w:r>
            <w:r w:rsidRPr="009B7D30">
              <w:rPr>
                <w:b/>
              </w:rPr>
              <w:t>No. 738-2017</w:t>
            </w:r>
          </w:p>
          <w:p w:rsidR="005E2440" w:rsidRDefault="005E2440" w:rsidP="00186996">
            <w:r>
              <w:t>14 de setiembre 2017</w:t>
            </w:r>
          </w:p>
        </w:tc>
        <w:tc>
          <w:tcPr>
            <w:tcW w:w="2476" w:type="dxa"/>
          </w:tcPr>
          <w:p w:rsidR="005E2440" w:rsidRPr="00DD35D0" w:rsidRDefault="005E2440" w:rsidP="00186996">
            <w:r>
              <w:t>A</w:t>
            </w:r>
            <w:r w:rsidRPr="00DD35D0">
              <w:t>nálisis propuesta Directriz General de  gestión de cobro, cuentas incobrables e inversiones financieras del Instituto Tecnológico de Costa Rica</w:t>
            </w:r>
          </w:p>
        </w:tc>
        <w:tc>
          <w:tcPr>
            <w:tcW w:w="2481" w:type="dxa"/>
          </w:tcPr>
          <w:p w:rsidR="005E2440" w:rsidRPr="00DD35D0" w:rsidRDefault="005E2440" w:rsidP="00186996">
            <w:pPr>
              <w:jc w:val="both"/>
            </w:pPr>
            <w:r>
              <w:rPr>
                <w:rFonts w:cs="Arial"/>
                <w:bCs/>
              </w:rPr>
              <w:t xml:space="preserve">Dr. </w:t>
            </w:r>
            <w:r w:rsidRPr="00572E88">
              <w:rPr>
                <w:rFonts w:cs="Arial"/>
                <w:bCs/>
              </w:rPr>
              <w:t>Humberto Villalta, Vicerrector de Administración</w:t>
            </w:r>
          </w:p>
        </w:tc>
      </w:tr>
      <w:tr w:rsidR="005E2440" w:rsidTr="00186996">
        <w:tc>
          <w:tcPr>
            <w:tcW w:w="846" w:type="dxa"/>
          </w:tcPr>
          <w:p w:rsidR="005E2440" w:rsidRDefault="005E2440" w:rsidP="00186996">
            <w:pPr>
              <w:jc w:val="center"/>
            </w:pPr>
            <w:r>
              <w:t>23</w:t>
            </w:r>
          </w:p>
        </w:tc>
        <w:tc>
          <w:tcPr>
            <w:tcW w:w="3025" w:type="dxa"/>
          </w:tcPr>
          <w:p w:rsidR="005E2440" w:rsidRPr="009B7D30" w:rsidRDefault="005E2440" w:rsidP="00186996">
            <w:pPr>
              <w:rPr>
                <w:b/>
              </w:rPr>
            </w:pPr>
            <w:r>
              <w:t xml:space="preserve">Reunión </w:t>
            </w:r>
            <w:r w:rsidRPr="009B7D30">
              <w:rPr>
                <w:b/>
              </w:rPr>
              <w:t>No. 739-2017</w:t>
            </w:r>
          </w:p>
          <w:p w:rsidR="005E2440" w:rsidRDefault="005E2440" w:rsidP="00186996">
            <w:r>
              <w:t>21 de setiembre 2017</w:t>
            </w:r>
          </w:p>
        </w:tc>
        <w:tc>
          <w:tcPr>
            <w:tcW w:w="2476" w:type="dxa"/>
          </w:tcPr>
          <w:p w:rsidR="005E2440" w:rsidRPr="00002B1F" w:rsidRDefault="005E2440" w:rsidP="00186996">
            <w:r w:rsidRPr="00002B1F">
              <w:t xml:space="preserve">Discusión y análisis de la información recibida de la Administración con respecto a Plan-Presupuesto 2018 </w:t>
            </w:r>
          </w:p>
          <w:p w:rsidR="005E2440" w:rsidRDefault="005E2440" w:rsidP="00186996">
            <w:pPr>
              <w:pStyle w:val="Prrafodelista"/>
              <w:jc w:val="both"/>
              <w:rPr>
                <w:rFonts w:ascii="Arial" w:hAnsi="Arial" w:cs="Arial"/>
                <w:i/>
              </w:rPr>
            </w:pPr>
          </w:p>
          <w:p w:rsidR="005E2440" w:rsidRPr="00DD35D0" w:rsidRDefault="005E2440" w:rsidP="00186996"/>
        </w:tc>
        <w:tc>
          <w:tcPr>
            <w:tcW w:w="2481" w:type="dxa"/>
          </w:tcPr>
          <w:p w:rsidR="005E2440" w:rsidRDefault="005E2440" w:rsidP="00186996">
            <w:pPr>
              <w:jc w:val="both"/>
              <w:rPr>
                <w:rFonts w:cs="Arial"/>
                <w:bCs/>
              </w:rPr>
            </w:pPr>
            <w:r w:rsidRPr="00CB0CC4">
              <w:rPr>
                <w:rFonts w:cs="Arial"/>
                <w:bCs/>
              </w:rPr>
              <w:t>Dr. Humberto Villalta, Vicerrector de Administración, MAU. Tatiana Fernández, Directora de la Oficina de Planificación Institucional, Lic. Isidro Alvarez, Auditor Interno, Licda. Deyanira Meza y Licda. Adriana Rodríguez, Auditoras, Licda. Mercedes Mora y la Licda. Yafanny Monge, el Lic. Sergio Picado,  de la Oficina de Planificación Institucional y el Lic. Johnny Masís, de la Unidad de Presupuesto</w:t>
            </w:r>
          </w:p>
        </w:tc>
      </w:tr>
      <w:tr w:rsidR="005E2440" w:rsidTr="00186996">
        <w:tc>
          <w:tcPr>
            <w:tcW w:w="846" w:type="dxa"/>
          </w:tcPr>
          <w:p w:rsidR="005E2440" w:rsidRDefault="005E2440" w:rsidP="00186996">
            <w:pPr>
              <w:jc w:val="center"/>
            </w:pPr>
            <w:r>
              <w:t>24</w:t>
            </w:r>
          </w:p>
        </w:tc>
        <w:tc>
          <w:tcPr>
            <w:tcW w:w="3025" w:type="dxa"/>
          </w:tcPr>
          <w:p w:rsidR="005E2440" w:rsidRDefault="005E2440" w:rsidP="00186996">
            <w:r>
              <w:t xml:space="preserve">Reunión </w:t>
            </w:r>
            <w:r w:rsidRPr="009B7D30">
              <w:rPr>
                <w:b/>
              </w:rPr>
              <w:t>No. 741-2017</w:t>
            </w:r>
          </w:p>
          <w:p w:rsidR="005E2440" w:rsidRDefault="005E2440" w:rsidP="00186996">
            <w:r>
              <w:t>12 de octubre 2017</w:t>
            </w:r>
          </w:p>
        </w:tc>
        <w:tc>
          <w:tcPr>
            <w:tcW w:w="2476" w:type="dxa"/>
          </w:tcPr>
          <w:p w:rsidR="005E2440" w:rsidRDefault="005E2440" w:rsidP="00186996">
            <w:pPr>
              <w:rPr>
                <w:rFonts w:cs="Arial"/>
                <w:bCs/>
              </w:rPr>
            </w:pPr>
            <w:r w:rsidRPr="004C5E79">
              <w:t xml:space="preserve">Presentación de informe de avance  tema:  Plan Estratégico de Tecnologías de Información </w:t>
            </w:r>
          </w:p>
          <w:p w:rsidR="005E2440" w:rsidRDefault="005E2440" w:rsidP="00186996">
            <w:pPr>
              <w:rPr>
                <w:rFonts w:cs="Arial"/>
                <w:b/>
                <w:bCs/>
              </w:rPr>
            </w:pPr>
          </w:p>
          <w:p w:rsidR="005E2440" w:rsidRPr="00002B1F" w:rsidRDefault="005E2440" w:rsidP="00186996"/>
        </w:tc>
        <w:tc>
          <w:tcPr>
            <w:tcW w:w="2481" w:type="dxa"/>
          </w:tcPr>
          <w:p w:rsidR="005E2440" w:rsidRPr="006B4566" w:rsidRDefault="005E2440" w:rsidP="00186996">
            <w:pPr>
              <w:rPr>
                <w:rFonts w:cs="Arial"/>
                <w:bCs/>
              </w:rPr>
            </w:pPr>
            <w:r w:rsidRPr="006B4566">
              <w:rPr>
                <w:rFonts w:cs="Arial"/>
                <w:bCs/>
              </w:rPr>
              <w:t>Dr. Humberto Villalta, Vicerrector de Administración, Dra. Paola Vega, Vicerrectora de Administración (por Video Conferencia), Ing. Luis Paulino Méndez, Vicerrector de Docencia, MAU. Tatiana Fernández, Directora de la Oficina de Planificación Institucional, Ing. Giovanny Rojas, Director de Admisión y Registro en sustitución de la Dra. Claudia Madrizova, Vic. VIESA Licda. Marianella Navarro, Asistente Administrativa de la Vic. Administración, Ing. Mauricio Arroyo, Director Escuela de Computación, Ing. Alexander Berrocal,  Director de Proyectos,  y el Ing. Jairo Ramírez de la Vicerrectoría de Investigación.</w:t>
            </w:r>
          </w:p>
          <w:p w:rsidR="005E2440" w:rsidRPr="00CB0CC4" w:rsidRDefault="005E2440" w:rsidP="00186996">
            <w:pPr>
              <w:jc w:val="both"/>
              <w:rPr>
                <w:rFonts w:cs="Arial"/>
                <w:bCs/>
              </w:rPr>
            </w:pPr>
          </w:p>
        </w:tc>
      </w:tr>
      <w:tr w:rsidR="005E2440" w:rsidTr="00186996">
        <w:tc>
          <w:tcPr>
            <w:tcW w:w="846" w:type="dxa"/>
          </w:tcPr>
          <w:p w:rsidR="005E2440" w:rsidRDefault="005E2440" w:rsidP="00186996">
            <w:pPr>
              <w:jc w:val="center"/>
            </w:pPr>
            <w:r>
              <w:t>25</w:t>
            </w:r>
          </w:p>
        </w:tc>
        <w:tc>
          <w:tcPr>
            <w:tcW w:w="3025" w:type="dxa"/>
          </w:tcPr>
          <w:p w:rsidR="005E2440" w:rsidRPr="009B7D30" w:rsidRDefault="005E2440" w:rsidP="00186996">
            <w:pPr>
              <w:rPr>
                <w:b/>
              </w:rPr>
            </w:pPr>
            <w:r>
              <w:t xml:space="preserve">Reunión </w:t>
            </w:r>
            <w:r w:rsidRPr="009B7D30">
              <w:rPr>
                <w:b/>
              </w:rPr>
              <w:t>No. 741-2017</w:t>
            </w:r>
          </w:p>
          <w:p w:rsidR="005E2440" w:rsidRDefault="005E2440" w:rsidP="00186996">
            <w:r>
              <w:t>12 de octubre 2017</w:t>
            </w:r>
          </w:p>
        </w:tc>
        <w:tc>
          <w:tcPr>
            <w:tcW w:w="2476" w:type="dxa"/>
          </w:tcPr>
          <w:p w:rsidR="005E2440" w:rsidRPr="004C5E79" w:rsidRDefault="005E2440" w:rsidP="00186996">
            <w:r>
              <w:t>Revisión Propuesta Reglamento Activos Institucionales</w:t>
            </w:r>
          </w:p>
        </w:tc>
        <w:tc>
          <w:tcPr>
            <w:tcW w:w="2481" w:type="dxa"/>
          </w:tcPr>
          <w:p w:rsidR="005E2440" w:rsidRPr="006B4566" w:rsidRDefault="005E2440" w:rsidP="00186996">
            <w:pPr>
              <w:rPr>
                <w:rFonts w:cs="Arial"/>
                <w:bCs/>
              </w:rPr>
            </w:pPr>
            <w:r w:rsidRPr="006B4566">
              <w:rPr>
                <w:rFonts w:cs="Arial"/>
                <w:bCs/>
              </w:rPr>
              <w:t>Dr. Humberto Villalta</w:t>
            </w:r>
            <w:r>
              <w:rPr>
                <w:rFonts w:cs="Arial"/>
                <w:bCs/>
              </w:rPr>
              <w:t xml:space="preserve"> y el Lic. Ronald Bonilla, Vicerrectoría de Administración</w:t>
            </w:r>
          </w:p>
        </w:tc>
      </w:tr>
      <w:tr w:rsidR="005E2440" w:rsidTr="00186996">
        <w:tc>
          <w:tcPr>
            <w:tcW w:w="846" w:type="dxa"/>
          </w:tcPr>
          <w:p w:rsidR="005E2440" w:rsidRDefault="005E2440" w:rsidP="00186996">
            <w:pPr>
              <w:jc w:val="center"/>
            </w:pPr>
            <w:r>
              <w:t>26</w:t>
            </w:r>
          </w:p>
        </w:tc>
        <w:tc>
          <w:tcPr>
            <w:tcW w:w="3025" w:type="dxa"/>
          </w:tcPr>
          <w:p w:rsidR="005E2440" w:rsidRPr="009B7D30" w:rsidRDefault="005E2440" w:rsidP="00186996">
            <w:pPr>
              <w:rPr>
                <w:b/>
              </w:rPr>
            </w:pPr>
            <w:r>
              <w:t xml:space="preserve">Reunión </w:t>
            </w:r>
            <w:r w:rsidRPr="009B7D30">
              <w:rPr>
                <w:b/>
              </w:rPr>
              <w:t>No. 742-2017</w:t>
            </w:r>
          </w:p>
          <w:p w:rsidR="005E2440" w:rsidRDefault="005E2440" w:rsidP="00186996">
            <w:r>
              <w:t>19 de octubre 2017</w:t>
            </w:r>
          </w:p>
        </w:tc>
        <w:tc>
          <w:tcPr>
            <w:tcW w:w="2476" w:type="dxa"/>
          </w:tcPr>
          <w:p w:rsidR="005E2440" w:rsidRPr="004C5E79" w:rsidRDefault="005E2440" w:rsidP="00186996">
            <w:r w:rsidRPr="002F5DF7">
              <w:t>Presentación de informe de avance tema: Proyecto Atracción y Generación de Recursos</w:t>
            </w:r>
          </w:p>
        </w:tc>
        <w:tc>
          <w:tcPr>
            <w:tcW w:w="2481" w:type="dxa"/>
          </w:tcPr>
          <w:p w:rsidR="005E2440" w:rsidRPr="006B4566" w:rsidRDefault="005E2440" w:rsidP="00186996">
            <w:pPr>
              <w:rPr>
                <w:rFonts w:cs="Arial"/>
                <w:bCs/>
              </w:rPr>
            </w:pPr>
            <w:r w:rsidRPr="002F5DF7">
              <w:rPr>
                <w:rFonts w:cs="Arial"/>
                <w:bCs/>
              </w:rPr>
              <w:t>Lic. Raúl Ramírez en sustitución de la Dra. Paola Vega, Vicerrectora de Investigación. MAU Tatiana Fernández, Directora de la OPI, Lic. Melissa Umaña y el Lic. Manuel González de la OPI</w:t>
            </w:r>
          </w:p>
        </w:tc>
      </w:tr>
      <w:tr w:rsidR="005E2440" w:rsidTr="00186996">
        <w:tc>
          <w:tcPr>
            <w:tcW w:w="846" w:type="dxa"/>
          </w:tcPr>
          <w:p w:rsidR="005E2440" w:rsidRDefault="005E2440" w:rsidP="00186996">
            <w:pPr>
              <w:jc w:val="center"/>
            </w:pPr>
            <w:r>
              <w:t>27</w:t>
            </w:r>
          </w:p>
        </w:tc>
        <w:tc>
          <w:tcPr>
            <w:tcW w:w="3025" w:type="dxa"/>
          </w:tcPr>
          <w:p w:rsidR="005E2440" w:rsidRPr="009B7D30" w:rsidRDefault="005E2440" w:rsidP="00186996">
            <w:pPr>
              <w:rPr>
                <w:b/>
              </w:rPr>
            </w:pPr>
            <w:r>
              <w:t xml:space="preserve">Reunión </w:t>
            </w:r>
            <w:r w:rsidRPr="009B7D30">
              <w:rPr>
                <w:b/>
              </w:rPr>
              <w:t>No. 742-2017</w:t>
            </w:r>
          </w:p>
          <w:p w:rsidR="005E2440" w:rsidRDefault="005E2440" w:rsidP="00186996">
            <w:r>
              <w:t>19 de octubre 2017</w:t>
            </w:r>
          </w:p>
        </w:tc>
        <w:tc>
          <w:tcPr>
            <w:tcW w:w="2476" w:type="dxa"/>
          </w:tcPr>
          <w:p w:rsidR="005E2440" w:rsidRPr="002F5DF7" w:rsidRDefault="005E2440" w:rsidP="00186996">
            <w:r w:rsidRPr="002F5DF7">
              <w:t>Presentación de informe de avance  tema: “Atracción de Fondos - Proyecto Sistema Costarricense Información sobre Discapacidad - SICID”</w:t>
            </w:r>
          </w:p>
        </w:tc>
        <w:tc>
          <w:tcPr>
            <w:tcW w:w="2481" w:type="dxa"/>
          </w:tcPr>
          <w:p w:rsidR="005E2440" w:rsidRPr="002F5DF7" w:rsidRDefault="005E2440" w:rsidP="00186996">
            <w:pPr>
              <w:rPr>
                <w:rFonts w:cs="Arial"/>
                <w:bCs/>
              </w:rPr>
            </w:pPr>
            <w:r w:rsidRPr="0008665D">
              <w:rPr>
                <w:rFonts w:cs="Arial"/>
                <w:bCs/>
                <w:lang w:val="en-US"/>
              </w:rPr>
              <w:t xml:space="preserve">Licda. Silvia Watson Araya, Lic. Johnny Alf. </w:t>
            </w:r>
            <w:r w:rsidRPr="002F5DF7">
              <w:rPr>
                <w:rFonts w:cs="Arial"/>
                <w:bCs/>
              </w:rPr>
              <w:t>Masís Siles, Licda. Grettel Ortíz Álvarez, MAU. Tatiana Fernández, Lic. Manuel González, Licda, Melissa Umaña Lic. Raúl Ramírez, Licda. Sonia Astúa Fernández, Ing. Mauricio Arroyo Herrera, Licda. Damaris Cordero Castillo, Lic. Juan Carlos Carvajal Morales, MBA. Harold Blanco Leitón, Ing.  Mario Chacón Rivas.</w:t>
            </w:r>
          </w:p>
          <w:p w:rsidR="005E2440" w:rsidRPr="002F5DF7" w:rsidRDefault="005E2440" w:rsidP="00186996">
            <w:pPr>
              <w:rPr>
                <w:rFonts w:cs="Arial"/>
                <w:bCs/>
              </w:rPr>
            </w:pPr>
          </w:p>
        </w:tc>
      </w:tr>
      <w:tr w:rsidR="005E2440" w:rsidTr="00186996">
        <w:tc>
          <w:tcPr>
            <w:tcW w:w="846" w:type="dxa"/>
          </w:tcPr>
          <w:p w:rsidR="005E2440" w:rsidRDefault="005E2440" w:rsidP="00186996">
            <w:pPr>
              <w:jc w:val="center"/>
            </w:pPr>
            <w:r>
              <w:t>28</w:t>
            </w:r>
          </w:p>
        </w:tc>
        <w:tc>
          <w:tcPr>
            <w:tcW w:w="3025" w:type="dxa"/>
          </w:tcPr>
          <w:p w:rsidR="005E2440" w:rsidRPr="009B7D30" w:rsidRDefault="005E2440" w:rsidP="00186996">
            <w:pPr>
              <w:rPr>
                <w:b/>
              </w:rPr>
            </w:pPr>
            <w:r>
              <w:t xml:space="preserve">Reunión </w:t>
            </w:r>
            <w:r w:rsidRPr="009B7D30">
              <w:rPr>
                <w:b/>
              </w:rPr>
              <w:t>No. 743-2017</w:t>
            </w:r>
          </w:p>
          <w:p w:rsidR="005E2440" w:rsidRDefault="005E2440" w:rsidP="00186996">
            <w:r>
              <w:t>26 de octubre 2017</w:t>
            </w:r>
          </w:p>
        </w:tc>
        <w:tc>
          <w:tcPr>
            <w:tcW w:w="2476" w:type="dxa"/>
          </w:tcPr>
          <w:p w:rsidR="005E2440" w:rsidRPr="00AB136C" w:rsidRDefault="005E2440" w:rsidP="00186996">
            <w:pPr>
              <w:rPr>
                <w:rFonts w:cs="Arial"/>
                <w:b/>
              </w:rPr>
            </w:pPr>
            <w:r w:rsidRPr="00D10F22">
              <w:t>TEMA CONFIDENCIAL Informe AUDI-F-005-2017 (respecto al Informe Construcción Edificio Ingeniería)</w:t>
            </w:r>
          </w:p>
        </w:tc>
        <w:tc>
          <w:tcPr>
            <w:tcW w:w="2481" w:type="dxa"/>
          </w:tcPr>
          <w:p w:rsidR="005E2440" w:rsidRPr="002F5DF7" w:rsidRDefault="005E2440" w:rsidP="00186996">
            <w:pPr>
              <w:rPr>
                <w:rFonts w:cs="Arial"/>
                <w:bCs/>
              </w:rPr>
            </w:pPr>
            <w:r w:rsidRPr="00D10F22">
              <w:rPr>
                <w:rFonts w:cs="Arial"/>
                <w:bCs/>
              </w:rPr>
              <w:t>Lic. Isidro Álvarez, Lic. Manuel Bonilla y la Licda. Adriana Rodríguez</w:t>
            </w:r>
          </w:p>
        </w:tc>
      </w:tr>
      <w:tr w:rsidR="005E2440" w:rsidTr="00186996">
        <w:tc>
          <w:tcPr>
            <w:tcW w:w="846" w:type="dxa"/>
          </w:tcPr>
          <w:p w:rsidR="005E2440" w:rsidRDefault="005E2440" w:rsidP="00186996">
            <w:pPr>
              <w:jc w:val="center"/>
            </w:pPr>
            <w:r>
              <w:t>29</w:t>
            </w:r>
          </w:p>
        </w:tc>
        <w:tc>
          <w:tcPr>
            <w:tcW w:w="3025" w:type="dxa"/>
          </w:tcPr>
          <w:p w:rsidR="005E2440" w:rsidRDefault="005E2440" w:rsidP="00186996">
            <w:r>
              <w:t xml:space="preserve">Reunión </w:t>
            </w:r>
            <w:r w:rsidRPr="009B7D30">
              <w:rPr>
                <w:b/>
              </w:rPr>
              <w:t>No. 745-2017</w:t>
            </w:r>
          </w:p>
          <w:p w:rsidR="005E2440" w:rsidRDefault="005E2440" w:rsidP="00186996">
            <w:r>
              <w:t>09 de noviembre 2017</w:t>
            </w:r>
          </w:p>
        </w:tc>
        <w:tc>
          <w:tcPr>
            <w:tcW w:w="2476" w:type="dxa"/>
          </w:tcPr>
          <w:p w:rsidR="005E2440" w:rsidRPr="00D10F22" w:rsidRDefault="005E2440" w:rsidP="00186996">
            <w:r w:rsidRPr="00894531">
              <w:t>Presentación del  Informe de  Indicadores de Gestión</w:t>
            </w:r>
          </w:p>
        </w:tc>
        <w:tc>
          <w:tcPr>
            <w:tcW w:w="2481" w:type="dxa"/>
          </w:tcPr>
          <w:p w:rsidR="005E2440" w:rsidRPr="00D10F22" w:rsidRDefault="005E2440" w:rsidP="00186996">
            <w:pPr>
              <w:rPr>
                <w:rFonts w:cs="Arial"/>
                <w:bCs/>
              </w:rPr>
            </w:pPr>
            <w:r w:rsidRPr="00894531">
              <w:t>MAU. Tatiana Fernández, Directora de la OPI, MBA. Marcel Hernández, Licda. Xinia Alfaro, Licda.  Yuliana Mora,  Licda. Patricia Meneses, de la Oficina de Planificación</w:t>
            </w:r>
          </w:p>
        </w:tc>
      </w:tr>
      <w:tr w:rsidR="005E2440" w:rsidTr="00186996">
        <w:tc>
          <w:tcPr>
            <w:tcW w:w="846" w:type="dxa"/>
          </w:tcPr>
          <w:p w:rsidR="005E2440" w:rsidRDefault="005E2440" w:rsidP="00186996">
            <w:pPr>
              <w:jc w:val="center"/>
            </w:pPr>
            <w:r>
              <w:t>30</w:t>
            </w:r>
          </w:p>
        </w:tc>
        <w:tc>
          <w:tcPr>
            <w:tcW w:w="3025" w:type="dxa"/>
          </w:tcPr>
          <w:p w:rsidR="005E2440" w:rsidRPr="009B7D30" w:rsidRDefault="005E2440" w:rsidP="00186996">
            <w:pPr>
              <w:rPr>
                <w:b/>
              </w:rPr>
            </w:pPr>
            <w:r>
              <w:t xml:space="preserve">Reunión </w:t>
            </w:r>
            <w:r w:rsidRPr="009B7D30">
              <w:rPr>
                <w:b/>
              </w:rPr>
              <w:t>No. 745-2017</w:t>
            </w:r>
          </w:p>
          <w:p w:rsidR="005E2440" w:rsidRDefault="005E2440" w:rsidP="00186996">
            <w:r>
              <w:t>09 de noviembre 2017</w:t>
            </w:r>
          </w:p>
        </w:tc>
        <w:tc>
          <w:tcPr>
            <w:tcW w:w="2476" w:type="dxa"/>
          </w:tcPr>
          <w:p w:rsidR="005E2440" w:rsidRPr="00D10F22" w:rsidRDefault="005E2440" w:rsidP="00186996">
            <w:r w:rsidRPr="00894531">
              <w:t>observaciones de la Modificación Presupuestaria partida remuneraciones</w:t>
            </w:r>
          </w:p>
        </w:tc>
        <w:tc>
          <w:tcPr>
            <w:tcW w:w="2481" w:type="dxa"/>
          </w:tcPr>
          <w:p w:rsidR="005E2440" w:rsidRPr="00D10F22" w:rsidRDefault="005E2440" w:rsidP="00186996">
            <w:pPr>
              <w:rPr>
                <w:rFonts w:cs="Arial"/>
                <w:bCs/>
              </w:rPr>
            </w:pPr>
            <w:r w:rsidRPr="00894531">
              <w:t xml:space="preserve">Licda. Adriana Rodríguez, </w:t>
            </w:r>
            <w:r>
              <w:t xml:space="preserve">y la </w:t>
            </w:r>
            <w:r w:rsidRPr="00894531">
              <w:t xml:space="preserve"> Dra. Deyanira Meza, Auditora.</w:t>
            </w:r>
          </w:p>
        </w:tc>
      </w:tr>
      <w:tr w:rsidR="005E2440" w:rsidTr="00186996">
        <w:tc>
          <w:tcPr>
            <w:tcW w:w="846" w:type="dxa"/>
          </w:tcPr>
          <w:p w:rsidR="005E2440" w:rsidRDefault="005E2440" w:rsidP="00186996">
            <w:pPr>
              <w:jc w:val="center"/>
            </w:pPr>
            <w:r>
              <w:t>31</w:t>
            </w:r>
          </w:p>
        </w:tc>
        <w:tc>
          <w:tcPr>
            <w:tcW w:w="3025" w:type="dxa"/>
          </w:tcPr>
          <w:p w:rsidR="005E2440" w:rsidRDefault="005E2440" w:rsidP="00186996">
            <w:r>
              <w:t xml:space="preserve">Reunión </w:t>
            </w:r>
            <w:r w:rsidRPr="009B7D30">
              <w:rPr>
                <w:b/>
              </w:rPr>
              <w:t>No. 746-2017</w:t>
            </w:r>
          </w:p>
          <w:p w:rsidR="005E2440" w:rsidRDefault="005E2440" w:rsidP="00186996">
            <w:r>
              <w:t>16 de noviembre 2017</w:t>
            </w:r>
          </w:p>
        </w:tc>
        <w:tc>
          <w:tcPr>
            <w:tcW w:w="2476" w:type="dxa"/>
          </w:tcPr>
          <w:p w:rsidR="005E2440" w:rsidRPr="00CC24E9" w:rsidRDefault="005E2440" w:rsidP="00186996">
            <w:pPr>
              <w:rPr>
                <w:rFonts w:ascii="Arial" w:hAnsi="Arial" w:cs="Arial"/>
                <w:bCs/>
                <w:i/>
                <w:color w:val="5B9BD5"/>
                <w:sz w:val="20"/>
                <w:szCs w:val="20"/>
              </w:rPr>
            </w:pPr>
            <w:r w:rsidRPr="0042712E">
              <w:t xml:space="preserve">Revisión observaciones al PAO-Presupuesto 2018 en términos de formulación de metas, indicadores y responsables.  </w:t>
            </w:r>
          </w:p>
          <w:p w:rsidR="005E2440" w:rsidRPr="00894531" w:rsidRDefault="005E2440" w:rsidP="00186996"/>
        </w:tc>
        <w:tc>
          <w:tcPr>
            <w:tcW w:w="2481" w:type="dxa"/>
          </w:tcPr>
          <w:p w:rsidR="005E2440" w:rsidRPr="00894531" w:rsidRDefault="005E2440" w:rsidP="00186996">
            <w:r w:rsidRPr="00BB0A99">
              <w:t>MAU. Tatiana Fernández, Directora OPI y la Licda.  Ericka Quirós,  de la Oficina de Planificación</w:t>
            </w:r>
          </w:p>
        </w:tc>
      </w:tr>
      <w:tr w:rsidR="005E2440" w:rsidTr="00186996">
        <w:tc>
          <w:tcPr>
            <w:tcW w:w="846" w:type="dxa"/>
          </w:tcPr>
          <w:p w:rsidR="005E2440" w:rsidRDefault="005E2440" w:rsidP="00186996">
            <w:pPr>
              <w:jc w:val="center"/>
            </w:pPr>
            <w:r>
              <w:t>32</w:t>
            </w:r>
          </w:p>
        </w:tc>
        <w:tc>
          <w:tcPr>
            <w:tcW w:w="3025" w:type="dxa"/>
          </w:tcPr>
          <w:p w:rsidR="005E2440" w:rsidRDefault="005E2440" w:rsidP="00186996">
            <w:r>
              <w:t xml:space="preserve">Reunión </w:t>
            </w:r>
            <w:r w:rsidRPr="009B7D30">
              <w:rPr>
                <w:b/>
              </w:rPr>
              <w:t>No. 747-2017</w:t>
            </w:r>
          </w:p>
          <w:p w:rsidR="005E2440" w:rsidRDefault="005E2440" w:rsidP="00186996">
            <w:r>
              <w:t>23 de noviembre 2017</w:t>
            </w:r>
          </w:p>
        </w:tc>
        <w:tc>
          <w:tcPr>
            <w:tcW w:w="2476" w:type="dxa"/>
          </w:tcPr>
          <w:p w:rsidR="005E2440" w:rsidRPr="00BB0A99" w:rsidRDefault="005E2440" w:rsidP="00186996">
            <w:r w:rsidRPr="00BB0A99">
              <w:t>Informe Adjudicación de la Licitación Pública “Servicio Aseo y Limpieza Campus Cartago”</w:t>
            </w:r>
          </w:p>
          <w:p w:rsidR="005E2440" w:rsidRPr="0042712E" w:rsidRDefault="005E2440" w:rsidP="00186996"/>
        </w:tc>
        <w:tc>
          <w:tcPr>
            <w:tcW w:w="2481" w:type="dxa"/>
          </w:tcPr>
          <w:p w:rsidR="005E2440" w:rsidRDefault="005E2440" w:rsidP="00186996">
            <w:r w:rsidRPr="00BB0A99">
              <w:t>Licda. Kathya Calderón, Directora Depto. Aprovisionamiento</w:t>
            </w:r>
          </w:p>
          <w:p w:rsidR="005E2440" w:rsidRPr="00BB0A99" w:rsidRDefault="005E2440" w:rsidP="00186996"/>
        </w:tc>
      </w:tr>
      <w:tr w:rsidR="005E2440" w:rsidTr="00186996">
        <w:tc>
          <w:tcPr>
            <w:tcW w:w="846" w:type="dxa"/>
          </w:tcPr>
          <w:p w:rsidR="005E2440" w:rsidRDefault="005E2440" w:rsidP="00186996">
            <w:pPr>
              <w:jc w:val="center"/>
            </w:pPr>
            <w:r>
              <w:t>33</w:t>
            </w:r>
          </w:p>
        </w:tc>
        <w:tc>
          <w:tcPr>
            <w:tcW w:w="3025" w:type="dxa"/>
          </w:tcPr>
          <w:p w:rsidR="005E2440" w:rsidRPr="009B7D30" w:rsidRDefault="005E2440" w:rsidP="00186996">
            <w:pPr>
              <w:rPr>
                <w:b/>
              </w:rPr>
            </w:pPr>
            <w:r>
              <w:t xml:space="preserve">Reunión </w:t>
            </w:r>
            <w:r w:rsidRPr="009B7D30">
              <w:rPr>
                <w:b/>
              </w:rPr>
              <w:t>No. 747-2017</w:t>
            </w:r>
          </w:p>
          <w:p w:rsidR="005E2440" w:rsidRDefault="005E2440" w:rsidP="00186996">
            <w:r>
              <w:t>23 de noviembre 2017</w:t>
            </w:r>
          </w:p>
        </w:tc>
        <w:tc>
          <w:tcPr>
            <w:tcW w:w="2476" w:type="dxa"/>
          </w:tcPr>
          <w:p w:rsidR="005E2440" w:rsidRPr="00BB0A99" w:rsidRDefault="005E2440" w:rsidP="00186996">
            <w:r w:rsidRPr="00BB0A99">
              <w:t xml:space="preserve">Continuación Revisión observaciones al PAO-Presupuesto 2018 en términos de formulación de metas, indicadores y responsables.  </w:t>
            </w:r>
          </w:p>
        </w:tc>
        <w:tc>
          <w:tcPr>
            <w:tcW w:w="2481" w:type="dxa"/>
          </w:tcPr>
          <w:p w:rsidR="005E2440" w:rsidRPr="00BB0A99" w:rsidRDefault="005E2440" w:rsidP="00186996">
            <w:r w:rsidRPr="00CC2088">
              <w:rPr>
                <w:rFonts w:ascii="Arial" w:hAnsi="Arial" w:cs="Arial"/>
                <w:bCs/>
                <w:i/>
                <w:sz w:val="20"/>
                <w:szCs w:val="20"/>
              </w:rPr>
              <w:t xml:space="preserve">MAU. Tatiana Fernández, Directora OPI, Licda.  </w:t>
            </w:r>
            <w:r w:rsidRPr="0008665D">
              <w:rPr>
                <w:rFonts w:ascii="Arial" w:hAnsi="Arial" w:cs="Arial"/>
                <w:bCs/>
                <w:i/>
                <w:sz w:val="20"/>
                <w:szCs w:val="20"/>
                <w:lang w:val="en-US"/>
              </w:rPr>
              <w:t xml:space="preserve">Ericka Quirós, Licda. Jafanny Monge, MBA. </w:t>
            </w:r>
            <w:r w:rsidRPr="00CC2088">
              <w:rPr>
                <w:rFonts w:ascii="Arial" w:hAnsi="Arial" w:cs="Arial"/>
                <w:bCs/>
                <w:i/>
                <w:sz w:val="20"/>
                <w:szCs w:val="20"/>
              </w:rPr>
              <w:t>Marcel Hernández de la Oficina de Planificación</w:t>
            </w:r>
          </w:p>
        </w:tc>
      </w:tr>
      <w:tr w:rsidR="005E2440" w:rsidTr="00186996">
        <w:tc>
          <w:tcPr>
            <w:tcW w:w="846" w:type="dxa"/>
          </w:tcPr>
          <w:p w:rsidR="005E2440" w:rsidRDefault="005E2440" w:rsidP="00186996">
            <w:pPr>
              <w:jc w:val="center"/>
            </w:pPr>
            <w:r>
              <w:t>34</w:t>
            </w:r>
          </w:p>
        </w:tc>
        <w:tc>
          <w:tcPr>
            <w:tcW w:w="3025" w:type="dxa"/>
          </w:tcPr>
          <w:p w:rsidR="005E2440" w:rsidRDefault="005E2440" w:rsidP="00186996">
            <w:r>
              <w:t xml:space="preserve">Reunión </w:t>
            </w:r>
            <w:r w:rsidRPr="009B7D30">
              <w:rPr>
                <w:b/>
              </w:rPr>
              <w:t>No. 748-2017</w:t>
            </w:r>
          </w:p>
          <w:p w:rsidR="005E2440" w:rsidRDefault="005E2440" w:rsidP="00186996">
            <w:r>
              <w:t>30 de noviembre 2017</w:t>
            </w:r>
          </w:p>
        </w:tc>
        <w:tc>
          <w:tcPr>
            <w:tcW w:w="2476" w:type="dxa"/>
          </w:tcPr>
          <w:p w:rsidR="005E2440" w:rsidRPr="00BB0A99" w:rsidRDefault="005E2440" w:rsidP="00186996">
            <w:r>
              <w:t>A</w:t>
            </w:r>
            <w:r w:rsidRPr="00F573E5">
              <w:t>nálisis tema: Plazas Malla curricular</w:t>
            </w:r>
            <w:r>
              <w:t xml:space="preserve">_San Carlos </w:t>
            </w:r>
          </w:p>
        </w:tc>
        <w:tc>
          <w:tcPr>
            <w:tcW w:w="2481" w:type="dxa"/>
          </w:tcPr>
          <w:p w:rsidR="005E2440" w:rsidRPr="00CC2088" w:rsidRDefault="005E2440" w:rsidP="00186996">
            <w:pPr>
              <w:rPr>
                <w:rFonts w:ascii="Arial" w:hAnsi="Arial" w:cs="Arial"/>
                <w:bCs/>
                <w:i/>
                <w:sz w:val="20"/>
                <w:szCs w:val="20"/>
              </w:rPr>
            </w:pPr>
            <w:r w:rsidRPr="00F573E5">
              <w:t>Ing. Edgardo Vargas y  la MSc. Vanessa Carvajal</w:t>
            </w:r>
          </w:p>
        </w:tc>
      </w:tr>
      <w:tr w:rsidR="005E2440" w:rsidTr="00186996">
        <w:tc>
          <w:tcPr>
            <w:tcW w:w="846" w:type="dxa"/>
          </w:tcPr>
          <w:p w:rsidR="005E2440" w:rsidRDefault="005E2440" w:rsidP="00186996">
            <w:pPr>
              <w:jc w:val="center"/>
            </w:pPr>
            <w:r>
              <w:t>35</w:t>
            </w:r>
          </w:p>
        </w:tc>
        <w:tc>
          <w:tcPr>
            <w:tcW w:w="3025" w:type="dxa"/>
          </w:tcPr>
          <w:p w:rsidR="005E2440" w:rsidRDefault="005E2440" w:rsidP="00186996">
            <w:r>
              <w:t xml:space="preserve">Reunión </w:t>
            </w:r>
            <w:r w:rsidRPr="009B7D30">
              <w:rPr>
                <w:b/>
              </w:rPr>
              <w:t>No. 748-2017</w:t>
            </w:r>
          </w:p>
          <w:p w:rsidR="005E2440" w:rsidRDefault="005E2440" w:rsidP="00186996">
            <w:r>
              <w:t>30 de noviembre 2017</w:t>
            </w:r>
          </w:p>
        </w:tc>
        <w:tc>
          <w:tcPr>
            <w:tcW w:w="2476" w:type="dxa"/>
          </w:tcPr>
          <w:p w:rsidR="005E2440" w:rsidRDefault="005E2440" w:rsidP="00186996">
            <w:r>
              <w:t>Análisis de las observaciones de la Auditoría Interna “</w:t>
            </w:r>
            <w:r w:rsidRPr="00F573E5">
              <w:t>Propuesta Autorización para la modificación de los recursos asignados en el Presupuesto Extraordinario N°1-2017 para el Centro Académico de San José”</w:t>
            </w:r>
          </w:p>
        </w:tc>
        <w:tc>
          <w:tcPr>
            <w:tcW w:w="2481" w:type="dxa"/>
          </w:tcPr>
          <w:p w:rsidR="005E2440" w:rsidRPr="00F573E5" w:rsidRDefault="005E2440" w:rsidP="00186996">
            <w:r w:rsidRPr="00F573E5">
              <w:t>Dr. Julio Calvo, Rector y</w:t>
            </w:r>
            <w:r>
              <w:t xml:space="preserve"> </w:t>
            </w:r>
            <w:r w:rsidRPr="00F573E5">
              <w:t xml:space="preserve"> Dr. Humberto Villalta</w:t>
            </w:r>
            <w:r>
              <w:t>, Vic. Administración</w:t>
            </w:r>
          </w:p>
        </w:tc>
      </w:tr>
      <w:tr w:rsidR="005E2440" w:rsidTr="00186996">
        <w:tc>
          <w:tcPr>
            <w:tcW w:w="846" w:type="dxa"/>
          </w:tcPr>
          <w:p w:rsidR="005E2440" w:rsidRDefault="005E2440" w:rsidP="00186996">
            <w:pPr>
              <w:jc w:val="center"/>
            </w:pPr>
            <w:r>
              <w:t>36</w:t>
            </w:r>
          </w:p>
        </w:tc>
        <w:tc>
          <w:tcPr>
            <w:tcW w:w="3025" w:type="dxa"/>
          </w:tcPr>
          <w:p w:rsidR="005E2440" w:rsidRDefault="005E2440" w:rsidP="00186996">
            <w:r>
              <w:t xml:space="preserve">Reunión </w:t>
            </w:r>
            <w:r w:rsidRPr="009B7D30">
              <w:rPr>
                <w:b/>
              </w:rPr>
              <w:t>No. 748-2017</w:t>
            </w:r>
          </w:p>
          <w:p w:rsidR="005E2440" w:rsidRDefault="005E2440" w:rsidP="00186996">
            <w:r>
              <w:t>30 de noviembre 2017</w:t>
            </w:r>
          </w:p>
        </w:tc>
        <w:tc>
          <w:tcPr>
            <w:tcW w:w="2476" w:type="dxa"/>
          </w:tcPr>
          <w:p w:rsidR="005E2440" w:rsidRDefault="005E2440" w:rsidP="00186996">
            <w:r>
              <w:t xml:space="preserve">Presentación Informe Comisión Infraestructura </w:t>
            </w:r>
          </w:p>
        </w:tc>
        <w:tc>
          <w:tcPr>
            <w:tcW w:w="2481" w:type="dxa"/>
          </w:tcPr>
          <w:p w:rsidR="005E2440" w:rsidRPr="00F573E5" w:rsidRDefault="005E2440" w:rsidP="00186996">
            <w:r w:rsidRPr="00792E5E">
              <w:t>Dra. Virginia Carmiol, Coordinadora Comisión Especial Asesora del CI para temas Infraestructura</w:t>
            </w:r>
          </w:p>
        </w:tc>
      </w:tr>
      <w:tr w:rsidR="005E2440" w:rsidTr="00186996">
        <w:tc>
          <w:tcPr>
            <w:tcW w:w="846" w:type="dxa"/>
          </w:tcPr>
          <w:p w:rsidR="005E2440" w:rsidRDefault="005E2440" w:rsidP="00186996">
            <w:pPr>
              <w:jc w:val="center"/>
            </w:pPr>
            <w:r>
              <w:t>37</w:t>
            </w:r>
          </w:p>
        </w:tc>
        <w:tc>
          <w:tcPr>
            <w:tcW w:w="3025" w:type="dxa"/>
          </w:tcPr>
          <w:p w:rsidR="005E2440" w:rsidRPr="009B7D30" w:rsidRDefault="005E2440" w:rsidP="00186996">
            <w:pPr>
              <w:rPr>
                <w:b/>
              </w:rPr>
            </w:pPr>
            <w:r>
              <w:t xml:space="preserve">Reunión </w:t>
            </w:r>
            <w:r w:rsidRPr="009B7D30">
              <w:rPr>
                <w:b/>
              </w:rPr>
              <w:t>No. 750-2017</w:t>
            </w:r>
          </w:p>
          <w:p w:rsidR="005E2440" w:rsidRDefault="005E2440" w:rsidP="00186996">
            <w:r>
              <w:t>14 de diciembre 2017</w:t>
            </w:r>
          </w:p>
        </w:tc>
        <w:tc>
          <w:tcPr>
            <w:tcW w:w="2476" w:type="dxa"/>
          </w:tcPr>
          <w:p w:rsidR="005E2440" w:rsidRDefault="005E2440" w:rsidP="00186996">
            <w:r>
              <w:t>Problemas Infraestructura Escuelas Ciencias Sociales, Matemática y Administración Empresas</w:t>
            </w:r>
          </w:p>
        </w:tc>
        <w:tc>
          <w:tcPr>
            <w:tcW w:w="2481" w:type="dxa"/>
          </w:tcPr>
          <w:p w:rsidR="005E2440" w:rsidRPr="00792E5E" w:rsidRDefault="005E2440" w:rsidP="00186996">
            <w:r w:rsidRPr="00792E5E">
              <w:t>Dra. Marta Calderón, Lic. Randall Blanco y Dr. Alejandro Masis: Tema:  Espacio físico de las Escuelas Ciencias Sociales, Matemática y Administración de Empresa</w:t>
            </w:r>
            <w:r>
              <w:t>s</w:t>
            </w:r>
          </w:p>
        </w:tc>
      </w:tr>
      <w:tr w:rsidR="005E2440" w:rsidTr="00186996">
        <w:tc>
          <w:tcPr>
            <w:tcW w:w="846" w:type="dxa"/>
          </w:tcPr>
          <w:p w:rsidR="005E2440" w:rsidRDefault="005E2440" w:rsidP="00186996">
            <w:pPr>
              <w:jc w:val="center"/>
            </w:pPr>
            <w:r>
              <w:t>38</w:t>
            </w:r>
          </w:p>
        </w:tc>
        <w:tc>
          <w:tcPr>
            <w:tcW w:w="3025" w:type="dxa"/>
          </w:tcPr>
          <w:p w:rsidR="005E2440" w:rsidRPr="009B7D30" w:rsidRDefault="005E2440" w:rsidP="00186996">
            <w:pPr>
              <w:rPr>
                <w:b/>
              </w:rPr>
            </w:pPr>
            <w:r>
              <w:t xml:space="preserve">Reunión </w:t>
            </w:r>
            <w:r w:rsidRPr="009B7D30">
              <w:rPr>
                <w:b/>
              </w:rPr>
              <w:t>No. 750-2017</w:t>
            </w:r>
          </w:p>
          <w:p w:rsidR="005E2440" w:rsidRDefault="005E2440" w:rsidP="00186996">
            <w:r>
              <w:t>14 de diciembre 2017</w:t>
            </w:r>
          </w:p>
        </w:tc>
        <w:tc>
          <w:tcPr>
            <w:tcW w:w="2476" w:type="dxa"/>
          </w:tcPr>
          <w:p w:rsidR="005E2440" w:rsidRDefault="005E2440" w:rsidP="00186996">
            <w:r>
              <w:t>Presentación avance análisis Plan Maestro TEC</w:t>
            </w:r>
          </w:p>
        </w:tc>
        <w:tc>
          <w:tcPr>
            <w:tcW w:w="2481" w:type="dxa"/>
          </w:tcPr>
          <w:p w:rsidR="005E2440" w:rsidRPr="00792E5E" w:rsidRDefault="005E2440" w:rsidP="00186996">
            <w:r w:rsidRPr="00792E5E">
              <w:t>Dra. Virginia Carmiol, Coordinadora Comisión Especial Asesora del CI para temas Infraestructura</w:t>
            </w:r>
          </w:p>
        </w:tc>
      </w:tr>
      <w:tr w:rsidR="005E2440" w:rsidTr="00186996">
        <w:tc>
          <w:tcPr>
            <w:tcW w:w="846" w:type="dxa"/>
          </w:tcPr>
          <w:p w:rsidR="005E2440" w:rsidRDefault="005E2440" w:rsidP="00186996">
            <w:pPr>
              <w:jc w:val="center"/>
            </w:pPr>
            <w:r>
              <w:t>39</w:t>
            </w:r>
          </w:p>
        </w:tc>
        <w:tc>
          <w:tcPr>
            <w:tcW w:w="3025" w:type="dxa"/>
          </w:tcPr>
          <w:p w:rsidR="005E2440" w:rsidRPr="009B7D30" w:rsidRDefault="005E2440" w:rsidP="00186996">
            <w:pPr>
              <w:rPr>
                <w:b/>
              </w:rPr>
            </w:pPr>
            <w:r>
              <w:t xml:space="preserve">Reunión </w:t>
            </w:r>
            <w:r w:rsidRPr="009B7D30">
              <w:rPr>
                <w:b/>
              </w:rPr>
              <w:t>No. 750-2017</w:t>
            </w:r>
          </w:p>
          <w:p w:rsidR="005E2440" w:rsidRDefault="005E2440" w:rsidP="00186996">
            <w:r>
              <w:t>14 de diciembre 2017</w:t>
            </w:r>
          </w:p>
        </w:tc>
        <w:tc>
          <w:tcPr>
            <w:tcW w:w="2476" w:type="dxa"/>
          </w:tcPr>
          <w:p w:rsidR="005E2440" w:rsidRPr="00BB0A99" w:rsidRDefault="005E2440" w:rsidP="00186996">
            <w:r w:rsidRPr="00BB0A99">
              <w:t xml:space="preserve">Continuación Revisión observaciones al PAO-Presupuesto 2018 en términos de formulación de metas, indicadores y responsables.  </w:t>
            </w:r>
          </w:p>
        </w:tc>
        <w:tc>
          <w:tcPr>
            <w:tcW w:w="2481" w:type="dxa"/>
          </w:tcPr>
          <w:p w:rsidR="005E2440" w:rsidRPr="00BB0A99" w:rsidRDefault="005E2440" w:rsidP="00186996">
            <w:r w:rsidRPr="00792E5E">
              <w:t>MAU. Tatiana Fernández, Directora OPI</w:t>
            </w:r>
            <w:r>
              <w:t>, Licda. Patricia Meneses y el Lic. Sergio Picado.</w:t>
            </w:r>
          </w:p>
        </w:tc>
      </w:tr>
    </w:tbl>
    <w:p w:rsidR="005E2440" w:rsidRDefault="005E2440" w:rsidP="005E2440">
      <w:r>
        <w:t>|</w:t>
      </w:r>
    </w:p>
    <w:p w:rsidR="005E2440" w:rsidRDefault="005E2440" w:rsidP="00EC3A23">
      <w:pPr>
        <w:jc w:val="center"/>
        <w:rPr>
          <w:rFonts w:ascii="DejaVu Sans" w:hAnsi="DejaVu Sans" w:cs="DejaVu Sans"/>
          <w:b/>
          <w:i/>
          <w:sz w:val="40"/>
          <w:szCs w:val="40"/>
        </w:rPr>
      </w:pPr>
    </w:p>
    <w:p w:rsidR="00C074D8" w:rsidRPr="00C95786" w:rsidRDefault="00C074D8" w:rsidP="00C074D8">
      <w:pPr>
        <w:pStyle w:val="Textoindependiente"/>
        <w:rPr>
          <w:rFonts w:ascii="Arial" w:hAnsi="Arial" w:cs="Arial"/>
          <w:i/>
        </w:rPr>
      </w:pPr>
    </w:p>
    <w:p w:rsidR="00C074D8" w:rsidRPr="003D5373" w:rsidRDefault="00C074D8" w:rsidP="00C074D8">
      <w:pPr>
        <w:pStyle w:val="Textoindependiente"/>
        <w:rPr>
          <w:rFonts w:ascii="Arial" w:hAnsi="Arial" w:cs="Arial"/>
          <w:i/>
          <w:sz w:val="20"/>
          <w:szCs w:val="20"/>
        </w:rPr>
      </w:pPr>
      <w:r w:rsidRPr="003D5373">
        <w:rPr>
          <w:rFonts w:ascii="Arial" w:hAnsi="Arial" w:cs="Arial"/>
          <w:i/>
          <w:sz w:val="20"/>
          <w:szCs w:val="20"/>
        </w:rPr>
        <w:t>Responsable: _____________________________</w:t>
      </w:r>
    </w:p>
    <w:p w:rsidR="00C074D8" w:rsidRPr="003D5373" w:rsidRDefault="00C074D8" w:rsidP="00C074D8">
      <w:pPr>
        <w:pStyle w:val="Textoindependiente"/>
        <w:rPr>
          <w:rFonts w:ascii="Arial" w:hAnsi="Arial" w:cs="Arial"/>
          <w:i/>
          <w:sz w:val="20"/>
          <w:szCs w:val="20"/>
        </w:rPr>
      </w:pPr>
      <w:r>
        <w:rPr>
          <w:rFonts w:ascii="Arial" w:hAnsi="Arial" w:cs="Arial"/>
          <w:i/>
          <w:sz w:val="20"/>
          <w:szCs w:val="20"/>
        </w:rPr>
        <w:t xml:space="preserve">MSc. Ana Rosa Ruiz, </w:t>
      </w:r>
      <w:r w:rsidRPr="003D5373">
        <w:rPr>
          <w:rFonts w:ascii="Arial" w:hAnsi="Arial" w:cs="Arial"/>
          <w:i/>
          <w:sz w:val="20"/>
          <w:szCs w:val="20"/>
        </w:rPr>
        <w:t>Coordinador</w:t>
      </w:r>
      <w:r>
        <w:rPr>
          <w:rFonts w:ascii="Arial" w:hAnsi="Arial" w:cs="Arial"/>
          <w:i/>
          <w:sz w:val="20"/>
          <w:szCs w:val="20"/>
        </w:rPr>
        <w:t>a</w:t>
      </w:r>
    </w:p>
    <w:p w:rsidR="00C074D8" w:rsidRPr="00FF3C8B" w:rsidRDefault="00C074D8" w:rsidP="00C074D8">
      <w:pPr>
        <w:pStyle w:val="Textoindependiente"/>
        <w:rPr>
          <w:rFonts w:ascii="Arial" w:hAnsi="Arial" w:cs="Arial"/>
          <w:i/>
          <w:sz w:val="20"/>
          <w:szCs w:val="20"/>
        </w:rPr>
      </w:pPr>
      <w:r w:rsidRPr="003D5373">
        <w:rPr>
          <w:rFonts w:ascii="Arial" w:hAnsi="Arial" w:cs="Arial"/>
          <w:i/>
          <w:sz w:val="20"/>
          <w:szCs w:val="20"/>
        </w:rPr>
        <w:t>Comisión de Planificación y Administración</w:t>
      </w:r>
      <w:r w:rsidRPr="00FF3C8B">
        <w:rPr>
          <w:rFonts w:ascii="Arial" w:hAnsi="Arial" w:cs="Arial"/>
          <w:i/>
          <w:sz w:val="20"/>
          <w:szCs w:val="20"/>
        </w:rPr>
        <w:t xml:space="preserve"> </w:t>
      </w:r>
    </w:p>
    <w:p w:rsidR="00C074D8" w:rsidRDefault="00C074D8" w:rsidP="00EC3A23">
      <w:pPr>
        <w:jc w:val="center"/>
        <w:rPr>
          <w:rFonts w:ascii="DejaVu Sans" w:hAnsi="DejaVu Sans" w:cs="DejaVu Sans"/>
          <w:b/>
          <w:i/>
          <w:sz w:val="40"/>
          <w:szCs w:val="40"/>
        </w:rPr>
      </w:pPr>
    </w:p>
    <w:p w:rsidR="00C074D8" w:rsidRDefault="00C074D8" w:rsidP="00EC3A23">
      <w:pPr>
        <w:jc w:val="center"/>
        <w:rPr>
          <w:rFonts w:ascii="DejaVu Sans" w:hAnsi="DejaVu Sans" w:cs="DejaVu Sans"/>
          <w:b/>
          <w:i/>
          <w:sz w:val="40"/>
          <w:szCs w:val="40"/>
        </w:rPr>
      </w:pPr>
    </w:p>
    <w:sectPr w:rsidR="00C074D8" w:rsidSect="00E91679">
      <w:pgSz w:w="12240" w:h="15840" w:code="1"/>
      <w:pgMar w:top="539" w:right="1701" w:bottom="53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4F4" w:rsidRDefault="008A74F4">
      <w:r>
        <w:separator/>
      </w:r>
    </w:p>
  </w:endnote>
  <w:endnote w:type="continuationSeparator" w:id="0">
    <w:p w:rsidR="008A74F4" w:rsidRDefault="008A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CA" w:rsidRDefault="00FB41C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B41CA" w:rsidRDefault="00FB41C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CA" w:rsidRDefault="00FB41CA">
    <w:pPr>
      <w:pStyle w:val="Piedepgina"/>
      <w:jc w:val="center"/>
    </w:pPr>
  </w:p>
  <w:p w:rsidR="00FB41CA" w:rsidRDefault="00FB41CA">
    <w:pPr>
      <w:pStyle w:val="Piedepgin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352169"/>
      <w:docPartObj>
        <w:docPartGallery w:val="Page Numbers (Bottom of Page)"/>
        <w:docPartUnique/>
      </w:docPartObj>
    </w:sdtPr>
    <w:sdtEndPr/>
    <w:sdtContent>
      <w:p w:rsidR="00FB41CA" w:rsidRDefault="00FB41CA">
        <w:pPr>
          <w:pStyle w:val="Piedepgina"/>
          <w:jc w:val="center"/>
        </w:pPr>
        <w:r>
          <w:fldChar w:fldCharType="begin"/>
        </w:r>
        <w:r>
          <w:instrText>PAGE   \* MERGEFORMAT</w:instrText>
        </w:r>
        <w:r>
          <w:fldChar w:fldCharType="separate"/>
        </w:r>
        <w:r w:rsidR="005A1F2A">
          <w:rPr>
            <w:noProof/>
          </w:rPr>
          <w:t>36</w:t>
        </w:r>
        <w:r>
          <w:rPr>
            <w:noProof/>
          </w:rPr>
          <w:fldChar w:fldCharType="end"/>
        </w:r>
      </w:p>
    </w:sdtContent>
  </w:sdt>
  <w:p w:rsidR="00FB41CA" w:rsidRDefault="00FB41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4F4" w:rsidRDefault="008A74F4">
      <w:r>
        <w:separator/>
      </w:r>
    </w:p>
  </w:footnote>
  <w:footnote w:type="continuationSeparator" w:id="0">
    <w:p w:rsidR="008A74F4" w:rsidRDefault="008A7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CA" w:rsidRDefault="00FB41C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B41CA" w:rsidRDefault="00FB41CA">
    <w:pPr>
      <w:pStyle w:val="Encabezad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CA" w:rsidRDefault="00FB41CA" w:rsidP="000C0481">
    <w:pPr>
      <w:pStyle w:val="Encabezado"/>
      <w:tabs>
        <w:tab w:val="clear" w:pos="4419"/>
        <w:tab w:val="clear" w:pos="8838"/>
      </w:tabs>
      <w:ind w:right="360"/>
      <w:jc w:val="both"/>
      <w:rPr>
        <w:i/>
        <w:iCs/>
      </w:rPr>
    </w:pPr>
    <w:r>
      <w:rPr>
        <w:i/>
        <w:iCs/>
      </w:rPr>
      <w:t>Informe de Labores</w:t>
    </w:r>
    <w:r>
      <w:rPr>
        <w:i/>
        <w:iCs/>
      </w:rPr>
      <w:tab/>
    </w:r>
    <w:r>
      <w:rPr>
        <w:i/>
        <w:iCs/>
      </w:rPr>
      <w:tab/>
    </w:r>
    <w:r>
      <w:rPr>
        <w:i/>
        <w:iCs/>
      </w:rPr>
      <w:tab/>
    </w:r>
    <w:r>
      <w:rPr>
        <w:i/>
        <w:iCs/>
      </w:rPr>
      <w:tab/>
    </w:r>
    <w:r>
      <w:rPr>
        <w:i/>
        <w:iCs/>
      </w:rPr>
      <w:tab/>
    </w:r>
  </w:p>
  <w:p w:rsidR="00FB41CA" w:rsidRDefault="00FB41CA" w:rsidP="00D068AF">
    <w:pPr>
      <w:pStyle w:val="Encabezado"/>
      <w:tabs>
        <w:tab w:val="clear" w:pos="4419"/>
      </w:tabs>
      <w:jc w:val="both"/>
      <w:rPr>
        <w:i/>
        <w:iCs/>
      </w:rPr>
    </w:pPr>
    <w:r>
      <w:rPr>
        <w:i/>
        <w:iCs/>
      </w:rPr>
      <w:t>Comisión de Planificación y Administración              II</w:t>
    </w:r>
    <w:r w:rsidRPr="000C0481">
      <w:rPr>
        <w:i/>
        <w:iCs/>
      </w:rPr>
      <w:t xml:space="preserve"> Sem 201</w:t>
    </w:r>
    <w:r>
      <w:rPr>
        <w:i/>
        <w:iCs/>
      </w:rPr>
      <w:t>7</w:t>
    </w:r>
    <w:r w:rsidRPr="000C0481">
      <w:rPr>
        <w:i/>
        <w:iCs/>
      </w:rPr>
      <w:t xml:space="preserve">                           </w:t>
    </w:r>
    <w:r w:rsidRPr="000C0481">
      <w:rPr>
        <w:iCs/>
      </w:rPr>
      <w:fldChar w:fldCharType="begin"/>
    </w:r>
    <w:r w:rsidRPr="000C0481">
      <w:rPr>
        <w:iCs/>
      </w:rPr>
      <w:instrText xml:space="preserve"> PAGE </w:instrText>
    </w:r>
    <w:r w:rsidRPr="000C0481">
      <w:rPr>
        <w:iCs/>
      </w:rPr>
      <w:fldChar w:fldCharType="separate"/>
    </w:r>
    <w:r w:rsidR="005A1F2A">
      <w:rPr>
        <w:iCs/>
        <w:noProof/>
      </w:rPr>
      <w:t>46</w:t>
    </w:r>
    <w:r w:rsidRPr="000C0481">
      <w:rPr>
        <w:iCs/>
      </w:rPr>
      <w:fldChar w:fldCharType="end"/>
    </w:r>
  </w:p>
  <w:p w:rsidR="00FB41CA" w:rsidRDefault="00FB41CA">
    <w:pPr>
      <w:pStyle w:val="Encabezado"/>
      <w:jc w:val="both"/>
      <w:rPr>
        <w:i/>
        <w:iCs/>
      </w:rPr>
    </w:pPr>
    <w:r>
      <w:rPr>
        <w:noProof/>
        <w:lang w:val="es-CR" w:eastAsia="es-CR"/>
      </w:rPr>
      <w:drawing>
        <wp:anchor distT="0" distB="0" distL="114300" distR="114300" simplePos="0" relativeHeight="251670016" behindDoc="0" locked="0" layoutInCell="1" allowOverlap="1">
          <wp:simplePos x="0" y="0"/>
          <wp:positionH relativeFrom="column">
            <wp:posOffset>-74295</wp:posOffset>
          </wp:positionH>
          <wp:positionV relativeFrom="paragraph">
            <wp:posOffset>83185</wp:posOffset>
          </wp:positionV>
          <wp:extent cx="5943600" cy="45719"/>
          <wp:effectExtent l="19050" t="19050" r="0" b="1206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6197902" cy="47675"/>
                  </a:xfrm>
                  <a:prstGeom prst="rect">
                    <a:avLst/>
                  </a:prstGeom>
                  <a:noFill/>
                  <a:ln w="9525">
                    <a:solidFill>
                      <a:schemeClr val="tx1"/>
                    </a:solidFill>
                    <a:miter lim="800000"/>
                    <a:headEnd/>
                    <a:tailEnd/>
                  </a:ln>
                </pic:spPr>
              </pic:pic>
            </a:graphicData>
          </a:graphic>
        </wp:anchor>
      </w:drawing>
    </w:r>
  </w:p>
  <w:p w:rsidR="00FB41CA" w:rsidRDefault="00FB41CA">
    <w:pPr>
      <w:pStyle w:val="Encabezado"/>
      <w:tabs>
        <w:tab w:val="left" w:pos="8100"/>
      </w:tabs>
      <w:ind w:right="360"/>
      <w:jc w:val="both"/>
    </w:pPr>
  </w:p>
  <w:p w:rsidR="00FB41CA" w:rsidRDefault="00FB41C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CA" w:rsidRDefault="00FB41CA">
    <w:pPr>
      <w:pStyle w:val="Encabezado"/>
      <w:framePr w:wrap="around" w:vAnchor="text" w:hAnchor="margin" w:xAlign="right" w:y="1"/>
      <w:rPr>
        <w:rStyle w:val="Nmerodepgina"/>
      </w:rPr>
    </w:pPr>
  </w:p>
  <w:p w:rsidR="00FB41CA" w:rsidRDefault="00FB41CA" w:rsidP="00E91679">
    <w:pPr>
      <w:pStyle w:val="Encabezado"/>
      <w:tabs>
        <w:tab w:val="clear" w:pos="4419"/>
        <w:tab w:val="clear" w:pos="8838"/>
      </w:tabs>
      <w:ind w:right="360"/>
      <w:jc w:val="both"/>
      <w:rPr>
        <w:i/>
        <w:iCs/>
      </w:rPr>
    </w:pPr>
    <w:r>
      <w:rPr>
        <w:i/>
        <w:iCs/>
      </w:rPr>
      <w:t>Informe de Labores</w:t>
    </w:r>
    <w:r>
      <w:rPr>
        <w:i/>
        <w:iCs/>
      </w:rPr>
      <w:tab/>
    </w:r>
    <w:r>
      <w:rPr>
        <w:i/>
        <w:iCs/>
      </w:rPr>
      <w:tab/>
    </w:r>
    <w:r>
      <w:rPr>
        <w:i/>
        <w:iCs/>
      </w:rPr>
      <w:tab/>
    </w:r>
    <w:r>
      <w:rPr>
        <w:i/>
        <w:iCs/>
      </w:rPr>
      <w:tab/>
    </w:r>
    <w:r>
      <w:rPr>
        <w:i/>
        <w:iCs/>
      </w:rPr>
      <w:tab/>
    </w:r>
  </w:p>
  <w:p w:rsidR="00FB41CA" w:rsidRPr="00E91679" w:rsidRDefault="00FB41CA" w:rsidP="00E91679">
    <w:pPr>
      <w:pStyle w:val="Encabezado"/>
      <w:tabs>
        <w:tab w:val="clear" w:pos="4419"/>
      </w:tabs>
      <w:jc w:val="both"/>
      <w:rPr>
        <w:i/>
        <w:iCs/>
      </w:rPr>
    </w:pPr>
    <w:r>
      <w:rPr>
        <w:i/>
        <w:iCs/>
      </w:rPr>
      <w:t>Comisión de Planificación y Administración                        II</w:t>
    </w:r>
    <w:r w:rsidRPr="000C0481">
      <w:rPr>
        <w:i/>
        <w:iCs/>
      </w:rPr>
      <w:t xml:space="preserve"> Sem 201</w:t>
    </w:r>
    <w:r>
      <w:rPr>
        <w:i/>
        <w:iCs/>
      </w:rPr>
      <w:t>7</w:t>
    </w:r>
    <w:r w:rsidRPr="000C0481">
      <w:rPr>
        <w:i/>
        <w:iCs/>
      </w:rPr>
      <w:t xml:space="preserve">                            </w:t>
    </w:r>
    <w:r w:rsidRPr="000C0481">
      <w:rPr>
        <w:iCs/>
      </w:rPr>
      <w:fldChar w:fldCharType="begin"/>
    </w:r>
    <w:r w:rsidRPr="000C0481">
      <w:rPr>
        <w:iCs/>
      </w:rPr>
      <w:instrText xml:space="preserve"> PAGE </w:instrText>
    </w:r>
    <w:r w:rsidRPr="000C0481">
      <w:rPr>
        <w:iCs/>
      </w:rPr>
      <w:fldChar w:fldCharType="separate"/>
    </w:r>
    <w:r w:rsidR="005A1F2A">
      <w:rPr>
        <w:iCs/>
        <w:noProof/>
      </w:rPr>
      <w:t>36</w:t>
    </w:r>
    <w:r w:rsidRPr="000C0481">
      <w:rPr>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F40C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121EF"/>
    <w:multiLevelType w:val="multilevel"/>
    <w:tmpl w:val="D8A0FB24"/>
    <w:styleLink w:val="John"/>
    <w:lvl w:ilvl="0">
      <w:start w:val="1"/>
      <w:numFmt w:val="lowerLetter"/>
      <w:lvlText w:val="%1."/>
      <w:legacy w:legacy="1" w:legacySpace="0" w:legacyIndent="360"/>
      <w:lvlJc w:val="left"/>
      <w:rPr>
        <w:rFonts w:ascii="Arial" w:hAnsi="Arial" w:cs="Arial"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6396D8B"/>
    <w:multiLevelType w:val="hybridMultilevel"/>
    <w:tmpl w:val="A3986C86"/>
    <w:lvl w:ilvl="0" w:tplc="7C38E01E">
      <w:start w:val="1"/>
      <w:numFmt w:val="decimal"/>
      <w:lvlText w:val="%1."/>
      <w:lvlJc w:val="left"/>
      <w:pPr>
        <w:ind w:left="720" w:hanging="360"/>
      </w:pPr>
      <w:rPr>
        <w:rFonts w:eastAsia="SimSun"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9914385"/>
    <w:multiLevelType w:val="hybridMultilevel"/>
    <w:tmpl w:val="BAB66D1C"/>
    <w:lvl w:ilvl="0" w:tplc="7C38E01E">
      <w:start w:val="1"/>
      <w:numFmt w:val="decimal"/>
      <w:lvlText w:val="%1."/>
      <w:lvlJc w:val="left"/>
      <w:pPr>
        <w:ind w:left="720" w:hanging="360"/>
      </w:pPr>
      <w:rPr>
        <w:rFonts w:eastAsia="SimSun"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4D02881"/>
    <w:multiLevelType w:val="hybridMultilevel"/>
    <w:tmpl w:val="A3986C86"/>
    <w:lvl w:ilvl="0" w:tplc="7C38E01E">
      <w:start w:val="1"/>
      <w:numFmt w:val="decimal"/>
      <w:lvlText w:val="%1."/>
      <w:lvlJc w:val="left"/>
      <w:pPr>
        <w:ind w:left="720" w:hanging="360"/>
      </w:pPr>
      <w:rPr>
        <w:rFonts w:eastAsia="SimSun"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DC4973"/>
    <w:multiLevelType w:val="hybridMultilevel"/>
    <w:tmpl w:val="F38AB668"/>
    <w:lvl w:ilvl="0" w:tplc="350A5046">
      <w:start w:val="1"/>
      <w:numFmt w:val="decimal"/>
      <w:lvlText w:val="%1."/>
      <w:lvlJc w:val="left"/>
      <w:pPr>
        <w:ind w:left="927"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E50438"/>
    <w:multiLevelType w:val="hybridMultilevel"/>
    <w:tmpl w:val="A3986C86"/>
    <w:lvl w:ilvl="0" w:tplc="7C38E01E">
      <w:start w:val="1"/>
      <w:numFmt w:val="decimal"/>
      <w:lvlText w:val="%1."/>
      <w:lvlJc w:val="left"/>
      <w:pPr>
        <w:ind w:left="720" w:hanging="360"/>
      </w:pPr>
      <w:rPr>
        <w:rFonts w:eastAsia="SimSun"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9D451E0"/>
    <w:multiLevelType w:val="hybridMultilevel"/>
    <w:tmpl w:val="BAB66D1C"/>
    <w:lvl w:ilvl="0" w:tplc="7C38E01E">
      <w:start w:val="1"/>
      <w:numFmt w:val="decimal"/>
      <w:lvlText w:val="%1."/>
      <w:lvlJc w:val="left"/>
      <w:pPr>
        <w:ind w:left="720" w:hanging="360"/>
      </w:pPr>
      <w:rPr>
        <w:rFonts w:eastAsia="SimSun"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8BE7ED4"/>
    <w:multiLevelType w:val="hybridMultilevel"/>
    <w:tmpl w:val="83CA5C96"/>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587720"/>
    <w:multiLevelType w:val="multilevel"/>
    <w:tmpl w:val="8C1ED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A608C6"/>
    <w:multiLevelType w:val="hybridMultilevel"/>
    <w:tmpl w:val="872C2D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127569"/>
    <w:multiLevelType w:val="hybridMultilevel"/>
    <w:tmpl w:val="1ECAAA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E073358"/>
    <w:multiLevelType w:val="multilevel"/>
    <w:tmpl w:val="A2E819B4"/>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66E2B"/>
    <w:multiLevelType w:val="hybridMultilevel"/>
    <w:tmpl w:val="A3986C86"/>
    <w:lvl w:ilvl="0" w:tplc="7C38E01E">
      <w:start w:val="1"/>
      <w:numFmt w:val="decimal"/>
      <w:lvlText w:val="%1."/>
      <w:lvlJc w:val="left"/>
      <w:pPr>
        <w:ind w:left="720" w:hanging="360"/>
      </w:pPr>
      <w:rPr>
        <w:rFonts w:eastAsia="SimSun"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43B15EA"/>
    <w:multiLevelType w:val="hybridMultilevel"/>
    <w:tmpl w:val="BAB66D1C"/>
    <w:lvl w:ilvl="0" w:tplc="7C38E01E">
      <w:start w:val="1"/>
      <w:numFmt w:val="decimal"/>
      <w:lvlText w:val="%1."/>
      <w:lvlJc w:val="left"/>
      <w:pPr>
        <w:ind w:left="720" w:hanging="360"/>
      </w:pPr>
      <w:rPr>
        <w:rFonts w:eastAsia="SimSun"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9F310B3"/>
    <w:multiLevelType w:val="hybridMultilevel"/>
    <w:tmpl w:val="A3986C86"/>
    <w:lvl w:ilvl="0" w:tplc="7C38E01E">
      <w:start w:val="1"/>
      <w:numFmt w:val="decimal"/>
      <w:lvlText w:val="%1."/>
      <w:lvlJc w:val="left"/>
      <w:pPr>
        <w:ind w:left="720" w:hanging="360"/>
      </w:pPr>
      <w:rPr>
        <w:rFonts w:eastAsia="SimSun"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C322F10"/>
    <w:multiLevelType w:val="hybridMultilevel"/>
    <w:tmpl w:val="7D48C742"/>
    <w:lvl w:ilvl="0" w:tplc="0C0A0001">
      <w:start w:val="1"/>
      <w:numFmt w:val="bullet"/>
      <w:pStyle w:val="Estilo3"/>
      <w:lvlText w:val=""/>
      <w:lvlJc w:val="left"/>
      <w:pPr>
        <w:tabs>
          <w:tab w:val="num" w:pos="3960"/>
        </w:tabs>
        <w:ind w:left="3960" w:hanging="360"/>
      </w:pPr>
      <w:rPr>
        <w:rFonts w:ascii="Symbol" w:hAnsi="Symbol" w:hint="default"/>
      </w:rPr>
    </w:lvl>
    <w:lvl w:ilvl="1" w:tplc="0C0A0003" w:tentative="1">
      <w:start w:val="1"/>
      <w:numFmt w:val="bullet"/>
      <w:lvlText w:val="o"/>
      <w:lvlJc w:val="left"/>
      <w:pPr>
        <w:tabs>
          <w:tab w:val="num" w:pos="4680"/>
        </w:tabs>
        <w:ind w:left="4680" w:hanging="360"/>
      </w:pPr>
      <w:rPr>
        <w:rFonts w:ascii="Courier New" w:hAnsi="Courier New" w:hint="default"/>
      </w:rPr>
    </w:lvl>
    <w:lvl w:ilvl="2" w:tplc="0C0A0005" w:tentative="1">
      <w:start w:val="1"/>
      <w:numFmt w:val="bullet"/>
      <w:lvlText w:val=""/>
      <w:lvlJc w:val="left"/>
      <w:pPr>
        <w:tabs>
          <w:tab w:val="num" w:pos="5400"/>
        </w:tabs>
        <w:ind w:left="5400" w:hanging="360"/>
      </w:pPr>
      <w:rPr>
        <w:rFonts w:ascii="Wingdings" w:hAnsi="Wingdings" w:hint="default"/>
      </w:rPr>
    </w:lvl>
    <w:lvl w:ilvl="3" w:tplc="0C0A0001" w:tentative="1">
      <w:start w:val="1"/>
      <w:numFmt w:val="bullet"/>
      <w:lvlText w:val=""/>
      <w:lvlJc w:val="left"/>
      <w:pPr>
        <w:tabs>
          <w:tab w:val="num" w:pos="6120"/>
        </w:tabs>
        <w:ind w:left="6120" w:hanging="360"/>
      </w:pPr>
      <w:rPr>
        <w:rFonts w:ascii="Symbol" w:hAnsi="Symbol" w:hint="default"/>
      </w:rPr>
    </w:lvl>
    <w:lvl w:ilvl="4" w:tplc="0C0A0003" w:tentative="1">
      <w:start w:val="1"/>
      <w:numFmt w:val="bullet"/>
      <w:lvlText w:val="o"/>
      <w:lvlJc w:val="left"/>
      <w:pPr>
        <w:tabs>
          <w:tab w:val="num" w:pos="6840"/>
        </w:tabs>
        <w:ind w:left="6840" w:hanging="360"/>
      </w:pPr>
      <w:rPr>
        <w:rFonts w:ascii="Courier New" w:hAnsi="Courier New" w:hint="default"/>
      </w:rPr>
    </w:lvl>
    <w:lvl w:ilvl="5" w:tplc="0C0A0005" w:tentative="1">
      <w:start w:val="1"/>
      <w:numFmt w:val="bullet"/>
      <w:lvlText w:val=""/>
      <w:lvlJc w:val="left"/>
      <w:pPr>
        <w:tabs>
          <w:tab w:val="num" w:pos="7560"/>
        </w:tabs>
        <w:ind w:left="7560" w:hanging="360"/>
      </w:pPr>
      <w:rPr>
        <w:rFonts w:ascii="Wingdings" w:hAnsi="Wingdings" w:hint="default"/>
      </w:rPr>
    </w:lvl>
    <w:lvl w:ilvl="6" w:tplc="0C0A0001" w:tentative="1">
      <w:start w:val="1"/>
      <w:numFmt w:val="bullet"/>
      <w:lvlText w:val=""/>
      <w:lvlJc w:val="left"/>
      <w:pPr>
        <w:tabs>
          <w:tab w:val="num" w:pos="8280"/>
        </w:tabs>
        <w:ind w:left="8280" w:hanging="360"/>
      </w:pPr>
      <w:rPr>
        <w:rFonts w:ascii="Symbol" w:hAnsi="Symbol" w:hint="default"/>
      </w:rPr>
    </w:lvl>
    <w:lvl w:ilvl="7" w:tplc="0C0A0003" w:tentative="1">
      <w:start w:val="1"/>
      <w:numFmt w:val="bullet"/>
      <w:lvlText w:val="o"/>
      <w:lvlJc w:val="left"/>
      <w:pPr>
        <w:tabs>
          <w:tab w:val="num" w:pos="9000"/>
        </w:tabs>
        <w:ind w:left="9000" w:hanging="360"/>
      </w:pPr>
      <w:rPr>
        <w:rFonts w:ascii="Courier New" w:hAnsi="Courier New" w:hint="default"/>
      </w:rPr>
    </w:lvl>
    <w:lvl w:ilvl="8" w:tplc="0C0A0005" w:tentative="1">
      <w:start w:val="1"/>
      <w:numFmt w:val="bullet"/>
      <w:lvlText w:val=""/>
      <w:lvlJc w:val="left"/>
      <w:pPr>
        <w:tabs>
          <w:tab w:val="num" w:pos="9720"/>
        </w:tabs>
        <w:ind w:left="9720" w:hanging="360"/>
      </w:pPr>
      <w:rPr>
        <w:rFonts w:ascii="Wingdings" w:hAnsi="Wingdings" w:hint="default"/>
      </w:rPr>
    </w:lvl>
  </w:abstractNum>
  <w:abstractNum w:abstractNumId="17" w15:restartNumberingAfterBreak="0">
    <w:nsid w:val="5C364E8E"/>
    <w:multiLevelType w:val="hybridMultilevel"/>
    <w:tmpl w:val="BAB66D1C"/>
    <w:lvl w:ilvl="0" w:tplc="7C38E01E">
      <w:start w:val="1"/>
      <w:numFmt w:val="decimal"/>
      <w:lvlText w:val="%1."/>
      <w:lvlJc w:val="left"/>
      <w:pPr>
        <w:ind w:left="720" w:hanging="360"/>
      </w:pPr>
      <w:rPr>
        <w:rFonts w:eastAsia="SimSun"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0416048"/>
    <w:multiLevelType w:val="hybridMultilevel"/>
    <w:tmpl w:val="C5443A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7287BCB"/>
    <w:multiLevelType w:val="hybridMultilevel"/>
    <w:tmpl w:val="FDCAB3C2"/>
    <w:lvl w:ilvl="0" w:tplc="140A0001">
      <w:start w:val="1"/>
      <w:numFmt w:val="bullet"/>
      <w:lvlText w:val=""/>
      <w:lvlJc w:val="left"/>
      <w:pPr>
        <w:ind w:left="785" w:hanging="360"/>
      </w:pPr>
      <w:rPr>
        <w:rFonts w:ascii="Symbol" w:hAnsi="Symbol" w:hint="default"/>
      </w:rPr>
    </w:lvl>
    <w:lvl w:ilvl="1" w:tplc="140A0003" w:tentative="1">
      <w:start w:val="1"/>
      <w:numFmt w:val="bullet"/>
      <w:lvlText w:val="o"/>
      <w:lvlJc w:val="left"/>
      <w:pPr>
        <w:ind w:left="1505" w:hanging="360"/>
      </w:pPr>
      <w:rPr>
        <w:rFonts w:ascii="Courier New" w:hAnsi="Courier New" w:cs="Courier New" w:hint="default"/>
      </w:rPr>
    </w:lvl>
    <w:lvl w:ilvl="2" w:tplc="140A0005" w:tentative="1">
      <w:start w:val="1"/>
      <w:numFmt w:val="bullet"/>
      <w:lvlText w:val=""/>
      <w:lvlJc w:val="left"/>
      <w:pPr>
        <w:ind w:left="2225" w:hanging="360"/>
      </w:pPr>
      <w:rPr>
        <w:rFonts w:ascii="Wingdings" w:hAnsi="Wingdings" w:hint="default"/>
      </w:rPr>
    </w:lvl>
    <w:lvl w:ilvl="3" w:tplc="140A0001" w:tentative="1">
      <w:start w:val="1"/>
      <w:numFmt w:val="bullet"/>
      <w:lvlText w:val=""/>
      <w:lvlJc w:val="left"/>
      <w:pPr>
        <w:ind w:left="2945" w:hanging="360"/>
      </w:pPr>
      <w:rPr>
        <w:rFonts w:ascii="Symbol" w:hAnsi="Symbol" w:hint="default"/>
      </w:rPr>
    </w:lvl>
    <w:lvl w:ilvl="4" w:tplc="140A0003" w:tentative="1">
      <w:start w:val="1"/>
      <w:numFmt w:val="bullet"/>
      <w:lvlText w:val="o"/>
      <w:lvlJc w:val="left"/>
      <w:pPr>
        <w:ind w:left="3665" w:hanging="360"/>
      </w:pPr>
      <w:rPr>
        <w:rFonts w:ascii="Courier New" w:hAnsi="Courier New" w:cs="Courier New" w:hint="default"/>
      </w:rPr>
    </w:lvl>
    <w:lvl w:ilvl="5" w:tplc="140A0005" w:tentative="1">
      <w:start w:val="1"/>
      <w:numFmt w:val="bullet"/>
      <w:lvlText w:val=""/>
      <w:lvlJc w:val="left"/>
      <w:pPr>
        <w:ind w:left="4385" w:hanging="360"/>
      </w:pPr>
      <w:rPr>
        <w:rFonts w:ascii="Wingdings" w:hAnsi="Wingdings" w:hint="default"/>
      </w:rPr>
    </w:lvl>
    <w:lvl w:ilvl="6" w:tplc="140A0001" w:tentative="1">
      <w:start w:val="1"/>
      <w:numFmt w:val="bullet"/>
      <w:lvlText w:val=""/>
      <w:lvlJc w:val="left"/>
      <w:pPr>
        <w:ind w:left="5105" w:hanging="360"/>
      </w:pPr>
      <w:rPr>
        <w:rFonts w:ascii="Symbol" w:hAnsi="Symbol" w:hint="default"/>
      </w:rPr>
    </w:lvl>
    <w:lvl w:ilvl="7" w:tplc="140A0003" w:tentative="1">
      <w:start w:val="1"/>
      <w:numFmt w:val="bullet"/>
      <w:lvlText w:val="o"/>
      <w:lvlJc w:val="left"/>
      <w:pPr>
        <w:ind w:left="5825" w:hanging="360"/>
      </w:pPr>
      <w:rPr>
        <w:rFonts w:ascii="Courier New" w:hAnsi="Courier New" w:cs="Courier New" w:hint="default"/>
      </w:rPr>
    </w:lvl>
    <w:lvl w:ilvl="8" w:tplc="140A0005" w:tentative="1">
      <w:start w:val="1"/>
      <w:numFmt w:val="bullet"/>
      <w:lvlText w:val=""/>
      <w:lvlJc w:val="left"/>
      <w:pPr>
        <w:ind w:left="6545" w:hanging="360"/>
      </w:pPr>
      <w:rPr>
        <w:rFonts w:ascii="Wingdings" w:hAnsi="Wingdings" w:hint="default"/>
      </w:rPr>
    </w:lvl>
  </w:abstractNum>
  <w:abstractNum w:abstractNumId="20" w15:restartNumberingAfterBreak="0">
    <w:nsid w:val="7B622907"/>
    <w:multiLevelType w:val="hybridMultilevel"/>
    <w:tmpl w:val="047E96D6"/>
    <w:lvl w:ilvl="0" w:tplc="D9308580">
      <w:start w:val="10"/>
      <w:numFmt w:val="bullet"/>
      <w:lvlText w:val="-"/>
      <w:lvlJc w:val="left"/>
      <w:pPr>
        <w:ind w:left="502" w:hanging="360"/>
      </w:pPr>
      <w:rPr>
        <w:rFonts w:ascii="Calibri" w:eastAsiaTheme="minorHAnsi" w:hAnsi="Calibri" w:cs="Calibri"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num w:numId="1">
    <w:abstractNumId w:val="16"/>
  </w:num>
  <w:num w:numId="2">
    <w:abstractNumId w:val="1"/>
  </w:num>
  <w:num w:numId="3">
    <w:abstractNumId w:val="0"/>
  </w:num>
  <w:num w:numId="4">
    <w:abstractNumId w:val="18"/>
  </w:num>
  <w:num w:numId="5">
    <w:abstractNumId w:val="19"/>
  </w:num>
  <w:num w:numId="6">
    <w:abstractNumId w:val="20"/>
  </w:num>
  <w:num w:numId="7">
    <w:abstractNumId w:val="11"/>
  </w:num>
  <w:num w:numId="8">
    <w:abstractNumId w:val="10"/>
  </w:num>
  <w:num w:numId="9">
    <w:abstractNumId w:val="5"/>
  </w:num>
  <w:num w:numId="10">
    <w:abstractNumId w:val="8"/>
  </w:num>
  <w:num w:numId="11">
    <w:abstractNumId w:val="9"/>
  </w:num>
  <w:num w:numId="12">
    <w:abstractNumId w:val="12"/>
  </w:num>
  <w:num w:numId="13">
    <w:abstractNumId w:val="6"/>
  </w:num>
  <w:num w:numId="14">
    <w:abstractNumId w:val="15"/>
  </w:num>
  <w:num w:numId="15">
    <w:abstractNumId w:val="2"/>
  </w:num>
  <w:num w:numId="16">
    <w:abstractNumId w:val="4"/>
  </w:num>
  <w:num w:numId="17">
    <w:abstractNumId w:val="13"/>
  </w:num>
  <w:num w:numId="18">
    <w:abstractNumId w:val="17"/>
  </w:num>
  <w:num w:numId="19">
    <w:abstractNumId w:val="7"/>
  </w:num>
  <w:num w:numId="20">
    <w:abstractNumId w:val="14"/>
  </w:num>
  <w:num w:numId="2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61"/>
    <w:rsid w:val="00000EF6"/>
    <w:rsid w:val="00001053"/>
    <w:rsid w:val="0000121A"/>
    <w:rsid w:val="0000260E"/>
    <w:rsid w:val="00002CC0"/>
    <w:rsid w:val="00002FFF"/>
    <w:rsid w:val="000032F4"/>
    <w:rsid w:val="00003467"/>
    <w:rsid w:val="00003A80"/>
    <w:rsid w:val="00003E8A"/>
    <w:rsid w:val="00004C24"/>
    <w:rsid w:val="00004D95"/>
    <w:rsid w:val="00004F1A"/>
    <w:rsid w:val="00005023"/>
    <w:rsid w:val="00005194"/>
    <w:rsid w:val="000051DB"/>
    <w:rsid w:val="000058BB"/>
    <w:rsid w:val="00005A73"/>
    <w:rsid w:val="00006056"/>
    <w:rsid w:val="0000634F"/>
    <w:rsid w:val="0000673E"/>
    <w:rsid w:val="000067D8"/>
    <w:rsid w:val="000068CE"/>
    <w:rsid w:val="00006A01"/>
    <w:rsid w:val="00006A0A"/>
    <w:rsid w:val="00006E07"/>
    <w:rsid w:val="0000739E"/>
    <w:rsid w:val="000075DC"/>
    <w:rsid w:val="00007734"/>
    <w:rsid w:val="00007938"/>
    <w:rsid w:val="000103B9"/>
    <w:rsid w:val="000106F5"/>
    <w:rsid w:val="00010903"/>
    <w:rsid w:val="0001162E"/>
    <w:rsid w:val="000118CA"/>
    <w:rsid w:val="00011AF0"/>
    <w:rsid w:val="00011BE5"/>
    <w:rsid w:val="000123D8"/>
    <w:rsid w:val="0001255E"/>
    <w:rsid w:val="00012DA0"/>
    <w:rsid w:val="000135DF"/>
    <w:rsid w:val="000137C7"/>
    <w:rsid w:val="00013BC7"/>
    <w:rsid w:val="00013DB1"/>
    <w:rsid w:val="0001436D"/>
    <w:rsid w:val="00014637"/>
    <w:rsid w:val="000146F4"/>
    <w:rsid w:val="00015568"/>
    <w:rsid w:val="000156B5"/>
    <w:rsid w:val="0001573F"/>
    <w:rsid w:val="00015988"/>
    <w:rsid w:val="00015DF5"/>
    <w:rsid w:val="00015ECB"/>
    <w:rsid w:val="00016135"/>
    <w:rsid w:val="00016441"/>
    <w:rsid w:val="0001658B"/>
    <w:rsid w:val="00016ABC"/>
    <w:rsid w:val="00016B72"/>
    <w:rsid w:val="00016B78"/>
    <w:rsid w:val="00016D6A"/>
    <w:rsid w:val="00017725"/>
    <w:rsid w:val="00017BC1"/>
    <w:rsid w:val="00020541"/>
    <w:rsid w:val="00020817"/>
    <w:rsid w:val="00020A33"/>
    <w:rsid w:val="00020BDE"/>
    <w:rsid w:val="00020DFC"/>
    <w:rsid w:val="00020E2D"/>
    <w:rsid w:val="0002112E"/>
    <w:rsid w:val="000215F6"/>
    <w:rsid w:val="0002162F"/>
    <w:rsid w:val="00021630"/>
    <w:rsid w:val="000218DD"/>
    <w:rsid w:val="000222A1"/>
    <w:rsid w:val="0002239D"/>
    <w:rsid w:val="0002250B"/>
    <w:rsid w:val="0002299A"/>
    <w:rsid w:val="00022B16"/>
    <w:rsid w:val="00023DF8"/>
    <w:rsid w:val="00023EAC"/>
    <w:rsid w:val="000248C8"/>
    <w:rsid w:val="00024903"/>
    <w:rsid w:val="00024B9F"/>
    <w:rsid w:val="00024CFA"/>
    <w:rsid w:val="00024D9A"/>
    <w:rsid w:val="0002538B"/>
    <w:rsid w:val="00025E63"/>
    <w:rsid w:val="0002785B"/>
    <w:rsid w:val="00027A2A"/>
    <w:rsid w:val="00030368"/>
    <w:rsid w:val="00030440"/>
    <w:rsid w:val="0003085F"/>
    <w:rsid w:val="00030A58"/>
    <w:rsid w:val="00030BFF"/>
    <w:rsid w:val="00031A97"/>
    <w:rsid w:val="00031CBF"/>
    <w:rsid w:val="00031DA7"/>
    <w:rsid w:val="000320A3"/>
    <w:rsid w:val="00032408"/>
    <w:rsid w:val="00032D71"/>
    <w:rsid w:val="00032F2D"/>
    <w:rsid w:val="00033506"/>
    <w:rsid w:val="00033A43"/>
    <w:rsid w:val="00034000"/>
    <w:rsid w:val="00034350"/>
    <w:rsid w:val="00034DC7"/>
    <w:rsid w:val="000350A1"/>
    <w:rsid w:val="00035323"/>
    <w:rsid w:val="000359EA"/>
    <w:rsid w:val="00035DD9"/>
    <w:rsid w:val="00035EB6"/>
    <w:rsid w:val="000365C5"/>
    <w:rsid w:val="00036723"/>
    <w:rsid w:val="00036753"/>
    <w:rsid w:val="00036CF9"/>
    <w:rsid w:val="0003725B"/>
    <w:rsid w:val="00037703"/>
    <w:rsid w:val="00037711"/>
    <w:rsid w:val="00037893"/>
    <w:rsid w:val="00037E79"/>
    <w:rsid w:val="00040292"/>
    <w:rsid w:val="00041DCA"/>
    <w:rsid w:val="00042991"/>
    <w:rsid w:val="00042B51"/>
    <w:rsid w:val="000434BB"/>
    <w:rsid w:val="000436B3"/>
    <w:rsid w:val="000436EF"/>
    <w:rsid w:val="000439C5"/>
    <w:rsid w:val="00043A98"/>
    <w:rsid w:val="00043B67"/>
    <w:rsid w:val="00043E5B"/>
    <w:rsid w:val="00043F92"/>
    <w:rsid w:val="00044BFA"/>
    <w:rsid w:val="00044E42"/>
    <w:rsid w:val="00044F27"/>
    <w:rsid w:val="0004503D"/>
    <w:rsid w:val="00045102"/>
    <w:rsid w:val="00045142"/>
    <w:rsid w:val="00045B99"/>
    <w:rsid w:val="00046126"/>
    <w:rsid w:val="0004650A"/>
    <w:rsid w:val="0004681E"/>
    <w:rsid w:val="00046BFC"/>
    <w:rsid w:val="000476F0"/>
    <w:rsid w:val="00047752"/>
    <w:rsid w:val="00047DB6"/>
    <w:rsid w:val="00047E57"/>
    <w:rsid w:val="0005009D"/>
    <w:rsid w:val="000505BF"/>
    <w:rsid w:val="00050664"/>
    <w:rsid w:val="00050761"/>
    <w:rsid w:val="00050CDB"/>
    <w:rsid w:val="00050D32"/>
    <w:rsid w:val="00051398"/>
    <w:rsid w:val="00051969"/>
    <w:rsid w:val="00051B48"/>
    <w:rsid w:val="00051CBB"/>
    <w:rsid w:val="00051E3F"/>
    <w:rsid w:val="00052869"/>
    <w:rsid w:val="00052E29"/>
    <w:rsid w:val="00052ECB"/>
    <w:rsid w:val="000532DA"/>
    <w:rsid w:val="000538BF"/>
    <w:rsid w:val="0005403D"/>
    <w:rsid w:val="00054086"/>
    <w:rsid w:val="000542BD"/>
    <w:rsid w:val="00054344"/>
    <w:rsid w:val="00054B31"/>
    <w:rsid w:val="00054F8A"/>
    <w:rsid w:val="0005511F"/>
    <w:rsid w:val="000558A7"/>
    <w:rsid w:val="00055E02"/>
    <w:rsid w:val="000560E7"/>
    <w:rsid w:val="0005618F"/>
    <w:rsid w:val="00056795"/>
    <w:rsid w:val="00056AE6"/>
    <w:rsid w:val="00056D2E"/>
    <w:rsid w:val="00056FC9"/>
    <w:rsid w:val="0005798C"/>
    <w:rsid w:val="00057A66"/>
    <w:rsid w:val="00057CCF"/>
    <w:rsid w:val="000602F0"/>
    <w:rsid w:val="000606A9"/>
    <w:rsid w:val="00060948"/>
    <w:rsid w:val="00060B1E"/>
    <w:rsid w:val="00060DE6"/>
    <w:rsid w:val="000610BA"/>
    <w:rsid w:val="00061570"/>
    <w:rsid w:val="0006185D"/>
    <w:rsid w:val="000618F6"/>
    <w:rsid w:val="0006195F"/>
    <w:rsid w:val="00061F5E"/>
    <w:rsid w:val="0006204F"/>
    <w:rsid w:val="00062C0F"/>
    <w:rsid w:val="00062E9C"/>
    <w:rsid w:val="000635CC"/>
    <w:rsid w:val="00063656"/>
    <w:rsid w:val="000637B3"/>
    <w:rsid w:val="00063849"/>
    <w:rsid w:val="00063DA4"/>
    <w:rsid w:val="00063E87"/>
    <w:rsid w:val="0006419B"/>
    <w:rsid w:val="000649F7"/>
    <w:rsid w:val="00064B9C"/>
    <w:rsid w:val="0006523C"/>
    <w:rsid w:val="00065510"/>
    <w:rsid w:val="0006558D"/>
    <w:rsid w:val="00066201"/>
    <w:rsid w:val="000662BA"/>
    <w:rsid w:val="000663FF"/>
    <w:rsid w:val="00066B4E"/>
    <w:rsid w:val="00066DF8"/>
    <w:rsid w:val="0006722A"/>
    <w:rsid w:val="0006731C"/>
    <w:rsid w:val="0007000C"/>
    <w:rsid w:val="00070469"/>
    <w:rsid w:val="00070753"/>
    <w:rsid w:val="00070B0A"/>
    <w:rsid w:val="00070BC1"/>
    <w:rsid w:val="00071314"/>
    <w:rsid w:val="00071A36"/>
    <w:rsid w:val="00072216"/>
    <w:rsid w:val="00072639"/>
    <w:rsid w:val="00073026"/>
    <w:rsid w:val="00073279"/>
    <w:rsid w:val="00073306"/>
    <w:rsid w:val="00073AA3"/>
    <w:rsid w:val="0007404F"/>
    <w:rsid w:val="00074754"/>
    <w:rsid w:val="0007479B"/>
    <w:rsid w:val="000752AD"/>
    <w:rsid w:val="000752FD"/>
    <w:rsid w:val="000755E2"/>
    <w:rsid w:val="00075B75"/>
    <w:rsid w:val="00076C14"/>
    <w:rsid w:val="00077282"/>
    <w:rsid w:val="00077ADF"/>
    <w:rsid w:val="000805F8"/>
    <w:rsid w:val="0008068A"/>
    <w:rsid w:val="00080D32"/>
    <w:rsid w:val="000814B4"/>
    <w:rsid w:val="00081672"/>
    <w:rsid w:val="00081937"/>
    <w:rsid w:val="00081ED1"/>
    <w:rsid w:val="000824A3"/>
    <w:rsid w:val="00082500"/>
    <w:rsid w:val="00082536"/>
    <w:rsid w:val="000829D7"/>
    <w:rsid w:val="000829DD"/>
    <w:rsid w:val="00082CD7"/>
    <w:rsid w:val="00082D8C"/>
    <w:rsid w:val="000832C0"/>
    <w:rsid w:val="0008340D"/>
    <w:rsid w:val="00083947"/>
    <w:rsid w:val="00083AC4"/>
    <w:rsid w:val="00083ED3"/>
    <w:rsid w:val="00084149"/>
    <w:rsid w:val="0008423A"/>
    <w:rsid w:val="0008425E"/>
    <w:rsid w:val="00084C24"/>
    <w:rsid w:val="0008501F"/>
    <w:rsid w:val="00085A15"/>
    <w:rsid w:val="00085C8D"/>
    <w:rsid w:val="000862B5"/>
    <w:rsid w:val="0008651C"/>
    <w:rsid w:val="00086A13"/>
    <w:rsid w:val="0008724F"/>
    <w:rsid w:val="0008743A"/>
    <w:rsid w:val="0008750B"/>
    <w:rsid w:val="0008766D"/>
    <w:rsid w:val="00087A20"/>
    <w:rsid w:val="00087A8E"/>
    <w:rsid w:val="00087CE5"/>
    <w:rsid w:val="00087E3F"/>
    <w:rsid w:val="000906A2"/>
    <w:rsid w:val="0009113B"/>
    <w:rsid w:val="000916B6"/>
    <w:rsid w:val="0009260F"/>
    <w:rsid w:val="000935E2"/>
    <w:rsid w:val="0009369F"/>
    <w:rsid w:val="00093BF4"/>
    <w:rsid w:val="00094025"/>
    <w:rsid w:val="00094058"/>
    <w:rsid w:val="000940B4"/>
    <w:rsid w:val="000948E3"/>
    <w:rsid w:val="0009521E"/>
    <w:rsid w:val="000952F9"/>
    <w:rsid w:val="00095681"/>
    <w:rsid w:val="000964BA"/>
    <w:rsid w:val="000965F1"/>
    <w:rsid w:val="0009661E"/>
    <w:rsid w:val="0009672E"/>
    <w:rsid w:val="00096769"/>
    <w:rsid w:val="0009698E"/>
    <w:rsid w:val="00096B58"/>
    <w:rsid w:val="00096CB0"/>
    <w:rsid w:val="0009761E"/>
    <w:rsid w:val="00097647"/>
    <w:rsid w:val="00097875"/>
    <w:rsid w:val="000A0E3A"/>
    <w:rsid w:val="000A0ECC"/>
    <w:rsid w:val="000A104F"/>
    <w:rsid w:val="000A1572"/>
    <w:rsid w:val="000A17DD"/>
    <w:rsid w:val="000A3343"/>
    <w:rsid w:val="000A36BA"/>
    <w:rsid w:val="000A38FB"/>
    <w:rsid w:val="000A3D8F"/>
    <w:rsid w:val="000A478C"/>
    <w:rsid w:val="000A4A55"/>
    <w:rsid w:val="000A4B39"/>
    <w:rsid w:val="000A4C1B"/>
    <w:rsid w:val="000A4EFB"/>
    <w:rsid w:val="000A5446"/>
    <w:rsid w:val="000A644D"/>
    <w:rsid w:val="000A74B2"/>
    <w:rsid w:val="000A75A3"/>
    <w:rsid w:val="000B0217"/>
    <w:rsid w:val="000B0A73"/>
    <w:rsid w:val="000B1419"/>
    <w:rsid w:val="000B144E"/>
    <w:rsid w:val="000B1761"/>
    <w:rsid w:val="000B1933"/>
    <w:rsid w:val="000B1D3D"/>
    <w:rsid w:val="000B213A"/>
    <w:rsid w:val="000B2470"/>
    <w:rsid w:val="000B33E2"/>
    <w:rsid w:val="000B3C09"/>
    <w:rsid w:val="000B3CA6"/>
    <w:rsid w:val="000B3CAB"/>
    <w:rsid w:val="000B3D85"/>
    <w:rsid w:val="000B46E8"/>
    <w:rsid w:val="000B4C08"/>
    <w:rsid w:val="000B4D34"/>
    <w:rsid w:val="000B4F8A"/>
    <w:rsid w:val="000B5805"/>
    <w:rsid w:val="000B59AD"/>
    <w:rsid w:val="000B5A36"/>
    <w:rsid w:val="000B5E15"/>
    <w:rsid w:val="000B5FD7"/>
    <w:rsid w:val="000B5FE1"/>
    <w:rsid w:val="000B60DA"/>
    <w:rsid w:val="000B630A"/>
    <w:rsid w:val="000B65B1"/>
    <w:rsid w:val="000B69FA"/>
    <w:rsid w:val="000B72CC"/>
    <w:rsid w:val="000B758D"/>
    <w:rsid w:val="000B769C"/>
    <w:rsid w:val="000B778B"/>
    <w:rsid w:val="000B78E9"/>
    <w:rsid w:val="000C0481"/>
    <w:rsid w:val="000C156C"/>
    <w:rsid w:val="000C17E9"/>
    <w:rsid w:val="000C1AE3"/>
    <w:rsid w:val="000C1ED9"/>
    <w:rsid w:val="000C1F3E"/>
    <w:rsid w:val="000C23AF"/>
    <w:rsid w:val="000C2649"/>
    <w:rsid w:val="000C271A"/>
    <w:rsid w:val="000C2972"/>
    <w:rsid w:val="000C29BD"/>
    <w:rsid w:val="000C334E"/>
    <w:rsid w:val="000C36AF"/>
    <w:rsid w:val="000C3C60"/>
    <w:rsid w:val="000C3D9E"/>
    <w:rsid w:val="000C3E62"/>
    <w:rsid w:val="000C5D1C"/>
    <w:rsid w:val="000C5E49"/>
    <w:rsid w:val="000C5F08"/>
    <w:rsid w:val="000C5F29"/>
    <w:rsid w:val="000C6590"/>
    <w:rsid w:val="000C67B1"/>
    <w:rsid w:val="000C7357"/>
    <w:rsid w:val="000C7CE6"/>
    <w:rsid w:val="000D0287"/>
    <w:rsid w:val="000D02F7"/>
    <w:rsid w:val="000D038E"/>
    <w:rsid w:val="000D0D3E"/>
    <w:rsid w:val="000D1045"/>
    <w:rsid w:val="000D1059"/>
    <w:rsid w:val="000D128C"/>
    <w:rsid w:val="000D2B0B"/>
    <w:rsid w:val="000D35B8"/>
    <w:rsid w:val="000D3693"/>
    <w:rsid w:val="000D374E"/>
    <w:rsid w:val="000D38C3"/>
    <w:rsid w:val="000D3996"/>
    <w:rsid w:val="000D3CFB"/>
    <w:rsid w:val="000D3E58"/>
    <w:rsid w:val="000D42A4"/>
    <w:rsid w:val="000D4709"/>
    <w:rsid w:val="000D4836"/>
    <w:rsid w:val="000D488F"/>
    <w:rsid w:val="000D49D0"/>
    <w:rsid w:val="000D4AAC"/>
    <w:rsid w:val="000D4BBE"/>
    <w:rsid w:val="000D4E4C"/>
    <w:rsid w:val="000D5433"/>
    <w:rsid w:val="000D5C60"/>
    <w:rsid w:val="000D5FBE"/>
    <w:rsid w:val="000D6301"/>
    <w:rsid w:val="000D64A9"/>
    <w:rsid w:val="000D6C36"/>
    <w:rsid w:val="000D6D05"/>
    <w:rsid w:val="000D7559"/>
    <w:rsid w:val="000D76FB"/>
    <w:rsid w:val="000E0672"/>
    <w:rsid w:val="000E0679"/>
    <w:rsid w:val="000E06E3"/>
    <w:rsid w:val="000E07E8"/>
    <w:rsid w:val="000E0FDF"/>
    <w:rsid w:val="000E103B"/>
    <w:rsid w:val="000E1740"/>
    <w:rsid w:val="000E193C"/>
    <w:rsid w:val="000E1CEF"/>
    <w:rsid w:val="000E1F3D"/>
    <w:rsid w:val="000E24B8"/>
    <w:rsid w:val="000E30C8"/>
    <w:rsid w:val="000E3FD7"/>
    <w:rsid w:val="000E4272"/>
    <w:rsid w:val="000E48FF"/>
    <w:rsid w:val="000E4DAE"/>
    <w:rsid w:val="000E4ECE"/>
    <w:rsid w:val="000E505F"/>
    <w:rsid w:val="000E5914"/>
    <w:rsid w:val="000E5E25"/>
    <w:rsid w:val="000E68BB"/>
    <w:rsid w:val="000E6A67"/>
    <w:rsid w:val="000E74CE"/>
    <w:rsid w:val="000E75AB"/>
    <w:rsid w:val="000E7A82"/>
    <w:rsid w:val="000E7BF0"/>
    <w:rsid w:val="000E7FD5"/>
    <w:rsid w:val="000F0A6D"/>
    <w:rsid w:val="000F0C04"/>
    <w:rsid w:val="000F0D95"/>
    <w:rsid w:val="000F12A8"/>
    <w:rsid w:val="000F1795"/>
    <w:rsid w:val="000F17EB"/>
    <w:rsid w:val="000F180A"/>
    <w:rsid w:val="000F18E3"/>
    <w:rsid w:val="000F20F8"/>
    <w:rsid w:val="000F2CE1"/>
    <w:rsid w:val="000F2D75"/>
    <w:rsid w:val="000F2ED3"/>
    <w:rsid w:val="000F316A"/>
    <w:rsid w:val="000F3241"/>
    <w:rsid w:val="000F3A78"/>
    <w:rsid w:val="000F3D47"/>
    <w:rsid w:val="000F44B4"/>
    <w:rsid w:val="000F4625"/>
    <w:rsid w:val="000F477C"/>
    <w:rsid w:val="000F5F1B"/>
    <w:rsid w:val="000F5F2C"/>
    <w:rsid w:val="000F6B53"/>
    <w:rsid w:val="000F6D42"/>
    <w:rsid w:val="000F7350"/>
    <w:rsid w:val="000F7792"/>
    <w:rsid w:val="000F7A5B"/>
    <w:rsid w:val="000F7D7B"/>
    <w:rsid w:val="0010048B"/>
    <w:rsid w:val="001011FB"/>
    <w:rsid w:val="00101503"/>
    <w:rsid w:val="001016BD"/>
    <w:rsid w:val="00101AE9"/>
    <w:rsid w:val="001023D1"/>
    <w:rsid w:val="001028E2"/>
    <w:rsid w:val="00102BE3"/>
    <w:rsid w:val="00102C26"/>
    <w:rsid w:val="00102F00"/>
    <w:rsid w:val="001030C4"/>
    <w:rsid w:val="00103117"/>
    <w:rsid w:val="001033B9"/>
    <w:rsid w:val="001035B3"/>
    <w:rsid w:val="00103A93"/>
    <w:rsid w:val="00103C67"/>
    <w:rsid w:val="001042FF"/>
    <w:rsid w:val="00104460"/>
    <w:rsid w:val="00104BE2"/>
    <w:rsid w:val="0010501F"/>
    <w:rsid w:val="00105748"/>
    <w:rsid w:val="00106423"/>
    <w:rsid w:val="00106DC8"/>
    <w:rsid w:val="00106EE1"/>
    <w:rsid w:val="00107399"/>
    <w:rsid w:val="001074A0"/>
    <w:rsid w:val="001074D9"/>
    <w:rsid w:val="00107A5D"/>
    <w:rsid w:val="00110B00"/>
    <w:rsid w:val="00110F28"/>
    <w:rsid w:val="00111945"/>
    <w:rsid w:val="00112081"/>
    <w:rsid w:val="001121BA"/>
    <w:rsid w:val="001122E0"/>
    <w:rsid w:val="00112E04"/>
    <w:rsid w:val="001131CD"/>
    <w:rsid w:val="001131FE"/>
    <w:rsid w:val="00113C06"/>
    <w:rsid w:val="0011429A"/>
    <w:rsid w:val="001144F4"/>
    <w:rsid w:val="0011485C"/>
    <w:rsid w:val="00114BC6"/>
    <w:rsid w:val="001157BA"/>
    <w:rsid w:val="001157E2"/>
    <w:rsid w:val="00115A7C"/>
    <w:rsid w:val="00115C3A"/>
    <w:rsid w:val="001165AD"/>
    <w:rsid w:val="00116E05"/>
    <w:rsid w:val="001171A8"/>
    <w:rsid w:val="00120CEC"/>
    <w:rsid w:val="001211FD"/>
    <w:rsid w:val="00121354"/>
    <w:rsid w:val="00121788"/>
    <w:rsid w:val="001225E9"/>
    <w:rsid w:val="00122B71"/>
    <w:rsid w:val="00123385"/>
    <w:rsid w:val="00123613"/>
    <w:rsid w:val="00123889"/>
    <w:rsid w:val="00123B3A"/>
    <w:rsid w:val="00123E73"/>
    <w:rsid w:val="00124360"/>
    <w:rsid w:val="0012448C"/>
    <w:rsid w:val="0012480E"/>
    <w:rsid w:val="001254A6"/>
    <w:rsid w:val="00125F1F"/>
    <w:rsid w:val="001263F9"/>
    <w:rsid w:val="0012686F"/>
    <w:rsid w:val="00126B92"/>
    <w:rsid w:val="00126FA6"/>
    <w:rsid w:val="00130A15"/>
    <w:rsid w:val="00130F3D"/>
    <w:rsid w:val="001314B0"/>
    <w:rsid w:val="00131864"/>
    <w:rsid w:val="00132148"/>
    <w:rsid w:val="00132932"/>
    <w:rsid w:val="0013296D"/>
    <w:rsid w:val="00132EA9"/>
    <w:rsid w:val="00132F4D"/>
    <w:rsid w:val="00133155"/>
    <w:rsid w:val="00133BFD"/>
    <w:rsid w:val="0013408A"/>
    <w:rsid w:val="00134240"/>
    <w:rsid w:val="0013427C"/>
    <w:rsid w:val="001346D8"/>
    <w:rsid w:val="001348F3"/>
    <w:rsid w:val="001351A7"/>
    <w:rsid w:val="0013547A"/>
    <w:rsid w:val="001354B1"/>
    <w:rsid w:val="001355B3"/>
    <w:rsid w:val="001356FD"/>
    <w:rsid w:val="00135AE8"/>
    <w:rsid w:val="00136106"/>
    <w:rsid w:val="00136347"/>
    <w:rsid w:val="00136C72"/>
    <w:rsid w:val="00136E8A"/>
    <w:rsid w:val="00136F64"/>
    <w:rsid w:val="00137559"/>
    <w:rsid w:val="00137B97"/>
    <w:rsid w:val="00137DC7"/>
    <w:rsid w:val="00137ECC"/>
    <w:rsid w:val="00137FF2"/>
    <w:rsid w:val="00140149"/>
    <w:rsid w:val="0014026C"/>
    <w:rsid w:val="001404A6"/>
    <w:rsid w:val="0014071E"/>
    <w:rsid w:val="00141097"/>
    <w:rsid w:val="001411C9"/>
    <w:rsid w:val="0014129B"/>
    <w:rsid w:val="00141457"/>
    <w:rsid w:val="001415EE"/>
    <w:rsid w:val="001419E1"/>
    <w:rsid w:val="00141E45"/>
    <w:rsid w:val="00142A15"/>
    <w:rsid w:val="00142AD4"/>
    <w:rsid w:val="00142FD7"/>
    <w:rsid w:val="0014317E"/>
    <w:rsid w:val="00143484"/>
    <w:rsid w:val="00143803"/>
    <w:rsid w:val="00143C47"/>
    <w:rsid w:val="00143CD1"/>
    <w:rsid w:val="001440DE"/>
    <w:rsid w:val="001442B6"/>
    <w:rsid w:val="0014438E"/>
    <w:rsid w:val="00144450"/>
    <w:rsid w:val="001446A7"/>
    <w:rsid w:val="001447C9"/>
    <w:rsid w:val="00144BB4"/>
    <w:rsid w:val="00144BCE"/>
    <w:rsid w:val="00144E0F"/>
    <w:rsid w:val="0014510E"/>
    <w:rsid w:val="001456B4"/>
    <w:rsid w:val="00145713"/>
    <w:rsid w:val="00145B80"/>
    <w:rsid w:val="00146633"/>
    <w:rsid w:val="00146747"/>
    <w:rsid w:val="001467AA"/>
    <w:rsid w:val="00146FE1"/>
    <w:rsid w:val="00147772"/>
    <w:rsid w:val="00147C0F"/>
    <w:rsid w:val="00147EEE"/>
    <w:rsid w:val="00147FC3"/>
    <w:rsid w:val="00150484"/>
    <w:rsid w:val="00150B24"/>
    <w:rsid w:val="00150FF1"/>
    <w:rsid w:val="00151067"/>
    <w:rsid w:val="00151143"/>
    <w:rsid w:val="0015125E"/>
    <w:rsid w:val="00151924"/>
    <w:rsid w:val="00152474"/>
    <w:rsid w:val="00152863"/>
    <w:rsid w:val="00152D9F"/>
    <w:rsid w:val="00152EB0"/>
    <w:rsid w:val="001533EF"/>
    <w:rsid w:val="00153459"/>
    <w:rsid w:val="00154508"/>
    <w:rsid w:val="001561C3"/>
    <w:rsid w:val="00156E1F"/>
    <w:rsid w:val="00156F6B"/>
    <w:rsid w:val="001571DC"/>
    <w:rsid w:val="0015736B"/>
    <w:rsid w:val="00157944"/>
    <w:rsid w:val="00157D5C"/>
    <w:rsid w:val="00157EA2"/>
    <w:rsid w:val="00160012"/>
    <w:rsid w:val="00160900"/>
    <w:rsid w:val="00160D52"/>
    <w:rsid w:val="001611D7"/>
    <w:rsid w:val="00161950"/>
    <w:rsid w:val="00162D5F"/>
    <w:rsid w:val="0016322B"/>
    <w:rsid w:val="00163444"/>
    <w:rsid w:val="00164570"/>
    <w:rsid w:val="00165070"/>
    <w:rsid w:val="00165BAE"/>
    <w:rsid w:val="001662B2"/>
    <w:rsid w:val="0016785E"/>
    <w:rsid w:val="00167AF0"/>
    <w:rsid w:val="00167C6F"/>
    <w:rsid w:val="00167E69"/>
    <w:rsid w:val="00167EED"/>
    <w:rsid w:val="0017064A"/>
    <w:rsid w:val="001706C1"/>
    <w:rsid w:val="00170EB6"/>
    <w:rsid w:val="00170ED1"/>
    <w:rsid w:val="0017130D"/>
    <w:rsid w:val="001713C4"/>
    <w:rsid w:val="00171B25"/>
    <w:rsid w:val="00171F00"/>
    <w:rsid w:val="00172000"/>
    <w:rsid w:val="00173120"/>
    <w:rsid w:val="00173403"/>
    <w:rsid w:val="00173EF9"/>
    <w:rsid w:val="0017409E"/>
    <w:rsid w:val="001746BD"/>
    <w:rsid w:val="0017486A"/>
    <w:rsid w:val="00174B9A"/>
    <w:rsid w:val="00174C08"/>
    <w:rsid w:val="00174D55"/>
    <w:rsid w:val="0017516D"/>
    <w:rsid w:val="0017568F"/>
    <w:rsid w:val="00175E63"/>
    <w:rsid w:val="0017636A"/>
    <w:rsid w:val="00176820"/>
    <w:rsid w:val="001770A5"/>
    <w:rsid w:val="00177493"/>
    <w:rsid w:val="0017795B"/>
    <w:rsid w:val="00177B3A"/>
    <w:rsid w:val="00177BEC"/>
    <w:rsid w:val="00180179"/>
    <w:rsid w:val="001804CD"/>
    <w:rsid w:val="001807BE"/>
    <w:rsid w:val="00180A61"/>
    <w:rsid w:val="00180C08"/>
    <w:rsid w:val="001812A0"/>
    <w:rsid w:val="0018175D"/>
    <w:rsid w:val="001817CF"/>
    <w:rsid w:val="0018223F"/>
    <w:rsid w:val="0018292C"/>
    <w:rsid w:val="00183151"/>
    <w:rsid w:val="00183DC2"/>
    <w:rsid w:val="0018496A"/>
    <w:rsid w:val="00184AB6"/>
    <w:rsid w:val="00184E6A"/>
    <w:rsid w:val="00184EA1"/>
    <w:rsid w:val="001851BC"/>
    <w:rsid w:val="0018520F"/>
    <w:rsid w:val="00185652"/>
    <w:rsid w:val="00185984"/>
    <w:rsid w:val="00185AEE"/>
    <w:rsid w:val="00186996"/>
    <w:rsid w:val="00186D40"/>
    <w:rsid w:val="0018708D"/>
    <w:rsid w:val="001872FC"/>
    <w:rsid w:val="00187594"/>
    <w:rsid w:val="001879F0"/>
    <w:rsid w:val="00187D45"/>
    <w:rsid w:val="00190724"/>
    <w:rsid w:val="001915F4"/>
    <w:rsid w:val="001918D5"/>
    <w:rsid w:val="001922BF"/>
    <w:rsid w:val="0019237B"/>
    <w:rsid w:val="00193029"/>
    <w:rsid w:val="0019445C"/>
    <w:rsid w:val="001948E1"/>
    <w:rsid w:val="00194A08"/>
    <w:rsid w:val="001952C6"/>
    <w:rsid w:val="0019579D"/>
    <w:rsid w:val="001959DF"/>
    <w:rsid w:val="00195F83"/>
    <w:rsid w:val="001963B8"/>
    <w:rsid w:val="00196A32"/>
    <w:rsid w:val="0019731B"/>
    <w:rsid w:val="001A00D6"/>
    <w:rsid w:val="001A0413"/>
    <w:rsid w:val="001A06C6"/>
    <w:rsid w:val="001A0881"/>
    <w:rsid w:val="001A095B"/>
    <w:rsid w:val="001A0CEC"/>
    <w:rsid w:val="001A1092"/>
    <w:rsid w:val="001A10DC"/>
    <w:rsid w:val="001A16BA"/>
    <w:rsid w:val="001A1C3E"/>
    <w:rsid w:val="001A20B6"/>
    <w:rsid w:val="001A2524"/>
    <w:rsid w:val="001A2563"/>
    <w:rsid w:val="001A3029"/>
    <w:rsid w:val="001A30D3"/>
    <w:rsid w:val="001A3133"/>
    <w:rsid w:val="001A427B"/>
    <w:rsid w:val="001A44E0"/>
    <w:rsid w:val="001A49A8"/>
    <w:rsid w:val="001A4B25"/>
    <w:rsid w:val="001A5292"/>
    <w:rsid w:val="001A5D67"/>
    <w:rsid w:val="001A6245"/>
    <w:rsid w:val="001A6300"/>
    <w:rsid w:val="001A634A"/>
    <w:rsid w:val="001A67C6"/>
    <w:rsid w:val="001A689F"/>
    <w:rsid w:val="001A6917"/>
    <w:rsid w:val="001A69A3"/>
    <w:rsid w:val="001A70AA"/>
    <w:rsid w:val="001A72E0"/>
    <w:rsid w:val="001A7322"/>
    <w:rsid w:val="001A7DD5"/>
    <w:rsid w:val="001A7F2E"/>
    <w:rsid w:val="001B096E"/>
    <w:rsid w:val="001B0BEB"/>
    <w:rsid w:val="001B0F2F"/>
    <w:rsid w:val="001B1CA6"/>
    <w:rsid w:val="001B2503"/>
    <w:rsid w:val="001B2697"/>
    <w:rsid w:val="001B2C15"/>
    <w:rsid w:val="001B2CFC"/>
    <w:rsid w:val="001B2EAA"/>
    <w:rsid w:val="001B338F"/>
    <w:rsid w:val="001B3E3C"/>
    <w:rsid w:val="001B4087"/>
    <w:rsid w:val="001B410A"/>
    <w:rsid w:val="001B433A"/>
    <w:rsid w:val="001B4936"/>
    <w:rsid w:val="001B4A92"/>
    <w:rsid w:val="001B4CBA"/>
    <w:rsid w:val="001B52DF"/>
    <w:rsid w:val="001B585F"/>
    <w:rsid w:val="001B5929"/>
    <w:rsid w:val="001B696C"/>
    <w:rsid w:val="001B6A48"/>
    <w:rsid w:val="001B6B14"/>
    <w:rsid w:val="001B7167"/>
    <w:rsid w:val="001B7492"/>
    <w:rsid w:val="001B7E02"/>
    <w:rsid w:val="001C08A4"/>
    <w:rsid w:val="001C0FFF"/>
    <w:rsid w:val="001C1080"/>
    <w:rsid w:val="001C26C7"/>
    <w:rsid w:val="001C27DF"/>
    <w:rsid w:val="001C2BF7"/>
    <w:rsid w:val="001C3240"/>
    <w:rsid w:val="001C34E0"/>
    <w:rsid w:val="001C3531"/>
    <w:rsid w:val="001C3D8E"/>
    <w:rsid w:val="001C4A40"/>
    <w:rsid w:val="001C4CB2"/>
    <w:rsid w:val="001C4E9F"/>
    <w:rsid w:val="001C52AE"/>
    <w:rsid w:val="001C561F"/>
    <w:rsid w:val="001C5CEA"/>
    <w:rsid w:val="001C60D9"/>
    <w:rsid w:val="001C669A"/>
    <w:rsid w:val="001C737C"/>
    <w:rsid w:val="001C7EC3"/>
    <w:rsid w:val="001D005B"/>
    <w:rsid w:val="001D013F"/>
    <w:rsid w:val="001D0669"/>
    <w:rsid w:val="001D078E"/>
    <w:rsid w:val="001D07E6"/>
    <w:rsid w:val="001D08B6"/>
    <w:rsid w:val="001D0A12"/>
    <w:rsid w:val="001D0BCA"/>
    <w:rsid w:val="001D1284"/>
    <w:rsid w:val="001D1442"/>
    <w:rsid w:val="001D146F"/>
    <w:rsid w:val="001D1AF6"/>
    <w:rsid w:val="001D2095"/>
    <w:rsid w:val="001D256E"/>
    <w:rsid w:val="001D291E"/>
    <w:rsid w:val="001D2E3D"/>
    <w:rsid w:val="001D315F"/>
    <w:rsid w:val="001D31A2"/>
    <w:rsid w:val="001D32E9"/>
    <w:rsid w:val="001D3D37"/>
    <w:rsid w:val="001D4092"/>
    <w:rsid w:val="001D458B"/>
    <w:rsid w:val="001D46DD"/>
    <w:rsid w:val="001D4820"/>
    <w:rsid w:val="001D49E2"/>
    <w:rsid w:val="001D4B58"/>
    <w:rsid w:val="001D5036"/>
    <w:rsid w:val="001D5542"/>
    <w:rsid w:val="001D6062"/>
    <w:rsid w:val="001D698D"/>
    <w:rsid w:val="001D6B3D"/>
    <w:rsid w:val="001D6FD6"/>
    <w:rsid w:val="001D7145"/>
    <w:rsid w:val="001D74AF"/>
    <w:rsid w:val="001D7D95"/>
    <w:rsid w:val="001D7F23"/>
    <w:rsid w:val="001E0434"/>
    <w:rsid w:val="001E0881"/>
    <w:rsid w:val="001E0B1B"/>
    <w:rsid w:val="001E1B1B"/>
    <w:rsid w:val="001E1B5E"/>
    <w:rsid w:val="001E22FB"/>
    <w:rsid w:val="001E2766"/>
    <w:rsid w:val="001E2848"/>
    <w:rsid w:val="001E298E"/>
    <w:rsid w:val="001E3188"/>
    <w:rsid w:val="001E38C4"/>
    <w:rsid w:val="001E3D8E"/>
    <w:rsid w:val="001E3EF5"/>
    <w:rsid w:val="001E3FC9"/>
    <w:rsid w:val="001E43E7"/>
    <w:rsid w:val="001E4542"/>
    <w:rsid w:val="001E57AB"/>
    <w:rsid w:val="001E664E"/>
    <w:rsid w:val="001E6BB0"/>
    <w:rsid w:val="001E715A"/>
    <w:rsid w:val="001E727A"/>
    <w:rsid w:val="001E73B3"/>
    <w:rsid w:val="001E7617"/>
    <w:rsid w:val="001E7807"/>
    <w:rsid w:val="001E7F4C"/>
    <w:rsid w:val="001F07B0"/>
    <w:rsid w:val="001F08BF"/>
    <w:rsid w:val="001F0D1F"/>
    <w:rsid w:val="001F1640"/>
    <w:rsid w:val="001F1FE8"/>
    <w:rsid w:val="001F33D0"/>
    <w:rsid w:val="001F4C11"/>
    <w:rsid w:val="001F4EA7"/>
    <w:rsid w:val="001F4F2A"/>
    <w:rsid w:val="001F526A"/>
    <w:rsid w:val="001F549F"/>
    <w:rsid w:val="001F596A"/>
    <w:rsid w:val="001F5A76"/>
    <w:rsid w:val="001F5F18"/>
    <w:rsid w:val="001F6067"/>
    <w:rsid w:val="001F649C"/>
    <w:rsid w:val="001F69E1"/>
    <w:rsid w:val="001F6A17"/>
    <w:rsid w:val="001F72C6"/>
    <w:rsid w:val="001F79EB"/>
    <w:rsid w:val="001F7E3A"/>
    <w:rsid w:val="002001F5"/>
    <w:rsid w:val="00200551"/>
    <w:rsid w:val="00200700"/>
    <w:rsid w:val="00201393"/>
    <w:rsid w:val="00201496"/>
    <w:rsid w:val="00201FC4"/>
    <w:rsid w:val="00202076"/>
    <w:rsid w:val="0020225B"/>
    <w:rsid w:val="0020236F"/>
    <w:rsid w:val="00202AC8"/>
    <w:rsid w:val="00203710"/>
    <w:rsid w:val="00203C8E"/>
    <w:rsid w:val="0020416D"/>
    <w:rsid w:val="00204E47"/>
    <w:rsid w:val="00204F94"/>
    <w:rsid w:val="0020517C"/>
    <w:rsid w:val="0020559A"/>
    <w:rsid w:val="002057BD"/>
    <w:rsid w:val="0020592F"/>
    <w:rsid w:val="00205E9E"/>
    <w:rsid w:val="002062FB"/>
    <w:rsid w:val="002067B9"/>
    <w:rsid w:val="00206E9B"/>
    <w:rsid w:val="0021014E"/>
    <w:rsid w:val="002105A9"/>
    <w:rsid w:val="002110EC"/>
    <w:rsid w:val="00211499"/>
    <w:rsid w:val="002117EA"/>
    <w:rsid w:val="002119B7"/>
    <w:rsid w:val="00211B1B"/>
    <w:rsid w:val="00211E6F"/>
    <w:rsid w:val="00211F15"/>
    <w:rsid w:val="00211F53"/>
    <w:rsid w:val="00212133"/>
    <w:rsid w:val="0021255B"/>
    <w:rsid w:val="00212838"/>
    <w:rsid w:val="002128CA"/>
    <w:rsid w:val="00212F6B"/>
    <w:rsid w:val="00212FB6"/>
    <w:rsid w:val="002139AA"/>
    <w:rsid w:val="002144C5"/>
    <w:rsid w:val="0021530F"/>
    <w:rsid w:val="00215CF4"/>
    <w:rsid w:val="00216AA7"/>
    <w:rsid w:val="00216B8B"/>
    <w:rsid w:val="00216F7B"/>
    <w:rsid w:val="00217E01"/>
    <w:rsid w:val="00220365"/>
    <w:rsid w:val="002204FC"/>
    <w:rsid w:val="00220DD7"/>
    <w:rsid w:val="00220E5F"/>
    <w:rsid w:val="00220F70"/>
    <w:rsid w:val="00220F8B"/>
    <w:rsid w:val="00221936"/>
    <w:rsid w:val="0022252D"/>
    <w:rsid w:val="00223C9D"/>
    <w:rsid w:val="00223D27"/>
    <w:rsid w:val="00223FFA"/>
    <w:rsid w:val="00224D57"/>
    <w:rsid w:val="00225422"/>
    <w:rsid w:val="0022563F"/>
    <w:rsid w:val="002259FF"/>
    <w:rsid w:val="00225B68"/>
    <w:rsid w:val="00226440"/>
    <w:rsid w:val="0022658A"/>
    <w:rsid w:val="002266C9"/>
    <w:rsid w:val="0022675D"/>
    <w:rsid w:val="002268E2"/>
    <w:rsid w:val="00226D1E"/>
    <w:rsid w:val="00226F19"/>
    <w:rsid w:val="002272DA"/>
    <w:rsid w:val="00227303"/>
    <w:rsid w:val="0022754C"/>
    <w:rsid w:val="00227778"/>
    <w:rsid w:val="00227F21"/>
    <w:rsid w:val="00230A45"/>
    <w:rsid w:val="002313DB"/>
    <w:rsid w:val="0023144E"/>
    <w:rsid w:val="00231724"/>
    <w:rsid w:val="002317A4"/>
    <w:rsid w:val="00231806"/>
    <w:rsid w:val="0023190D"/>
    <w:rsid w:val="00231DB7"/>
    <w:rsid w:val="0023229E"/>
    <w:rsid w:val="0023249E"/>
    <w:rsid w:val="00232608"/>
    <w:rsid w:val="00232736"/>
    <w:rsid w:val="00232CE9"/>
    <w:rsid w:val="00232E3E"/>
    <w:rsid w:val="002333C8"/>
    <w:rsid w:val="00234394"/>
    <w:rsid w:val="002346FE"/>
    <w:rsid w:val="00234786"/>
    <w:rsid w:val="00234C5C"/>
    <w:rsid w:val="00235294"/>
    <w:rsid w:val="00235892"/>
    <w:rsid w:val="002359B8"/>
    <w:rsid w:val="00235FD7"/>
    <w:rsid w:val="00236057"/>
    <w:rsid w:val="00236544"/>
    <w:rsid w:val="00236649"/>
    <w:rsid w:val="0023683E"/>
    <w:rsid w:val="002368FE"/>
    <w:rsid w:val="00236D62"/>
    <w:rsid w:val="002372D4"/>
    <w:rsid w:val="0023744A"/>
    <w:rsid w:val="0023779C"/>
    <w:rsid w:val="00237FAC"/>
    <w:rsid w:val="0024042B"/>
    <w:rsid w:val="00240A47"/>
    <w:rsid w:val="00240EB8"/>
    <w:rsid w:val="00241476"/>
    <w:rsid w:val="00241C26"/>
    <w:rsid w:val="002422A4"/>
    <w:rsid w:val="00242335"/>
    <w:rsid w:val="002425D2"/>
    <w:rsid w:val="00243243"/>
    <w:rsid w:val="00243302"/>
    <w:rsid w:val="002433D7"/>
    <w:rsid w:val="00243909"/>
    <w:rsid w:val="00243AC7"/>
    <w:rsid w:val="00243ED5"/>
    <w:rsid w:val="00243F5E"/>
    <w:rsid w:val="0024487A"/>
    <w:rsid w:val="00244BCE"/>
    <w:rsid w:val="00245497"/>
    <w:rsid w:val="0024552D"/>
    <w:rsid w:val="00245781"/>
    <w:rsid w:val="00245A7E"/>
    <w:rsid w:val="00245B12"/>
    <w:rsid w:val="00246100"/>
    <w:rsid w:val="00246596"/>
    <w:rsid w:val="002467F1"/>
    <w:rsid w:val="00246838"/>
    <w:rsid w:val="00247212"/>
    <w:rsid w:val="00247339"/>
    <w:rsid w:val="00247F77"/>
    <w:rsid w:val="00250076"/>
    <w:rsid w:val="002501FC"/>
    <w:rsid w:val="002507D8"/>
    <w:rsid w:val="00251679"/>
    <w:rsid w:val="002518E0"/>
    <w:rsid w:val="00251D3F"/>
    <w:rsid w:val="00252381"/>
    <w:rsid w:val="0025248A"/>
    <w:rsid w:val="002528BD"/>
    <w:rsid w:val="00252A99"/>
    <w:rsid w:val="00252D5F"/>
    <w:rsid w:val="00252EB5"/>
    <w:rsid w:val="00252EFC"/>
    <w:rsid w:val="00253270"/>
    <w:rsid w:val="00253B86"/>
    <w:rsid w:val="00254003"/>
    <w:rsid w:val="002541EB"/>
    <w:rsid w:val="00254359"/>
    <w:rsid w:val="00254A9B"/>
    <w:rsid w:val="00255928"/>
    <w:rsid w:val="00255DDF"/>
    <w:rsid w:val="00256008"/>
    <w:rsid w:val="00256208"/>
    <w:rsid w:val="00256BE2"/>
    <w:rsid w:val="00257238"/>
    <w:rsid w:val="0026054B"/>
    <w:rsid w:val="00260821"/>
    <w:rsid w:val="00261096"/>
    <w:rsid w:val="002617F2"/>
    <w:rsid w:val="002618A1"/>
    <w:rsid w:val="0026196C"/>
    <w:rsid w:val="002623B3"/>
    <w:rsid w:val="0026254C"/>
    <w:rsid w:val="00262A84"/>
    <w:rsid w:val="00262B7A"/>
    <w:rsid w:val="00262E08"/>
    <w:rsid w:val="00262E09"/>
    <w:rsid w:val="00263384"/>
    <w:rsid w:val="0026358C"/>
    <w:rsid w:val="002636AF"/>
    <w:rsid w:val="00263864"/>
    <w:rsid w:val="00263D69"/>
    <w:rsid w:val="0026401E"/>
    <w:rsid w:val="0026431A"/>
    <w:rsid w:val="002646FD"/>
    <w:rsid w:val="00264FC4"/>
    <w:rsid w:val="00265105"/>
    <w:rsid w:val="0026560B"/>
    <w:rsid w:val="002660B0"/>
    <w:rsid w:val="002669B5"/>
    <w:rsid w:val="00266C81"/>
    <w:rsid w:val="00266F82"/>
    <w:rsid w:val="00266FBB"/>
    <w:rsid w:val="00267EFF"/>
    <w:rsid w:val="00270342"/>
    <w:rsid w:val="002703ED"/>
    <w:rsid w:val="00270875"/>
    <w:rsid w:val="00270E0D"/>
    <w:rsid w:val="002711A0"/>
    <w:rsid w:val="00271287"/>
    <w:rsid w:val="00271641"/>
    <w:rsid w:val="00273421"/>
    <w:rsid w:val="0027386F"/>
    <w:rsid w:val="00273FF0"/>
    <w:rsid w:val="002740A5"/>
    <w:rsid w:val="00274182"/>
    <w:rsid w:val="00274512"/>
    <w:rsid w:val="0027505A"/>
    <w:rsid w:val="00275123"/>
    <w:rsid w:val="002752D3"/>
    <w:rsid w:val="00275672"/>
    <w:rsid w:val="00275DE0"/>
    <w:rsid w:val="00276246"/>
    <w:rsid w:val="002764B6"/>
    <w:rsid w:val="00276512"/>
    <w:rsid w:val="002767CF"/>
    <w:rsid w:val="002768C6"/>
    <w:rsid w:val="00276EFB"/>
    <w:rsid w:val="0027704B"/>
    <w:rsid w:val="00277073"/>
    <w:rsid w:val="002770FB"/>
    <w:rsid w:val="002800CB"/>
    <w:rsid w:val="002804C9"/>
    <w:rsid w:val="002804E7"/>
    <w:rsid w:val="00280DA9"/>
    <w:rsid w:val="00281161"/>
    <w:rsid w:val="002817A5"/>
    <w:rsid w:val="00281C26"/>
    <w:rsid w:val="00281C8A"/>
    <w:rsid w:val="00281E61"/>
    <w:rsid w:val="00281EA3"/>
    <w:rsid w:val="002820D2"/>
    <w:rsid w:val="00282945"/>
    <w:rsid w:val="00282D33"/>
    <w:rsid w:val="00282E65"/>
    <w:rsid w:val="00282E8E"/>
    <w:rsid w:val="00283729"/>
    <w:rsid w:val="002837A4"/>
    <w:rsid w:val="00283BC4"/>
    <w:rsid w:val="00283D78"/>
    <w:rsid w:val="002842AF"/>
    <w:rsid w:val="002847A1"/>
    <w:rsid w:val="002847CB"/>
    <w:rsid w:val="00284EAE"/>
    <w:rsid w:val="00285100"/>
    <w:rsid w:val="00285672"/>
    <w:rsid w:val="002856D0"/>
    <w:rsid w:val="002858EE"/>
    <w:rsid w:val="0028594B"/>
    <w:rsid w:val="002866B2"/>
    <w:rsid w:val="00286DE1"/>
    <w:rsid w:val="00290B16"/>
    <w:rsid w:val="002911D0"/>
    <w:rsid w:val="002913E3"/>
    <w:rsid w:val="002918D1"/>
    <w:rsid w:val="00292341"/>
    <w:rsid w:val="00292B29"/>
    <w:rsid w:val="00292D07"/>
    <w:rsid w:val="00292DF9"/>
    <w:rsid w:val="00293288"/>
    <w:rsid w:val="00293369"/>
    <w:rsid w:val="00293539"/>
    <w:rsid w:val="002935CE"/>
    <w:rsid w:val="00293913"/>
    <w:rsid w:val="00293A41"/>
    <w:rsid w:val="0029429A"/>
    <w:rsid w:val="00294481"/>
    <w:rsid w:val="0029490F"/>
    <w:rsid w:val="00295274"/>
    <w:rsid w:val="00295860"/>
    <w:rsid w:val="0029603D"/>
    <w:rsid w:val="00296201"/>
    <w:rsid w:val="0029668B"/>
    <w:rsid w:val="002967E2"/>
    <w:rsid w:val="00296D55"/>
    <w:rsid w:val="00297759"/>
    <w:rsid w:val="00297EC8"/>
    <w:rsid w:val="002A01E5"/>
    <w:rsid w:val="002A033B"/>
    <w:rsid w:val="002A07B3"/>
    <w:rsid w:val="002A07D9"/>
    <w:rsid w:val="002A1413"/>
    <w:rsid w:val="002A154D"/>
    <w:rsid w:val="002A16E5"/>
    <w:rsid w:val="002A225C"/>
    <w:rsid w:val="002A22BD"/>
    <w:rsid w:val="002A253E"/>
    <w:rsid w:val="002A2897"/>
    <w:rsid w:val="002A28E4"/>
    <w:rsid w:val="002A3524"/>
    <w:rsid w:val="002A385C"/>
    <w:rsid w:val="002A424A"/>
    <w:rsid w:val="002A4498"/>
    <w:rsid w:val="002A47E5"/>
    <w:rsid w:val="002A6360"/>
    <w:rsid w:val="002A6E7A"/>
    <w:rsid w:val="002A6EFE"/>
    <w:rsid w:val="002A707D"/>
    <w:rsid w:val="002A708F"/>
    <w:rsid w:val="002A7116"/>
    <w:rsid w:val="002A757E"/>
    <w:rsid w:val="002B001C"/>
    <w:rsid w:val="002B031A"/>
    <w:rsid w:val="002B090C"/>
    <w:rsid w:val="002B1E71"/>
    <w:rsid w:val="002B1F51"/>
    <w:rsid w:val="002B211B"/>
    <w:rsid w:val="002B2167"/>
    <w:rsid w:val="002B23B2"/>
    <w:rsid w:val="002B2A5B"/>
    <w:rsid w:val="002B3B24"/>
    <w:rsid w:val="002B4090"/>
    <w:rsid w:val="002B43EC"/>
    <w:rsid w:val="002B48CE"/>
    <w:rsid w:val="002B4BE7"/>
    <w:rsid w:val="002B5AE7"/>
    <w:rsid w:val="002B5D02"/>
    <w:rsid w:val="002B5D83"/>
    <w:rsid w:val="002B6038"/>
    <w:rsid w:val="002B6486"/>
    <w:rsid w:val="002B6AA6"/>
    <w:rsid w:val="002B7265"/>
    <w:rsid w:val="002B7AB5"/>
    <w:rsid w:val="002B7C3E"/>
    <w:rsid w:val="002B7C72"/>
    <w:rsid w:val="002B7E36"/>
    <w:rsid w:val="002C02A8"/>
    <w:rsid w:val="002C0BD9"/>
    <w:rsid w:val="002C0D89"/>
    <w:rsid w:val="002C11EE"/>
    <w:rsid w:val="002C12CB"/>
    <w:rsid w:val="002C1607"/>
    <w:rsid w:val="002C19FE"/>
    <w:rsid w:val="002C1C04"/>
    <w:rsid w:val="002C1D1F"/>
    <w:rsid w:val="002C1D67"/>
    <w:rsid w:val="002C1DF5"/>
    <w:rsid w:val="002C2336"/>
    <w:rsid w:val="002C2C6D"/>
    <w:rsid w:val="002C35E3"/>
    <w:rsid w:val="002C36AD"/>
    <w:rsid w:val="002C3743"/>
    <w:rsid w:val="002C3988"/>
    <w:rsid w:val="002C3C79"/>
    <w:rsid w:val="002C43C7"/>
    <w:rsid w:val="002C469B"/>
    <w:rsid w:val="002C4812"/>
    <w:rsid w:val="002C4B32"/>
    <w:rsid w:val="002C4C2D"/>
    <w:rsid w:val="002C56EA"/>
    <w:rsid w:val="002C5A3B"/>
    <w:rsid w:val="002C65ED"/>
    <w:rsid w:val="002C68BD"/>
    <w:rsid w:val="002C6AB5"/>
    <w:rsid w:val="002C6EF1"/>
    <w:rsid w:val="002C7DFC"/>
    <w:rsid w:val="002D0437"/>
    <w:rsid w:val="002D060B"/>
    <w:rsid w:val="002D227A"/>
    <w:rsid w:val="002D28EE"/>
    <w:rsid w:val="002D2F80"/>
    <w:rsid w:val="002D3151"/>
    <w:rsid w:val="002D339C"/>
    <w:rsid w:val="002D3A10"/>
    <w:rsid w:val="002D436E"/>
    <w:rsid w:val="002D4479"/>
    <w:rsid w:val="002D5CE6"/>
    <w:rsid w:val="002D5DE6"/>
    <w:rsid w:val="002D5EFF"/>
    <w:rsid w:val="002D63A0"/>
    <w:rsid w:val="002D6B79"/>
    <w:rsid w:val="002D71F9"/>
    <w:rsid w:val="002D7315"/>
    <w:rsid w:val="002D7748"/>
    <w:rsid w:val="002D7B36"/>
    <w:rsid w:val="002D7D6F"/>
    <w:rsid w:val="002D7F65"/>
    <w:rsid w:val="002E09EE"/>
    <w:rsid w:val="002E1477"/>
    <w:rsid w:val="002E1631"/>
    <w:rsid w:val="002E17AA"/>
    <w:rsid w:val="002E17B6"/>
    <w:rsid w:val="002E18D1"/>
    <w:rsid w:val="002E2CE6"/>
    <w:rsid w:val="002E3B6C"/>
    <w:rsid w:val="002E3D6B"/>
    <w:rsid w:val="002E3F7D"/>
    <w:rsid w:val="002E43F0"/>
    <w:rsid w:val="002E45A1"/>
    <w:rsid w:val="002E4881"/>
    <w:rsid w:val="002E4894"/>
    <w:rsid w:val="002E48C3"/>
    <w:rsid w:val="002E49A4"/>
    <w:rsid w:val="002E501D"/>
    <w:rsid w:val="002E502C"/>
    <w:rsid w:val="002E518C"/>
    <w:rsid w:val="002E5472"/>
    <w:rsid w:val="002E5652"/>
    <w:rsid w:val="002E6674"/>
    <w:rsid w:val="002E6885"/>
    <w:rsid w:val="002E6897"/>
    <w:rsid w:val="002E6E84"/>
    <w:rsid w:val="002E7999"/>
    <w:rsid w:val="002E7AB4"/>
    <w:rsid w:val="002F028C"/>
    <w:rsid w:val="002F0674"/>
    <w:rsid w:val="002F06C1"/>
    <w:rsid w:val="002F06D5"/>
    <w:rsid w:val="002F0905"/>
    <w:rsid w:val="002F0A1B"/>
    <w:rsid w:val="002F0A20"/>
    <w:rsid w:val="002F1118"/>
    <w:rsid w:val="002F1483"/>
    <w:rsid w:val="002F1C4E"/>
    <w:rsid w:val="002F23BD"/>
    <w:rsid w:val="002F2544"/>
    <w:rsid w:val="002F2561"/>
    <w:rsid w:val="002F2882"/>
    <w:rsid w:val="002F2DC8"/>
    <w:rsid w:val="002F3015"/>
    <w:rsid w:val="002F3B8A"/>
    <w:rsid w:val="002F3E51"/>
    <w:rsid w:val="002F4097"/>
    <w:rsid w:val="002F4387"/>
    <w:rsid w:val="002F4BBA"/>
    <w:rsid w:val="002F4CA7"/>
    <w:rsid w:val="002F4E49"/>
    <w:rsid w:val="002F519B"/>
    <w:rsid w:val="002F5385"/>
    <w:rsid w:val="002F5FA1"/>
    <w:rsid w:val="002F600C"/>
    <w:rsid w:val="002F67BA"/>
    <w:rsid w:val="002F6DC9"/>
    <w:rsid w:val="002F7614"/>
    <w:rsid w:val="0030019D"/>
    <w:rsid w:val="00301947"/>
    <w:rsid w:val="00302538"/>
    <w:rsid w:val="003027A5"/>
    <w:rsid w:val="0030292E"/>
    <w:rsid w:val="00302A49"/>
    <w:rsid w:val="003033F7"/>
    <w:rsid w:val="003035FF"/>
    <w:rsid w:val="00303802"/>
    <w:rsid w:val="00303FA8"/>
    <w:rsid w:val="00304B36"/>
    <w:rsid w:val="003050BD"/>
    <w:rsid w:val="003052C7"/>
    <w:rsid w:val="00305DD1"/>
    <w:rsid w:val="00305DE1"/>
    <w:rsid w:val="003061F7"/>
    <w:rsid w:val="00306335"/>
    <w:rsid w:val="0030652B"/>
    <w:rsid w:val="00307636"/>
    <w:rsid w:val="00310011"/>
    <w:rsid w:val="003102BB"/>
    <w:rsid w:val="00310A81"/>
    <w:rsid w:val="00310C1D"/>
    <w:rsid w:val="0031132E"/>
    <w:rsid w:val="003119FA"/>
    <w:rsid w:val="00311F5B"/>
    <w:rsid w:val="003124E1"/>
    <w:rsid w:val="003126B3"/>
    <w:rsid w:val="00312A2B"/>
    <w:rsid w:val="00312B76"/>
    <w:rsid w:val="0031325A"/>
    <w:rsid w:val="003134B4"/>
    <w:rsid w:val="00313668"/>
    <w:rsid w:val="003137FC"/>
    <w:rsid w:val="00313857"/>
    <w:rsid w:val="00314482"/>
    <w:rsid w:val="003144C7"/>
    <w:rsid w:val="00314BC7"/>
    <w:rsid w:val="003153CA"/>
    <w:rsid w:val="00315983"/>
    <w:rsid w:val="00315CC7"/>
    <w:rsid w:val="00316252"/>
    <w:rsid w:val="003164B7"/>
    <w:rsid w:val="00316517"/>
    <w:rsid w:val="003166E8"/>
    <w:rsid w:val="003168A6"/>
    <w:rsid w:val="003173D8"/>
    <w:rsid w:val="003176A6"/>
    <w:rsid w:val="00317A56"/>
    <w:rsid w:val="00317CF9"/>
    <w:rsid w:val="00317D46"/>
    <w:rsid w:val="00317FA8"/>
    <w:rsid w:val="00320AD1"/>
    <w:rsid w:val="00321177"/>
    <w:rsid w:val="0032162E"/>
    <w:rsid w:val="003217D0"/>
    <w:rsid w:val="00321A98"/>
    <w:rsid w:val="00321B37"/>
    <w:rsid w:val="00321DE2"/>
    <w:rsid w:val="0032217F"/>
    <w:rsid w:val="003222A0"/>
    <w:rsid w:val="00322424"/>
    <w:rsid w:val="00322466"/>
    <w:rsid w:val="003229A3"/>
    <w:rsid w:val="003231A4"/>
    <w:rsid w:val="00323433"/>
    <w:rsid w:val="0032344B"/>
    <w:rsid w:val="003235D0"/>
    <w:rsid w:val="00323614"/>
    <w:rsid w:val="00323EC5"/>
    <w:rsid w:val="0032476C"/>
    <w:rsid w:val="00324FC0"/>
    <w:rsid w:val="00324FCF"/>
    <w:rsid w:val="003253DE"/>
    <w:rsid w:val="0032578C"/>
    <w:rsid w:val="00325E4F"/>
    <w:rsid w:val="003260A7"/>
    <w:rsid w:val="003263C7"/>
    <w:rsid w:val="00326428"/>
    <w:rsid w:val="00326663"/>
    <w:rsid w:val="00326941"/>
    <w:rsid w:val="00326AB4"/>
    <w:rsid w:val="00326C4A"/>
    <w:rsid w:val="00326E87"/>
    <w:rsid w:val="0032709A"/>
    <w:rsid w:val="0032767A"/>
    <w:rsid w:val="00327838"/>
    <w:rsid w:val="00327C1E"/>
    <w:rsid w:val="003301E1"/>
    <w:rsid w:val="00330375"/>
    <w:rsid w:val="003305B3"/>
    <w:rsid w:val="003307DB"/>
    <w:rsid w:val="003313C4"/>
    <w:rsid w:val="00331F51"/>
    <w:rsid w:val="00331F5D"/>
    <w:rsid w:val="00332059"/>
    <w:rsid w:val="003326D3"/>
    <w:rsid w:val="00332F4F"/>
    <w:rsid w:val="00333237"/>
    <w:rsid w:val="003333F7"/>
    <w:rsid w:val="00333681"/>
    <w:rsid w:val="003338A7"/>
    <w:rsid w:val="00333961"/>
    <w:rsid w:val="00333D4C"/>
    <w:rsid w:val="00333DBE"/>
    <w:rsid w:val="00333F4B"/>
    <w:rsid w:val="00333FC8"/>
    <w:rsid w:val="003341C3"/>
    <w:rsid w:val="0033430B"/>
    <w:rsid w:val="003345B4"/>
    <w:rsid w:val="0033497C"/>
    <w:rsid w:val="00334BA3"/>
    <w:rsid w:val="00334C0A"/>
    <w:rsid w:val="00334E61"/>
    <w:rsid w:val="00335009"/>
    <w:rsid w:val="00335414"/>
    <w:rsid w:val="003363C3"/>
    <w:rsid w:val="00336523"/>
    <w:rsid w:val="0033654E"/>
    <w:rsid w:val="0033679C"/>
    <w:rsid w:val="00337181"/>
    <w:rsid w:val="00337BED"/>
    <w:rsid w:val="00340067"/>
    <w:rsid w:val="003405DB"/>
    <w:rsid w:val="00340912"/>
    <w:rsid w:val="00340AC5"/>
    <w:rsid w:val="003414B1"/>
    <w:rsid w:val="0034232E"/>
    <w:rsid w:val="00342703"/>
    <w:rsid w:val="00342781"/>
    <w:rsid w:val="00342D10"/>
    <w:rsid w:val="003431CB"/>
    <w:rsid w:val="00343377"/>
    <w:rsid w:val="003438C8"/>
    <w:rsid w:val="00344191"/>
    <w:rsid w:val="00344A86"/>
    <w:rsid w:val="00344CDC"/>
    <w:rsid w:val="00345217"/>
    <w:rsid w:val="003455E4"/>
    <w:rsid w:val="00345845"/>
    <w:rsid w:val="003459B3"/>
    <w:rsid w:val="00345B4B"/>
    <w:rsid w:val="00345B75"/>
    <w:rsid w:val="00345D93"/>
    <w:rsid w:val="00345DD3"/>
    <w:rsid w:val="00345F25"/>
    <w:rsid w:val="0034742B"/>
    <w:rsid w:val="00347845"/>
    <w:rsid w:val="0034787A"/>
    <w:rsid w:val="00347E66"/>
    <w:rsid w:val="00350012"/>
    <w:rsid w:val="00350304"/>
    <w:rsid w:val="00350954"/>
    <w:rsid w:val="0035190A"/>
    <w:rsid w:val="00351EB3"/>
    <w:rsid w:val="0035242A"/>
    <w:rsid w:val="00352590"/>
    <w:rsid w:val="0035275D"/>
    <w:rsid w:val="00353411"/>
    <w:rsid w:val="003536B0"/>
    <w:rsid w:val="00353AE3"/>
    <w:rsid w:val="00353B19"/>
    <w:rsid w:val="00353F29"/>
    <w:rsid w:val="00354954"/>
    <w:rsid w:val="0035496A"/>
    <w:rsid w:val="00355601"/>
    <w:rsid w:val="003558FC"/>
    <w:rsid w:val="003561B9"/>
    <w:rsid w:val="0035628C"/>
    <w:rsid w:val="0035664F"/>
    <w:rsid w:val="00356BFE"/>
    <w:rsid w:val="003576F5"/>
    <w:rsid w:val="00357726"/>
    <w:rsid w:val="00357CEC"/>
    <w:rsid w:val="0036076C"/>
    <w:rsid w:val="003607D9"/>
    <w:rsid w:val="003608F5"/>
    <w:rsid w:val="0036180A"/>
    <w:rsid w:val="00361902"/>
    <w:rsid w:val="00362342"/>
    <w:rsid w:val="00362E73"/>
    <w:rsid w:val="0036361A"/>
    <w:rsid w:val="00363654"/>
    <w:rsid w:val="00363CE3"/>
    <w:rsid w:val="00363F11"/>
    <w:rsid w:val="00363F84"/>
    <w:rsid w:val="003643FA"/>
    <w:rsid w:val="0036444E"/>
    <w:rsid w:val="00364E24"/>
    <w:rsid w:val="00364E8A"/>
    <w:rsid w:val="003651EC"/>
    <w:rsid w:val="0036551A"/>
    <w:rsid w:val="00365712"/>
    <w:rsid w:val="0036590B"/>
    <w:rsid w:val="00366494"/>
    <w:rsid w:val="00366A1B"/>
    <w:rsid w:val="00366E04"/>
    <w:rsid w:val="00366F34"/>
    <w:rsid w:val="003671D7"/>
    <w:rsid w:val="0036726B"/>
    <w:rsid w:val="0036734D"/>
    <w:rsid w:val="00367A5C"/>
    <w:rsid w:val="00367B50"/>
    <w:rsid w:val="00367C1E"/>
    <w:rsid w:val="0037067C"/>
    <w:rsid w:val="003706F0"/>
    <w:rsid w:val="00370742"/>
    <w:rsid w:val="00371157"/>
    <w:rsid w:val="003715F7"/>
    <w:rsid w:val="00371CD9"/>
    <w:rsid w:val="00371FEA"/>
    <w:rsid w:val="0037205C"/>
    <w:rsid w:val="003721FA"/>
    <w:rsid w:val="00372CC7"/>
    <w:rsid w:val="003734EE"/>
    <w:rsid w:val="00373552"/>
    <w:rsid w:val="00373770"/>
    <w:rsid w:val="003739A6"/>
    <w:rsid w:val="00373B97"/>
    <w:rsid w:val="00373ECC"/>
    <w:rsid w:val="00374524"/>
    <w:rsid w:val="00374AAA"/>
    <w:rsid w:val="00374E06"/>
    <w:rsid w:val="00374E0C"/>
    <w:rsid w:val="00374E19"/>
    <w:rsid w:val="0037508B"/>
    <w:rsid w:val="003752D8"/>
    <w:rsid w:val="00375603"/>
    <w:rsid w:val="00375AD3"/>
    <w:rsid w:val="00375B63"/>
    <w:rsid w:val="00376EDD"/>
    <w:rsid w:val="003771D2"/>
    <w:rsid w:val="003772BD"/>
    <w:rsid w:val="0038039E"/>
    <w:rsid w:val="003803B9"/>
    <w:rsid w:val="0038092A"/>
    <w:rsid w:val="00382102"/>
    <w:rsid w:val="003822EA"/>
    <w:rsid w:val="003823B1"/>
    <w:rsid w:val="003826B1"/>
    <w:rsid w:val="003828D2"/>
    <w:rsid w:val="00382918"/>
    <w:rsid w:val="00382EC3"/>
    <w:rsid w:val="00382F8F"/>
    <w:rsid w:val="0038396E"/>
    <w:rsid w:val="00383A61"/>
    <w:rsid w:val="003840DD"/>
    <w:rsid w:val="003844A6"/>
    <w:rsid w:val="0038462A"/>
    <w:rsid w:val="003854DE"/>
    <w:rsid w:val="00386E3D"/>
    <w:rsid w:val="0038784C"/>
    <w:rsid w:val="00387978"/>
    <w:rsid w:val="00387C95"/>
    <w:rsid w:val="0039070C"/>
    <w:rsid w:val="00390F75"/>
    <w:rsid w:val="0039115F"/>
    <w:rsid w:val="00391E6D"/>
    <w:rsid w:val="00391EFF"/>
    <w:rsid w:val="00393418"/>
    <w:rsid w:val="003937EF"/>
    <w:rsid w:val="00393FEB"/>
    <w:rsid w:val="0039422A"/>
    <w:rsid w:val="003942B1"/>
    <w:rsid w:val="00394520"/>
    <w:rsid w:val="003949AE"/>
    <w:rsid w:val="003952D0"/>
    <w:rsid w:val="00395882"/>
    <w:rsid w:val="00395A10"/>
    <w:rsid w:val="00395B70"/>
    <w:rsid w:val="00395BE7"/>
    <w:rsid w:val="00395D75"/>
    <w:rsid w:val="00396084"/>
    <w:rsid w:val="003965C8"/>
    <w:rsid w:val="00397900"/>
    <w:rsid w:val="003979DC"/>
    <w:rsid w:val="00397B24"/>
    <w:rsid w:val="003A0408"/>
    <w:rsid w:val="003A0921"/>
    <w:rsid w:val="003A13B2"/>
    <w:rsid w:val="003A1FB3"/>
    <w:rsid w:val="003A2630"/>
    <w:rsid w:val="003A2EBC"/>
    <w:rsid w:val="003A311D"/>
    <w:rsid w:val="003A37DD"/>
    <w:rsid w:val="003A41EA"/>
    <w:rsid w:val="003A4641"/>
    <w:rsid w:val="003A476C"/>
    <w:rsid w:val="003A51CF"/>
    <w:rsid w:val="003A6848"/>
    <w:rsid w:val="003B0C72"/>
    <w:rsid w:val="003B0D59"/>
    <w:rsid w:val="003B1243"/>
    <w:rsid w:val="003B14EC"/>
    <w:rsid w:val="003B1636"/>
    <w:rsid w:val="003B163D"/>
    <w:rsid w:val="003B1704"/>
    <w:rsid w:val="003B2213"/>
    <w:rsid w:val="003B2289"/>
    <w:rsid w:val="003B236B"/>
    <w:rsid w:val="003B2952"/>
    <w:rsid w:val="003B2A95"/>
    <w:rsid w:val="003B2A9E"/>
    <w:rsid w:val="003B2F2B"/>
    <w:rsid w:val="003B369F"/>
    <w:rsid w:val="003B378B"/>
    <w:rsid w:val="003B3A69"/>
    <w:rsid w:val="003B3AD2"/>
    <w:rsid w:val="003B40D7"/>
    <w:rsid w:val="003B46F0"/>
    <w:rsid w:val="003B492B"/>
    <w:rsid w:val="003B4B95"/>
    <w:rsid w:val="003B4BD5"/>
    <w:rsid w:val="003B4F13"/>
    <w:rsid w:val="003B51E8"/>
    <w:rsid w:val="003B5231"/>
    <w:rsid w:val="003B5C0C"/>
    <w:rsid w:val="003B667E"/>
    <w:rsid w:val="003B683B"/>
    <w:rsid w:val="003B72CD"/>
    <w:rsid w:val="003B73A8"/>
    <w:rsid w:val="003B778C"/>
    <w:rsid w:val="003B789C"/>
    <w:rsid w:val="003B7BEE"/>
    <w:rsid w:val="003B7E4D"/>
    <w:rsid w:val="003C0880"/>
    <w:rsid w:val="003C09DD"/>
    <w:rsid w:val="003C1AA3"/>
    <w:rsid w:val="003C1F63"/>
    <w:rsid w:val="003C2301"/>
    <w:rsid w:val="003C2518"/>
    <w:rsid w:val="003C33F2"/>
    <w:rsid w:val="003C38C9"/>
    <w:rsid w:val="003C3A30"/>
    <w:rsid w:val="003C4505"/>
    <w:rsid w:val="003C4AD0"/>
    <w:rsid w:val="003C4FE0"/>
    <w:rsid w:val="003C5271"/>
    <w:rsid w:val="003C560F"/>
    <w:rsid w:val="003C56BA"/>
    <w:rsid w:val="003C5845"/>
    <w:rsid w:val="003C5FFC"/>
    <w:rsid w:val="003C6174"/>
    <w:rsid w:val="003C648F"/>
    <w:rsid w:val="003C69C2"/>
    <w:rsid w:val="003C6BC7"/>
    <w:rsid w:val="003C6C03"/>
    <w:rsid w:val="003C6DD5"/>
    <w:rsid w:val="003C6FD4"/>
    <w:rsid w:val="003C714A"/>
    <w:rsid w:val="003C791A"/>
    <w:rsid w:val="003D00FB"/>
    <w:rsid w:val="003D011E"/>
    <w:rsid w:val="003D098A"/>
    <w:rsid w:val="003D0AB1"/>
    <w:rsid w:val="003D0C27"/>
    <w:rsid w:val="003D0E63"/>
    <w:rsid w:val="003D18B8"/>
    <w:rsid w:val="003D1985"/>
    <w:rsid w:val="003D1E11"/>
    <w:rsid w:val="003D3FA2"/>
    <w:rsid w:val="003D41E2"/>
    <w:rsid w:val="003D44A6"/>
    <w:rsid w:val="003D47AC"/>
    <w:rsid w:val="003D49B0"/>
    <w:rsid w:val="003D4C59"/>
    <w:rsid w:val="003D517F"/>
    <w:rsid w:val="003D5373"/>
    <w:rsid w:val="003D5535"/>
    <w:rsid w:val="003D5638"/>
    <w:rsid w:val="003D58F3"/>
    <w:rsid w:val="003D5A2C"/>
    <w:rsid w:val="003D5D9C"/>
    <w:rsid w:val="003D6034"/>
    <w:rsid w:val="003D619B"/>
    <w:rsid w:val="003D7D24"/>
    <w:rsid w:val="003D7D2A"/>
    <w:rsid w:val="003D7EC7"/>
    <w:rsid w:val="003E04FC"/>
    <w:rsid w:val="003E05D1"/>
    <w:rsid w:val="003E0630"/>
    <w:rsid w:val="003E06DF"/>
    <w:rsid w:val="003E14CC"/>
    <w:rsid w:val="003E1B9C"/>
    <w:rsid w:val="003E1CC3"/>
    <w:rsid w:val="003E1E56"/>
    <w:rsid w:val="003E21E4"/>
    <w:rsid w:val="003E22DE"/>
    <w:rsid w:val="003E26FD"/>
    <w:rsid w:val="003E27A6"/>
    <w:rsid w:val="003E341F"/>
    <w:rsid w:val="003E35B9"/>
    <w:rsid w:val="003E47C0"/>
    <w:rsid w:val="003E49C8"/>
    <w:rsid w:val="003E5227"/>
    <w:rsid w:val="003E557E"/>
    <w:rsid w:val="003E5BB0"/>
    <w:rsid w:val="003E696E"/>
    <w:rsid w:val="003E6C0B"/>
    <w:rsid w:val="003E6E86"/>
    <w:rsid w:val="003E72BB"/>
    <w:rsid w:val="003E72EB"/>
    <w:rsid w:val="003E7A99"/>
    <w:rsid w:val="003F0771"/>
    <w:rsid w:val="003F09F8"/>
    <w:rsid w:val="003F18C0"/>
    <w:rsid w:val="003F18C9"/>
    <w:rsid w:val="003F256C"/>
    <w:rsid w:val="003F2679"/>
    <w:rsid w:val="003F27FF"/>
    <w:rsid w:val="003F2B0C"/>
    <w:rsid w:val="003F3443"/>
    <w:rsid w:val="003F3BAE"/>
    <w:rsid w:val="003F3DEE"/>
    <w:rsid w:val="003F4677"/>
    <w:rsid w:val="003F4757"/>
    <w:rsid w:val="003F4865"/>
    <w:rsid w:val="003F4A94"/>
    <w:rsid w:val="003F4D0D"/>
    <w:rsid w:val="003F4DFB"/>
    <w:rsid w:val="003F5020"/>
    <w:rsid w:val="003F6572"/>
    <w:rsid w:val="003F65D2"/>
    <w:rsid w:val="003F67DA"/>
    <w:rsid w:val="003F6854"/>
    <w:rsid w:val="003F6ACE"/>
    <w:rsid w:val="003F6AEE"/>
    <w:rsid w:val="003F6F17"/>
    <w:rsid w:val="003F70F3"/>
    <w:rsid w:val="004000EA"/>
    <w:rsid w:val="00400171"/>
    <w:rsid w:val="004003CB"/>
    <w:rsid w:val="00400577"/>
    <w:rsid w:val="00400931"/>
    <w:rsid w:val="00400C55"/>
    <w:rsid w:val="00400E92"/>
    <w:rsid w:val="00401453"/>
    <w:rsid w:val="00401687"/>
    <w:rsid w:val="004016DC"/>
    <w:rsid w:val="00402170"/>
    <w:rsid w:val="0040232D"/>
    <w:rsid w:val="00402996"/>
    <w:rsid w:val="00402F06"/>
    <w:rsid w:val="00402F9B"/>
    <w:rsid w:val="00403158"/>
    <w:rsid w:val="00403489"/>
    <w:rsid w:val="00403766"/>
    <w:rsid w:val="00403A30"/>
    <w:rsid w:val="00403B63"/>
    <w:rsid w:val="00403EE9"/>
    <w:rsid w:val="0040437D"/>
    <w:rsid w:val="00404C41"/>
    <w:rsid w:val="00404E4D"/>
    <w:rsid w:val="0040526E"/>
    <w:rsid w:val="0040535F"/>
    <w:rsid w:val="00405735"/>
    <w:rsid w:val="00405B3D"/>
    <w:rsid w:val="00405C3F"/>
    <w:rsid w:val="00406404"/>
    <w:rsid w:val="004064D9"/>
    <w:rsid w:val="004065C1"/>
    <w:rsid w:val="00406726"/>
    <w:rsid w:val="0040761A"/>
    <w:rsid w:val="004100A7"/>
    <w:rsid w:val="00410630"/>
    <w:rsid w:val="00410728"/>
    <w:rsid w:val="00410972"/>
    <w:rsid w:val="00410B17"/>
    <w:rsid w:val="00411771"/>
    <w:rsid w:val="004119AC"/>
    <w:rsid w:val="00411B70"/>
    <w:rsid w:val="00411BE1"/>
    <w:rsid w:val="00411F51"/>
    <w:rsid w:val="00412038"/>
    <w:rsid w:val="004129AC"/>
    <w:rsid w:val="00412D08"/>
    <w:rsid w:val="004130BA"/>
    <w:rsid w:val="00413157"/>
    <w:rsid w:val="00413603"/>
    <w:rsid w:val="004136D8"/>
    <w:rsid w:val="0041387C"/>
    <w:rsid w:val="004147DB"/>
    <w:rsid w:val="00414847"/>
    <w:rsid w:val="004151D0"/>
    <w:rsid w:val="00415480"/>
    <w:rsid w:val="00415919"/>
    <w:rsid w:val="00415F8E"/>
    <w:rsid w:val="00416201"/>
    <w:rsid w:val="004164E4"/>
    <w:rsid w:val="00416533"/>
    <w:rsid w:val="00416538"/>
    <w:rsid w:val="00416655"/>
    <w:rsid w:val="0041689A"/>
    <w:rsid w:val="00420F0A"/>
    <w:rsid w:val="00421567"/>
    <w:rsid w:val="00421940"/>
    <w:rsid w:val="00422BC0"/>
    <w:rsid w:val="00423B92"/>
    <w:rsid w:val="00423D7D"/>
    <w:rsid w:val="00424BFD"/>
    <w:rsid w:val="00424EB2"/>
    <w:rsid w:val="00425359"/>
    <w:rsid w:val="0042562F"/>
    <w:rsid w:val="004258EF"/>
    <w:rsid w:val="00425C3D"/>
    <w:rsid w:val="00425D3B"/>
    <w:rsid w:val="00426064"/>
    <w:rsid w:val="004266F9"/>
    <w:rsid w:val="004268AA"/>
    <w:rsid w:val="00427458"/>
    <w:rsid w:val="0042764E"/>
    <w:rsid w:val="004276A4"/>
    <w:rsid w:val="0043045C"/>
    <w:rsid w:val="00430624"/>
    <w:rsid w:val="00430824"/>
    <w:rsid w:val="00430EF8"/>
    <w:rsid w:val="004311AC"/>
    <w:rsid w:val="00431347"/>
    <w:rsid w:val="0043205C"/>
    <w:rsid w:val="0043274E"/>
    <w:rsid w:val="00432BFC"/>
    <w:rsid w:val="0043419D"/>
    <w:rsid w:val="00434375"/>
    <w:rsid w:val="00434B89"/>
    <w:rsid w:val="00434C84"/>
    <w:rsid w:val="00434FC6"/>
    <w:rsid w:val="0043568D"/>
    <w:rsid w:val="00435E30"/>
    <w:rsid w:val="0043605C"/>
    <w:rsid w:val="004361DF"/>
    <w:rsid w:val="0043622D"/>
    <w:rsid w:val="0043627F"/>
    <w:rsid w:val="00436464"/>
    <w:rsid w:val="00436503"/>
    <w:rsid w:val="004366B3"/>
    <w:rsid w:val="0043696A"/>
    <w:rsid w:val="00436B47"/>
    <w:rsid w:val="004370B8"/>
    <w:rsid w:val="0043729A"/>
    <w:rsid w:val="0043731B"/>
    <w:rsid w:val="00437A33"/>
    <w:rsid w:val="00437B95"/>
    <w:rsid w:val="00437F53"/>
    <w:rsid w:val="00437FB9"/>
    <w:rsid w:val="00440116"/>
    <w:rsid w:val="004409DA"/>
    <w:rsid w:val="0044126A"/>
    <w:rsid w:val="004417FA"/>
    <w:rsid w:val="004418B2"/>
    <w:rsid w:val="00441A83"/>
    <w:rsid w:val="00441E01"/>
    <w:rsid w:val="00441F88"/>
    <w:rsid w:val="0044213D"/>
    <w:rsid w:val="00442EEC"/>
    <w:rsid w:val="00442FD7"/>
    <w:rsid w:val="004432BF"/>
    <w:rsid w:val="0044346A"/>
    <w:rsid w:val="00443E10"/>
    <w:rsid w:val="004448A5"/>
    <w:rsid w:val="004449D3"/>
    <w:rsid w:val="00444EED"/>
    <w:rsid w:val="004455A9"/>
    <w:rsid w:val="0044582C"/>
    <w:rsid w:val="0044592F"/>
    <w:rsid w:val="00445D96"/>
    <w:rsid w:val="00446130"/>
    <w:rsid w:val="004464A4"/>
    <w:rsid w:val="00446757"/>
    <w:rsid w:val="0044702A"/>
    <w:rsid w:val="00447C11"/>
    <w:rsid w:val="00447C45"/>
    <w:rsid w:val="00447DDF"/>
    <w:rsid w:val="00447F60"/>
    <w:rsid w:val="00450313"/>
    <w:rsid w:val="0045054F"/>
    <w:rsid w:val="00450561"/>
    <w:rsid w:val="004507D7"/>
    <w:rsid w:val="00450EC1"/>
    <w:rsid w:val="00450ED8"/>
    <w:rsid w:val="00451B88"/>
    <w:rsid w:val="00452745"/>
    <w:rsid w:val="004527AA"/>
    <w:rsid w:val="0045365F"/>
    <w:rsid w:val="004550A8"/>
    <w:rsid w:val="00455458"/>
    <w:rsid w:val="00455781"/>
    <w:rsid w:val="00455957"/>
    <w:rsid w:val="00455A3B"/>
    <w:rsid w:val="00455AED"/>
    <w:rsid w:val="00455DA1"/>
    <w:rsid w:val="0045639C"/>
    <w:rsid w:val="00456505"/>
    <w:rsid w:val="00456D1D"/>
    <w:rsid w:val="00457081"/>
    <w:rsid w:val="0045780C"/>
    <w:rsid w:val="00457FDB"/>
    <w:rsid w:val="0046023A"/>
    <w:rsid w:val="00460531"/>
    <w:rsid w:val="00460777"/>
    <w:rsid w:val="004608C4"/>
    <w:rsid w:val="00460E90"/>
    <w:rsid w:val="00461495"/>
    <w:rsid w:val="00461D5D"/>
    <w:rsid w:val="004625BC"/>
    <w:rsid w:val="00462612"/>
    <w:rsid w:val="004627EA"/>
    <w:rsid w:val="00462B99"/>
    <w:rsid w:val="00462C01"/>
    <w:rsid w:val="00462C4A"/>
    <w:rsid w:val="004631A1"/>
    <w:rsid w:val="0046338C"/>
    <w:rsid w:val="00463A43"/>
    <w:rsid w:val="00463F07"/>
    <w:rsid w:val="00464A0D"/>
    <w:rsid w:val="00465432"/>
    <w:rsid w:val="0046550E"/>
    <w:rsid w:val="00465B40"/>
    <w:rsid w:val="004669C9"/>
    <w:rsid w:val="00466EFC"/>
    <w:rsid w:val="00466F74"/>
    <w:rsid w:val="00467231"/>
    <w:rsid w:val="0046797B"/>
    <w:rsid w:val="00467A3F"/>
    <w:rsid w:val="00467FD8"/>
    <w:rsid w:val="0047052F"/>
    <w:rsid w:val="00470619"/>
    <w:rsid w:val="00470C9F"/>
    <w:rsid w:val="00471176"/>
    <w:rsid w:val="0047183E"/>
    <w:rsid w:val="00471944"/>
    <w:rsid w:val="004719EA"/>
    <w:rsid w:val="00471AF0"/>
    <w:rsid w:val="00471D18"/>
    <w:rsid w:val="0047203B"/>
    <w:rsid w:val="004721F5"/>
    <w:rsid w:val="0047269C"/>
    <w:rsid w:val="004729D6"/>
    <w:rsid w:val="00472C99"/>
    <w:rsid w:val="0047302A"/>
    <w:rsid w:val="0047360C"/>
    <w:rsid w:val="00473D68"/>
    <w:rsid w:val="00473E8A"/>
    <w:rsid w:val="00474309"/>
    <w:rsid w:val="004747C6"/>
    <w:rsid w:val="00474E10"/>
    <w:rsid w:val="0047555B"/>
    <w:rsid w:val="00475A59"/>
    <w:rsid w:val="00475A83"/>
    <w:rsid w:val="00475B9D"/>
    <w:rsid w:val="00475EB1"/>
    <w:rsid w:val="00475F93"/>
    <w:rsid w:val="0047619E"/>
    <w:rsid w:val="0047640E"/>
    <w:rsid w:val="00476DC7"/>
    <w:rsid w:val="00476E6D"/>
    <w:rsid w:val="0047727E"/>
    <w:rsid w:val="0048089D"/>
    <w:rsid w:val="00480BAA"/>
    <w:rsid w:val="004817AA"/>
    <w:rsid w:val="00481E33"/>
    <w:rsid w:val="004823FD"/>
    <w:rsid w:val="00482436"/>
    <w:rsid w:val="004826A1"/>
    <w:rsid w:val="004826AF"/>
    <w:rsid w:val="00482795"/>
    <w:rsid w:val="00482ACA"/>
    <w:rsid w:val="00482AD8"/>
    <w:rsid w:val="0048377C"/>
    <w:rsid w:val="00483A9C"/>
    <w:rsid w:val="00483C5D"/>
    <w:rsid w:val="00483CAE"/>
    <w:rsid w:val="0048434A"/>
    <w:rsid w:val="00484399"/>
    <w:rsid w:val="0048475F"/>
    <w:rsid w:val="00484BDF"/>
    <w:rsid w:val="00484DAF"/>
    <w:rsid w:val="0048509E"/>
    <w:rsid w:val="00485250"/>
    <w:rsid w:val="00485370"/>
    <w:rsid w:val="0048571B"/>
    <w:rsid w:val="00485A2E"/>
    <w:rsid w:val="00485EE2"/>
    <w:rsid w:val="00486010"/>
    <w:rsid w:val="004864F2"/>
    <w:rsid w:val="00486641"/>
    <w:rsid w:val="004871FD"/>
    <w:rsid w:val="00487388"/>
    <w:rsid w:val="00487542"/>
    <w:rsid w:val="00487A0C"/>
    <w:rsid w:val="00490211"/>
    <w:rsid w:val="0049022B"/>
    <w:rsid w:val="004905CC"/>
    <w:rsid w:val="004906F0"/>
    <w:rsid w:val="00490BF6"/>
    <w:rsid w:val="00490CD9"/>
    <w:rsid w:val="004913F1"/>
    <w:rsid w:val="004914FB"/>
    <w:rsid w:val="00491675"/>
    <w:rsid w:val="004917A3"/>
    <w:rsid w:val="00491E63"/>
    <w:rsid w:val="00491F09"/>
    <w:rsid w:val="0049236D"/>
    <w:rsid w:val="0049243B"/>
    <w:rsid w:val="00492C5A"/>
    <w:rsid w:val="0049321D"/>
    <w:rsid w:val="004936DF"/>
    <w:rsid w:val="00493755"/>
    <w:rsid w:val="00494199"/>
    <w:rsid w:val="00494444"/>
    <w:rsid w:val="004947A5"/>
    <w:rsid w:val="00494907"/>
    <w:rsid w:val="00494AEC"/>
    <w:rsid w:val="00496203"/>
    <w:rsid w:val="00496336"/>
    <w:rsid w:val="00496796"/>
    <w:rsid w:val="004969D2"/>
    <w:rsid w:val="0049765B"/>
    <w:rsid w:val="00497A62"/>
    <w:rsid w:val="00497AA7"/>
    <w:rsid w:val="004A06B9"/>
    <w:rsid w:val="004A0A63"/>
    <w:rsid w:val="004A1038"/>
    <w:rsid w:val="004A25D9"/>
    <w:rsid w:val="004A275F"/>
    <w:rsid w:val="004A30F2"/>
    <w:rsid w:val="004A404D"/>
    <w:rsid w:val="004A4069"/>
    <w:rsid w:val="004A4086"/>
    <w:rsid w:val="004A4A9A"/>
    <w:rsid w:val="004A4BE2"/>
    <w:rsid w:val="004A50C5"/>
    <w:rsid w:val="004A5366"/>
    <w:rsid w:val="004A57CF"/>
    <w:rsid w:val="004A58B8"/>
    <w:rsid w:val="004A5A90"/>
    <w:rsid w:val="004A5C05"/>
    <w:rsid w:val="004A60AA"/>
    <w:rsid w:val="004A6146"/>
    <w:rsid w:val="004A6328"/>
    <w:rsid w:val="004A633E"/>
    <w:rsid w:val="004A65E4"/>
    <w:rsid w:val="004A68DA"/>
    <w:rsid w:val="004A6A84"/>
    <w:rsid w:val="004A6BEA"/>
    <w:rsid w:val="004A6CD5"/>
    <w:rsid w:val="004A6D5D"/>
    <w:rsid w:val="004A776D"/>
    <w:rsid w:val="004B0309"/>
    <w:rsid w:val="004B0C6F"/>
    <w:rsid w:val="004B0DA3"/>
    <w:rsid w:val="004B0FE7"/>
    <w:rsid w:val="004B1012"/>
    <w:rsid w:val="004B1564"/>
    <w:rsid w:val="004B18B0"/>
    <w:rsid w:val="004B1F78"/>
    <w:rsid w:val="004B2215"/>
    <w:rsid w:val="004B239E"/>
    <w:rsid w:val="004B2571"/>
    <w:rsid w:val="004B2CB1"/>
    <w:rsid w:val="004B306B"/>
    <w:rsid w:val="004B3575"/>
    <w:rsid w:val="004B35DC"/>
    <w:rsid w:val="004B388F"/>
    <w:rsid w:val="004B38A7"/>
    <w:rsid w:val="004B3BB7"/>
    <w:rsid w:val="004B3DB3"/>
    <w:rsid w:val="004B3E37"/>
    <w:rsid w:val="004B45D5"/>
    <w:rsid w:val="004B4720"/>
    <w:rsid w:val="004B4C83"/>
    <w:rsid w:val="004B4F0C"/>
    <w:rsid w:val="004B525C"/>
    <w:rsid w:val="004B533B"/>
    <w:rsid w:val="004B5451"/>
    <w:rsid w:val="004B59F0"/>
    <w:rsid w:val="004B61F2"/>
    <w:rsid w:val="004B6577"/>
    <w:rsid w:val="004B6D55"/>
    <w:rsid w:val="004B6E62"/>
    <w:rsid w:val="004B740D"/>
    <w:rsid w:val="004B7475"/>
    <w:rsid w:val="004B79F6"/>
    <w:rsid w:val="004C0150"/>
    <w:rsid w:val="004C04E3"/>
    <w:rsid w:val="004C0700"/>
    <w:rsid w:val="004C0C13"/>
    <w:rsid w:val="004C18B1"/>
    <w:rsid w:val="004C1B4D"/>
    <w:rsid w:val="004C1D81"/>
    <w:rsid w:val="004C1E06"/>
    <w:rsid w:val="004C25E3"/>
    <w:rsid w:val="004C274A"/>
    <w:rsid w:val="004C27C7"/>
    <w:rsid w:val="004C2DB9"/>
    <w:rsid w:val="004C3342"/>
    <w:rsid w:val="004C3743"/>
    <w:rsid w:val="004C3B3A"/>
    <w:rsid w:val="004C45F8"/>
    <w:rsid w:val="004C488D"/>
    <w:rsid w:val="004C4A8E"/>
    <w:rsid w:val="004C4C3C"/>
    <w:rsid w:val="004C4C80"/>
    <w:rsid w:val="004C4DE2"/>
    <w:rsid w:val="004C5079"/>
    <w:rsid w:val="004C5313"/>
    <w:rsid w:val="004C541B"/>
    <w:rsid w:val="004C5C7A"/>
    <w:rsid w:val="004C64B3"/>
    <w:rsid w:val="004C6651"/>
    <w:rsid w:val="004C68CC"/>
    <w:rsid w:val="004C69E9"/>
    <w:rsid w:val="004C6A56"/>
    <w:rsid w:val="004C709C"/>
    <w:rsid w:val="004C70D6"/>
    <w:rsid w:val="004C7784"/>
    <w:rsid w:val="004C7B8A"/>
    <w:rsid w:val="004C7D9B"/>
    <w:rsid w:val="004C7DA6"/>
    <w:rsid w:val="004C7FD0"/>
    <w:rsid w:val="004C7FDD"/>
    <w:rsid w:val="004D01E6"/>
    <w:rsid w:val="004D032E"/>
    <w:rsid w:val="004D05F2"/>
    <w:rsid w:val="004D0CE8"/>
    <w:rsid w:val="004D114A"/>
    <w:rsid w:val="004D12BA"/>
    <w:rsid w:val="004D146B"/>
    <w:rsid w:val="004D14E8"/>
    <w:rsid w:val="004D1F05"/>
    <w:rsid w:val="004D231D"/>
    <w:rsid w:val="004D271C"/>
    <w:rsid w:val="004D2B69"/>
    <w:rsid w:val="004D2CA8"/>
    <w:rsid w:val="004D3078"/>
    <w:rsid w:val="004D3299"/>
    <w:rsid w:val="004D3334"/>
    <w:rsid w:val="004D33A9"/>
    <w:rsid w:val="004D3EE1"/>
    <w:rsid w:val="004D52CB"/>
    <w:rsid w:val="004D5457"/>
    <w:rsid w:val="004D5704"/>
    <w:rsid w:val="004D5794"/>
    <w:rsid w:val="004D5CE1"/>
    <w:rsid w:val="004D5F35"/>
    <w:rsid w:val="004D62DA"/>
    <w:rsid w:val="004D65AD"/>
    <w:rsid w:val="004D7323"/>
    <w:rsid w:val="004D7B2F"/>
    <w:rsid w:val="004D7C50"/>
    <w:rsid w:val="004E0421"/>
    <w:rsid w:val="004E0E72"/>
    <w:rsid w:val="004E11FA"/>
    <w:rsid w:val="004E1512"/>
    <w:rsid w:val="004E171C"/>
    <w:rsid w:val="004E1B70"/>
    <w:rsid w:val="004E2516"/>
    <w:rsid w:val="004E2602"/>
    <w:rsid w:val="004E303A"/>
    <w:rsid w:val="004E3384"/>
    <w:rsid w:val="004E39FC"/>
    <w:rsid w:val="004E420D"/>
    <w:rsid w:val="004E4BA7"/>
    <w:rsid w:val="004E5438"/>
    <w:rsid w:val="004E568A"/>
    <w:rsid w:val="004E5715"/>
    <w:rsid w:val="004E588C"/>
    <w:rsid w:val="004E6729"/>
    <w:rsid w:val="004E6FEE"/>
    <w:rsid w:val="004E7831"/>
    <w:rsid w:val="004F0923"/>
    <w:rsid w:val="004F0A4C"/>
    <w:rsid w:val="004F109E"/>
    <w:rsid w:val="004F1510"/>
    <w:rsid w:val="004F16F4"/>
    <w:rsid w:val="004F1705"/>
    <w:rsid w:val="004F1D0C"/>
    <w:rsid w:val="004F23A1"/>
    <w:rsid w:val="004F23B0"/>
    <w:rsid w:val="004F278D"/>
    <w:rsid w:val="004F2D8D"/>
    <w:rsid w:val="004F338D"/>
    <w:rsid w:val="004F3C48"/>
    <w:rsid w:val="004F3F59"/>
    <w:rsid w:val="004F3F8A"/>
    <w:rsid w:val="004F4336"/>
    <w:rsid w:val="004F45F2"/>
    <w:rsid w:val="004F477A"/>
    <w:rsid w:val="004F496E"/>
    <w:rsid w:val="004F49D7"/>
    <w:rsid w:val="004F4E91"/>
    <w:rsid w:val="004F5883"/>
    <w:rsid w:val="004F5D7D"/>
    <w:rsid w:val="004F6569"/>
    <w:rsid w:val="004F69D6"/>
    <w:rsid w:val="004F6DDE"/>
    <w:rsid w:val="004F710B"/>
    <w:rsid w:val="004F740B"/>
    <w:rsid w:val="004F7C88"/>
    <w:rsid w:val="004F7D95"/>
    <w:rsid w:val="0050011B"/>
    <w:rsid w:val="005001F0"/>
    <w:rsid w:val="00501AF7"/>
    <w:rsid w:val="00501C68"/>
    <w:rsid w:val="00502E8A"/>
    <w:rsid w:val="00502FA5"/>
    <w:rsid w:val="00503079"/>
    <w:rsid w:val="00503463"/>
    <w:rsid w:val="005035FF"/>
    <w:rsid w:val="00503F33"/>
    <w:rsid w:val="0050439C"/>
    <w:rsid w:val="0050478E"/>
    <w:rsid w:val="005056A5"/>
    <w:rsid w:val="0050644B"/>
    <w:rsid w:val="00506C71"/>
    <w:rsid w:val="00506DF4"/>
    <w:rsid w:val="005076E0"/>
    <w:rsid w:val="005076FB"/>
    <w:rsid w:val="005077DB"/>
    <w:rsid w:val="00507E36"/>
    <w:rsid w:val="00507F92"/>
    <w:rsid w:val="00510130"/>
    <w:rsid w:val="00510136"/>
    <w:rsid w:val="005106D3"/>
    <w:rsid w:val="0051086B"/>
    <w:rsid w:val="00510C2E"/>
    <w:rsid w:val="0051159E"/>
    <w:rsid w:val="00511CBB"/>
    <w:rsid w:val="0051260D"/>
    <w:rsid w:val="00513277"/>
    <w:rsid w:val="00513737"/>
    <w:rsid w:val="00513AA5"/>
    <w:rsid w:val="00513BD8"/>
    <w:rsid w:val="00514673"/>
    <w:rsid w:val="00515340"/>
    <w:rsid w:val="0051572A"/>
    <w:rsid w:val="00515A4F"/>
    <w:rsid w:val="00516547"/>
    <w:rsid w:val="00516A1F"/>
    <w:rsid w:val="005176B3"/>
    <w:rsid w:val="00517A83"/>
    <w:rsid w:val="00520464"/>
    <w:rsid w:val="005209AB"/>
    <w:rsid w:val="00520A34"/>
    <w:rsid w:val="00520FA0"/>
    <w:rsid w:val="0052114F"/>
    <w:rsid w:val="0052198A"/>
    <w:rsid w:val="00521BA4"/>
    <w:rsid w:val="00521CB7"/>
    <w:rsid w:val="00521FD6"/>
    <w:rsid w:val="00522501"/>
    <w:rsid w:val="00522A34"/>
    <w:rsid w:val="00522F90"/>
    <w:rsid w:val="00523D1D"/>
    <w:rsid w:val="00524299"/>
    <w:rsid w:val="005245AE"/>
    <w:rsid w:val="00524B7D"/>
    <w:rsid w:val="005250B0"/>
    <w:rsid w:val="00525442"/>
    <w:rsid w:val="00525D2A"/>
    <w:rsid w:val="005265FF"/>
    <w:rsid w:val="005266F2"/>
    <w:rsid w:val="00526B6C"/>
    <w:rsid w:val="00526D3C"/>
    <w:rsid w:val="00526F29"/>
    <w:rsid w:val="00527AE7"/>
    <w:rsid w:val="00527CF8"/>
    <w:rsid w:val="0053063D"/>
    <w:rsid w:val="0053083A"/>
    <w:rsid w:val="00531C95"/>
    <w:rsid w:val="00531F17"/>
    <w:rsid w:val="0053230C"/>
    <w:rsid w:val="005324FD"/>
    <w:rsid w:val="005328E7"/>
    <w:rsid w:val="00532D79"/>
    <w:rsid w:val="0053330E"/>
    <w:rsid w:val="00533D67"/>
    <w:rsid w:val="005342A6"/>
    <w:rsid w:val="0053449F"/>
    <w:rsid w:val="005346E1"/>
    <w:rsid w:val="00534A48"/>
    <w:rsid w:val="00534EB8"/>
    <w:rsid w:val="005357B8"/>
    <w:rsid w:val="005358C3"/>
    <w:rsid w:val="005358E0"/>
    <w:rsid w:val="00535B13"/>
    <w:rsid w:val="00536204"/>
    <w:rsid w:val="005370BE"/>
    <w:rsid w:val="00537158"/>
    <w:rsid w:val="005374BE"/>
    <w:rsid w:val="005379EF"/>
    <w:rsid w:val="00537A5D"/>
    <w:rsid w:val="005401D3"/>
    <w:rsid w:val="00540511"/>
    <w:rsid w:val="0054071F"/>
    <w:rsid w:val="00541B54"/>
    <w:rsid w:val="0054327F"/>
    <w:rsid w:val="0054356E"/>
    <w:rsid w:val="005435CF"/>
    <w:rsid w:val="005445FC"/>
    <w:rsid w:val="00544CB2"/>
    <w:rsid w:val="0054666F"/>
    <w:rsid w:val="00546706"/>
    <w:rsid w:val="00547062"/>
    <w:rsid w:val="00547526"/>
    <w:rsid w:val="00547714"/>
    <w:rsid w:val="005479C4"/>
    <w:rsid w:val="00547A66"/>
    <w:rsid w:val="00547E93"/>
    <w:rsid w:val="005518AA"/>
    <w:rsid w:val="00551B49"/>
    <w:rsid w:val="00551D57"/>
    <w:rsid w:val="005521D9"/>
    <w:rsid w:val="0055220B"/>
    <w:rsid w:val="005528E7"/>
    <w:rsid w:val="00552B08"/>
    <w:rsid w:val="00553075"/>
    <w:rsid w:val="005532F9"/>
    <w:rsid w:val="00553360"/>
    <w:rsid w:val="005538EC"/>
    <w:rsid w:val="0055393F"/>
    <w:rsid w:val="00553A25"/>
    <w:rsid w:val="00553B11"/>
    <w:rsid w:val="00553CD3"/>
    <w:rsid w:val="00553E88"/>
    <w:rsid w:val="005540B0"/>
    <w:rsid w:val="00554269"/>
    <w:rsid w:val="00554480"/>
    <w:rsid w:val="00554A09"/>
    <w:rsid w:val="00554C1C"/>
    <w:rsid w:val="00554EB9"/>
    <w:rsid w:val="005551B5"/>
    <w:rsid w:val="00555687"/>
    <w:rsid w:val="00555696"/>
    <w:rsid w:val="00555836"/>
    <w:rsid w:val="00555C1E"/>
    <w:rsid w:val="00555EDA"/>
    <w:rsid w:val="005560D8"/>
    <w:rsid w:val="005564DF"/>
    <w:rsid w:val="00556A57"/>
    <w:rsid w:val="00556A7C"/>
    <w:rsid w:val="00556DE9"/>
    <w:rsid w:val="00557062"/>
    <w:rsid w:val="005571D7"/>
    <w:rsid w:val="005573E4"/>
    <w:rsid w:val="005576ED"/>
    <w:rsid w:val="00557738"/>
    <w:rsid w:val="005579C9"/>
    <w:rsid w:val="00557A56"/>
    <w:rsid w:val="00560467"/>
    <w:rsid w:val="00560BA0"/>
    <w:rsid w:val="0056116F"/>
    <w:rsid w:val="00561194"/>
    <w:rsid w:val="005611C8"/>
    <w:rsid w:val="00561244"/>
    <w:rsid w:val="00561F8D"/>
    <w:rsid w:val="00562227"/>
    <w:rsid w:val="005629BC"/>
    <w:rsid w:val="00562C90"/>
    <w:rsid w:val="005636AA"/>
    <w:rsid w:val="0056399A"/>
    <w:rsid w:val="005639D2"/>
    <w:rsid w:val="00563C53"/>
    <w:rsid w:val="00563D23"/>
    <w:rsid w:val="00563D4B"/>
    <w:rsid w:val="00563F1C"/>
    <w:rsid w:val="0056442C"/>
    <w:rsid w:val="00564753"/>
    <w:rsid w:val="00564FCF"/>
    <w:rsid w:val="00566D52"/>
    <w:rsid w:val="00566DB9"/>
    <w:rsid w:val="0056701F"/>
    <w:rsid w:val="005675BA"/>
    <w:rsid w:val="00567D38"/>
    <w:rsid w:val="0057042B"/>
    <w:rsid w:val="0057069E"/>
    <w:rsid w:val="0057074A"/>
    <w:rsid w:val="00570F56"/>
    <w:rsid w:val="0057107E"/>
    <w:rsid w:val="0057108B"/>
    <w:rsid w:val="00571438"/>
    <w:rsid w:val="005714A7"/>
    <w:rsid w:val="00571783"/>
    <w:rsid w:val="00571B5B"/>
    <w:rsid w:val="00572392"/>
    <w:rsid w:val="00572702"/>
    <w:rsid w:val="00572EAE"/>
    <w:rsid w:val="00572EEE"/>
    <w:rsid w:val="005733C5"/>
    <w:rsid w:val="0057399E"/>
    <w:rsid w:val="00573AA0"/>
    <w:rsid w:val="00573D0C"/>
    <w:rsid w:val="005749A8"/>
    <w:rsid w:val="00575CF5"/>
    <w:rsid w:val="005769BC"/>
    <w:rsid w:val="00577094"/>
    <w:rsid w:val="0058002D"/>
    <w:rsid w:val="00580F40"/>
    <w:rsid w:val="00581CD9"/>
    <w:rsid w:val="005821D3"/>
    <w:rsid w:val="005823C2"/>
    <w:rsid w:val="00582736"/>
    <w:rsid w:val="00582A14"/>
    <w:rsid w:val="00582A2C"/>
    <w:rsid w:val="00582B0E"/>
    <w:rsid w:val="00582D0A"/>
    <w:rsid w:val="005837F1"/>
    <w:rsid w:val="005839AF"/>
    <w:rsid w:val="00583C42"/>
    <w:rsid w:val="00583F75"/>
    <w:rsid w:val="00584194"/>
    <w:rsid w:val="00584963"/>
    <w:rsid w:val="00584AD8"/>
    <w:rsid w:val="00584BAB"/>
    <w:rsid w:val="00585083"/>
    <w:rsid w:val="005855D9"/>
    <w:rsid w:val="0058571B"/>
    <w:rsid w:val="005859C0"/>
    <w:rsid w:val="00585BAE"/>
    <w:rsid w:val="005866D1"/>
    <w:rsid w:val="005867EE"/>
    <w:rsid w:val="00586BA2"/>
    <w:rsid w:val="005877E7"/>
    <w:rsid w:val="00587C2A"/>
    <w:rsid w:val="00587D3D"/>
    <w:rsid w:val="00590503"/>
    <w:rsid w:val="00590905"/>
    <w:rsid w:val="005909F4"/>
    <w:rsid w:val="00590BB3"/>
    <w:rsid w:val="00590E25"/>
    <w:rsid w:val="005910E0"/>
    <w:rsid w:val="00591A41"/>
    <w:rsid w:val="00591AA5"/>
    <w:rsid w:val="00591F3C"/>
    <w:rsid w:val="00591F65"/>
    <w:rsid w:val="005927DB"/>
    <w:rsid w:val="00593724"/>
    <w:rsid w:val="00594A73"/>
    <w:rsid w:val="00594E0F"/>
    <w:rsid w:val="00595586"/>
    <w:rsid w:val="005955F9"/>
    <w:rsid w:val="005956BD"/>
    <w:rsid w:val="00595805"/>
    <w:rsid w:val="0059585C"/>
    <w:rsid w:val="005963FE"/>
    <w:rsid w:val="00596BED"/>
    <w:rsid w:val="00596E6E"/>
    <w:rsid w:val="00597090"/>
    <w:rsid w:val="005970F6"/>
    <w:rsid w:val="0059728A"/>
    <w:rsid w:val="00597615"/>
    <w:rsid w:val="00597970"/>
    <w:rsid w:val="00597BA7"/>
    <w:rsid w:val="005A11C4"/>
    <w:rsid w:val="005A1AFB"/>
    <w:rsid w:val="005A1C0D"/>
    <w:rsid w:val="005A1DD4"/>
    <w:rsid w:val="005A1F2A"/>
    <w:rsid w:val="005A1F45"/>
    <w:rsid w:val="005A21AB"/>
    <w:rsid w:val="005A235B"/>
    <w:rsid w:val="005A2B9F"/>
    <w:rsid w:val="005A2EC0"/>
    <w:rsid w:val="005A3447"/>
    <w:rsid w:val="005A344C"/>
    <w:rsid w:val="005A3C35"/>
    <w:rsid w:val="005A3D90"/>
    <w:rsid w:val="005A3EFC"/>
    <w:rsid w:val="005A4128"/>
    <w:rsid w:val="005A4212"/>
    <w:rsid w:val="005A4B07"/>
    <w:rsid w:val="005A4CF9"/>
    <w:rsid w:val="005A526B"/>
    <w:rsid w:val="005A5387"/>
    <w:rsid w:val="005A6018"/>
    <w:rsid w:val="005A643C"/>
    <w:rsid w:val="005A6F20"/>
    <w:rsid w:val="005A7288"/>
    <w:rsid w:val="005A738D"/>
    <w:rsid w:val="005A769A"/>
    <w:rsid w:val="005A780A"/>
    <w:rsid w:val="005A7D09"/>
    <w:rsid w:val="005B045E"/>
    <w:rsid w:val="005B1227"/>
    <w:rsid w:val="005B13AC"/>
    <w:rsid w:val="005B148F"/>
    <w:rsid w:val="005B1B48"/>
    <w:rsid w:val="005B1C34"/>
    <w:rsid w:val="005B2025"/>
    <w:rsid w:val="005B2786"/>
    <w:rsid w:val="005B2D1D"/>
    <w:rsid w:val="005B3015"/>
    <w:rsid w:val="005B31BA"/>
    <w:rsid w:val="005B39ED"/>
    <w:rsid w:val="005B3D64"/>
    <w:rsid w:val="005B41B0"/>
    <w:rsid w:val="005B4F2F"/>
    <w:rsid w:val="005B4F81"/>
    <w:rsid w:val="005B5297"/>
    <w:rsid w:val="005B538A"/>
    <w:rsid w:val="005B55BD"/>
    <w:rsid w:val="005B55F0"/>
    <w:rsid w:val="005B55F2"/>
    <w:rsid w:val="005B5970"/>
    <w:rsid w:val="005B59FA"/>
    <w:rsid w:val="005B5BA3"/>
    <w:rsid w:val="005B61DE"/>
    <w:rsid w:val="005B6229"/>
    <w:rsid w:val="005B6362"/>
    <w:rsid w:val="005B63A5"/>
    <w:rsid w:val="005B67A2"/>
    <w:rsid w:val="005B6ACA"/>
    <w:rsid w:val="005B6C2E"/>
    <w:rsid w:val="005B6FDF"/>
    <w:rsid w:val="005B7879"/>
    <w:rsid w:val="005B7DD2"/>
    <w:rsid w:val="005C0008"/>
    <w:rsid w:val="005C1625"/>
    <w:rsid w:val="005C1A3B"/>
    <w:rsid w:val="005C1F2D"/>
    <w:rsid w:val="005C1F99"/>
    <w:rsid w:val="005C2D41"/>
    <w:rsid w:val="005C2EDF"/>
    <w:rsid w:val="005C2F9C"/>
    <w:rsid w:val="005C3244"/>
    <w:rsid w:val="005C3289"/>
    <w:rsid w:val="005C34CA"/>
    <w:rsid w:val="005C3619"/>
    <w:rsid w:val="005C37DC"/>
    <w:rsid w:val="005C3C0C"/>
    <w:rsid w:val="005C420F"/>
    <w:rsid w:val="005C4251"/>
    <w:rsid w:val="005C4579"/>
    <w:rsid w:val="005C46FB"/>
    <w:rsid w:val="005C4AF1"/>
    <w:rsid w:val="005C56B0"/>
    <w:rsid w:val="005C6C49"/>
    <w:rsid w:val="005C7916"/>
    <w:rsid w:val="005C7AFB"/>
    <w:rsid w:val="005C7C8E"/>
    <w:rsid w:val="005D0436"/>
    <w:rsid w:val="005D04E7"/>
    <w:rsid w:val="005D04F9"/>
    <w:rsid w:val="005D06F6"/>
    <w:rsid w:val="005D080B"/>
    <w:rsid w:val="005D0A4D"/>
    <w:rsid w:val="005D0ADA"/>
    <w:rsid w:val="005D0DDF"/>
    <w:rsid w:val="005D11F2"/>
    <w:rsid w:val="005D2805"/>
    <w:rsid w:val="005D2B56"/>
    <w:rsid w:val="005D2D0F"/>
    <w:rsid w:val="005D2F84"/>
    <w:rsid w:val="005D3BF2"/>
    <w:rsid w:val="005D4804"/>
    <w:rsid w:val="005D4B8B"/>
    <w:rsid w:val="005D4C3A"/>
    <w:rsid w:val="005D5DD7"/>
    <w:rsid w:val="005D5FFE"/>
    <w:rsid w:val="005D6164"/>
    <w:rsid w:val="005D78F1"/>
    <w:rsid w:val="005D79C6"/>
    <w:rsid w:val="005D7C2F"/>
    <w:rsid w:val="005E0046"/>
    <w:rsid w:val="005E00C3"/>
    <w:rsid w:val="005E00D9"/>
    <w:rsid w:val="005E176F"/>
    <w:rsid w:val="005E18E7"/>
    <w:rsid w:val="005E2440"/>
    <w:rsid w:val="005E2472"/>
    <w:rsid w:val="005E2A8E"/>
    <w:rsid w:val="005E2D1D"/>
    <w:rsid w:val="005E30D0"/>
    <w:rsid w:val="005E433F"/>
    <w:rsid w:val="005E471F"/>
    <w:rsid w:val="005E48A3"/>
    <w:rsid w:val="005E49FE"/>
    <w:rsid w:val="005E4D86"/>
    <w:rsid w:val="005E55D8"/>
    <w:rsid w:val="005E587F"/>
    <w:rsid w:val="005E63D9"/>
    <w:rsid w:val="005E656E"/>
    <w:rsid w:val="005E684E"/>
    <w:rsid w:val="005E69B4"/>
    <w:rsid w:val="005E6B38"/>
    <w:rsid w:val="005E6F76"/>
    <w:rsid w:val="005E7790"/>
    <w:rsid w:val="005E77C2"/>
    <w:rsid w:val="005E7E32"/>
    <w:rsid w:val="005F0749"/>
    <w:rsid w:val="005F0E78"/>
    <w:rsid w:val="005F10AB"/>
    <w:rsid w:val="005F1181"/>
    <w:rsid w:val="005F165F"/>
    <w:rsid w:val="005F167D"/>
    <w:rsid w:val="005F2B50"/>
    <w:rsid w:val="005F336C"/>
    <w:rsid w:val="005F3551"/>
    <w:rsid w:val="005F41E9"/>
    <w:rsid w:val="005F421B"/>
    <w:rsid w:val="005F42DB"/>
    <w:rsid w:val="005F4956"/>
    <w:rsid w:val="005F4FC2"/>
    <w:rsid w:val="005F5A64"/>
    <w:rsid w:val="005F5DF9"/>
    <w:rsid w:val="005F615A"/>
    <w:rsid w:val="005F66CF"/>
    <w:rsid w:val="005F6A37"/>
    <w:rsid w:val="005F6D5A"/>
    <w:rsid w:val="005F6E9E"/>
    <w:rsid w:val="005F6F66"/>
    <w:rsid w:val="005F75F3"/>
    <w:rsid w:val="005F760B"/>
    <w:rsid w:val="005F795D"/>
    <w:rsid w:val="005F7E36"/>
    <w:rsid w:val="006003E0"/>
    <w:rsid w:val="0060060E"/>
    <w:rsid w:val="00600647"/>
    <w:rsid w:val="006007C9"/>
    <w:rsid w:val="00600975"/>
    <w:rsid w:val="00600CF2"/>
    <w:rsid w:val="00600F15"/>
    <w:rsid w:val="0060112E"/>
    <w:rsid w:val="006019AE"/>
    <w:rsid w:val="00601AE5"/>
    <w:rsid w:val="00602136"/>
    <w:rsid w:val="00602801"/>
    <w:rsid w:val="006028CF"/>
    <w:rsid w:val="00602E3C"/>
    <w:rsid w:val="006032FC"/>
    <w:rsid w:val="00604268"/>
    <w:rsid w:val="006048D2"/>
    <w:rsid w:val="0060492D"/>
    <w:rsid w:val="00605080"/>
    <w:rsid w:val="00606128"/>
    <w:rsid w:val="00606170"/>
    <w:rsid w:val="00606348"/>
    <w:rsid w:val="00606BBC"/>
    <w:rsid w:val="00606CBA"/>
    <w:rsid w:val="00606F20"/>
    <w:rsid w:val="00607912"/>
    <w:rsid w:val="00610046"/>
    <w:rsid w:val="00610D53"/>
    <w:rsid w:val="00611476"/>
    <w:rsid w:val="00611712"/>
    <w:rsid w:val="0061188D"/>
    <w:rsid w:val="00611B8A"/>
    <w:rsid w:val="00612304"/>
    <w:rsid w:val="0061283C"/>
    <w:rsid w:val="00612DB3"/>
    <w:rsid w:val="006132C6"/>
    <w:rsid w:val="00613448"/>
    <w:rsid w:val="0061391F"/>
    <w:rsid w:val="00613A03"/>
    <w:rsid w:val="00613A36"/>
    <w:rsid w:val="006147C2"/>
    <w:rsid w:val="00614E10"/>
    <w:rsid w:val="006158BE"/>
    <w:rsid w:val="006159FA"/>
    <w:rsid w:val="00615D62"/>
    <w:rsid w:val="00615F39"/>
    <w:rsid w:val="00616194"/>
    <w:rsid w:val="006165E3"/>
    <w:rsid w:val="0061697D"/>
    <w:rsid w:val="00616D1B"/>
    <w:rsid w:val="0061704F"/>
    <w:rsid w:val="006172C8"/>
    <w:rsid w:val="00620698"/>
    <w:rsid w:val="00620B41"/>
    <w:rsid w:val="00620F36"/>
    <w:rsid w:val="0062106B"/>
    <w:rsid w:val="00621A02"/>
    <w:rsid w:val="00621AF6"/>
    <w:rsid w:val="006227E0"/>
    <w:rsid w:val="00622C07"/>
    <w:rsid w:val="00622CBD"/>
    <w:rsid w:val="00622DC8"/>
    <w:rsid w:val="006238DD"/>
    <w:rsid w:val="00624077"/>
    <w:rsid w:val="00624743"/>
    <w:rsid w:val="0062588C"/>
    <w:rsid w:val="00625A53"/>
    <w:rsid w:val="00625C55"/>
    <w:rsid w:val="00625FF7"/>
    <w:rsid w:val="00626249"/>
    <w:rsid w:val="0062624B"/>
    <w:rsid w:val="00626AB5"/>
    <w:rsid w:val="00626D3E"/>
    <w:rsid w:val="00626EC5"/>
    <w:rsid w:val="00627192"/>
    <w:rsid w:val="006274A6"/>
    <w:rsid w:val="0063099B"/>
    <w:rsid w:val="00630C9F"/>
    <w:rsid w:val="00630DF4"/>
    <w:rsid w:val="006315C0"/>
    <w:rsid w:val="0063172C"/>
    <w:rsid w:val="00631E8A"/>
    <w:rsid w:val="00632447"/>
    <w:rsid w:val="00632ACC"/>
    <w:rsid w:val="00632B13"/>
    <w:rsid w:val="00632CF8"/>
    <w:rsid w:val="006333EC"/>
    <w:rsid w:val="0063430D"/>
    <w:rsid w:val="00634326"/>
    <w:rsid w:val="006343B7"/>
    <w:rsid w:val="00634FAD"/>
    <w:rsid w:val="00635A84"/>
    <w:rsid w:val="00635A95"/>
    <w:rsid w:val="00635CC9"/>
    <w:rsid w:val="00636112"/>
    <w:rsid w:val="00636B1C"/>
    <w:rsid w:val="00636C73"/>
    <w:rsid w:val="00636FA0"/>
    <w:rsid w:val="00637AE6"/>
    <w:rsid w:val="00637B24"/>
    <w:rsid w:val="00637C3C"/>
    <w:rsid w:val="00637CB5"/>
    <w:rsid w:val="006401C5"/>
    <w:rsid w:val="00640218"/>
    <w:rsid w:val="00640474"/>
    <w:rsid w:val="00640C4F"/>
    <w:rsid w:val="00640E26"/>
    <w:rsid w:val="00641510"/>
    <w:rsid w:val="00641BAD"/>
    <w:rsid w:val="00641D64"/>
    <w:rsid w:val="006424F6"/>
    <w:rsid w:val="006428AA"/>
    <w:rsid w:val="00642D46"/>
    <w:rsid w:val="00642D6B"/>
    <w:rsid w:val="006436EF"/>
    <w:rsid w:val="006441F3"/>
    <w:rsid w:val="00644440"/>
    <w:rsid w:val="00644E80"/>
    <w:rsid w:val="00645CE6"/>
    <w:rsid w:val="00645DC1"/>
    <w:rsid w:val="00645DD6"/>
    <w:rsid w:val="0064658E"/>
    <w:rsid w:val="00646CA6"/>
    <w:rsid w:val="0064704A"/>
    <w:rsid w:val="0064728D"/>
    <w:rsid w:val="006475C6"/>
    <w:rsid w:val="006478AF"/>
    <w:rsid w:val="00647D1F"/>
    <w:rsid w:val="006500EE"/>
    <w:rsid w:val="0065012F"/>
    <w:rsid w:val="00650151"/>
    <w:rsid w:val="0065089C"/>
    <w:rsid w:val="00651209"/>
    <w:rsid w:val="00652CFF"/>
    <w:rsid w:val="0065366E"/>
    <w:rsid w:val="00654D7A"/>
    <w:rsid w:val="00655418"/>
    <w:rsid w:val="00655753"/>
    <w:rsid w:val="00655A0F"/>
    <w:rsid w:val="0065685D"/>
    <w:rsid w:val="00656D96"/>
    <w:rsid w:val="0065717C"/>
    <w:rsid w:val="00657367"/>
    <w:rsid w:val="00657391"/>
    <w:rsid w:val="0065771A"/>
    <w:rsid w:val="00657755"/>
    <w:rsid w:val="00657800"/>
    <w:rsid w:val="00657BDC"/>
    <w:rsid w:val="00657D34"/>
    <w:rsid w:val="00657EA5"/>
    <w:rsid w:val="00657FFA"/>
    <w:rsid w:val="00660163"/>
    <w:rsid w:val="006602DD"/>
    <w:rsid w:val="00660673"/>
    <w:rsid w:val="00660E42"/>
    <w:rsid w:val="0066176C"/>
    <w:rsid w:val="00661780"/>
    <w:rsid w:val="00661B37"/>
    <w:rsid w:val="00662885"/>
    <w:rsid w:val="00662DC9"/>
    <w:rsid w:val="00662F75"/>
    <w:rsid w:val="006630D5"/>
    <w:rsid w:val="006632CC"/>
    <w:rsid w:val="0066348C"/>
    <w:rsid w:val="006638A1"/>
    <w:rsid w:val="006638F8"/>
    <w:rsid w:val="00663D11"/>
    <w:rsid w:val="006642D4"/>
    <w:rsid w:val="00664AD8"/>
    <w:rsid w:val="00664FA6"/>
    <w:rsid w:val="006652EA"/>
    <w:rsid w:val="0066594F"/>
    <w:rsid w:val="00666BE2"/>
    <w:rsid w:val="0066784D"/>
    <w:rsid w:val="00667A84"/>
    <w:rsid w:val="00670243"/>
    <w:rsid w:val="006709A1"/>
    <w:rsid w:val="00670EEA"/>
    <w:rsid w:val="006710E1"/>
    <w:rsid w:val="006719A5"/>
    <w:rsid w:val="00671ABA"/>
    <w:rsid w:val="00671C0A"/>
    <w:rsid w:val="00671C59"/>
    <w:rsid w:val="00671CC6"/>
    <w:rsid w:val="0067220C"/>
    <w:rsid w:val="0067234E"/>
    <w:rsid w:val="00672CB3"/>
    <w:rsid w:val="006731EC"/>
    <w:rsid w:val="00673302"/>
    <w:rsid w:val="006736E3"/>
    <w:rsid w:val="00673995"/>
    <w:rsid w:val="00673DD8"/>
    <w:rsid w:val="00674219"/>
    <w:rsid w:val="006746DF"/>
    <w:rsid w:val="00675174"/>
    <w:rsid w:val="0067517C"/>
    <w:rsid w:val="0067533A"/>
    <w:rsid w:val="006757BF"/>
    <w:rsid w:val="00675EF2"/>
    <w:rsid w:val="0067717B"/>
    <w:rsid w:val="00677994"/>
    <w:rsid w:val="00680131"/>
    <w:rsid w:val="00680596"/>
    <w:rsid w:val="006806FB"/>
    <w:rsid w:val="00680B47"/>
    <w:rsid w:val="00680EF8"/>
    <w:rsid w:val="00680F00"/>
    <w:rsid w:val="006816A4"/>
    <w:rsid w:val="006820D3"/>
    <w:rsid w:val="0068224D"/>
    <w:rsid w:val="006825AE"/>
    <w:rsid w:val="00682CFD"/>
    <w:rsid w:val="00682E00"/>
    <w:rsid w:val="00682E38"/>
    <w:rsid w:val="00683243"/>
    <w:rsid w:val="0068457E"/>
    <w:rsid w:val="00684858"/>
    <w:rsid w:val="00684A5A"/>
    <w:rsid w:val="00685C6C"/>
    <w:rsid w:val="006865AE"/>
    <w:rsid w:val="006869A6"/>
    <w:rsid w:val="00686C8F"/>
    <w:rsid w:val="00687469"/>
    <w:rsid w:val="0068783A"/>
    <w:rsid w:val="00687A10"/>
    <w:rsid w:val="006909CE"/>
    <w:rsid w:val="0069242D"/>
    <w:rsid w:val="006930AC"/>
    <w:rsid w:val="006933E1"/>
    <w:rsid w:val="00693504"/>
    <w:rsid w:val="006938CA"/>
    <w:rsid w:val="00694413"/>
    <w:rsid w:val="0069479B"/>
    <w:rsid w:val="006949D1"/>
    <w:rsid w:val="00694B64"/>
    <w:rsid w:val="00694DCF"/>
    <w:rsid w:val="00694EB2"/>
    <w:rsid w:val="00695402"/>
    <w:rsid w:val="006959B7"/>
    <w:rsid w:val="00695F85"/>
    <w:rsid w:val="00696082"/>
    <w:rsid w:val="006960A6"/>
    <w:rsid w:val="006964FB"/>
    <w:rsid w:val="006966B8"/>
    <w:rsid w:val="00696A42"/>
    <w:rsid w:val="00696BE0"/>
    <w:rsid w:val="00696F21"/>
    <w:rsid w:val="00696FC9"/>
    <w:rsid w:val="00697182"/>
    <w:rsid w:val="00697755"/>
    <w:rsid w:val="006A0564"/>
    <w:rsid w:val="006A1156"/>
    <w:rsid w:val="006A12EE"/>
    <w:rsid w:val="006A1645"/>
    <w:rsid w:val="006A1D1D"/>
    <w:rsid w:val="006A2239"/>
    <w:rsid w:val="006A2C17"/>
    <w:rsid w:val="006A2D41"/>
    <w:rsid w:val="006A2EF8"/>
    <w:rsid w:val="006A329E"/>
    <w:rsid w:val="006A3767"/>
    <w:rsid w:val="006A3D03"/>
    <w:rsid w:val="006A3D78"/>
    <w:rsid w:val="006A3DD8"/>
    <w:rsid w:val="006A3DDA"/>
    <w:rsid w:val="006A41DE"/>
    <w:rsid w:val="006A4E26"/>
    <w:rsid w:val="006A4F48"/>
    <w:rsid w:val="006A6097"/>
    <w:rsid w:val="006A61CB"/>
    <w:rsid w:val="006A6CF4"/>
    <w:rsid w:val="006A6E00"/>
    <w:rsid w:val="006A6EEC"/>
    <w:rsid w:val="006A7758"/>
    <w:rsid w:val="006A7B27"/>
    <w:rsid w:val="006B0414"/>
    <w:rsid w:val="006B05D0"/>
    <w:rsid w:val="006B08A4"/>
    <w:rsid w:val="006B0E51"/>
    <w:rsid w:val="006B0EEA"/>
    <w:rsid w:val="006B10CA"/>
    <w:rsid w:val="006B1247"/>
    <w:rsid w:val="006B1B5F"/>
    <w:rsid w:val="006B1F74"/>
    <w:rsid w:val="006B23CF"/>
    <w:rsid w:val="006B2A68"/>
    <w:rsid w:val="006B395F"/>
    <w:rsid w:val="006B3B29"/>
    <w:rsid w:val="006B3C19"/>
    <w:rsid w:val="006B4048"/>
    <w:rsid w:val="006B4208"/>
    <w:rsid w:val="006B45A8"/>
    <w:rsid w:val="006B4929"/>
    <w:rsid w:val="006B4D6B"/>
    <w:rsid w:val="006B5AE5"/>
    <w:rsid w:val="006B75C5"/>
    <w:rsid w:val="006C040F"/>
    <w:rsid w:val="006C067E"/>
    <w:rsid w:val="006C082C"/>
    <w:rsid w:val="006C09F6"/>
    <w:rsid w:val="006C1225"/>
    <w:rsid w:val="006C13AA"/>
    <w:rsid w:val="006C1B76"/>
    <w:rsid w:val="006C1C52"/>
    <w:rsid w:val="006C2187"/>
    <w:rsid w:val="006C22A0"/>
    <w:rsid w:val="006C22C7"/>
    <w:rsid w:val="006C2B34"/>
    <w:rsid w:val="006C2C9A"/>
    <w:rsid w:val="006C370A"/>
    <w:rsid w:val="006C39DA"/>
    <w:rsid w:val="006C42CD"/>
    <w:rsid w:val="006C48CC"/>
    <w:rsid w:val="006C4F75"/>
    <w:rsid w:val="006C5205"/>
    <w:rsid w:val="006C5C05"/>
    <w:rsid w:val="006C67E8"/>
    <w:rsid w:val="006C69DC"/>
    <w:rsid w:val="006C6A7B"/>
    <w:rsid w:val="006C7241"/>
    <w:rsid w:val="006C73C5"/>
    <w:rsid w:val="006C7A84"/>
    <w:rsid w:val="006D05FD"/>
    <w:rsid w:val="006D0816"/>
    <w:rsid w:val="006D08BD"/>
    <w:rsid w:val="006D08E4"/>
    <w:rsid w:val="006D0B55"/>
    <w:rsid w:val="006D0CDC"/>
    <w:rsid w:val="006D149C"/>
    <w:rsid w:val="006D166C"/>
    <w:rsid w:val="006D167C"/>
    <w:rsid w:val="006D195C"/>
    <w:rsid w:val="006D2181"/>
    <w:rsid w:val="006D2D5C"/>
    <w:rsid w:val="006D2E15"/>
    <w:rsid w:val="006D2F6B"/>
    <w:rsid w:val="006D3060"/>
    <w:rsid w:val="006D32F3"/>
    <w:rsid w:val="006D3627"/>
    <w:rsid w:val="006D3E15"/>
    <w:rsid w:val="006D3E9B"/>
    <w:rsid w:val="006D3F93"/>
    <w:rsid w:val="006D462B"/>
    <w:rsid w:val="006D4FD2"/>
    <w:rsid w:val="006D53B9"/>
    <w:rsid w:val="006D589D"/>
    <w:rsid w:val="006D653D"/>
    <w:rsid w:val="006D66F1"/>
    <w:rsid w:val="006D7420"/>
    <w:rsid w:val="006D765A"/>
    <w:rsid w:val="006D7D9F"/>
    <w:rsid w:val="006D7FF3"/>
    <w:rsid w:val="006E04ED"/>
    <w:rsid w:val="006E161C"/>
    <w:rsid w:val="006E2339"/>
    <w:rsid w:val="006E267C"/>
    <w:rsid w:val="006E28F2"/>
    <w:rsid w:val="006E2DB2"/>
    <w:rsid w:val="006E322B"/>
    <w:rsid w:val="006E35AF"/>
    <w:rsid w:val="006E3F88"/>
    <w:rsid w:val="006E4512"/>
    <w:rsid w:val="006E451C"/>
    <w:rsid w:val="006E490D"/>
    <w:rsid w:val="006E4B22"/>
    <w:rsid w:val="006E4DD3"/>
    <w:rsid w:val="006E5553"/>
    <w:rsid w:val="006E5558"/>
    <w:rsid w:val="006E56EB"/>
    <w:rsid w:val="006E570D"/>
    <w:rsid w:val="006E5923"/>
    <w:rsid w:val="006E59C3"/>
    <w:rsid w:val="006E6105"/>
    <w:rsid w:val="006E6E4D"/>
    <w:rsid w:val="006E72C2"/>
    <w:rsid w:val="006E7392"/>
    <w:rsid w:val="006E7508"/>
    <w:rsid w:val="006E7760"/>
    <w:rsid w:val="006F040E"/>
    <w:rsid w:val="006F098B"/>
    <w:rsid w:val="006F1D35"/>
    <w:rsid w:val="006F2948"/>
    <w:rsid w:val="006F2BC9"/>
    <w:rsid w:val="006F37AD"/>
    <w:rsid w:val="006F39B2"/>
    <w:rsid w:val="006F3CF9"/>
    <w:rsid w:val="006F4770"/>
    <w:rsid w:val="006F4D9B"/>
    <w:rsid w:val="006F4EF6"/>
    <w:rsid w:val="006F50B7"/>
    <w:rsid w:val="006F537D"/>
    <w:rsid w:val="006F56FD"/>
    <w:rsid w:val="006F6E41"/>
    <w:rsid w:val="006F7BF4"/>
    <w:rsid w:val="006F7C06"/>
    <w:rsid w:val="0070003E"/>
    <w:rsid w:val="00700218"/>
    <w:rsid w:val="007006F5"/>
    <w:rsid w:val="00701991"/>
    <w:rsid w:val="00702002"/>
    <w:rsid w:val="007020BA"/>
    <w:rsid w:val="007024B8"/>
    <w:rsid w:val="007030FD"/>
    <w:rsid w:val="007032C2"/>
    <w:rsid w:val="007038D0"/>
    <w:rsid w:val="00703DCE"/>
    <w:rsid w:val="007040E2"/>
    <w:rsid w:val="007044CF"/>
    <w:rsid w:val="00704653"/>
    <w:rsid w:val="00704735"/>
    <w:rsid w:val="00704C95"/>
    <w:rsid w:val="00704E91"/>
    <w:rsid w:val="00704F14"/>
    <w:rsid w:val="0070508B"/>
    <w:rsid w:val="00705469"/>
    <w:rsid w:val="00706487"/>
    <w:rsid w:val="007067C6"/>
    <w:rsid w:val="00707079"/>
    <w:rsid w:val="0070736F"/>
    <w:rsid w:val="00707850"/>
    <w:rsid w:val="00707D1C"/>
    <w:rsid w:val="00707D98"/>
    <w:rsid w:val="00707F2A"/>
    <w:rsid w:val="0071087C"/>
    <w:rsid w:val="00710CF9"/>
    <w:rsid w:val="00710F53"/>
    <w:rsid w:val="007116D4"/>
    <w:rsid w:val="00711859"/>
    <w:rsid w:val="00711C90"/>
    <w:rsid w:val="00711F55"/>
    <w:rsid w:val="00712027"/>
    <w:rsid w:val="007125FE"/>
    <w:rsid w:val="0071301C"/>
    <w:rsid w:val="00713231"/>
    <w:rsid w:val="00713576"/>
    <w:rsid w:val="007135BA"/>
    <w:rsid w:val="007138BF"/>
    <w:rsid w:val="0071399E"/>
    <w:rsid w:val="00713BD1"/>
    <w:rsid w:val="0071401B"/>
    <w:rsid w:val="00714086"/>
    <w:rsid w:val="007140A3"/>
    <w:rsid w:val="0071453A"/>
    <w:rsid w:val="00714B4A"/>
    <w:rsid w:val="00714BB5"/>
    <w:rsid w:val="007152C7"/>
    <w:rsid w:val="007154D3"/>
    <w:rsid w:val="007154EA"/>
    <w:rsid w:val="0071607D"/>
    <w:rsid w:val="0071657C"/>
    <w:rsid w:val="0071699C"/>
    <w:rsid w:val="00716B04"/>
    <w:rsid w:val="00717A43"/>
    <w:rsid w:val="00717E51"/>
    <w:rsid w:val="007202FA"/>
    <w:rsid w:val="007203BE"/>
    <w:rsid w:val="00720AC5"/>
    <w:rsid w:val="00720C85"/>
    <w:rsid w:val="00720E59"/>
    <w:rsid w:val="00720EEA"/>
    <w:rsid w:val="00720F54"/>
    <w:rsid w:val="007217F5"/>
    <w:rsid w:val="00721867"/>
    <w:rsid w:val="00721C05"/>
    <w:rsid w:val="00722500"/>
    <w:rsid w:val="00722776"/>
    <w:rsid w:val="007234F2"/>
    <w:rsid w:val="00723F71"/>
    <w:rsid w:val="00724598"/>
    <w:rsid w:val="00724671"/>
    <w:rsid w:val="00724E09"/>
    <w:rsid w:val="00725F9F"/>
    <w:rsid w:val="007261D8"/>
    <w:rsid w:val="007261F7"/>
    <w:rsid w:val="00726325"/>
    <w:rsid w:val="0072675C"/>
    <w:rsid w:val="007268A0"/>
    <w:rsid w:val="00726F25"/>
    <w:rsid w:val="007302E9"/>
    <w:rsid w:val="0073125F"/>
    <w:rsid w:val="00731390"/>
    <w:rsid w:val="007313F2"/>
    <w:rsid w:val="00731EA3"/>
    <w:rsid w:val="00731ECF"/>
    <w:rsid w:val="007321CB"/>
    <w:rsid w:val="00732E6C"/>
    <w:rsid w:val="00732F08"/>
    <w:rsid w:val="00733C0C"/>
    <w:rsid w:val="007341D5"/>
    <w:rsid w:val="00734F32"/>
    <w:rsid w:val="00734F39"/>
    <w:rsid w:val="00735091"/>
    <w:rsid w:val="007353A6"/>
    <w:rsid w:val="007356A3"/>
    <w:rsid w:val="00736C54"/>
    <w:rsid w:val="00737483"/>
    <w:rsid w:val="00737E64"/>
    <w:rsid w:val="00740B43"/>
    <w:rsid w:val="00741664"/>
    <w:rsid w:val="0074179A"/>
    <w:rsid w:val="007418C7"/>
    <w:rsid w:val="00741A68"/>
    <w:rsid w:val="00741C71"/>
    <w:rsid w:val="0074229C"/>
    <w:rsid w:val="00742468"/>
    <w:rsid w:val="00742746"/>
    <w:rsid w:val="00743486"/>
    <w:rsid w:val="0074358E"/>
    <w:rsid w:val="00743885"/>
    <w:rsid w:val="00743D67"/>
    <w:rsid w:val="0074409F"/>
    <w:rsid w:val="007441D3"/>
    <w:rsid w:val="007441DB"/>
    <w:rsid w:val="0074443A"/>
    <w:rsid w:val="00744B03"/>
    <w:rsid w:val="00744DF6"/>
    <w:rsid w:val="00745038"/>
    <w:rsid w:val="007457B2"/>
    <w:rsid w:val="00745BE2"/>
    <w:rsid w:val="00745F7B"/>
    <w:rsid w:val="007469F9"/>
    <w:rsid w:val="007473FE"/>
    <w:rsid w:val="00747F43"/>
    <w:rsid w:val="007503DB"/>
    <w:rsid w:val="007506AB"/>
    <w:rsid w:val="00750A0E"/>
    <w:rsid w:val="00750D9E"/>
    <w:rsid w:val="00751051"/>
    <w:rsid w:val="007510CA"/>
    <w:rsid w:val="007514AE"/>
    <w:rsid w:val="00751565"/>
    <w:rsid w:val="00751C26"/>
    <w:rsid w:val="00751D70"/>
    <w:rsid w:val="00751E85"/>
    <w:rsid w:val="00752701"/>
    <w:rsid w:val="007528FF"/>
    <w:rsid w:val="00752A48"/>
    <w:rsid w:val="00753694"/>
    <w:rsid w:val="00753778"/>
    <w:rsid w:val="00753991"/>
    <w:rsid w:val="007539CA"/>
    <w:rsid w:val="00753B3E"/>
    <w:rsid w:val="007541E9"/>
    <w:rsid w:val="00754303"/>
    <w:rsid w:val="007549E8"/>
    <w:rsid w:val="00754D7E"/>
    <w:rsid w:val="007550C8"/>
    <w:rsid w:val="0075532F"/>
    <w:rsid w:val="00755905"/>
    <w:rsid w:val="00755946"/>
    <w:rsid w:val="00756000"/>
    <w:rsid w:val="007569FA"/>
    <w:rsid w:val="00757276"/>
    <w:rsid w:val="0075787A"/>
    <w:rsid w:val="00757911"/>
    <w:rsid w:val="00757BC7"/>
    <w:rsid w:val="00757DC7"/>
    <w:rsid w:val="007603B3"/>
    <w:rsid w:val="00760906"/>
    <w:rsid w:val="0076146B"/>
    <w:rsid w:val="00761966"/>
    <w:rsid w:val="0076227A"/>
    <w:rsid w:val="00762387"/>
    <w:rsid w:val="007624A8"/>
    <w:rsid w:val="007629F1"/>
    <w:rsid w:val="00763049"/>
    <w:rsid w:val="00763106"/>
    <w:rsid w:val="00763380"/>
    <w:rsid w:val="007635C6"/>
    <w:rsid w:val="00764BA8"/>
    <w:rsid w:val="0076580C"/>
    <w:rsid w:val="00765CA8"/>
    <w:rsid w:val="00765D7A"/>
    <w:rsid w:val="0076620C"/>
    <w:rsid w:val="0076695C"/>
    <w:rsid w:val="00766D61"/>
    <w:rsid w:val="00766E53"/>
    <w:rsid w:val="00767EFF"/>
    <w:rsid w:val="00767F7C"/>
    <w:rsid w:val="007710EA"/>
    <w:rsid w:val="00771883"/>
    <w:rsid w:val="00771A40"/>
    <w:rsid w:val="00771CB3"/>
    <w:rsid w:val="007721B3"/>
    <w:rsid w:val="0077291B"/>
    <w:rsid w:val="00772E8A"/>
    <w:rsid w:val="007734F0"/>
    <w:rsid w:val="0077369B"/>
    <w:rsid w:val="00773AED"/>
    <w:rsid w:val="00773E72"/>
    <w:rsid w:val="00774745"/>
    <w:rsid w:val="00774D7F"/>
    <w:rsid w:val="00774F9F"/>
    <w:rsid w:val="00775473"/>
    <w:rsid w:val="00775722"/>
    <w:rsid w:val="00775B21"/>
    <w:rsid w:val="00776148"/>
    <w:rsid w:val="00776197"/>
    <w:rsid w:val="0077653B"/>
    <w:rsid w:val="0077654F"/>
    <w:rsid w:val="0077695B"/>
    <w:rsid w:val="00776B49"/>
    <w:rsid w:val="00776C51"/>
    <w:rsid w:val="007773F4"/>
    <w:rsid w:val="00777988"/>
    <w:rsid w:val="007779E7"/>
    <w:rsid w:val="00777A45"/>
    <w:rsid w:val="00777ACA"/>
    <w:rsid w:val="00777D3A"/>
    <w:rsid w:val="00777FA0"/>
    <w:rsid w:val="0078054E"/>
    <w:rsid w:val="007805FE"/>
    <w:rsid w:val="00780A62"/>
    <w:rsid w:val="00780C3B"/>
    <w:rsid w:val="00780ED3"/>
    <w:rsid w:val="00780F5D"/>
    <w:rsid w:val="00781126"/>
    <w:rsid w:val="00781215"/>
    <w:rsid w:val="00781389"/>
    <w:rsid w:val="007816AA"/>
    <w:rsid w:val="00781BD8"/>
    <w:rsid w:val="00781CF9"/>
    <w:rsid w:val="00781DB5"/>
    <w:rsid w:val="007820A6"/>
    <w:rsid w:val="00782950"/>
    <w:rsid w:val="00782EB0"/>
    <w:rsid w:val="00782EFF"/>
    <w:rsid w:val="007834E4"/>
    <w:rsid w:val="00783631"/>
    <w:rsid w:val="00783864"/>
    <w:rsid w:val="00783918"/>
    <w:rsid w:val="00783C6C"/>
    <w:rsid w:val="00783E02"/>
    <w:rsid w:val="00784457"/>
    <w:rsid w:val="007846D6"/>
    <w:rsid w:val="007847A3"/>
    <w:rsid w:val="00784B8E"/>
    <w:rsid w:val="00784E27"/>
    <w:rsid w:val="00784E28"/>
    <w:rsid w:val="00785898"/>
    <w:rsid w:val="00787647"/>
    <w:rsid w:val="007878C4"/>
    <w:rsid w:val="00787A27"/>
    <w:rsid w:val="00790320"/>
    <w:rsid w:val="00790A60"/>
    <w:rsid w:val="00790EDA"/>
    <w:rsid w:val="007912A1"/>
    <w:rsid w:val="00791F26"/>
    <w:rsid w:val="007923D3"/>
    <w:rsid w:val="007924A6"/>
    <w:rsid w:val="007925D7"/>
    <w:rsid w:val="007925E5"/>
    <w:rsid w:val="00792DFC"/>
    <w:rsid w:val="00792F57"/>
    <w:rsid w:val="00794AF8"/>
    <w:rsid w:val="00795AE6"/>
    <w:rsid w:val="00795FD4"/>
    <w:rsid w:val="00795FFB"/>
    <w:rsid w:val="007960CE"/>
    <w:rsid w:val="0079640A"/>
    <w:rsid w:val="00796875"/>
    <w:rsid w:val="00796993"/>
    <w:rsid w:val="007969FB"/>
    <w:rsid w:val="00796FAE"/>
    <w:rsid w:val="007976AE"/>
    <w:rsid w:val="007979D2"/>
    <w:rsid w:val="00797B03"/>
    <w:rsid w:val="00797E2F"/>
    <w:rsid w:val="007A0774"/>
    <w:rsid w:val="007A0835"/>
    <w:rsid w:val="007A08F6"/>
    <w:rsid w:val="007A0DC2"/>
    <w:rsid w:val="007A118D"/>
    <w:rsid w:val="007A16F5"/>
    <w:rsid w:val="007A1DEA"/>
    <w:rsid w:val="007A203D"/>
    <w:rsid w:val="007A2416"/>
    <w:rsid w:val="007A29B6"/>
    <w:rsid w:val="007A376B"/>
    <w:rsid w:val="007A3A9B"/>
    <w:rsid w:val="007A3C89"/>
    <w:rsid w:val="007A428D"/>
    <w:rsid w:val="007A4523"/>
    <w:rsid w:val="007A4AC8"/>
    <w:rsid w:val="007A4D9E"/>
    <w:rsid w:val="007A4DA8"/>
    <w:rsid w:val="007A4E96"/>
    <w:rsid w:val="007A5D29"/>
    <w:rsid w:val="007A6227"/>
    <w:rsid w:val="007A62C2"/>
    <w:rsid w:val="007A65B7"/>
    <w:rsid w:val="007A6AD5"/>
    <w:rsid w:val="007A6ADA"/>
    <w:rsid w:val="007A6FD5"/>
    <w:rsid w:val="007A7DE9"/>
    <w:rsid w:val="007B0892"/>
    <w:rsid w:val="007B176E"/>
    <w:rsid w:val="007B19D6"/>
    <w:rsid w:val="007B2000"/>
    <w:rsid w:val="007B20D0"/>
    <w:rsid w:val="007B220F"/>
    <w:rsid w:val="007B290A"/>
    <w:rsid w:val="007B2CB0"/>
    <w:rsid w:val="007B2E60"/>
    <w:rsid w:val="007B2EF9"/>
    <w:rsid w:val="007B30DF"/>
    <w:rsid w:val="007B30E6"/>
    <w:rsid w:val="007B3508"/>
    <w:rsid w:val="007B359D"/>
    <w:rsid w:val="007B4201"/>
    <w:rsid w:val="007B45C4"/>
    <w:rsid w:val="007B47D8"/>
    <w:rsid w:val="007B4B9B"/>
    <w:rsid w:val="007B505E"/>
    <w:rsid w:val="007B53D7"/>
    <w:rsid w:val="007B5762"/>
    <w:rsid w:val="007B5919"/>
    <w:rsid w:val="007B5959"/>
    <w:rsid w:val="007B5AFA"/>
    <w:rsid w:val="007B6AAB"/>
    <w:rsid w:val="007B6E86"/>
    <w:rsid w:val="007B6F89"/>
    <w:rsid w:val="007B7285"/>
    <w:rsid w:val="007B7478"/>
    <w:rsid w:val="007B7D0F"/>
    <w:rsid w:val="007B7F59"/>
    <w:rsid w:val="007C0031"/>
    <w:rsid w:val="007C0355"/>
    <w:rsid w:val="007C0425"/>
    <w:rsid w:val="007C0C70"/>
    <w:rsid w:val="007C0D50"/>
    <w:rsid w:val="007C13EC"/>
    <w:rsid w:val="007C148E"/>
    <w:rsid w:val="007C17CC"/>
    <w:rsid w:val="007C1ACE"/>
    <w:rsid w:val="007C1BBF"/>
    <w:rsid w:val="007C207C"/>
    <w:rsid w:val="007C20F1"/>
    <w:rsid w:val="007C2505"/>
    <w:rsid w:val="007C2623"/>
    <w:rsid w:val="007C2B87"/>
    <w:rsid w:val="007C2BC1"/>
    <w:rsid w:val="007C2CC9"/>
    <w:rsid w:val="007C34D2"/>
    <w:rsid w:val="007C457F"/>
    <w:rsid w:val="007C4F3D"/>
    <w:rsid w:val="007C539B"/>
    <w:rsid w:val="007C58CF"/>
    <w:rsid w:val="007C58F6"/>
    <w:rsid w:val="007C5B82"/>
    <w:rsid w:val="007C6840"/>
    <w:rsid w:val="007C691B"/>
    <w:rsid w:val="007C7104"/>
    <w:rsid w:val="007C7597"/>
    <w:rsid w:val="007C79A2"/>
    <w:rsid w:val="007C7B66"/>
    <w:rsid w:val="007D0AEC"/>
    <w:rsid w:val="007D1BBD"/>
    <w:rsid w:val="007D225F"/>
    <w:rsid w:val="007D24A1"/>
    <w:rsid w:val="007D2594"/>
    <w:rsid w:val="007D2FF7"/>
    <w:rsid w:val="007D31DE"/>
    <w:rsid w:val="007D3F12"/>
    <w:rsid w:val="007D41C6"/>
    <w:rsid w:val="007D4E33"/>
    <w:rsid w:val="007D5994"/>
    <w:rsid w:val="007D5BDC"/>
    <w:rsid w:val="007D5DDD"/>
    <w:rsid w:val="007D7348"/>
    <w:rsid w:val="007D7E1F"/>
    <w:rsid w:val="007E041A"/>
    <w:rsid w:val="007E0A7E"/>
    <w:rsid w:val="007E0BAB"/>
    <w:rsid w:val="007E0EF3"/>
    <w:rsid w:val="007E171C"/>
    <w:rsid w:val="007E1CB0"/>
    <w:rsid w:val="007E1D15"/>
    <w:rsid w:val="007E1EB2"/>
    <w:rsid w:val="007E2596"/>
    <w:rsid w:val="007E2B36"/>
    <w:rsid w:val="007E3322"/>
    <w:rsid w:val="007E3CD4"/>
    <w:rsid w:val="007E4710"/>
    <w:rsid w:val="007E48CB"/>
    <w:rsid w:val="007E4E00"/>
    <w:rsid w:val="007E5276"/>
    <w:rsid w:val="007E534B"/>
    <w:rsid w:val="007E5537"/>
    <w:rsid w:val="007E59F7"/>
    <w:rsid w:val="007E5DC4"/>
    <w:rsid w:val="007E60B2"/>
    <w:rsid w:val="007E6555"/>
    <w:rsid w:val="007E695B"/>
    <w:rsid w:val="007E6A5C"/>
    <w:rsid w:val="007E6CA6"/>
    <w:rsid w:val="007E7444"/>
    <w:rsid w:val="007E7ACE"/>
    <w:rsid w:val="007E7DDD"/>
    <w:rsid w:val="007E7E79"/>
    <w:rsid w:val="007F0243"/>
    <w:rsid w:val="007F0330"/>
    <w:rsid w:val="007F0BCE"/>
    <w:rsid w:val="007F0DA9"/>
    <w:rsid w:val="007F1C72"/>
    <w:rsid w:val="007F1E33"/>
    <w:rsid w:val="007F280D"/>
    <w:rsid w:val="007F3259"/>
    <w:rsid w:val="007F4739"/>
    <w:rsid w:val="007F4809"/>
    <w:rsid w:val="007F4B45"/>
    <w:rsid w:val="007F4D99"/>
    <w:rsid w:val="007F5886"/>
    <w:rsid w:val="007F5D13"/>
    <w:rsid w:val="007F6A50"/>
    <w:rsid w:val="007F6D00"/>
    <w:rsid w:val="007F77F8"/>
    <w:rsid w:val="007F7A70"/>
    <w:rsid w:val="007F7F06"/>
    <w:rsid w:val="00800134"/>
    <w:rsid w:val="008001DF"/>
    <w:rsid w:val="00800538"/>
    <w:rsid w:val="008006EC"/>
    <w:rsid w:val="00800B5E"/>
    <w:rsid w:val="00800C4F"/>
    <w:rsid w:val="00801394"/>
    <w:rsid w:val="0080148A"/>
    <w:rsid w:val="00801644"/>
    <w:rsid w:val="00802017"/>
    <w:rsid w:val="00802202"/>
    <w:rsid w:val="00802571"/>
    <w:rsid w:val="008025B7"/>
    <w:rsid w:val="008028E3"/>
    <w:rsid w:val="00802CB3"/>
    <w:rsid w:val="00802F63"/>
    <w:rsid w:val="00803347"/>
    <w:rsid w:val="008033C4"/>
    <w:rsid w:val="008037EE"/>
    <w:rsid w:val="00803835"/>
    <w:rsid w:val="00803964"/>
    <w:rsid w:val="00804799"/>
    <w:rsid w:val="00804975"/>
    <w:rsid w:val="00804B62"/>
    <w:rsid w:val="00804C0E"/>
    <w:rsid w:val="00804EB9"/>
    <w:rsid w:val="00804EE9"/>
    <w:rsid w:val="008059B2"/>
    <w:rsid w:val="00805C92"/>
    <w:rsid w:val="00805D60"/>
    <w:rsid w:val="008062CC"/>
    <w:rsid w:val="008063EE"/>
    <w:rsid w:val="00806540"/>
    <w:rsid w:val="008065BD"/>
    <w:rsid w:val="00806617"/>
    <w:rsid w:val="00806B22"/>
    <w:rsid w:val="00807706"/>
    <w:rsid w:val="00807755"/>
    <w:rsid w:val="00807BBB"/>
    <w:rsid w:val="00807EAB"/>
    <w:rsid w:val="00810231"/>
    <w:rsid w:val="00810590"/>
    <w:rsid w:val="00810FC9"/>
    <w:rsid w:val="008111A0"/>
    <w:rsid w:val="008112EA"/>
    <w:rsid w:val="00811856"/>
    <w:rsid w:val="00811B5E"/>
    <w:rsid w:val="00811D1D"/>
    <w:rsid w:val="00812135"/>
    <w:rsid w:val="00812245"/>
    <w:rsid w:val="00812526"/>
    <w:rsid w:val="00812F4F"/>
    <w:rsid w:val="00813A52"/>
    <w:rsid w:val="00813B3B"/>
    <w:rsid w:val="00813B5B"/>
    <w:rsid w:val="00813E8F"/>
    <w:rsid w:val="008140E6"/>
    <w:rsid w:val="00814D69"/>
    <w:rsid w:val="00814DF8"/>
    <w:rsid w:val="00815067"/>
    <w:rsid w:val="008151DE"/>
    <w:rsid w:val="00815202"/>
    <w:rsid w:val="00815588"/>
    <w:rsid w:val="008159ED"/>
    <w:rsid w:val="00816035"/>
    <w:rsid w:val="00816727"/>
    <w:rsid w:val="00816DF0"/>
    <w:rsid w:val="0081702D"/>
    <w:rsid w:val="0081705C"/>
    <w:rsid w:val="008174F9"/>
    <w:rsid w:val="0081788B"/>
    <w:rsid w:val="00817A3A"/>
    <w:rsid w:val="00820020"/>
    <w:rsid w:val="0082095F"/>
    <w:rsid w:val="00820D40"/>
    <w:rsid w:val="00820D79"/>
    <w:rsid w:val="0082118E"/>
    <w:rsid w:val="00822430"/>
    <w:rsid w:val="00822DEE"/>
    <w:rsid w:val="00823918"/>
    <w:rsid w:val="00823A2A"/>
    <w:rsid w:val="00823C34"/>
    <w:rsid w:val="00823CB3"/>
    <w:rsid w:val="00824681"/>
    <w:rsid w:val="008246E4"/>
    <w:rsid w:val="008248ED"/>
    <w:rsid w:val="00824D4D"/>
    <w:rsid w:val="00824D97"/>
    <w:rsid w:val="00825368"/>
    <w:rsid w:val="0082564F"/>
    <w:rsid w:val="0082634B"/>
    <w:rsid w:val="008267B8"/>
    <w:rsid w:val="00826DA7"/>
    <w:rsid w:val="0082714C"/>
    <w:rsid w:val="00827375"/>
    <w:rsid w:val="0082778B"/>
    <w:rsid w:val="00827B77"/>
    <w:rsid w:val="00830073"/>
    <w:rsid w:val="00830CDB"/>
    <w:rsid w:val="00831807"/>
    <w:rsid w:val="008319DF"/>
    <w:rsid w:val="008321C0"/>
    <w:rsid w:val="008328A4"/>
    <w:rsid w:val="00832DFF"/>
    <w:rsid w:val="008332FD"/>
    <w:rsid w:val="008347BE"/>
    <w:rsid w:val="00834D1E"/>
    <w:rsid w:val="00834E7D"/>
    <w:rsid w:val="00835603"/>
    <w:rsid w:val="00836010"/>
    <w:rsid w:val="00836081"/>
    <w:rsid w:val="00836913"/>
    <w:rsid w:val="0083694E"/>
    <w:rsid w:val="00836AF1"/>
    <w:rsid w:val="0083781A"/>
    <w:rsid w:val="00837E1C"/>
    <w:rsid w:val="00837ED0"/>
    <w:rsid w:val="00840D00"/>
    <w:rsid w:val="00840D44"/>
    <w:rsid w:val="00841219"/>
    <w:rsid w:val="00841644"/>
    <w:rsid w:val="0084172D"/>
    <w:rsid w:val="00841BFF"/>
    <w:rsid w:val="00842110"/>
    <w:rsid w:val="00842A62"/>
    <w:rsid w:val="00844B11"/>
    <w:rsid w:val="00845125"/>
    <w:rsid w:val="00845479"/>
    <w:rsid w:val="00845C91"/>
    <w:rsid w:val="00845F89"/>
    <w:rsid w:val="00846112"/>
    <w:rsid w:val="00846464"/>
    <w:rsid w:val="008465DC"/>
    <w:rsid w:val="00846BD4"/>
    <w:rsid w:val="00847830"/>
    <w:rsid w:val="00847C8D"/>
    <w:rsid w:val="00850244"/>
    <w:rsid w:val="0085032A"/>
    <w:rsid w:val="0085070A"/>
    <w:rsid w:val="00850B46"/>
    <w:rsid w:val="00850CA2"/>
    <w:rsid w:val="00850F95"/>
    <w:rsid w:val="00851010"/>
    <w:rsid w:val="008513C2"/>
    <w:rsid w:val="00851AB4"/>
    <w:rsid w:val="00851BCC"/>
    <w:rsid w:val="00851EB9"/>
    <w:rsid w:val="00851F45"/>
    <w:rsid w:val="0085213D"/>
    <w:rsid w:val="00852A02"/>
    <w:rsid w:val="00852AC8"/>
    <w:rsid w:val="00852C1B"/>
    <w:rsid w:val="00852E48"/>
    <w:rsid w:val="00852EC1"/>
    <w:rsid w:val="00852EC2"/>
    <w:rsid w:val="00852F2E"/>
    <w:rsid w:val="008531DE"/>
    <w:rsid w:val="00853247"/>
    <w:rsid w:val="0085326A"/>
    <w:rsid w:val="008532C6"/>
    <w:rsid w:val="008532DB"/>
    <w:rsid w:val="00853690"/>
    <w:rsid w:val="008539E1"/>
    <w:rsid w:val="008546F1"/>
    <w:rsid w:val="00854B39"/>
    <w:rsid w:val="00854B7C"/>
    <w:rsid w:val="00854CDF"/>
    <w:rsid w:val="00854EB7"/>
    <w:rsid w:val="00855782"/>
    <w:rsid w:val="00855974"/>
    <w:rsid w:val="00855BD9"/>
    <w:rsid w:val="0085607D"/>
    <w:rsid w:val="00856598"/>
    <w:rsid w:val="00856C8F"/>
    <w:rsid w:val="008573D9"/>
    <w:rsid w:val="0086005E"/>
    <w:rsid w:val="0086031D"/>
    <w:rsid w:val="008608DA"/>
    <w:rsid w:val="00861BBF"/>
    <w:rsid w:val="0086226A"/>
    <w:rsid w:val="0086236F"/>
    <w:rsid w:val="008625D8"/>
    <w:rsid w:val="00862A57"/>
    <w:rsid w:val="00862AB0"/>
    <w:rsid w:val="00862C87"/>
    <w:rsid w:val="00863B96"/>
    <w:rsid w:val="008651CB"/>
    <w:rsid w:val="00865A7E"/>
    <w:rsid w:val="00866BF1"/>
    <w:rsid w:val="0086726B"/>
    <w:rsid w:val="0086732D"/>
    <w:rsid w:val="008674DD"/>
    <w:rsid w:val="00867582"/>
    <w:rsid w:val="00867CDA"/>
    <w:rsid w:val="008702C7"/>
    <w:rsid w:val="008705BF"/>
    <w:rsid w:val="0087062E"/>
    <w:rsid w:val="008709CD"/>
    <w:rsid w:val="00871F14"/>
    <w:rsid w:val="00871FBF"/>
    <w:rsid w:val="00872011"/>
    <w:rsid w:val="00872F71"/>
    <w:rsid w:val="008739BF"/>
    <w:rsid w:val="0087411B"/>
    <w:rsid w:val="00874733"/>
    <w:rsid w:val="008749AA"/>
    <w:rsid w:val="00874AA8"/>
    <w:rsid w:val="0087557C"/>
    <w:rsid w:val="0087682A"/>
    <w:rsid w:val="00876C27"/>
    <w:rsid w:val="00876D37"/>
    <w:rsid w:val="00876E12"/>
    <w:rsid w:val="00876E86"/>
    <w:rsid w:val="00877605"/>
    <w:rsid w:val="00877763"/>
    <w:rsid w:val="00877787"/>
    <w:rsid w:val="0088148E"/>
    <w:rsid w:val="00882301"/>
    <w:rsid w:val="0088284F"/>
    <w:rsid w:val="00882B4E"/>
    <w:rsid w:val="00882B8B"/>
    <w:rsid w:val="00883DC2"/>
    <w:rsid w:val="00884391"/>
    <w:rsid w:val="00884455"/>
    <w:rsid w:val="00884649"/>
    <w:rsid w:val="0088474F"/>
    <w:rsid w:val="00885342"/>
    <w:rsid w:val="0088618D"/>
    <w:rsid w:val="00886840"/>
    <w:rsid w:val="008868C9"/>
    <w:rsid w:val="00886E03"/>
    <w:rsid w:val="0088726C"/>
    <w:rsid w:val="00887521"/>
    <w:rsid w:val="00887826"/>
    <w:rsid w:val="00887BE2"/>
    <w:rsid w:val="00890649"/>
    <w:rsid w:val="00890891"/>
    <w:rsid w:val="00890A85"/>
    <w:rsid w:val="00890B15"/>
    <w:rsid w:val="00890BE6"/>
    <w:rsid w:val="008917AE"/>
    <w:rsid w:val="008918FB"/>
    <w:rsid w:val="008919B6"/>
    <w:rsid w:val="00891BD5"/>
    <w:rsid w:val="00891E32"/>
    <w:rsid w:val="0089285F"/>
    <w:rsid w:val="008928C2"/>
    <w:rsid w:val="0089297F"/>
    <w:rsid w:val="00892F6D"/>
    <w:rsid w:val="00892F81"/>
    <w:rsid w:val="008933C7"/>
    <w:rsid w:val="00894EEF"/>
    <w:rsid w:val="008952A6"/>
    <w:rsid w:val="00895392"/>
    <w:rsid w:val="008954DD"/>
    <w:rsid w:val="00895577"/>
    <w:rsid w:val="00895741"/>
    <w:rsid w:val="00896606"/>
    <w:rsid w:val="00896D96"/>
    <w:rsid w:val="008974BC"/>
    <w:rsid w:val="00897B7F"/>
    <w:rsid w:val="00897E96"/>
    <w:rsid w:val="008A0140"/>
    <w:rsid w:val="008A015E"/>
    <w:rsid w:val="008A0572"/>
    <w:rsid w:val="008A0675"/>
    <w:rsid w:val="008A0C34"/>
    <w:rsid w:val="008A114A"/>
    <w:rsid w:val="008A1190"/>
    <w:rsid w:val="008A1E10"/>
    <w:rsid w:val="008A1F86"/>
    <w:rsid w:val="008A2655"/>
    <w:rsid w:val="008A2EC3"/>
    <w:rsid w:val="008A31AC"/>
    <w:rsid w:val="008A3B27"/>
    <w:rsid w:val="008A3B39"/>
    <w:rsid w:val="008A3F0C"/>
    <w:rsid w:val="008A41BE"/>
    <w:rsid w:val="008A4A2C"/>
    <w:rsid w:val="008A50C8"/>
    <w:rsid w:val="008A5541"/>
    <w:rsid w:val="008A58C7"/>
    <w:rsid w:val="008A5DEA"/>
    <w:rsid w:val="008A6248"/>
    <w:rsid w:val="008A6314"/>
    <w:rsid w:val="008A66D4"/>
    <w:rsid w:val="008A687A"/>
    <w:rsid w:val="008A69C8"/>
    <w:rsid w:val="008A6A49"/>
    <w:rsid w:val="008A6B27"/>
    <w:rsid w:val="008A6B89"/>
    <w:rsid w:val="008A701E"/>
    <w:rsid w:val="008A7479"/>
    <w:rsid w:val="008A74F4"/>
    <w:rsid w:val="008A7885"/>
    <w:rsid w:val="008B0711"/>
    <w:rsid w:val="008B095A"/>
    <w:rsid w:val="008B0B64"/>
    <w:rsid w:val="008B1373"/>
    <w:rsid w:val="008B1C8B"/>
    <w:rsid w:val="008B1FA0"/>
    <w:rsid w:val="008B39CF"/>
    <w:rsid w:val="008B3A07"/>
    <w:rsid w:val="008B3F20"/>
    <w:rsid w:val="008B3FB9"/>
    <w:rsid w:val="008B450E"/>
    <w:rsid w:val="008B4876"/>
    <w:rsid w:val="008B4A89"/>
    <w:rsid w:val="008B4BED"/>
    <w:rsid w:val="008B4F31"/>
    <w:rsid w:val="008B5138"/>
    <w:rsid w:val="008B51D5"/>
    <w:rsid w:val="008B54A5"/>
    <w:rsid w:val="008B551C"/>
    <w:rsid w:val="008B5889"/>
    <w:rsid w:val="008B5B35"/>
    <w:rsid w:val="008B5ED2"/>
    <w:rsid w:val="008B6110"/>
    <w:rsid w:val="008B6B82"/>
    <w:rsid w:val="008B6E1C"/>
    <w:rsid w:val="008B75DE"/>
    <w:rsid w:val="008B7B84"/>
    <w:rsid w:val="008B7C49"/>
    <w:rsid w:val="008B7C82"/>
    <w:rsid w:val="008C04BC"/>
    <w:rsid w:val="008C0583"/>
    <w:rsid w:val="008C0B54"/>
    <w:rsid w:val="008C0C84"/>
    <w:rsid w:val="008C1372"/>
    <w:rsid w:val="008C1905"/>
    <w:rsid w:val="008C2287"/>
    <w:rsid w:val="008C267D"/>
    <w:rsid w:val="008C2971"/>
    <w:rsid w:val="008C2ECC"/>
    <w:rsid w:val="008C35DF"/>
    <w:rsid w:val="008C36B2"/>
    <w:rsid w:val="008C38B5"/>
    <w:rsid w:val="008C48EE"/>
    <w:rsid w:val="008C48F9"/>
    <w:rsid w:val="008C52FB"/>
    <w:rsid w:val="008C53A9"/>
    <w:rsid w:val="008C55F0"/>
    <w:rsid w:val="008C59BB"/>
    <w:rsid w:val="008C59E0"/>
    <w:rsid w:val="008C5A2E"/>
    <w:rsid w:val="008C5EAF"/>
    <w:rsid w:val="008C5EFC"/>
    <w:rsid w:val="008C601E"/>
    <w:rsid w:val="008C6402"/>
    <w:rsid w:val="008C6A47"/>
    <w:rsid w:val="008C6AF5"/>
    <w:rsid w:val="008C6F94"/>
    <w:rsid w:val="008C71C6"/>
    <w:rsid w:val="008C7269"/>
    <w:rsid w:val="008C73EE"/>
    <w:rsid w:val="008D0113"/>
    <w:rsid w:val="008D0A8B"/>
    <w:rsid w:val="008D0C1F"/>
    <w:rsid w:val="008D1A2A"/>
    <w:rsid w:val="008D1AFA"/>
    <w:rsid w:val="008D1B72"/>
    <w:rsid w:val="008D1F1B"/>
    <w:rsid w:val="008D2844"/>
    <w:rsid w:val="008D2BF1"/>
    <w:rsid w:val="008D412D"/>
    <w:rsid w:val="008D5150"/>
    <w:rsid w:val="008D5173"/>
    <w:rsid w:val="008D644F"/>
    <w:rsid w:val="008D6741"/>
    <w:rsid w:val="008D6974"/>
    <w:rsid w:val="008D7C58"/>
    <w:rsid w:val="008E062D"/>
    <w:rsid w:val="008E0956"/>
    <w:rsid w:val="008E101A"/>
    <w:rsid w:val="008E1549"/>
    <w:rsid w:val="008E1849"/>
    <w:rsid w:val="008E1D88"/>
    <w:rsid w:val="008E1FE0"/>
    <w:rsid w:val="008E212F"/>
    <w:rsid w:val="008E215A"/>
    <w:rsid w:val="008E24F6"/>
    <w:rsid w:val="008E2EBD"/>
    <w:rsid w:val="008E306A"/>
    <w:rsid w:val="008E3278"/>
    <w:rsid w:val="008E3833"/>
    <w:rsid w:val="008E3D44"/>
    <w:rsid w:val="008E4246"/>
    <w:rsid w:val="008E4489"/>
    <w:rsid w:val="008E459F"/>
    <w:rsid w:val="008E5DDB"/>
    <w:rsid w:val="008E6998"/>
    <w:rsid w:val="008E6B0D"/>
    <w:rsid w:val="008E6BF2"/>
    <w:rsid w:val="008E6FA1"/>
    <w:rsid w:val="008E6FD5"/>
    <w:rsid w:val="008E70E7"/>
    <w:rsid w:val="008E736F"/>
    <w:rsid w:val="008E791A"/>
    <w:rsid w:val="008E7A29"/>
    <w:rsid w:val="008E7CF3"/>
    <w:rsid w:val="008F04F1"/>
    <w:rsid w:val="008F0E55"/>
    <w:rsid w:val="008F119A"/>
    <w:rsid w:val="008F1F46"/>
    <w:rsid w:val="008F2774"/>
    <w:rsid w:val="008F290F"/>
    <w:rsid w:val="008F2EAA"/>
    <w:rsid w:val="008F3E75"/>
    <w:rsid w:val="008F3FA6"/>
    <w:rsid w:val="008F4016"/>
    <w:rsid w:val="008F5EE2"/>
    <w:rsid w:val="008F5F04"/>
    <w:rsid w:val="008F6100"/>
    <w:rsid w:val="008F6764"/>
    <w:rsid w:val="008F698E"/>
    <w:rsid w:val="008F6C5B"/>
    <w:rsid w:val="008F7219"/>
    <w:rsid w:val="008F7737"/>
    <w:rsid w:val="008F79C4"/>
    <w:rsid w:val="008F7BDE"/>
    <w:rsid w:val="008F7D44"/>
    <w:rsid w:val="008F7DB9"/>
    <w:rsid w:val="008F7E04"/>
    <w:rsid w:val="00900A22"/>
    <w:rsid w:val="00901267"/>
    <w:rsid w:val="00901690"/>
    <w:rsid w:val="00901C4B"/>
    <w:rsid w:val="00901C9A"/>
    <w:rsid w:val="00901EC1"/>
    <w:rsid w:val="009023A4"/>
    <w:rsid w:val="009023DA"/>
    <w:rsid w:val="009028CB"/>
    <w:rsid w:val="00903495"/>
    <w:rsid w:val="00903509"/>
    <w:rsid w:val="00903618"/>
    <w:rsid w:val="00903AF9"/>
    <w:rsid w:val="00903BA5"/>
    <w:rsid w:val="00903C1C"/>
    <w:rsid w:val="00903D18"/>
    <w:rsid w:val="00903E81"/>
    <w:rsid w:val="009047C4"/>
    <w:rsid w:val="009048F6"/>
    <w:rsid w:val="009049A2"/>
    <w:rsid w:val="00904B91"/>
    <w:rsid w:val="00905491"/>
    <w:rsid w:val="00905944"/>
    <w:rsid w:val="00906084"/>
    <w:rsid w:val="009060B2"/>
    <w:rsid w:val="0090641B"/>
    <w:rsid w:val="009066EB"/>
    <w:rsid w:val="00906A13"/>
    <w:rsid w:val="00906EB1"/>
    <w:rsid w:val="0090790C"/>
    <w:rsid w:val="00907977"/>
    <w:rsid w:val="00907B60"/>
    <w:rsid w:val="00907CFC"/>
    <w:rsid w:val="00907DED"/>
    <w:rsid w:val="0091031C"/>
    <w:rsid w:val="00910408"/>
    <w:rsid w:val="00910956"/>
    <w:rsid w:val="00910B48"/>
    <w:rsid w:val="00911C2B"/>
    <w:rsid w:val="00911C80"/>
    <w:rsid w:val="00911EE3"/>
    <w:rsid w:val="00912861"/>
    <w:rsid w:val="00913081"/>
    <w:rsid w:val="0091320C"/>
    <w:rsid w:val="009140C4"/>
    <w:rsid w:val="009143A6"/>
    <w:rsid w:val="009143F8"/>
    <w:rsid w:val="00914C07"/>
    <w:rsid w:val="00914C2B"/>
    <w:rsid w:val="00915087"/>
    <w:rsid w:val="0091510E"/>
    <w:rsid w:val="00915719"/>
    <w:rsid w:val="00915724"/>
    <w:rsid w:val="00915D1C"/>
    <w:rsid w:val="009162C5"/>
    <w:rsid w:val="009163FD"/>
    <w:rsid w:val="009167B8"/>
    <w:rsid w:val="00917150"/>
    <w:rsid w:val="00917215"/>
    <w:rsid w:val="009175DF"/>
    <w:rsid w:val="00917A1B"/>
    <w:rsid w:val="00917AC4"/>
    <w:rsid w:val="00917DD5"/>
    <w:rsid w:val="00920268"/>
    <w:rsid w:val="00920514"/>
    <w:rsid w:val="0092080E"/>
    <w:rsid w:val="0092092D"/>
    <w:rsid w:val="00920C03"/>
    <w:rsid w:val="00921062"/>
    <w:rsid w:val="00921607"/>
    <w:rsid w:val="00921933"/>
    <w:rsid w:val="00921B5E"/>
    <w:rsid w:val="00922B76"/>
    <w:rsid w:val="00923238"/>
    <w:rsid w:val="00923CB4"/>
    <w:rsid w:val="00923E0D"/>
    <w:rsid w:val="009241F3"/>
    <w:rsid w:val="00924307"/>
    <w:rsid w:val="00924AA6"/>
    <w:rsid w:val="00924BA6"/>
    <w:rsid w:val="00924BD8"/>
    <w:rsid w:val="00925431"/>
    <w:rsid w:val="00925B44"/>
    <w:rsid w:val="00925DE3"/>
    <w:rsid w:val="00925ED9"/>
    <w:rsid w:val="009264EA"/>
    <w:rsid w:val="00926BEB"/>
    <w:rsid w:val="00926F3A"/>
    <w:rsid w:val="0092799A"/>
    <w:rsid w:val="009279FE"/>
    <w:rsid w:val="00927E3C"/>
    <w:rsid w:val="0093081D"/>
    <w:rsid w:val="00930B17"/>
    <w:rsid w:val="00931671"/>
    <w:rsid w:val="00931F4A"/>
    <w:rsid w:val="009322B3"/>
    <w:rsid w:val="00932E51"/>
    <w:rsid w:val="00932F26"/>
    <w:rsid w:val="00932F92"/>
    <w:rsid w:val="009336EC"/>
    <w:rsid w:val="00933C84"/>
    <w:rsid w:val="00933CF0"/>
    <w:rsid w:val="00933F35"/>
    <w:rsid w:val="009342E8"/>
    <w:rsid w:val="009349AF"/>
    <w:rsid w:val="00934DAD"/>
    <w:rsid w:val="009350D8"/>
    <w:rsid w:val="00935173"/>
    <w:rsid w:val="00935276"/>
    <w:rsid w:val="009356E5"/>
    <w:rsid w:val="00935740"/>
    <w:rsid w:val="00935B2B"/>
    <w:rsid w:val="00935C78"/>
    <w:rsid w:val="00936919"/>
    <w:rsid w:val="00936F7B"/>
    <w:rsid w:val="00937013"/>
    <w:rsid w:val="00937A51"/>
    <w:rsid w:val="00937C3A"/>
    <w:rsid w:val="00937C8C"/>
    <w:rsid w:val="00937DA4"/>
    <w:rsid w:val="00937E0D"/>
    <w:rsid w:val="00937EDC"/>
    <w:rsid w:val="0094029A"/>
    <w:rsid w:val="0094114E"/>
    <w:rsid w:val="00941356"/>
    <w:rsid w:val="00941C9B"/>
    <w:rsid w:val="00941F29"/>
    <w:rsid w:val="0094208F"/>
    <w:rsid w:val="009420BF"/>
    <w:rsid w:val="009423F0"/>
    <w:rsid w:val="009428F2"/>
    <w:rsid w:val="00942981"/>
    <w:rsid w:val="00942A13"/>
    <w:rsid w:val="00943393"/>
    <w:rsid w:val="0094347E"/>
    <w:rsid w:val="00943838"/>
    <w:rsid w:val="00944005"/>
    <w:rsid w:val="00945096"/>
    <w:rsid w:val="009451A7"/>
    <w:rsid w:val="00945D57"/>
    <w:rsid w:val="009462AD"/>
    <w:rsid w:val="00946585"/>
    <w:rsid w:val="009466A0"/>
    <w:rsid w:val="0094683B"/>
    <w:rsid w:val="00946F62"/>
    <w:rsid w:val="00946FE3"/>
    <w:rsid w:val="00947D32"/>
    <w:rsid w:val="00950395"/>
    <w:rsid w:val="00950C4A"/>
    <w:rsid w:val="00950D45"/>
    <w:rsid w:val="00950E7F"/>
    <w:rsid w:val="00950FD0"/>
    <w:rsid w:val="00951283"/>
    <w:rsid w:val="00951296"/>
    <w:rsid w:val="009515DF"/>
    <w:rsid w:val="00952901"/>
    <w:rsid w:val="00952C72"/>
    <w:rsid w:val="00952E22"/>
    <w:rsid w:val="009533CB"/>
    <w:rsid w:val="00953F37"/>
    <w:rsid w:val="00954D0D"/>
    <w:rsid w:val="00954D1B"/>
    <w:rsid w:val="009554A9"/>
    <w:rsid w:val="00955513"/>
    <w:rsid w:val="00955592"/>
    <w:rsid w:val="00955952"/>
    <w:rsid w:val="00955D80"/>
    <w:rsid w:val="00955F07"/>
    <w:rsid w:val="00956618"/>
    <w:rsid w:val="009578E3"/>
    <w:rsid w:val="009603CB"/>
    <w:rsid w:val="00960702"/>
    <w:rsid w:val="00960CB4"/>
    <w:rsid w:val="00960E0B"/>
    <w:rsid w:val="00960F44"/>
    <w:rsid w:val="00961D6B"/>
    <w:rsid w:val="00961FA8"/>
    <w:rsid w:val="0096202B"/>
    <w:rsid w:val="00962080"/>
    <w:rsid w:val="00962180"/>
    <w:rsid w:val="0096244E"/>
    <w:rsid w:val="00962549"/>
    <w:rsid w:val="0096260F"/>
    <w:rsid w:val="009627C2"/>
    <w:rsid w:val="0096284A"/>
    <w:rsid w:val="00962EB0"/>
    <w:rsid w:val="0096302A"/>
    <w:rsid w:val="009632B2"/>
    <w:rsid w:val="0096387A"/>
    <w:rsid w:val="00963A1B"/>
    <w:rsid w:val="00963C94"/>
    <w:rsid w:val="00963E8E"/>
    <w:rsid w:val="00963F43"/>
    <w:rsid w:val="00964015"/>
    <w:rsid w:val="00964262"/>
    <w:rsid w:val="00964406"/>
    <w:rsid w:val="00964824"/>
    <w:rsid w:val="00964F06"/>
    <w:rsid w:val="00965C92"/>
    <w:rsid w:val="0096662A"/>
    <w:rsid w:val="00966873"/>
    <w:rsid w:val="00966DC2"/>
    <w:rsid w:val="00966ECF"/>
    <w:rsid w:val="009674ED"/>
    <w:rsid w:val="00967B28"/>
    <w:rsid w:val="009702FF"/>
    <w:rsid w:val="00970C39"/>
    <w:rsid w:val="00971614"/>
    <w:rsid w:val="00971737"/>
    <w:rsid w:val="00971AA0"/>
    <w:rsid w:val="00971B21"/>
    <w:rsid w:val="00972123"/>
    <w:rsid w:val="00972268"/>
    <w:rsid w:val="00972788"/>
    <w:rsid w:val="00972C90"/>
    <w:rsid w:val="009732E0"/>
    <w:rsid w:val="00973B35"/>
    <w:rsid w:val="00973D98"/>
    <w:rsid w:val="00973F4F"/>
    <w:rsid w:val="00974334"/>
    <w:rsid w:val="00974448"/>
    <w:rsid w:val="00974530"/>
    <w:rsid w:val="00975173"/>
    <w:rsid w:val="009751FB"/>
    <w:rsid w:val="00975D46"/>
    <w:rsid w:val="00976404"/>
    <w:rsid w:val="00976484"/>
    <w:rsid w:val="00976B14"/>
    <w:rsid w:val="00976B5F"/>
    <w:rsid w:val="00976EF2"/>
    <w:rsid w:val="00977206"/>
    <w:rsid w:val="00977630"/>
    <w:rsid w:val="00977986"/>
    <w:rsid w:val="00977F04"/>
    <w:rsid w:val="00980D06"/>
    <w:rsid w:val="00980E59"/>
    <w:rsid w:val="00980FF8"/>
    <w:rsid w:val="0098133E"/>
    <w:rsid w:val="009814F8"/>
    <w:rsid w:val="0098180E"/>
    <w:rsid w:val="00981F40"/>
    <w:rsid w:val="00982261"/>
    <w:rsid w:val="0098272A"/>
    <w:rsid w:val="0098281E"/>
    <w:rsid w:val="00982D35"/>
    <w:rsid w:val="00982FCE"/>
    <w:rsid w:val="009830C4"/>
    <w:rsid w:val="00983111"/>
    <w:rsid w:val="00983330"/>
    <w:rsid w:val="00983A48"/>
    <w:rsid w:val="00983B7F"/>
    <w:rsid w:val="00983C4E"/>
    <w:rsid w:val="00983F4B"/>
    <w:rsid w:val="00984226"/>
    <w:rsid w:val="0098437F"/>
    <w:rsid w:val="00984E11"/>
    <w:rsid w:val="00984E19"/>
    <w:rsid w:val="00984E80"/>
    <w:rsid w:val="00984F80"/>
    <w:rsid w:val="009851D6"/>
    <w:rsid w:val="00985808"/>
    <w:rsid w:val="00985841"/>
    <w:rsid w:val="00985A2E"/>
    <w:rsid w:val="00985DAD"/>
    <w:rsid w:val="00986131"/>
    <w:rsid w:val="00986B65"/>
    <w:rsid w:val="00986C08"/>
    <w:rsid w:val="00987049"/>
    <w:rsid w:val="009877BB"/>
    <w:rsid w:val="00987817"/>
    <w:rsid w:val="00987942"/>
    <w:rsid w:val="00987DAE"/>
    <w:rsid w:val="00990798"/>
    <w:rsid w:val="00990946"/>
    <w:rsid w:val="009910DE"/>
    <w:rsid w:val="009912DB"/>
    <w:rsid w:val="009915D3"/>
    <w:rsid w:val="009916F2"/>
    <w:rsid w:val="00991A15"/>
    <w:rsid w:val="00991B35"/>
    <w:rsid w:val="009924B4"/>
    <w:rsid w:val="00992511"/>
    <w:rsid w:val="009933E3"/>
    <w:rsid w:val="00993928"/>
    <w:rsid w:val="00993D1F"/>
    <w:rsid w:val="009944DA"/>
    <w:rsid w:val="009948A6"/>
    <w:rsid w:val="00994C13"/>
    <w:rsid w:val="00994F85"/>
    <w:rsid w:val="00994F93"/>
    <w:rsid w:val="00995214"/>
    <w:rsid w:val="00995278"/>
    <w:rsid w:val="009952F1"/>
    <w:rsid w:val="0099547F"/>
    <w:rsid w:val="009955CB"/>
    <w:rsid w:val="009958C3"/>
    <w:rsid w:val="009959B1"/>
    <w:rsid w:val="00995A6A"/>
    <w:rsid w:val="00996018"/>
    <w:rsid w:val="00997242"/>
    <w:rsid w:val="00997817"/>
    <w:rsid w:val="00997A50"/>
    <w:rsid w:val="009A014A"/>
    <w:rsid w:val="009A06EF"/>
    <w:rsid w:val="009A08D5"/>
    <w:rsid w:val="009A1404"/>
    <w:rsid w:val="009A16FF"/>
    <w:rsid w:val="009A18D7"/>
    <w:rsid w:val="009A1983"/>
    <w:rsid w:val="009A1998"/>
    <w:rsid w:val="009A1AC9"/>
    <w:rsid w:val="009A1F73"/>
    <w:rsid w:val="009A2306"/>
    <w:rsid w:val="009A2800"/>
    <w:rsid w:val="009A3D77"/>
    <w:rsid w:val="009A3F77"/>
    <w:rsid w:val="009A409C"/>
    <w:rsid w:val="009A47AA"/>
    <w:rsid w:val="009A5142"/>
    <w:rsid w:val="009A5345"/>
    <w:rsid w:val="009A552F"/>
    <w:rsid w:val="009A568C"/>
    <w:rsid w:val="009A5BAC"/>
    <w:rsid w:val="009A5E5E"/>
    <w:rsid w:val="009A5EA3"/>
    <w:rsid w:val="009A621D"/>
    <w:rsid w:val="009A6740"/>
    <w:rsid w:val="009A6FE6"/>
    <w:rsid w:val="009A792A"/>
    <w:rsid w:val="009A7B99"/>
    <w:rsid w:val="009A7C1A"/>
    <w:rsid w:val="009A7D52"/>
    <w:rsid w:val="009B0D1E"/>
    <w:rsid w:val="009B1356"/>
    <w:rsid w:val="009B18CD"/>
    <w:rsid w:val="009B1B6A"/>
    <w:rsid w:val="009B1ED4"/>
    <w:rsid w:val="009B2127"/>
    <w:rsid w:val="009B2A3E"/>
    <w:rsid w:val="009B2D33"/>
    <w:rsid w:val="009B3ACA"/>
    <w:rsid w:val="009B3AEA"/>
    <w:rsid w:val="009B3D2F"/>
    <w:rsid w:val="009B3D7B"/>
    <w:rsid w:val="009B3E4B"/>
    <w:rsid w:val="009B3F1A"/>
    <w:rsid w:val="009B3F65"/>
    <w:rsid w:val="009B40D0"/>
    <w:rsid w:val="009B482F"/>
    <w:rsid w:val="009B510B"/>
    <w:rsid w:val="009B512E"/>
    <w:rsid w:val="009B52E3"/>
    <w:rsid w:val="009B5528"/>
    <w:rsid w:val="009B5861"/>
    <w:rsid w:val="009B6332"/>
    <w:rsid w:val="009B64F8"/>
    <w:rsid w:val="009B653E"/>
    <w:rsid w:val="009B6939"/>
    <w:rsid w:val="009B6FB8"/>
    <w:rsid w:val="009B7079"/>
    <w:rsid w:val="009B71DC"/>
    <w:rsid w:val="009B7888"/>
    <w:rsid w:val="009B7915"/>
    <w:rsid w:val="009B795F"/>
    <w:rsid w:val="009C1399"/>
    <w:rsid w:val="009C143D"/>
    <w:rsid w:val="009C1EFC"/>
    <w:rsid w:val="009C2275"/>
    <w:rsid w:val="009C2B5A"/>
    <w:rsid w:val="009C2BED"/>
    <w:rsid w:val="009C338B"/>
    <w:rsid w:val="009C37AD"/>
    <w:rsid w:val="009C49E5"/>
    <w:rsid w:val="009C4B00"/>
    <w:rsid w:val="009C53A1"/>
    <w:rsid w:val="009C54D2"/>
    <w:rsid w:val="009C6B2C"/>
    <w:rsid w:val="009C70E3"/>
    <w:rsid w:val="009C72FE"/>
    <w:rsid w:val="009C73B1"/>
    <w:rsid w:val="009C7EDA"/>
    <w:rsid w:val="009D0914"/>
    <w:rsid w:val="009D10A5"/>
    <w:rsid w:val="009D124C"/>
    <w:rsid w:val="009D1396"/>
    <w:rsid w:val="009D15A0"/>
    <w:rsid w:val="009D1ACD"/>
    <w:rsid w:val="009D279D"/>
    <w:rsid w:val="009D2A84"/>
    <w:rsid w:val="009D2DB5"/>
    <w:rsid w:val="009D34E8"/>
    <w:rsid w:val="009D3748"/>
    <w:rsid w:val="009D3F24"/>
    <w:rsid w:val="009D4DEF"/>
    <w:rsid w:val="009D4F44"/>
    <w:rsid w:val="009D5149"/>
    <w:rsid w:val="009D5178"/>
    <w:rsid w:val="009D5402"/>
    <w:rsid w:val="009D5555"/>
    <w:rsid w:val="009D5A2B"/>
    <w:rsid w:val="009D5B9B"/>
    <w:rsid w:val="009D5E43"/>
    <w:rsid w:val="009D5ED8"/>
    <w:rsid w:val="009D609F"/>
    <w:rsid w:val="009D64A9"/>
    <w:rsid w:val="009D6551"/>
    <w:rsid w:val="009D6960"/>
    <w:rsid w:val="009D6A8B"/>
    <w:rsid w:val="009D6EA0"/>
    <w:rsid w:val="009D7260"/>
    <w:rsid w:val="009D783D"/>
    <w:rsid w:val="009D7B7D"/>
    <w:rsid w:val="009D7BFF"/>
    <w:rsid w:val="009D7C22"/>
    <w:rsid w:val="009E0443"/>
    <w:rsid w:val="009E14E1"/>
    <w:rsid w:val="009E152E"/>
    <w:rsid w:val="009E1658"/>
    <w:rsid w:val="009E2845"/>
    <w:rsid w:val="009E28DE"/>
    <w:rsid w:val="009E292E"/>
    <w:rsid w:val="009E2C67"/>
    <w:rsid w:val="009E2D53"/>
    <w:rsid w:val="009E3102"/>
    <w:rsid w:val="009E331F"/>
    <w:rsid w:val="009E39C2"/>
    <w:rsid w:val="009E3C0B"/>
    <w:rsid w:val="009E3F42"/>
    <w:rsid w:val="009E4328"/>
    <w:rsid w:val="009E47C5"/>
    <w:rsid w:val="009E4DA8"/>
    <w:rsid w:val="009E4DB1"/>
    <w:rsid w:val="009E4FE9"/>
    <w:rsid w:val="009E5A82"/>
    <w:rsid w:val="009E62B4"/>
    <w:rsid w:val="009E6687"/>
    <w:rsid w:val="009E7D44"/>
    <w:rsid w:val="009F02B9"/>
    <w:rsid w:val="009F02F8"/>
    <w:rsid w:val="009F0724"/>
    <w:rsid w:val="009F0897"/>
    <w:rsid w:val="009F0B3F"/>
    <w:rsid w:val="009F0BA3"/>
    <w:rsid w:val="009F1682"/>
    <w:rsid w:val="009F179A"/>
    <w:rsid w:val="009F1BFB"/>
    <w:rsid w:val="009F2040"/>
    <w:rsid w:val="009F21BD"/>
    <w:rsid w:val="009F230C"/>
    <w:rsid w:val="009F26B8"/>
    <w:rsid w:val="009F2AE8"/>
    <w:rsid w:val="009F2B5C"/>
    <w:rsid w:val="009F2C7C"/>
    <w:rsid w:val="009F2D24"/>
    <w:rsid w:val="009F32F7"/>
    <w:rsid w:val="009F3326"/>
    <w:rsid w:val="009F3427"/>
    <w:rsid w:val="009F3511"/>
    <w:rsid w:val="009F4467"/>
    <w:rsid w:val="009F4ECB"/>
    <w:rsid w:val="009F4F96"/>
    <w:rsid w:val="009F5CD9"/>
    <w:rsid w:val="009F61C1"/>
    <w:rsid w:val="009F6428"/>
    <w:rsid w:val="009F67C4"/>
    <w:rsid w:val="009F6A07"/>
    <w:rsid w:val="009F75B8"/>
    <w:rsid w:val="009F7ADF"/>
    <w:rsid w:val="009F7DAC"/>
    <w:rsid w:val="009F7FED"/>
    <w:rsid w:val="00A00B3A"/>
    <w:rsid w:val="00A00DA3"/>
    <w:rsid w:val="00A00F24"/>
    <w:rsid w:val="00A010C4"/>
    <w:rsid w:val="00A0119D"/>
    <w:rsid w:val="00A01FF4"/>
    <w:rsid w:val="00A02FEA"/>
    <w:rsid w:val="00A03266"/>
    <w:rsid w:val="00A0326F"/>
    <w:rsid w:val="00A03531"/>
    <w:rsid w:val="00A037F9"/>
    <w:rsid w:val="00A046F7"/>
    <w:rsid w:val="00A04826"/>
    <w:rsid w:val="00A04FCD"/>
    <w:rsid w:val="00A055D4"/>
    <w:rsid w:val="00A0573D"/>
    <w:rsid w:val="00A0681C"/>
    <w:rsid w:val="00A06D03"/>
    <w:rsid w:val="00A073F6"/>
    <w:rsid w:val="00A0742A"/>
    <w:rsid w:val="00A07700"/>
    <w:rsid w:val="00A07DEB"/>
    <w:rsid w:val="00A104E6"/>
    <w:rsid w:val="00A1090F"/>
    <w:rsid w:val="00A10D5F"/>
    <w:rsid w:val="00A10EB7"/>
    <w:rsid w:val="00A11297"/>
    <w:rsid w:val="00A12395"/>
    <w:rsid w:val="00A124A0"/>
    <w:rsid w:val="00A12AB2"/>
    <w:rsid w:val="00A12CBA"/>
    <w:rsid w:val="00A12DC4"/>
    <w:rsid w:val="00A12E44"/>
    <w:rsid w:val="00A12F74"/>
    <w:rsid w:val="00A132BA"/>
    <w:rsid w:val="00A1463F"/>
    <w:rsid w:val="00A14694"/>
    <w:rsid w:val="00A14D96"/>
    <w:rsid w:val="00A153BD"/>
    <w:rsid w:val="00A15C1D"/>
    <w:rsid w:val="00A1633E"/>
    <w:rsid w:val="00A16D7A"/>
    <w:rsid w:val="00A170C2"/>
    <w:rsid w:val="00A172FC"/>
    <w:rsid w:val="00A174FB"/>
    <w:rsid w:val="00A17852"/>
    <w:rsid w:val="00A17D02"/>
    <w:rsid w:val="00A20253"/>
    <w:rsid w:val="00A20357"/>
    <w:rsid w:val="00A205B3"/>
    <w:rsid w:val="00A20B57"/>
    <w:rsid w:val="00A20B73"/>
    <w:rsid w:val="00A211F6"/>
    <w:rsid w:val="00A2165F"/>
    <w:rsid w:val="00A21A44"/>
    <w:rsid w:val="00A21B89"/>
    <w:rsid w:val="00A21E64"/>
    <w:rsid w:val="00A222D5"/>
    <w:rsid w:val="00A2308A"/>
    <w:rsid w:val="00A2328D"/>
    <w:rsid w:val="00A236D2"/>
    <w:rsid w:val="00A237C8"/>
    <w:rsid w:val="00A23811"/>
    <w:rsid w:val="00A23A84"/>
    <w:rsid w:val="00A24D2F"/>
    <w:rsid w:val="00A24FAF"/>
    <w:rsid w:val="00A257C6"/>
    <w:rsid w:val="00A26473"/>
    <w:rsid w:val="00A26AE3"/>
    <w:rsid w:val="00A26FD0"/>
    <w:rsid w:val="00A270F0"/>
    <w:rsid w:val="00A27BA4"/>
    <w:rsid w:val="00A301AC"/>
    <w:rsid w:val="00A30837"/>
    <w:rsid w:val="00A309EF"/>
    <w:rsid w:val="00A30BE0"/>
    <w:rsid w:val="00A31147"/>
    <w:rsid w:val="00A313EB"/>
    <w:rsid w:val="00A3178E"/>
    <w:rsid w:val="00A31CEE"/>
    <w:rsid w:val="00A31E80"/>
    <w:rsid w:val="00A323A7"/>
    <w:rsid w:val="00A32B19"/>
    <w:rsid w:val="00A32C33"/>
    <w:rsid w:val="00A32D0B"/>
    <w:rsid w:val="00A3330E"/>
    <w:rsid w:val="00A336FC"/>
    <w:rsid w:val="00A33C8E"/>
    <w:rsid w:val="00A34353"/>
    <w:rsid w:val="00A346ED"/>
    <w:rsid w:val="00A34A45"/>
    <w:rsid w:val="00A34C4C"/>
    <w:rsid w:val="00A35241"/>
    <w:rsid w:val="00A35311"/>
    <w:rsid w:val="00A35508"/>
    <w:rsid w:val="00A36416"/>
    <w:rsid w:val="00A36BCE"/>
    <w:rsid w:val="00A36FAC"/>
    <w:rsid w:val="00A375F3"/>
    <w:rsid w:val="00A376A6"/>
    <w:rsid w:val="00A4005E"/>
    <w:rsid w:val="00A402C5"/>
    <w:rsid w:val="00A40481"/>
    <w:rsid w:val="00A40818"/>
    <w:rsid w:val="00A408F7"/>
    <w:rsid w:val="00A40F8F"/>
    <w:rsid w:val="00A413E6"/>
    <w:rsid w:val="00A4142F"/>
    <w:rsid w:val="00A418E1"/>
    <w:rsid w:val="00A41EF6"/>
    <w:rsid w:val="00A425AC"/>
    <w:rsid w:val="00A427A6"/>
    <w:rsid w:val="00A4286A"/>
    <w:rsid w:val="00A43656"/>
    <w:rsid w:val="00A436FB"/>
    <w:rsid w:val="00A4410F"/>
    <w:rsid w:val="00A4432F"/>
    <w:rsid w:val="00A449DE"/>
    <w:rsid w:val="00A44EF2"/>
    <w:rsid w:val="00A451CF"/>
    <w:rsid w:val="00A457A0"/>
    <w:rsid w:val="00A459DF"/>
    <w:rsid w:val="00A45A40"/>
    <w:rsid w:val="00A45B17"/>
    <w:rsid w:val="00A45B93"/>
    <w:rsid w:val="00A45F7B"/>
    <w:rsid w:val="00A465A0"/>
    <w:rsid w:val="00A475B7"/>
    <w:rsid w:val="00A47960"/>
    <w:rsid w:val="00A47C0E"/>
    <w:rsid w:val="00A47D10"/>
    <w:rsid w:val="00A47F45"/>
    <w:rsid w:val="00A50114"/>
    <w:rsid w:val="00A50183"/>
    <w:rsid w:val="00A5083A"/>
    <w:rsid w:val="00A50B74"/>
    <w:rsid w:val="00A50D0D"/>
    <w:rsid w:val="00A51132"/>
    <w:rsid w:val="00A515F5"/>
    <w:rsid w:val="00A515FA"/>
    <w:rsid w:val="00A51D62"/>
    <w:rsid w:val="00A51F2D"/>
    <w:rsid w:val="00A51F86"/>
    <w:rsid w:val="00A525DB"/>
    <w:rsid w:val="00A52696"/>
    <w:rsid w:val="00A52895"/>
    <w:rsid w:val="00A53553"/>
    <w:rsid w:val="00A5395A"/>
    <w:rsid w:val="00A5456A"/>
    <w:rsid w:val="00A54CBC"/>
    <w:rsid w:val="00A54CD9"/>
    <w:rsid w:val="00A54D28"/>
    <w:rsid w:val="00A556CB"/>
    <w:rsid w:val="00A55AF1"/>
    <w:rsid w:val="00A56031"/>
    <w:rsid w:val="00A5721A"/>
    <w:rsid w:val="00A57778"/>
    <w:rsid w:val="00A5784E"/>
    <w:rsid w:val="00A57D15"/>
    <w:rsid w:val="00A57D60"/>
    <w:rsid w:val="00A57F27"/>
    <w:rsid w:val="00A60497"/>
    <w:rsid w:val="00A605A9"/>
    <w:rsid w:val="00A6087D"/>
    <w:rsid w:val="00A608BC"/>
    <w:rsid w:val="00A60A98"/>
    <w:rsid w:val="00A6173E"/>
    <w:rsid w:val="00A61903"/>
    <w:rsid w:val="00A62D70"/>
    <w:rsid w:val="00A62DFD"/>
    <w:rsid w:val="00A63625"/>
    <w:rsid w:val="00A63697"/>
    <w:rsid w:val="00A645D5"/>
    <w:rsid w:val="00A64627"/>
    <w:rsid w:val="00A64CC0"/>
    <w:rsid w:val="00A65551"/>
    <w:rsid w:val="00A6574E"/>
    <w:rsid w:val="00A66007"/>
    <w:rsid w:val="00A661E1"/>
    <w:rsid w:val="00A66271"/>
    <w:rsid w:val="00A677A5"/>
    <w:rsid w:val="00A67826"/>
    <w:rsid w:val="00A67D27"/>
    <w:rsid w:val="00A70762"/>
    <w:rsid w:val="00A70BEF"/>
    <w:rsid w:val="00A70E09"/>
    <w:rsid w:val="00A70E82"/>
    <w:rsid w:val="00A70FC9"/>
    <w:rsid w:val="00A715E9"/>
    <w:rsid w:val="00A719A0"/>
    <w:rsid w:val="00A71ABE"/>
    <w:rsid w:val="00A720B4"/>
    <w:rsid w:val="00A7224E"/>
    <w:rsid w:val="00A7283F"/>
    <w:rsid w:val="00A7285D"/>
    <w:rsid w:val="00A7321F"/>
    <w:rsid w:val="00A73306"/>
    <w:rsid w:val="00A735CF"/>
    <w:rsid w:val="00A7392F"/>
    <w:rsid w:val="00A73B51"/>
    <w:rsid w:val="00A73CBD"/>
    <w:rsid w:val="00A74759"/>
    <w:rsid w:val="00A74DFC"/>
    <w:rsid w:val="00A7532B"/>
    <w:rsid w:val="00A7581C"/>
    <w:rsid w:val="00A75941"/>
    <w:rsid w:val="00A75FD9"/>
    <w:rsid w:val="00A765B8"/>
    <w:rsid w:val="00A767B3"/>
    <w:rsid w:val="00A771F7"/>
    <w:rsid w:val="00A77402"/>
    <w:rsid w:val="00A776B3"/>
    <w:rsid w:val="00A77CE2"/>
    <w:rsid w:val="00A803A0"/>
    <w:rsid w:val="00A8191E"/>
    <w:rsid w:val="00A81C3D"/>
    <w:rsid w:val="00A81C77"/>
    <w:rsid w:val="00A825E7"/>
    <w:rsid w:val="00A8264F"/>
    <w:rsid w:val="00A82B86"/>
    <w:rsid w:val="00A82FB0"/>
    <w:rsid w:val="00A83257"/>
    <w:rsid w:val="00A8328B"/>
    <w:rsid w:val="00A833DB"/>
    <w:rsid w:val="00A83446"/>
    <w:rsid w:val="00A83642"/>
    <w:rsid w:val="00A847B3"/>
    <w:rsid w:val="00A85377"/>
    <w:rsid w:val="00A85B1B"/>
    <w:rsid w:val="00A85D4B"/>
    <w:rsid w:val="00A85F25"/>
    <w:rsid w:val="00A865CC"/>
    <w:rsid w:val="00A86824"/>
    <w:rsid w:val="00A86B91"/>
    <w:rsid w:val="00A86D94"/>
    <w:rsid w:val="00A87035"/>
    <w:rsid w:val="00A872B5"/>
    <w:rsid w:val="00A87FDE"/>
    <w:rsid w:val="00A904FB"/>
    <w:rsid w:val="00A90FAC"/>
    <w:rsid w:val="00A91553"/>
    <w:rsid w:val="00A923C7"/>
    <w:rsid w:val="00A9240D"/>
    <w:rsid w:val="00A92A71"/>
    <w:rsid w:val="00A92D77"/>
    <w:rsid w:val="00A931C8"/>
    <w:rsid w:val="00A93DD6"/>
    <w:rsid w:val="00A93EC9"/>
    <w:rsid w:val="00A946D4"/>
    <w:rsid w:val="00A94851"/>
    <w:rsid w:val="00A94897"/>
    <w:rsid w:val="00A94A8B"/>
    <w:rsid w:val="00A951E2"/>
    <w:rsid w:val="00A95513"/>
    <w:rsid w:val="00A959E3"/>
    <w:rsid w:val="00A95F0C"/>
    <w:rsid w:val="00A97204"/>
    <w:rsid w:val="00A97479"/>
    <w:rsid w:val="00A975C5"/>
    <w:rsid w:val="00A977C9"/>
    <w:rsid w:val="00A97FB1"/>
    <w:rsid w:val="00AA0AE8"/>
    <w:rsid w:val="00AA1358"/>
    <w:rsid w:val="00AA16B0"/>
    <w:rsid w:val="00AA1C77"/>
    <w:rsid w:val="00AA1D4B"/>
    <w:rsid w:val="00AA225B"/>
    <w:rsid w:val="00AA227D"/>
    <w:rsid w:val="00AA27D6"/>
    <w:rsid w:val="00AA2AA2"/>
    <w:rsid w:val="00AA2E40"/>
    <w:rsid w:val="00AA30B8"/>
    <w:rsid w:val="00AA3166"/>
    <w:rsid w:val="00AA3209"/>
    <w:rsid w:val="00AA320F"/>
    <w:rsid w:val="00AA415D"/>
    <w:rsid w:val="00AA5ACA"/>
    <w:rsid w:val="00AA5B00"/>
    <w:rsid w:val="00AA69A6"/>
    <w:rsid w:val="00AA6B28"/>
    <w:rsid w:val="00AA723C"/>
    <w:rsid w:val="00AA733E"/>
    <w:rsid w:val="00AA7A64"/>
    <w:rsid w:val="00AA7B3D"/>
    <w:rsid w:val="00AB0D51"/>
    <w:rsid w:val="00AB1117"/>
    <w:rsid w:val="00AB12B5"/>
    <w:rsid w:val="00AB14AE"/>
    <w:rsid w:val="00AB35A3"/>
    <w:rsid w:val="00AB3806"/>
    <w:rsid w:val="00AB3B5A"/>
    <w:rsid w:val="00AB3C92"/>
    <w:rsid w:val="00AB3D3D"/>
    <w:rsid w:val="00AB425E"/>
    <w:rsid w:val="00AB455A"/>
    <w:rsid w:val="00AB45CC"/>
    <w:rsid w:val="00AB4862"/>
    <w:rsid w:val="00AB4A8D"/>
    <w:rsid w:val="00AB4CB7"/>
    <w:rsid w:val="00AB4F33"/>
    <w:rsid w:val="00AB531A"/>
    <w:rsid w:val="00AB56BA"/>
    <w:rsid w:val="00AB603A"/>
    <w:rsid w:val="00AB6126"/>
    <w:rsid w:val="00AB6515"/>
    <w:rsid w:val="00AB68BD"/>
    <w:rsid w:val="00AB6E62"/>
    <w:rsid w:val="00AB70B2"/>
    <w:rsid w:val="00AB7660"/>
    <w:rsid w:val="00AB77EE"/>
    <w:rsid w:val="00AB79E8"/>
    <w:rsid w:val="00AB7B3D"/>
    <w:rsid w:val="00AB7E1C"/>
    <w:rsid w:val="00AC075A"/>
    <w:rsid w:val="00AC0C07"/>
    <w:rsid w:val="00AC0D42"/>
    <w:rsid w:val="00AC1053"/>
    <w:rsid w:val="00AC1909"/>
    <w:rsid w:val="00AC19CF"/>
    <w:rsid w:val="00AC2651"/>
    <w:rsid w:val="00AC27BF"/>
    <w:rsid w:val="00AC27EF"/>
    <w:rsid w:val="00AC3BAE"/>
    <w:rsid w:val="00AC3BBF"/>
    <w:rsid w:val="00AC3E22"/>
    <w:rsid w:val="00AC4723"/>
    <w:rsid w:val="00AC5208"/>
    <w:rsid w:val="00AC54C2"/>
    <w:rsid w:val="00AC5528"/>
    <w:rsid w:val="00AC55CD"/>
    <w:rsid w:val="00AC564D"/>
    <w:rsid w:val="00AC5713"/>
    <w:rsid w:val="00AC5D5B"/>
    <w:rsid w:val="00AC5D64"/>
    <w:rsid w:val="00AC5D72"/>
    <w:rsid w:val="00AC63F3"/>
    <w:rsid w:val="00AC65F5"/>
    <w:rsid w:val="00AC6968"/>
    <w:rsid w:val="00AC6C06"/>
    <w:rsid w:val="00AC770B"/>
    <w:rsid w:val="00AC7D0A"/>
    <w:rsid w:val="00AC7DE1"/>
    <w:rsid w:val="00AD077B"/>
    <w:rsid w:val="00AD0C29"/>
    <w:rsid w:val="00AD1327"/>
    <w:rsid w:val="00AD1409"/>
    <w:rsid w:val="00AD19B7"/>
    <w:rsid w:val="00AD1D40"/>
    <w:rsid w:val="00AD21C1"/>
    <w:rsid w:val="00AD2DAD"/>
    <w:rsid w:val="00AD3806"/>
    <w:rsid w:val="00AD3985"/>
    <w:rsid w:val="00AD3BC3"/>
    <w:rsid w:val="00AD47FC"/>
    <w:rsid w:val="00AD4814"/>
    <w:rsid w:val="00AD4F4C"/>
    <w:rsid w:val="00AD4FBC"/>
    <w:rsid w:val="00AD5C6F"/>
    <w:rsid w:val="00AD5DA8"/>
    <w:rsid w:val="00AD5E6D"/>
    <w:rsid w:val="00AD5F97"/>
    <w:rsid w:val="00AD6094"/>
    <w:rsid w:val="00AD6882"/>
    <w:rsid w:val="00AD691D"/>
    <w:rsid w:val="00AD6DFB"/>
    <w:rsid w:val="00AD7108"/>
    <w:rsid w:val="00AD72A3"/>
    <w:rsid w:val="00AD75B5"/>
    <w:rsid w:val="00AD776D"/>
    <w:rsid w:val="00AD78CC"/>
    <w:rsid w:val="00AD7A72"/>
    <w:rsid w:val="00AD7CD3"/>
    <w:rsid w:val="00AE0BF7"/>
    <w:rsid w:val="00AE0EA0"/>
    <w:rsid w:val="00AE1713"/>
    <w:rsid w:val="00AE1B54"/>
    <w:rsid w:val="00AE1E97"/>
    <w:rsid w:val="00AE253E"/>
    <w:rsid w:val="00AE2E7A"/>
    <w:rsid w:val="00AE2F46"/>
    <w:rsid w:val="00AE35F3"/>
    <w:rsid w:val="00AE3623"/>
    <w:rsid w:val="00AE37F6"/>
    <w:rsid w:val="00AE3BCE"/>
    <w:rsid w:val="00AE4B3C"/>
    <w:rsid w:val="00AE5070"/>
    <w:rsid w:val="00AE558F"/>
    <w:rsid w:val="00AE5746"/>
    <w:rsid w:val="00AE6B46"/>
    <w:rsid w:val="00AE73C8"/>
    <w:rsid w:val="00AE7401"/>
    <w:rsid w:val="00AE751E"/>
    <w:rsid w:val="00AE77A1"/>
    <w:rsid w:val="00AE787B"/>
    <w:rsid w:val="00AE7D44"/>
    <w:rsid w:val="00AE7DA0"/>
    <w:rsid w:val="00AF0312"/>
    <w:rsid w:val="00AF0861"/>
    <w:rsid w:val="00AF0A71"/>
    <w:rsid w:val="00AF0FC8"/>
    <w:rsid w:val="00AF1AB0"/>
    <w:rsid w:val="00AF2508"/>
    <w:rsid w:val="00AF2714"/>
    <w:rsid w:val="00AF2783"/>
    <w:rsid w:val="00AF2B69"/>
    <w:rsid w:val="00AF3060"/>
    <w:rsid w:val="00AF3431"/>
    <w:rsid w:val="00AF366B"/>
    <w:rsid w:val="00AF3D32"/>
    <w:rsid w:val="00AF4055"/>
    <w:rsid w:val="00AF45A7"/>
    <w:rsid w:val="00AF4646"/>
    <w:rsid w:val="00AF464C"/>
    <w:rsid w:val="00AF46BF"/>
    <w:rsid w:val="00AF493A"/>
    <w:rsid w:val="00AF4AAD"/>
    <w:rsid w:val="00AF4E6C"/>
    <w:rsid w:val="00AF50C6"/>
    <w:rsid w:val="00AF51A2"/>
    <w:rsid w:val="00AF5422"/>
    <w:rsid w:val="00AF6D5C"/>
    <w:rsid w:val="00AF6D9C"/>
    <w:rsid w:val="00AF79B2"/>
    <w:rsid w:val="00AF7A6C"/>
    <w:rsid w:val="00B0049A"/>
    <w:rsid w:val="00B006A4"/>
    <w:rsid w:val="00B00D9D"/>
    <w:rsid w:val="00B00DF7"/>
    <w:rsid w:val="00B00EBA"/>
    <w:rsid w:val="00B01400"/>
    <w:rsid w:val="00B014B6"/>
    <w:rsid w:val="00B015D2"/>
    <w:rsid w:val="00B01675"/>
    <w:rsid w:val="00B016E1"/>
    <w:rsid w:val="00B02020"/>
    <w:rsid w:val="00B02036"/>
    <w:rsid w:val="00B0208A"/>
    <w:rsid w:val="00B024AE"/>
    <w:rsid w:val="00B029EA"/>
    <w:rsid w:val="00B02BC0"/>
    <w:rsid w:val="00B02BE8"/>
    <w:rsid w:val="00B02C50"/>
    <w:rsid w:val="00B03B5C"/>
    <w:rsid w:val="00B03F79"/>
    <w:rsid w:val="00B04211"/>
    <w:rsid w:val="00B04599"/>
    <w:rsid w:val="00B04C91"/>
    <w:rsid w:val="00B04D11"/>
    <w:rsid w:val="00B054B7"/>
    <w:rsid w:val="00B058FD"/>
    <w:rsid w:val="00B103B5"/>
    <w:rsid w:val="00B10607"/>
    <w:rsid w:val="00B10B0B"/>
    <w:rsid w:val="00B112DB"/>
    <w:rsid w:val="00B11988"/>
    <w:rsid w:val="00B119BF"/>
    <w:rsid w:val="00B11C14"/>
    <w:rsid w:val="00B11DED"/>
    <w:rsid w:val="00B12375"/>
    <w:rsid w:val="00B1242C"/>
    <w:rsid w:val="00B12703"/>
    <w:rsid w:val="00B12CC3"/>
    <w:rsid w:val="00B1322E"/>
    <w:rsid w:val="00B13484"/>
    <w:rsid w:val="00B13552"/>
    <w:rsid w:val="00B1397C"/>
    <w:rsid w:val="00B140A0"/>
    <w:rsid w:val="00B14147"/>
    <w:rsid w:val="00B1459B"/>
    <w:rsid w:val="00B146A2"/>
    <w:rsid w:val="00B1490D"/>
    <w:rsid w:val="00B153A3"/>
    <w:rsid w:val="00B1571F"/>
    <w:rsid w:val="00B15A70"/>
    <w:rsid w:val="00B162FC"/>
    <w:rsid w:val="00B163C3"/>
    <w:rsid w:val="00B16897"/>
    <w:rsid w:val="00B16D4D"/>
    <w:rsid w:val="00B16DC9"/>
    <w:rsid w:val="00B175C9"/>
    <w:rsid w:val="00B17C54"/>
    <w:rsid w:val="00B21280"/>
    <w:rsid w:val="00B2170F"/>
    <w:rsid w:val="00B2172C"/>
    <w:rsid w:val="00B21D35"/>
    <w:rsid w:val="00B22065"/>
    <w:rsid w:val="00B224E2"/>
    <w:rsid w:val="00B227BE"/>
    <w:rsid w:val="00B2317D"/>
    <w:rsid w:val="00B234B7"/>
    <w:rsid w:val="00B23A7A"/>
    <w:rsid w:val="00B23DB3"/>
    <w:rsid w:val="00B248A4"/>
    <w:rsid w:val="00B24B12"/>
    <w:rsid w:val="00B24DD6"/>
    <w:rsid w:val="00B25B6F"/>
    <w:rsid w:val="00B25C4A"/>
    <w:rsid w:val="00B26A77"/>
    <w:rsid w:val="00B26C96"/>
    <w:rsid w:val="00B26DEC"/>
    <w:rsid w:val="00B27057"/>
    <w:rsid w:val="00B27A7D"/>
    <w:rsid w:val="00B27BBE"/>
    <w:rsid w:val="00B27E0C"/>
    <w:rsid w:val="00B30130"/>
    <w:rsid w:val="00B316DD"/>
    <w:rsid w:val="00B318A3"/>
    <w:rsid w:val="00B3254D"/>
    <w:rsid w:val="00B32657"/>
    <w:rsid w:val="00B32DB5"/>
    <w:rsid w:val="00B33238"/>
    <w:rsid w:val="00B3388A"/>
    <w:rsid w:val="00B3466D"/>
    <w:rsid w:val="00B352F6"/>
    <w:rsid w:val="00B35645"/>
    <w:rsid w:val="00B35E43"/>
    <w:rsid w:val="00B369AB"/>
    <w:rsid w:val="00B36C26"/>
    <w:rsid w:val="00B371FC"/>
    <w:rsid w:val="00B37C7D"/>
    <w:rsid w:val="00B40AD7"/>
    <w:rsid w:val="00B40B59"/>
    <w:rsid w:val="00B41375"/>
    <w:rsid w:val="00B41943"/>
    <w:rsid w:val="00B41F8F"/>
    <w:rsid w:val="00B42085"/>
    <w:rsid w:val="00B420EE"/>
    <w:rsid w:val="00B42134"/>
    <w:rsid w:val="00B424F4"/>
    <w:rsid w:val="00B426E2"/>
    <w:rsid w:val="00B4272A"/>
    <w:rsid w:val="00B42B76"/>
    <w:rsid w:val="00B42F08"/>
    <w:rsid w:val="00B42F2A"/>
    <w:rsid w:val="00B43318"/>
    <w:rsid w:val="00B43EDB"/>
    <w:rsid w:val="00B4598A"/>
    <w:rsid w:val="00B45A5B"/>
    <w:rsid w:val="00B45E73"/>
    <w:rsid w:val="00B466D1"/>
    <w:rsid w:val="00B468B4"/>
    <w:rsid w:val="00B468FA"/>
    <w:rsid w:val="00B469F1"/>
    <w:rsid w:val="00B47D5D"/>
    <w:rsid w:val="00B47E93"/>
    <w:rsid w:val="00B500F4"/>
    <w:rsid w:val="00B503BD"/>
    <w:rsid w:val="00B50E38"/>
    <w:rsid w:val="00B51A0F"/>
    <w:rsid w:val="00B51C22"/>
    <w:rsid w:val="00B51E23"/>
    <w:rsid w:val="00B51ECF"/>
    <w:rsid w:val="00B51F5D"/>
    <w:rsid w:val="00B523CD"/>
    <w:rsid w:val="00B5250A"/>
    <w:rsid w:val="00B52EF9"/>
    <w:rsid w:val="00B530A5"/>
    <w:rsid w:val="00B532D8"/>
    <w:rsid w:val="00B53A83"/>
    <w:rsid w:val="00B5403B"/>
    <w:rsid w:val="00B54BA1"/>
    <w:rsid w:val="00B55196"/>
    <w:rsid w:val="00B559A1"/>
    <w:rsid w:val="00B55DFF"/>
    <w:rsid w:val="00B562D5"/>
    <w:rsid w:val="00B5644D"/>
    <w:rsid w:val="00B56A5E"/>
    <w:rsid w:val="00B56D07"/>
    <w:rsid w:val="00B56E27"/>
    <w:rsid w:val="00B57045"/>
    <w:rsid w:val="00B573C6"/>
    <w:rsid w:val="00B5783E"/>
    <w:rsid w:val="00B57E8A"/>
    <w:rsid w:val="00B57EE2"/>
    <w:rsid w:val="00B6005D"/>
    <w:rsid w:val="00B6048F"/>
    <w:rsid w:val="00B605C7"/>
    <w:rsid w:val="00B61499"/>
    <w:rsid w:val="00B61611"/>
    <w:rsid w:val="00B6174B"/>
    <w:rsid w:val="00B617E4"/>
    <w:rsid w:val="00B61949"/>
    <w:rsid w:val="00B61D7D"/>
    <w:rsid w:val="00B62855"/>
    <w:rsid w:val="00B62890"/>
    <w:rsid w:val="00B62AE4"/>
    <w:rsid w:val="00B6329E"/>
    <w:rsid w:val="00B632FF"/>
    <w:rsid w:val="00B63A30"/>
    <w:rsid w:val="00B6444F"/>
    <w:rsid w:val="00B644A3"/>
    <w:rsid w:val="00B64A45"/>
    <w:rsid w:val="00B64E30"/>
    <w:rsid w:val="00B6502A"/>
    <w:rsid w:val="00B65739"/>
    <w:rsid w:val="00B65A42"/>
    <w:rsid w:val="00B663F8"/>
    <w:rsid w:val="00B66BE6"/>
    <w:rsid w:val="00B66DC3"/>
    <w:rsid w:val="00B66DD9"/>
    <w:rsid w:val="00B6737B"/>
    <w:rsid w:val="00B67F13"/>
    <w:rsid w:val="00B700C4"/>
    <w:rsid w:val="00B70133"/>
    <w:rsid w:val="00B702CA"/>
    <w:rsid w:val="00B705D5"/>
    <w:rsid w:val="00B70616"/>
    <w:rsid w:val="00B70EA2"/>
    <w:rsid w:val="00B71155"/>
    <w:rsid w:val="00B71D7D"/>
    <w:rsid w:val="00B71ED0"/>
    <w:rsid w:val="00B71F85"/>
    <w:rsid w:val="00B72827"/>
    <w:rsid w:val="00B72AE4"/>
    <w:rsid w:val="00B72D06"/>
    <w:rsid w:val="00B72D33"/>
    <w:rsid w:val="00B73036"/>
    <w:rsid w:val="00B73501"/>
    <w:rsid w:val="00B73753"/>
    <w:rsid w:val="00B73B4A"/>
    <w:rsid w:val="00B73C01"/>
    <w:rsid w:val="00B741BF"/>
    <w:rsid w:val="00B749C4"/>
    <w:rsid w:val="00B74C2E"/>
    <w:rsid w:val="00B74C83"/>
    <w:rsid w:val="00B7550C"/>
    <w:rsid w:val="00B75C21"/>
    <w:rsid w:val="00B760AE"/>
    <w:rsid w:val="00B761F6"/>
    <w:rsid w:val="00B7633E"/>
    <w:rsid w:val="00B76A41"/>
    <w:rsid w:val="00B76F63"/>
    <w:rsid w:val="00B77EB6"/>
    <w:rsid w:val="00B801BD"/>
    <w:rsid w:val="00B8044B"/>
    <w:rsid w:val="00B80B49"/>
    <w:rsid w:val="00B816A2"/>
    <w:rsid w:val="00B81E62"/>
    <w:rsid w:val="00B81ECB"/>
    <w:rsid w:val="00B82149"/>
    <w:rsid w:val="00B823FE"/>
    <w:rsid w:val="00B82672"/>
    <w:rsid w:val="00B829F1"/>
    <w:rsid w:val="00B82A3B"/>
    <w:rsid w:val="00B83363"/>
    <w:rsid w:val="00B83769"/>
    <w:rsid w:val="00B83BA3"/>
    <w:rsid w:val="00B84552"/>
    <w:rsid w:val="00B84C9B"/>
    <w:rsid w:val="00B84CC0"/>
    <w:rsid w:val="00B852D8"/>
    <w:rsid w:val="00B85344"/>
    <w:rsid w:val="00B8574C"/>
    <w:rsid w:val="00B85BE9"/>
    <w:rsid w:val="00B85C2E"/>
    <w:rsid w:val="00B85D11"/>
    <w:rsid w:val="00B85E2D"/>
    <w:rsid w:val="00B86360"/>
    <w:rsid w:val="00B86EFD"/>
    <w:rsid w:val="00B8714D"/>
    <w:rsid w:val="00B871B0"/>
    <w:rsid w:val="00B87415"/>
    <w:rsid w:val="00B8794C"/>
    <w:rsid w:val="00B87E4A"/>
    <w:rsid w:val="00B90627"/>
    <w:rsid w:val="00B907B7"/>
    <w:rsid w:val="00B911E1"/>
    <w:rsid w:val="00B91608"/>
    <w:rsid w:val="00B92A58"/>
    <w:rsid w:val="00B92B91"/>
    <w:rsid w:val="00B92FCA"/>
    <w:rsid w:val="00B92FFE"/>
    <w:rsid w:val="00B93483"/>
    <w:rsid w:val="00B93544"/>
    <w:rsid w:val="00B94286"/>
    <w:rsid w:val="00B94648"/>
    <w:rsid w:val="00B95048"/>
    <w:rsid w:val="00B952F2"/>
    <w:rsid w:val="00B95334"/>
    <w:rsid w:val="00B957DC"/>
    <w:rsid w:val="00B957F7"/>
    <w:rsid w:val="00B95D9C"/>
    <w:rsid w:val="00B96789"/>
    <w:rsid w:val="00B968B9"/>
    <w:rsid w:val="00B96A9A"/>
    <w:rsid w:val="00B96F73"/>
    <w:rsid w:val="00B97006"/>
    <w:rsid w:val="00B9771A"/>
    <w:rsid w:val="00B97E7D"/>
    <w:rsid w:val="00BA0076"/>
    <w:rsid w:val="00BA020B"/>
    <w:rsid w:val="00BA055D"/>
    <w:rsid w:val="00BA15B8"/>
    <w:rsid w:val="00BA17A0"/>
    <w:rsid w:val="00BA1C7D"/>
    <w:rsid w:val="00BA20DF"/>
    <w:rsid w:val="00BA2483"/>
    <w:rsid w:val="00BA248C"/>
    <w:rsid w:val="00BA284A"/>
    <w:rsid w:val="00BA292D"/>
    <w:rsid w:val="00BA2A20"/>
    <w:rsid w:val="00BA3485"/>
    <w:rsid w:val="00BA3F86"/>
    <w:rsid w:val="00BA440E"/>
    <w:rsid w:val="00BA46D6"/>
    <w:rsid w:val="00BA4BBB"/>
    <w:rsid w:val="00BA4C30"/>
    <w:rsid w:val="00BA5515"/>
    <w:rsid w:val="00BA56E0"/>
    <w:rsid w:val="00BA581E"/>
    <w:rsid w:val="00BA5B5F"/>
    <w:rsid w:val="00BA602C"/>
    <w:rsid w:val="00BA6513"/>
    <w:rsid w:val="00BA68CB"/>
    <w:rsid w:val="00BA6B79"/>
    <w:rsid w:val="00BA6E80"/>
    <w:rsid w:val="00BA7138"/>
    <w:rsid w:val="00BA750E"/>
    <w:rsid w:val="00BA7547"/>
    <w:rsid w:val="00BA7F31"/>
    <w:rsid w:val="00BB0681"/>
    <w:rsid w:val="00BB0C50"/>
    <w:rsid w:val="00BB0C5A"/>
    <w:rsid w:val="00BB148B"/>
    <w:rsid w:val="00BB1781"/>
    <w:rsid w:val="00BB17CC"/>
    <w:rsid w:val="00BB236B"/>
    <w:rsid w:val="00BB2583"/>
    <w:rsid w:val="00BB2818"/>
    <w:rsid w:val="00BB2FD7"/>
    <w:rsid w:val="00BB3369"/>
    <w:rsid w:val="00BB44FB"/>
    <w:rsid w:val="00BB4C8E"/>
    <w:rsid w:val="00BB4F5D"/>
    <w:rsid w:val="00BB58B9"/>
    <w:rsid w:val="00BB5A37"/>
    <w:rsid w:val="00BB5BA8"/>
    <w:rsid w:val="00BB60CD"/>
    <w:rsid w:val="00BB62CE"/>
    <w:rsid w:val="00BB64AF"/>
    <w:rsid w:val="00BB6E2D"/>
    <w:rsid w:val="00BB74B3"/>
    <w:rsid w:val="00BB7AE3"/>
    <w:rsid w:val="00BB7FF9"/>
    <w:rsid w:val="00BC0C9B"/>
    <w:rsid w:val="00BC16F5"/>
    <w:rsid w:val="00BC192C"/>
    <w:rsid w:val="00BC1F3D"/>
    <w:rsid w:val="00BC248D"/>
    <w:rsid w:val="00BC2763"/>
    <w:rsid w:val="00BC2C1F"/>
    <w:rsid w:val="00BC2CE8"/>
    <w:rsid w:val="00BC3BCF"/>
    <w:rsid w:val="00BC3BDD"/>
    <w:rsid w:val="00BC3E9E"/>
    <w:rsid w:val="00BC4F91"/>
    <w:rsid w:val="00BC5870"/>
    <w:rsid w:val="00BC67F4"/>
    <w:rsid w:val="00BC6CA3"/>
    <w:rsid w:val="00BC712A"/>
    <w:rsid w:val="00BC71F5"/>
    <w:rsid w:val="00BC72F4"/>
    <w:rsid w:val="00BD00A7"/>
    <w:rsid w:val="00BD1240"/>
    <w:rsid w:val="00BD1638"/>
    <w:rsid w:val="00BD203B"/>
    <w:rsid w:val="00BD23AE"/>
    <w:rsid w:val="00BD23C8"/>
    <w:rsid w:val="00BD2412"/>
    <w:rsid w:val="00BD2507"/>
    <w:rsid w:val="00BD27C4"/>
    <w:rsid w:val="00BD299F"/>
    <w:rsid w:val="00BD2D03"/>
    <w:rsid w:val="00BD3DDF"/>
    <w:rsid w:val="00BD4B2F"/>
    <w:rsid w:val="00BD5A6B"/>
    <w:rsid w:val="00BD5B5C"/>
    <w:rsid w:val="00BD6620"/>
    <w:rsid w:val="00BD67A7"/>
    <w:rsid w:val="00BD6B77"/>
    <w:rsid w:val="00BD6DB2"/>
    <w:rsid w:val="00BD6E18"/>
    <w:rsid w:val="00BD6F13"/>
    <w:rsid w:val="00BD702B"/>
    <w:rsid w:val="00BD7675"/>
    <w:rsid w:val="00BE08B7"/>
    <w:rsid w:val="00BE0AE8"/>
    <w:rsid w:val="00BE0E97"/>
    <w:rsid w:val="00BE0F50"/>
    <w:rsid w:val="00BE1048"/>
    <w:rsid w:val="00BE1716"/>
    <w:rsid w:val="00BE2068"/>
    <w:rsid w:val="00BE2C43"/>
    <w:rsid w:val="00BE2D48"/>
    <w:rsid w:val="00BE347E"/>
    <w:rsid w:val="00BE35BD"/>
    <w:rsid w:val="00BE3AEA"/>
    <w:rsid w:val="00BE4064"/>
    <w:rsid w:val="00BE44A0"/>
    <w:rsid w:val="00BE4835"/>
    <w:rsid w:val="00BE49AD"/>
    <w:rsid w:val="00BE4ADC"/>
    <w:rsid w:val="00BE4E81"/>
    <w:rsid w:val="00BE4FE7"/>
    <w:rsid w:val="00BE50BA"/>
    <w:rsid w:val="00BE5541"/>
    <w:rsid w:val="00BE572C"/>
    <w:rsid w:val="00BE63C1"/>
    <w:rsid w:val="00BE655E"/>
    <w:rsid w:val="00BE6C64"/>
    <w:rsid w:val="00BE7AE5"/>
    <w:rsid w:val="00BE7B7D"/>
    <w:rsid w:val="00BE7DE8"/>
    <w:rsid w:val="00BE7FB9"/>
    <w:rsid w:val="00BF085D"/>
    <w:rsid w:val="00BF0C7D"/>
    <w:rsid w:val="00BF0F01"/>
    <w:rsid w:val="00BF1BAE"/>
    <w:rsid w:val="00BF21F5"/>
    <w:rsid w:val="00BF285E"/>
    <w:rsid w:val="00BF2C01"/>
    <w:rsid w:val="00BF364F"/>
    <w:rsid w:val="00BF3D4E"/>
    <w:rsid w:val="00BF3D6E"/>
    <w:rsid w:val="00BF3D84"/>
    <w:rsid w:val="00BF4A42"/>
    <w:rsid w:val="00BF4DC8"/>
    <w:rsid w:val="00BF4F71"/>
    <w:rsid w:val="00BF51D1"/>
    <w:rsid w:val="00BF56E5"/>
    <w:rsid w:val="00BF635C"/>
    <w:rsid w:val="00BF6514"/>
    <w:rsid w:val="00BF66CE"/>
    <w:rsid w:val="00BF6E56"/>
    <w:rsid w:val="00BF73CF"/>
    <w:rsid w:val="00BF77AC"/>
    <w:rsid w:val="00C0010B"/>
    <w:rsid w:val="00C0017C"/>
    <w:rsid w:val="00C005C8"/>
    <w:rsid w:val="00C005D9"/>
    <w:rsid w:val="00C006D0"/>
    <w:rsid w:val="00C00A4D"/>
    <w:rsid w:val="00C00AEC"/>
    <w:rsid w:val="00C01A1B"/>
    <w:rsid w:val="00C01AE4"/>
    <w:rsid w:val="00C024BD"/>
    <w:rsid w:val="00C02604"/>
    <w:rsid w:val="00C0268B"/>
    <w:rsid w:val="00C02BB0"/>
    <w:rsid w:val="00C03ACA"/>
    <w:rsid w:val="00C03E35"/>
    <w:rsid w:val="00C03F75"/>
    <w:rsid w:val="00C03FC9"/>
    <w:rsid w:val="00C043F8"/>
    <w:rsid w:val="00C04404"/>
    <w:rsid w:val="00C0443C"/>
    <w:rsid w:val="00C05030"/>
    <w:rsid w:val="00C0504A"/>
    <w:rsid w:val="00C05411"/>
    <w:rsid w:val="00C056B5"/>
    <w:rsid w:val="00C05B6A"/>
    <w:rsid w:val="00C05D54"/>
    <w:rsid w:val="00C05E52"/>
    <w:rsid w:val="00C06087"/>
    <w:rsid w:val="00C06588"/>
    <w:rsid w:val="00C065F2"/>
    <w:rsid w:val="00C06965"/>
    <w:rsid w:val="00C0696C"/>
    <w:rsid w:val="00C06977"/>
    <w:rsid w:val="00C06A32"/>
    <w:rsid w:val="00C071DE"/>
    <w:rsid w:val="00C074D8"/>
    <w:rsid w:val="00C107C7"/>
    <w:rsid w:val="00C107F6"/>
    <w:rsid w:val="00C10A01"/>
    <w:rsid w:val="00C10D0B"/>
    <w:rsid w:val="00C10EB6"/>
    <w:rsid w:val="00C111B1"/>
    <w:rsid w:val="00C11B07"/>
    <w:rsid w:val="00C13241"/>
    <w:rsid w:val="00C13595"/>
    <w:rsid w:val="00C13699"/>
    <w:rsid w:val="00C141E0"/>
    <w:rsid w:val="00C14AB0"/>
    <w:rsid w:val="00C14BBB"/>
    <w:rsid w:val="00C152F6"/>
    <w:rsid w:val="00C15D6D"/>
    <w:rsid w:val="00C15F03"/>
    <w:rsid w:val="00C161B5"/>
    <w:rsid w:val="00C165F2"/>
    <w:rsid w:val="00C16981"/>
    <w:rsid w:val="00C17767"/>
    <w:rsid w:val="00C177CA"/>
    <w:rsid w:val="00C177DE"/>
    <w:rsid w:val="00C17C3D"/>
    <w:rsid w:val="00C17F09"/>
    <w:rsid w:val="00C17F84"/>
    <w:rsid w:val="00C20031"/>
    <w:rsid w:val="00C2043B"/>
    <w:rsid w:val="00C20521"/>
    <w:rsid w:val="00C20534"/>
    <w:rsid w:val="00C20AD7"/>
    <w:rsid w:val="00C20E2E"/>
    <w:rsid w:val="00C21454"/>
    <w:rsid w:val="00C217A5"/>
    <w:rsid w:val="00C21E33"/>
    <w:rsid w:val="00C22C67"/>
    <w:rsid w:val="00C232E8"/>
    <w:rsid w:val="00C235CF"/>
    <w:rsid w:val="00C23B5A"/>
    <w:rsid w:val="00C24371"/>
    <w:rsid w:val="00C2442C"/>
    <w:rsid w:val="00C2548E"/>
    <w:rsid w:val="00C2598A"/>
    <w:rsid w:val="00C25AAD"/>
    <w:rsid w:val="00C25AFD"/>
    <w:rsid w:val="00C2642F"/>
    <w:rsid w:val="00C26A42"/>
    <w:rsid w:val="00C26C24"/>
    <w:rsid w:val="00C27277"/>
    <w:rsid w:val="00C27364"/>
    <w:rsid w:val="00C27622"/>
    <w:rsid w:val="00C2764F"/>
    <w:rsid w:val="00C27879"/>
    <w:rsid w:val="00C27B5C"/>
    <w:rsid w:val="00C27E95"/>
    <w:rsid w:val="00C304A6"/>
    <w:rsid w:val="00C304DF"/>
    <w:rsid w:val="00C30FF5"/>
    <w:rsid w:val="00C31318"/>
    <w:rsid w:val="00C31B8C"/>
    <w:rsid w:val="00C32102"/>
    <w:rsid w:val="00C32451"/>
    <w:rsid w:val="00C3328D"/>
    <w:rsid w:val="00C33800"/>
    <w:rsid w:val="00C3380B"/>
    <w:rsid w:val="00C34128"/>
    <w:rsid w:val="00C34187"/>
    <w:rsid w:val="00C34825"/>
    <w:rsid w:val="00C348E5"/>
    <w:rsid w:val="00C34F83"/>
    <w:rsid w:val="00C35192"/>
    <w:rsid w:val="00C35463"/>
    <w:rsid w:val="00C35535"/>
    <w:rsid w:val="00C355FE"/>
    <w:rsid w:val="00C35CCA"/>
    <w:rsid w:val="00C35F47"/>
    <w:rsid w:val="00C360DF"/>
    <w:rsid w:val="00C3616C"/>
    <w:rsid w:val="00C364CE"/>
    <w:rsid w:val="00C366D6"/>
    <w:rsid w:val="00C36802"/>
    <w:rsid w:val="00C36CD9"/>
    <w:rsid w:val="00C3707D"/>
    <w:rsid w:val="00C373A1"/>
    <w:rsid w:val="00C375A8"/>
    <w:rsid w:val="00C3777D"/>
    <w:rsid w:val="00C37843"/>
    <w:rsid w:val="00C37AE5"/>
    <w:rsid w:val="00C37D29"/>
    <w:rsid w:val="00C40163"/>
    <w:rsid w:val="00C40196"/>
    <w:rsid w:val="00C40238"/>
    <w:rsid w:val="00C40376"/>
    <w:rsid w:val="00C40653"/>
    <w:rsid w:val="00C40788"/>
    <w:rsid w:val="00C40944"/>
    <w:rsid w:val="00C40C90"/>
    <w:rsid w:val="00C413CC"/>
    <w:rsid w:val="00C41764"/>
    <w:rsid w:val="00C41792"/>
    <w:rsid w:val="00C41973"/>
    <w:rsid w:val="00C41C20"/>
    <w:rsid w:val="00C4234D"/>
    <w:rsid w:val="00C42C45"/>
    <w:rsid w:val="00C43132"/>
    <w:rsid w:val="00C44226"/>
    <w:rsid w:val="00C442AC"/>
    <w:rsid w:val="00C4469C"/>
    <w:rsid w:val="00C4494B"/>
    <w:rsid w:val="00C449E5"/>
    <w:rsid w:val="00C44C35"/>
    <w:rsid w:val="00C44DE5"/>
    <w:rsid w:val="00C45199"/>
    <w:rsid w:val="00C456C6"/>
    <w:rsid w:val="00C45C1D"/>
    <w:rsid w:val="00C47719"/>
    <w:rsid w:val="00C478EA"/>
    <w:rsid w:val="00C5142A"/>
    <w:rsid w:val="00C51719"/>
    <w:rsid w:val="00C5344F"/>
    <w:rsid w:val="00C53B15"/>
    <w:rsid w:val="00C53CFB"/>
    <w:rsid w:val="00C541B2"/>
    <w:rsid w:val="00C5441A"/>
    <w:rsid w:val="00C546BE"/>
    <w:rsid w:val="00C54E7A"/>
    <w:rsid w:val="00C55820"/>
    <w:rsid w:val="00C558E6"/>
    <w:rsid w:val="00C5594A"/>
    <w:rsid w:val="00C55A63"/>
    <w:rsid w:val="00C56763"/>
    <w:rsid w:val="00C568A6"/>
    <w:rsid w:val="00C572F6"/>
    <w:rsid w:val="00C5740D"/>
    <w:rsid w:val="00C57AA2"/>
    <w:rsid w:val="00C57C8E"/>
    <w:rsid w:val="00C57CD3"/>
    <w:rsid w:val="00C60974"/>
    <w:rsid w:val="00C6097F"/>
    <w:rsid w:val="00C614E4"/>
    <w:rsid w:val="00C6160B"/>
    <w:rsid w:val="00C61C3F"/>
    <w:rsid w:val="00C61D40"/>
    <w:rsid w:val="00C62123"/>
    <w:rsid w:val="00C62167"/>
    <w:rsid w:val="00C629EE"/>
    <w:rsid w:val="00C62ADF"/>
    <w:rsid w:val="00C62C45"/>
    <w:rsid w:val="00C62EEA"/>
    <w:rsid w:val="00C62FB5"/>
    <w:rsid w:val="00C639CC"/>
    <w:rsid w:val="00C64CA9"/>
    <w:rsid w:val="00C650BE"/>
    <w:rsid w:val="00C6520E"/>
    <w:rsid w:val="00C654DB"/>
    <w:rsid w:val="00C660C1"/>
    <w:rsid w:val="00C6666C"/>
    <w:rsid w:val="00C666AC"/>
    <w:rsid w:val="00C6686C"/>
    <w:rsid w:val="00C66968"/>
    <w:rsid w:val="00C66A5B"/>
    <w:rsid w:val="00C66C60"/>
    <w:rsid w:val="00C704DF"/>
    <w:rsid w:val="00C7089A"/>
    <w:rsid w:val="00C70BF9"/>
    <w:rsid w:val="00C70F91"/>
    <w:rsid w:val="00C710A2"/>
    <w:rsid w:val="00C710EE"/>
    <w:rsid w:val="00C712C5"/>
    <w:rsid w:val="00C718A2"/>
    <w:rsid w:val="00C7196E"/>
    <w:rsid w:val="00C71DE9"/>
    <w:rsid w:val="00C72329"/>
    <w:rsid w:val="00C72900"/>
    <w:rsid w:val="00C73293"/>
    <w:rsid w:val="00C73478"/>
    <w:rsid w:val="00C73792"/>
    <w:rsid w:val="00C74055"/>
    <w:rsid w:val="00C74F2E"/>
    <w:rsid w:val="00C7516F"/>
    <w:rsid w:val="00C75538"/>
    <w:rsid w:val="00C75870"/>
    <w:rsid w:val="00C75CE4"/>
    <w:rsid w:val="00C761B0"/>
    <w:rsid w:val="00C76B2A"/>
    <w:rsid w:val="00C76DC4"/>
    <w:rsid w:val="00C776ED"/>
    <w:rsid w:val="00C77A3D"/>
    <w:rsid w:val="00C77D72"/>
    <w:rsid w:val="00C80168"/>
    <w:rsid w:val="00C801DE"/>
    <w:rsid w:val="00C80595"/>
    <w:rsid w:val="00C8080B"/>
    <w:rsid w:val="00C81299"/>
    <w:rsid w:val="00C81333"/>
    <w:rsid w:val="00C81B61"/>
    <w:rsid w:val="00C82380"/>
    <w:rsid w:val="00C82984"/>
    <w:rsid w:val="00C82D92"/>
    <w:rsid w:val="00C82ED3"/>
    <w:rsid w:val="00C82FE9"/>
    <w:rsid w:val="00C8300A"/>
    <w:rsid w:val="00C83073"/>
    <w:rsid w:val="00C83703"/>
    <w:rsid w:val="00C84E3E"/>
    <w:rsid w:val="00C850B2"/>
    <w:rsid w:val="00C851B7"/>
    <w:rsid w:val="00C851F9"/>
    <w:rsid w:val="00C85CCF"/>
    <w:rsid w:val="00C865C0"/>
    <w:rsid w:val="00C8682E"/>
    <w:rsid w:val="00C86BB2"/>
    <w:rsid w:val="00C87070"/>
    <w:rsid w:val="00C87561"/>
    <w:rsid w:val="00C87FF8"/>
    <w:rsid w:val="00C904AD"/>
    <w:rsid w:val="00C907F8"/>
    <w:rsid w:val="00C90998"/>
    <w:rsid w:val="00C91456"/>
    <w:rsid w:val="00C91A9B"/>
    <w:rsid w:val="00C923E0"/>
    <w:rsid w:val="00C924E8"/>
    <w:rsid w:val="00C925AB"/>
    <w:rsid w:val="00C93038"/>
    <w:rsid w:val="00C93605"/>
    <w:rsid w:val="00C939BA"/>
    <w:rsid w:val="00C93C13"/>
    <w:rsid w:val="00C943C0"/>
    <w:rsid w:val="00C9453D"/>
    <w:rsid w:val="00C94715"/>
    <w:rsid w:val="00C94E97"/>
    <w:rsid w:val="00C952BD"/>
    <w:rsid w:val="00C95786"/>
    <w:rsid w:val="00C95B5F"/>
    <w:rsid w:val="00C95BD5"/>
    <w:rsid w:val="00C95EE0"/>
    <w:rsid w:val="00C95FC6"/>
    <w:rsid w:val="00C9649A"/>
    <w:rsid w:val="00C96A90"/>
    <w:rsid w:val="00C96CE0"/>
    <w:rsid w:val="00C976CA"/>
    <w:rsid w:val="00CA068C"/>
    <w:rsid w:val="00CA0D8B"/>
    <w:rsid w:val="00CA1719"/>
    <w:rsid w:val="00CA1D11"/>
    <w:rsid w:val="00CA2F08"/>
    <w:rsid w:val="00CA314B"/>
    <w:rsid w:val="00CA40C0"/>
    <w:rsid w:val="00CA40E0"/>
    <w:rsid w:val="00CA45DB"/>
    <w:rsid w:val="00CA53D3"/>
    <w:rsid w:val="00CA5981"/>
    <w:rsid w:val="00CA65CB"/>
    <w:rsid w:val="00CA7951"/>
    <w:rsid w:val="00CB0023"/>
    <w:rsid w:val="00CB067D"/>
    <w:rsid w:val="00CB06DC"/>
    <w:rsid w:val="00CB0AFC"/>
    <w:rsid w:val="00CB0F5B"/>
    <w:rsid w:val="00CB0FC8"/>
    <w:rsid w:val="00CB1196"/>
    <w:rsid w:val="00CB1CB8"/>
    <w:rsid w:val="00CB1E52"/>
    <w:rsid w:val="00CB2009"/>
    <w:rsid w:val="00CB2197"/>
    <w:rsid w:val="00CB2348"/>
    <w:rsid w:val="00CB2445"/>
    <w:rsid w:val="00CB261A"/>
    <w:rsid w:val="00CB2EAE"/>
    <w:rsid w:val="00CB35B3"/>
    <w:rsid w:val="00CB3746"/>
    <w:rsid w:val="00CB3774"/>
    <w:rsid w:val="00CB378A"/>
    <w:rsid w:val="00CB385B"/>
    <w:rsid w:val="00CB393D"/>
    <w:rsid w:val="00CB4137"/>
    <w:rsid w:val="00CB477A"/>
    <w:rsid w:val="00CB495C"/>
    <w:rsid w:val="00CB524E"/>
    <w:rsid w:val="00CB5264"/>
    <w:rsid w:val="00CB57D8"/>
    <w:rsid w:val="00CB5BAE"/>
    <w:rsid w:val="00CB62EA"/>
    <w:rsid w:val="00CB6616"/>
    <w:rsid w:val="00CB6AD7"/>
    <w:rsid w:val="00CB6BA4"/>
    <w:rsid w:val="00CB6EC7"/>
    <w:rsid w:val="00CB7551"/>
    <w:rsid w:val="00CC0280"/>
    <w:rsid w:val="00CC03DC"/>
    <w:rsid w:val="00CC0509"/>
    <w:rsid w:val="00CC0598"/>
    <w:rsid w:val="00CC0789"/>
    <w:rsid w:val="00CC09EF"/>
    <w:rsid w:val="00CC0AA7"/>
    <w:rsid w:val="00CC1A03"/>
    <w:rsid w:val="00CC1A45"/>
    <w:rsid w:val="00CC1AC4"/>
    <w:rsid w:val="00CC1AE0"/>
    <w:rsid w:val="00CC1B78"/>
    <w:rsid w:val="00CC1D2C"/>
    <w:rsid w:val="00CC1D42"/>
    <w:rsid w:val="00CC1D9F"/>
    <w:rsid w:val="00CC2343"/>
    <w:rsid w:val="00CC2763"/>
    <w:rsid w:val="00CC3194"/>
    <w:rsid w:val="00CC3346"/>
    <w:rsid w:val="00CC340C"/>
    <w:rsid w:val="00CC35D7"/>
    <w:rsid w:val="00CC3D2A"/>
    <w:rsid w:val="00CC3D8A"/>
    <w:rsid w:val="00CC4A34"/>
    <w:rsid w:val="00CC4D88"/>
    <w:rsid w:val="00CC4E67"/>
    <w:rsid w:val="00CC590F"/>
    <w:rsid w:val="00CC59D7"/>
    <w:rsid w:val="00CC614C"/>
    <w:rsid w:val="00CC633F"/>
    <w:rsid w:val="00CC6994"/>
    <w:rsid w:val="00CC6BD4"/>
    <w:rsid w:val="00CC711C"/>
    <w:rsid w:val="00CC72FF"/>
    <w:rsid w:val="00CC749A"/>
    <w:rsid w:val="00CC772A"/>
    <w:rsid w:val="00CD0722"/>
    <w:rsid w:val="00CD0BAD"/>
    <w:rsid w:val="00CD0D3D"/>
    <w:rsid w:val="00CD13FA"/>
    <w:rsid w:val="00CD1E17"/>
    <w:rsid w:val="00CD2298"/>
    <w:rsid w:val="00CD260F"/>
    <w:rsid w:val="00CD29BF"/>
    <w:rsid w:val="00CD2C80"/>
    <w:rsid w:val="00CD3637"/>
    <w:rsid w:val="00CD3A1C"/>
    <w:rsid w:val="00CD3ADB"/>
    <w:rsid w:val="00CD3B68"/>
    <w:rsid w:val="00CD3CA7"/>
    <w:rsid w:val="00CD3D9D"/>
    <w:rsid w:val="00CD4C24"/>
    <w:rsid w:val="00CD5680"/>
    <w:rsid w:val="00CD630E"/>
    <w:rsid w:val="00CD637E"/>
    <w:rsid w:val="00CD6A49"/>
    <w:rsid w:val="00CD6AD8"/>
    <w:rsid w:val="00CD6D9D"/>
    <w:rsid w:val="00CD6E33"/>
    <w:rsid w:val="00CD6F6E"/>
    <w:rsid w:val="00CD747C"/>
    <w:rsid w:val="00CD77C7"/>
    <w:rsid w:val="00CD7DEF"/>
    <w:rsid w:val="00CE0033"/>
    <w:rsid w:val="00CE0A61"/>
    <w:rsid w:val="00CE0B23"/>
    <w:rsid w:val="00CE0C1E"/>
    <w:rsid w:val="00CE0DC3"/>
    <w:rsid w:val="00CE11F3"/>
    <w:rsid w:val="00CE12D9"/>
    <w:rsid w:val="00CE2069"/>
    <w:rsid w:val="00CE24E7"/>
    <w:rsid w:val="00CE299B"/>
    <w:rsid w:val="00CE31D9"/>
    <w:rsid w:val="00CE32DA"/>
    <w:rsid w:val="00CE354A"/>
    <w:rsid w:val="00CE358E"/>
    <w:rsid w:val="00CE3F27"/>
    <w:rsid w:val="00CE439B"/>
    <w:rsid w:val="00CE43CE"/>
    <w:rsid w:val="00CE455A"/>
    <w:rsid w:val="00CE4B0D"/>
    <w:rsid w:val="00CE4EA4"/>
    <w:rsid w:val="00CE54DF"/>
    <w:rsid w:val="00CE605D"/>
    <w:rsid w:val="00CE60DF"/>
    <w:rsid w:val="00CE6346"/>
    <w:rsid w:val="00CE6920"/>
    <w:rsid w:val="00CE7257"/>
    <w:rsid w:val="00CE736C"/>
    <w:rsid w:val="00CE741B"/>
    <w:rsid w:val="00CE76EA"/>
    <w:rsid w:val="00CE7988"/>
    <w:rsid w:val="00CF03D2"/>
    <w:rsid w:val="00CF08A2"/>
    <w:rsid w:val="00CF09E0"/>
    <w:rsid w:val="00CF129D"/>
    <w:rsid w:val="00CF171F"/>
    <w:rsid w:val="00CF1AA4"/>
    <w:rsid w:val="00CF1E28"/>
    <w:rsid w:val="00CF2134"/>
    <w:rsid w:val="00CF245D"/>
    <w:rsid w:val="00CF245E"/>
    <w:rsid w:val="00CF26AC"/>
    <w:rsid w:val="00CF2715"/>
    <w:rsid w:val="00CF3AE8"/>
    <w:rsid w:val="00CF44DB"/>
    <w:rsid w:val="00CF4841"/>
    <w:rsid w:val="00CF4966"/>
    <w:rsid w:val="00CF56B3"/>
    <w:rsid w:val="00CF5AA2"/>
    <w:rsid w:val="00CF5CB5"/>
    <w:rsid w:val="00CF5D3C"/>
    <w:rsid w:val="00CF645C"/>
    <w:rsid w:val="00CF6616"/>
    <w:rsid w:val="00CF6872"/>
    <w:rsid w:val="00CF6875"/>
    <w:rsid w:val="00CF6CD7"/>
    <w:rsid w:val="00CF7590"/>
    <w:rsid w:val="00CF760B"/>
    <w:rsid w:val="00CF7B8C"/>
    <w:rsid w:val="00D007C2"/>
    <w:rsid w:val="00D00A32"/>
    <w:rsid w:val="00D01EAD"/>
    <w:rsid w:val="00D0283E"/>
    <w:rsid w:val="00D02B7C"/>
    <w:rsid w:val="00D02DE1"/>
    <w:rsid w:val="00D02FFD"/>
    <w:rsid w:val="00D03046"/>
    <w:rsid w:val="00D03CD3"/>
    <w:rsid w:val="00D04080"/>
    <w:rsid w:val="00D042F3"/>
    <w:rsid w:val="00D044DD"/>
    <w:rsid w:val="00D04569"/>
    <w:rsid w:val="00D04A59"/>
    <w:rsid w:val="00D04B3B"/>
    <w:rsid w:val="00D04D21"/>
    <w:rsid w:val="00D04EC7"/>
    <w:rsid w:val="00D05919"/>
    <w:rsid w:val="00D05FA7"/>
    <w:rsid w:val="00D0637E"/>
    <w:rsid w:val="00D06747"/>
    <w:rsid w:val="00D06817"/>
    <w:rsid w:val="00D068AF"/>
    <w:rsid w:val="00D078C5"/>
    <w:rsid w:val="00D1031C"/>
    <w:rsid w:val="00D10451"/>
    <w:rsid w:val="00D10F8F"/>
    <w:rsid w:val="00D11C52"/>
    <w:rsid w:val="00D11FBB"/>
    <w:rsid w:val="00D12346"/>
    <w:rsid w:val="00D12435"/>
    <w:rsid w:val="00D1256B"/>
    <w:rsid w:val="00D12A23"/>
    <w:rsid w:val="00D12E80"/>
    <w:rsid w:val="00D142CF"/>
    <w:rsid w:val="00D14C9D"/>
    <w:rsid w:val="00D14DD3"/>
    <w:rsid w:val="00D154F4"/>
    <w:rsid w:val="00D158AF"/>
    <w:rsid w:val="00D15938"/>
    <w:rsid w:val="00D15950"/>
    <w:rsid w:val="00D17200"/>
    <w:rsid w:val="00D17511"/>
    <w:rsid w:val="00D1762F"/>
    <w:rsid w:val="00D1763D"/>
    <w:rsid w:val="00D178B8"/>
    <w:rsid w:val="00D179AA"/>
    <w:rsid w:val="00D17B9A"/>
    <w:rsid w:val="00D17D77"/>
    <w:rsid w:val="00D20178"/>
    <w:rsid w:val="00D20870"/>
    <w:rsid w:val="00D20B55"/>
    <w:rsid w:val="00D20CE1"/>
    <w:rsid w:val="00D21AA0"/>
    <w:rsid w:val="00D2247E"/>
    <w:rsid w:val="00D22A37"/>
    <w:rsid w:val="00D22C4D"/>
    <w:rsid w:val="00D22FEB"/>
    <w:rsid w:val="00D2369A"/>
    <w:rsid w:val="00D2376A"/>
    <w:rsid w:val="00D23CA7"/>
    <w:rsid w:val="00D243AB"/>
    <w:rsid w:val="00D24D84"/>
    <w:rsid w:val="00D255F0"/>
    <w:rsid w:val="00D25679"/>
    <w:rsid w:val="00D2573D"/>
    <w:rsid w:val="00D26387"/>
    <w:rsid w:val="00D26583"/>
    <w:rsid w:val="00D26AAF"/>
    <w:rsid w:val="00D26E1C"/>
    <w:rsid w:val="00D26ECC"/>
    <w:rsid w:val="00D2746D"/>
    <w:rsid w:val="00D27AE4"/>
    <w:rsid w:val="00D30996"/>
    <w:rsid w:val="00D30AD8"/>
    <w:rsid w:val="00D30E74"/>
    <w:rsid w:val="00D31371"/>
    <w:rsid w:val="00D3165B"/>
    <w:rsid w:val="00D3165D"/>
    <w:rsid w:val="00D31B7D"/>
    <w:rsid w:val="00D31CEC"/>
    <w:rsid w:val="00D31D75"/>
    <w:rsid w:val="00D31E6D"/>
    <w:rsid w:val="00D3279D"/>
    <w:rsid w:val="00D327E5"/>
    <w:rsid w:val="00D3282B"/>
    <w:rsid w:val="00D3320E"/>
    <w:rsid w:val="00D33526"/>
    <w:rsid w:val="00D33FDF"/>
    <w:rsid w:val="00D3467C"/>
    <w:rsid w:val="00D34850"/>
    <w:rsid w:val="00D34B07"/>
    <w:rsid w:val="00D353F2"/>
    <w:rsid w:val="00D35B82"/>
    <w:rsid w:val="00D35DE8"/>
    <w:rsid w:val="00D36117"/>
    <w:rsid w:val="00D36138"/>
    <w:rsid w:val="00D36635"/>
    <w:rsid w:val="00D37ED8"/>
    <w:rsid w:val="00D37F5C"/>
    <w:rsid w:val="00D40043"/>
    <w:rsid w:val="00D400AF"/>
    <w:rsid w:val="00D4031E"/>
    <w:rsid w:val="00D40814"/>
    <w:rsid w:val="00D40DE7"/>
    <w:rsid w:val="00D40FE2"/>
    <w:rsid w:val="00D4105A"/>
    <w:rsid w:val="00D413F7"/>
    <w:rsid w:val="00D4149B"/>
    <w:rsid w:val="00D41822"/>
    <w:rsid w:val="00D41D56"/>
    <w:rsid w:val="00D41D9B"/>
    <w:rsid w:val="00D428A1"/>
    <w:rsid w:val="00D42C3F"/>
    <w:rsid w:val="00D43000"/>
    <w:rsid w:val="00D43105"/>
    <w:rsid w:val="00D4326F"/>
    <w:rsid w:val="00D4327E"/>
    <w:rsid w:val="00D437C9"/>
    <w:rsid w:val="00D4468B"/>
    <w:rsid w:val="00D44A64"/>
    <w:rsid w:val="00D44DE4"/>
    <w:rsid w:val="00D451A6"/>
    <w:rsid w:val="00D45496"/>
    <w:rsid w:val="00D45788"/>
    <w:rsid w:val="00D45D0E"/>
    <w:rsid w:val="00D46646"/>
    <w:rsid w:val="00D469F6"/>
    <w:rsid w:val="00D46A34"/>
    <w:rsid w:val="00D46F48"/>
    <w:rsid w:val="00D47762"/>
    <w:rsid w:val="00D479F0"/>
    <w:rsid w:val="00D50293"/>
    <w:rsid w:val="00D502AD"/>
    <w:rsid w:val="00D50773"/>
    <w:rsid w:val="00D5085B"/>
    <w:rsid w:val="00D50C47"/>
    <w:rsid w:val="00D50CB8"/>
    <w:rsid w:val="00D515FC"/>
    <w:rsid w:val="00D518E2"/>
    <w:rsid w:val="00D518E8"/>
    <w:rsid w:val="00D51AEE"/>
    <w:rsid w:val="00D53CD3"/>
    <w:rsid w:val="00D53E5C"/>
    <w:rsid w:val="00D546B2"/>
    <w:rsid w:val="00D549A7"/>
    <w:rsid w:val="00D555B3"/>
    <w:rsid w:val="00D55F52"/>
    <w:rsid w:val="00D56070"/>
    <w:rsid w:val="00D57468"/>
    <w:rsid w:val="00D575DE"/>
    <w:rsid w:val="00D576D2"/>
    <w:rsid w:val="00D57A0D"/>
    <w:rsid w:val="00D57BB9"/>
    <w:rsid w:val="00D57BD2"/>
    <w:rsid w:val="00D60241"/>
    <w:rsid w:val="00D6047F"/>
    <w:rsid w:val="00D60918"/>
    <w:rsid w:val="00D60EE1"/>
    <w:rsid w:val="00D6101A"/>
    <w:rsid w:val="00D613B8"/>
    <w:rsid w:val="00D616D8"/>
    <w:rsid w:val="00D618E5"/>
    <w:rsid w:val="00D61A86"/>
    <w:rsid w:val="00D61AF5"/>
    <w:rsid w:val="00D62BC8"/>
    <w:rsid w:val="00D62F9A"/>
    <w:rsid w:val="00D6303A"/>
    <w:rsid w:val="00D637ED"/>
    <w:rsid w:val="00D63E73"/>
    <w:rsid w:val="00D64D3A"/>
    <w:rsid w:val="00D6536D"/>
    <w:rsid w:val="00D653A7"/>
    <w:rsid w:val="00D65E38"/>
    <w:rsid w:val="00D665FC"/>
    <w:rsid w:val="00D673BA"/>
    <w:rsid w:val="00D67547"/>
    <w:rsid w:val="00D67946"/>
    <w:rsid w:val="00D679ED"/>
    <w:rsid w:val="00D70053"/>
    <w:rsid w:val="00D70CA9"/>
    <w:rsid w:val="00D70CB0"/>
    <w:rsid w:val="00D711AF"/>
    <w:rsid w:val="00D7148E"/>
    <w:rsid w:val="00D71521"/>
    <w:rsid w:val="00D717EE"/>
    <w:rsid w:val="00D71C1C"/>
    <w:rsid w:val="00D71CB3"/>
    <w:rsid w:val="00D71EF3"/>
    <w:rsid w:val="00D722CE"/>
    <w:rsid w:val="00D72492"/>
    <w:rsid w:val="00D7301C"/>
    <w:rsid w:val="00D73073"/>
    <w:rsid w:val="00D730C9"/>
    <w:rsid w:val="00D73262"/>
    <w:rsid w:val="00D73394"/>
    <w:rsid w:val="00D73C81"/>
    <w:rsid w:val="00D73F06"/>
    <w:rsid w:val="00D7426F"/>
    <w:rsid w:val="00D74833"/>
    <w:rsid w:val="00D75298"/>
    <w:rsid w:val="00D75524"/>
    <w:rsid w:val="00D759E2"/>
    <w:rsid w:val="00D75DAF"/>
    <w:rsid w:val="00D7604A"/>
    <w:rsid w:val="00D76100"/>
    <w:rsid w:val="00D76412"/>
    <w:rsid w:val="00D76FF0"/>
    <w:rsid w:val="00D77184"/>
    <w:rsid w:val="00D77B50"/>
    <w:rsid w:val="00D77EB8"/>
    <w:rsid w:val="00D77FFC"/>
    <w:rsid w:val="00D804A4"/>
    <w:rsid w:val="00D805D4"/>
    <w:rsid w:val="00D80CFE"/>
    <w:rsid w:val="00D81146"/>
    <w:rsid w:val="00D81481"/>
    <w:rsid w:val="00D8185B"/>
    <w:rsid w:val="00D819A2"/>
    <w:rsid w:val="00D82441"/>
    <w:rsid w:val="00D82549"/>
    <w:rsid w:val="00D82BF0"/>
    <w:rsid w:val="00D82D91"/>
    <w:rsid w:val="00D82E87"/>
    <w:rsid w:val="00D8314D"/>
    <w:rsid w:val="00D833AD"/>
    <w:rsid w:val="00D8488F"/>
    <w:rsid w:val="00D84C56"/>
    <w:rsid w:val="00D85026"/>
    <w:rsid w:val="00D850FF"/>
    <w:rsid w:val="00D85701"/>
    <w:rsid w:val="00D85C7B"/>
    <w:rsid w:val="00D86344"/>
    <w:rsid w:val="00D86D6A"/>
    <w:rsid w:val="00D86E8F"/>
    <w:rsid w:val="00D86F68"/>
    <w:rsid w:val="00D870BA"/>
    <w:rsid w:val="00D8768F"/>
    <w:rsid w:val="00D9006D"/>
    <w:rsid w:val="00D904A9"/>
    <w:rsid w:val="00D90504"/>
    <w:rsid w:val="00D90BAD"/>
    <w:rsid w:val="00D9174F"/>
    <w:rsid w:val="00D92916"/>
    <w:rsid w:val="00D92A1D"/>
    <w:rsid w:val="00D92F7F"/>
    <w:rsid w:val="00D931A9"/>
    <w:rsid w:val="00D93424"/>
    <w:rsid w:val="00D934CF"/>
    <w:rsid w:val="00D939FE"/>
    <w:rsid w:val="00D9411D"/>
    <w:rsid w:val="00D94E98"/>
    <w:rsid w:val="00D955DA"/>
    <w:rsid w:val="00D9615C"/>
    <w:rsid w:val="00D961B1"/>
    <w:rsid w:val="00D96324"/>
    <w:rsid w:val="00D9652C"/>
    <w:rsid w:val="00D96C6C"/>
    <w:rsid w:val="00D96F53"/>
    <w:rsid w:val="00D9721E"/>
    <w:rsid w:val="00D97A13"/>
    <w:rsid w:val="00D97A47"/>
    <w:rsid w:val="00D97CC3"/>
    <w:rsid w:val="00DA0129"/>
    <w:rsid w:val="00DA0146"/>
    <w:rsid w:val="00DA05DF"/>
    <w:rsid w:val="00DA0859"/>
    <w:rsid w:val="00DA08F5"/>
    <w:rsid w:val="00DA0E39"/>
    <w:rsid w:val="00DA1154"/>
    <w:rsid w:val="00DA1422"/>
    <w:rsid w:val="00DA1712"/>
    <w:rsid w:val="00DA178A"/>
    <w:rsid w:val="00DA19AD"/>
    <w:rsid w:val="00DA1A01"/>
    <w:rsid w:val="00DA1B8E"/>
    <w:rsid w:val="00DA1DAB"/>
    <w:rsid w:val="00DA23B0"/>
    <w:rsid w:val="00DA2436"/>
    <w:rsid w:val="00DA2AEC"/>
    <w:rsid w:val="00DA3AAE"/>
    <w:rsid w:val="00DA3B47"/>
    <w:rsid w:val="00DA4345"/>
    <w:rsid w:val="00DA460B"/>
    <w:rsid w:val="00DA474C"/>
    <w:rsid w:val="00DA48BD"/>
    <w:rsid w:val="00DA4C3C"/>
    <w:rsid w:val="00DA53D1"/>
    <w:rsid w:val="00DA5A92"/>
    <w:rsid w:val="00DA5C5F"/>
    <w:rsid w:val="00DA5F06"/>
    <w:rsid w:val="00DA5FEC"/>
    <w:rsid w:val="00DA6613"/>
    <w:rsid w:val="00DA6803"/>
    <w:rsid w:val="00DA6A33"/>
    <w:rsid w:val="00DA6BBA"/>
    <w:rsid w:val="00DA72AB"/>
    <w:rsid w:val="00DA78FF"/>
    <w:rsid w:val="00DA7B5A"/>
    <w:rsid w:val="00DB0174"/>
    <w:rsid w:val="00DB01B8"/>
    <w:rsid w:val="00DB0DD4"/>
    <w:rsid w:val="00DB0DDB"/>
    <w:rsid w:val="00DB1584"/>
    <w:rsid w:val="00DB1A66"/>
    <w:rsid w:val="00DB2A8F"/>
    <w:rsid w:val="00DB2B5C"/>
    <w:rsid w:val="00DB2DD1"/>
    <w:rsid w:val="00DB35B4"/>
    <w:rsid w:val="00DB3E97"/>
    <w:rsid w:val="00DB4215"/>
    <w:rsid w:val="00DB504F"/>
    <w:rsid w:val="00DB50DF"/>
    <w:rsid w:val="00DB5434"/>
    <w:rsid w:val="00DB569E"/>
    <w:rsid w:val="00DB61D1"/>
    <w:rsid w:val="00DB6839"/>
    <w:rsid w:val="00DB72B2"/>
    <w:rsid w:val="00DC01C4"/>
    <w:rsid w:val="00DC0387"/>
    <w:rsid w:val="00DC05A1"/>
    <w:rsid w:val="00DC071E"/>
    <w:rsid w:val="00DC07EF"/>
    <w:rsid w:val="00DC1AF5"/>
    <w:rsid w:val="00DC20EE"/>
    <w:rsid w:val="00DC211B"/>
    <w:rsid w:val="00DC2384"/>
    <w:rsid w:val="00DC2D23"/>
    <w:rsid w:val="00DC34A4"/>
    <w:rsid w:val="00DC39D1"/>
    <w:rsid w:val="00DC407E"/>
    <w:rsid w:val="00DC40A5"/>
    <w:rsid w:val="00DC418F"/>
    <w:rsid w:val="00DC449E"/>
    <w:rsid w:val="00DC45F0"/>
    <w:rsid w:val="00DC5161"/>
    <w:rsid w:val="00DC55FF"/>
    <w:rsid w:val="00DC562C"/>
    <w:rsid w:val="00DC56B9"/>
    <w:rsid w:val="00DC570B"/>
    <w:rsid w:val="00DC5A2B"/>
    <w:rsid w:val="00DC5B28"/>
    <w:rsid w:val="00DC5CF4"/>
    <w:rsid w:val="00DC5EEF"/>
    <w:rsid w:val="00DC632E"/>
    <w:rsid w:val="00DC699B"/>
    <w:rsid w:val="00DC6A37"/>
    <w:rsid w:val="00DC6E58"/>
    <w:rsid w:val="00DC7DD1"/>
    <w:rsid w:val="00DD0152"/>
    <w:rsid w:val="00DD0AC8"/>
    <w:rsid w:val="00DD118A"/>
    <w:rsid w:val="00DD157B"/>
    <w:rsid w:val="00DD206B"/>
    <w:rsid w:val="00DD2077"/>
    <w:rsid w:val="00DD2323"/>
    <w:rsid w:val="00DD268B"/>
    <w:rsid w:val="00DD27E6"/>
    <w:rsid w:val="00DD2EC2"/>
    <w:rsid w:val="00DD3309"/>
    <w:rsid w:val="00DD37A0"/>
    <w:rsid w:val="00DD3946"/>
    <w:rsid w:val="00DD3B24"/>
    <w:rsid w:val="00DD3DF3"/>
    <w:rsid w:val="00DD4268"/>
    <w:rsid w:val="00DD4748"/>
    <w:rsid w:val="00DD48FA"/>
    <w:rsid w:val="00DD4DB5"/>
    <w:rsid w:val="00DD4E8F"/>
    <w:rsid w:val="00DD5998"/>
    <w:rsid w:val="00DD607A"/>
    <w:rsid w:val="00DD61C3"/>
    <w:rsid w:val="00DD675B"/>
    <w:rsid w:val="00DD67F1"/>
    <w:rsid w:val="00DD7532"/>
    <w:rsid w:val="00DD7599"/>
    <w:rsid w:val="00DD7B76"/>
    <w:rsid w:val="00DE02EA"/>
    <w:rsid w:val="00DE1048"/>
    <w:rsid w:val="00DE187D"/>
    <w:rsid w:val="00DE1AA0"/>
    <w:rsid w:val="00DE28F3"/>
    <w:rsid w:val="00DE2BB4"/>
    <w:rsid w:val="00DE2D47"/>
    <w:rsid w:val="00DE2E07"/>
    <w:rsid w:val="00DE30C6"/>
    <w:rsid w:val="00DE35A1"/>
    <w:rsid w:val="00DE3F30"/>
    <w:rsid w:val="00DE4237"/>
    <w:rsid w:val="00DE4CE7"/>
    <w:rsid w:val="00DE4D85"/>
    <w:rsid w:val="00DE4F58"/>
    <w:rsid w:val="00DE514D"/>
    <w:rsid w:val="00DE521F"/>
    <w:rsid w:val="00DE5243"/>
    <w:rsid w:val="00DE5D25"/>
    <w:rsid w:val="00DE5E2F"/>
    <w:rsid w:val="00DE5E54"/>
    <w:rsid w:val="00DE6821"/>
    <w:rsid w:val="00DE6C10"/>
    <w:rsid w:val="00DE718D"/>
    <w:rsid w:val="00DE7EA8"/>
    <w:rsid w:val="00DF05B6"/>
    <w:rsid w:val="00DF1B18"/>
    <w:rsid w:val="00DF2241"/>
    <w:rsid w:val="00DF2352"/>
    <w:rsid w:val="00DF2823"/>
    <w:rsid w:val="00DF2AFB"/>
    <w:rsid w:val="00DF2D59"/>
    <w:rsid w:val="00DF314B"/>
    <w:rsid w:val="00DF3709"/>
    <w:rsid w:val="00DF37E3"/>
    <w:rsid w:val="00DF411E"/>
    <w:rsid w:val="00DF438D"/>
    <w:rsid w:val="00DF44EE"/>
    <w:rsid w:val="00DF50CD"/>
    <w:rsid w:val="00DF5651"/>
    <w:rsid w:val="00DF5D73"/>
    <w:rsid w:val="00DF6415"/>
    <w:rsid w:val="00DF66D3"/>
    <w:rsid w:val="00DF6A6E"/>
    <w:rsid w:val="00DF6C53"/>
    <w:rsid w:val="00DF6EAB"/>
    <w:rsid w:val="00DF71A2"/>
    <w:rsid w:val="00DF7210"/>
    <w:rsid w:val="00DF790C"/>
    <w:rsid w:val="00DF79D0"/>
    <w:rsid w:val="00DF7D71"/>
    <w:rsid w:val="00E00471"/>
    <w:rsid w:val="00E00E45"/>
    <w:rsid w:val="00E010D1"/>
    <w:rsid w:val="00E01675"/>
    <w:rsid w:val="00E01C53"/>
    <w:rsid w:val="00E0209E"/>
    <w:rsid w:val="00E0301F"/>
    <w:rsid w:val="00E03343"/>
    <w:rsid w:val="00E03389"/>
    <w:rsid w:val="00E03422"/>
    <w:rsid w:val="00E043D3"/>
    <w:rsid w:val="00E0446A"/>
    <w:rsid w:val="00E04501"/>
    <w:rsid w:val="00E047EE"/>
    <w:rsid w:val="00E04BC3"/>
    <w:rsid w:val="00E054B3"/>
    <w:rsid w:val="00E0558E"/>
    <w:rsid w:val="00E0580B"/>
    <w:rsid w:val="00E0619A"/>
    <w:rsid w:val="00E064BA"/>
    <w:rsid w:val="00E0659C"/>
    <w:rsid w:val="00E06A67"/>
    <w:rsid w:val="00E06B20"/>
    <w:rsid w:val="00E0743B"/>
    <w:rsid w:val="00E07ACD"/>
    <w:rsid w:val="00E07B82"/>
    <w:rsid w:val="00E07B97"/>
    <w:rsid w:val="00E07E03"/>
    <w:rsid w:val="00E10E4A"/>
    <w:rsid w:val="00E10F18"/>
    <w:rsid w:val="00E11BA9"/>
    <w:rsid w:val="00E12B60"/>
    <w:rsid w:val="00E1317B"/>
    <w:rsid w:val="00E135F3"/>
    <w:rsid w:val="00E1364F"/>
    <w:rsid w:val="00E137C1"/>
    <w:rsid w:val="00E13BD5"/>
    <w:rsid w:val="00E13C9B"/>
    <w:rsid w:val="00E1524B"/>
    <w:rsid w:val="00E1559E"/>
    <w:rsid w:val="00E15A8F"/>
    <w:rsid w:val="00E161A5"/>
    <w:rsid w:val="00E1699C"/>
    <w:rsid w:val="00E16C35"/>
    <w:rsid w:val="00E16C8E"/>
    <w:rsid w:val="00E175BE"/>
    <w:rsid w:val="00E17AFB"/>
    <w:rsid w:val="00E17C18"/>
    <w:rsid w:val="00E17F28"/>
    <w:rsid w:val="00E20085"/>
    <w:rsid w:val="00E2080E"/>
    <w:rsid w:val="00E2086C"/>
    <w:rsid w:val="00E21132"/>
    <w:rsid w:val="00E21569"/>
    <w:rsid w:val="00E217A0"/>
    <w:rsid w:val="00E217FA"/>
    <w:rsid w:val="00E21E03"/>
    <w:rsid w:val="00E21FA6"/>
    <w:rsid w:val="00E227D5"/>
    <w:rsid w:val="00E22B1F"/>
    <w:rsid w:val="00E22C66"/>
    <w:rsid w:val="00E234E8"/>
    <w:rsid w:val="00E23988"/>
    <w:rsid w:val="00E23CCF"/>
    <w:rsid w:val="00E23D68"/>
    <w:rsid w:val="00E23E1D"/>
    <w:rsid w:val="00E2423C"/>
    <w:rsid w:val="00E243B7"/>
    <w:rsid w:val="00E2482F"/>
    <w:rsid w:val="00E24855"/>
    <w:rsid w:val="00E24C67"/>
    <w:rsid w:val="00E25232"/>
    <w:rsid w:val="00E25669"/>
    <w:rsid w:val="00E259BB"/>
    <w:rsid w:val="00E25B48"/>
    <w:rsid w:val="00E25CCE"/>
    <w:rsid w:val="00E25E69"/>
    <w:rsid w:val="00E25F4E"/>
    <w:rsid w:val="00E263E5"/>
    <w:rsid w:val="00E266EB"/>
    <w:rsid w:val="00E2699C"/>
    <w:rsid w:val="00E271E8"/>
    <w:rsid w:val="00E2722D"/>
    <w:rsid w:val="00E27413"/>
    <w:rsid w:val="00E27E94"/>
    <w:rsid w:val="00E27F8A"/>
    <w:rsid w:val="00E3101E"/>
    <w:rsid w:val="00E31374"/>
    <w:rsid w:val="00E31457"/>
    <w:rsid w:val="00E318BA"/>
    <w:rsid w:val="00E31A66"/>
    <w:rsid w:val="00E31DF0"/>
    <w:rsid w:val="00E32569"/>
    <w:rsid w:val="00E326C6"/>
    <w:rsid w:val="00E32DA9"/>
    <w:rsid w:val="00E331AA"/>
    <w:rsid w:val="00E33249"/>
    <w:rsid w:val="00E33508"/>
    <w:rsid w:val="00E339B2"/>
    <w:rsid w:val="00E33A7D"/>
    <w:rsid w:val="00E33B79"/>
    <w:rsid w:val="00E33DBD"/>
    <w:rsid w:val="00E33EC5"/>
    <w:rsid w:val="00E346A8"/>
    <w:rsid w:val="00E34834"/>
    <w:rsid w:val="00E34B52"/>
    <w:rsid w:val="00E3502F"/>
    <w:rsid w:val="00E35077"/>
    <w:rsid w:val="00E355B2"/>
    <w:rsid w:val="00E35C4C"/>
    <w:rsid w:val="00E36B27"/>
    <w:rsid w:val="00E36E1E"/>
    <w:rsid w:val="00E36F1E"/>
    <w:rsid w:val="00E372D8"/>
    <w:rsid w:val="00E37583"/>
    <w:rsid w:val="00E3791B"/>
    <w:rsid w:val="00E37994"/>
    <w:rsid w:val="00E379C4"/>
    <w:rsid w:val="00E37CB6"/>
    <w:rsid w:val="00E40796"/>
    <w:rsid w:val="00E40D5B"/>
    <w:rsid w:val="00E40EF5"/>
    <w:rsid w:val="00E41825"/>
    <w:rsid w:val="00E419F7"/>
    <w:rsid w:val="00E41E34"/>
    <w:rsid w:val="00E41FDA"/>
    <w:rsid w:val="00E425B8"/>
    <w:rsid w:val="00E42A68"/>
    <w:rsid w:val="00E43EE5"/>
    <w:rsid w:val="00E43F8C"/>
    <w:rsid w:val="00E4407D"/>
    <w:rsid w:val="00E441F3"/>
    <w:rsid w:val="00E442FD"/>
    <w:rsid w:val="00E4437B"/>
    <w:rsid w:val="00E44566"/>
    <w:rsid w:val="00E4456E"/>
    <w:rsid w:val="00E447B7"/>
    <w:rsid w:val="00E44B49"/>
    <w:rsid w:val="00E44C3F"/>
    <w:rsid w:val="00E454C5"/>
    <w:rsid w:val="00E459AF"/>
    <w:rsid w:val="00E45BC2"/>
    <w:rsid w:val="00E46007"/>
    <w:rsid w:val="00E46550"/>
    <w:rsid w:val="00E465CD"/>
    <w:rsid w:val="00E467BF"/>
    <w:rsid w:val="00E46CAB"/>
    <w:rsid w:val="00E46D43"/>
    <w:rsid w:val="00E46E1E"/>
    <w:rsid w:val="00E470E7"/>
    <w:rsid w:val="00E47246"/>
    <w:rsid w:val="00E474A4"/>
    <w:rsid w:val="00E474DC"/>
    <w:rsid w:val="00E475EA"/>
    <w:rsid w:val="00E47614"/>
    <w:rsid w:val="00E47819"/>
    <w:rsid w:val="00E47D59"/>
    <w:rsid w:val="00E51021"/>
    <w:rsid w:val="00E51417"/>
    <w:rsid w:val="00E51B43"/>
    <w:rsid w:val="00E52A6E"/>
    <w:rsid w:val="00E52AB6"/>
    <w:rsid w:val="00E52F94"/>
    <w:rsid w:val="00E53A81"/>
    <w:rsid w:val="00E53F5A"/>
    <w:rsid w:val="00E54224"/>
    <w:rsid w:val="00E54DA8"/>
    <w:rsid w:val="00E54FE4"/>
    <w:rsid w:val="00E550D0"/>
    <w:rsid w:val="00E550DF"/>
    <w:rsid w:val="00E55C35"/>
    <w:rsid w:val="00E564D7"/>
    <w:rsid w:val="00E564D8"/>
    <w:rsid w:val="00E565D7"/>
    <w:rsid w:val="00E570D2"/>
    <w:rsid w:val="00E571DA"/>
    <w:rsid w:val="00E57272"/>
    <w:rsid w:val="00E5782A"/>
    <w:rsid w:val="00E57A19"/>
    <w:rsid w:val="00E57C36"/>
    <w:rsid w:val="00E57CBC"/>
    <w:rsid w:val="00E60048"/>
    <w:rsid w:val="00E601B8"/>
    <w:rsid w:val="00E601DE"/>
    <w:rsid w:val="00E605AD"/>
    <w:rsid w:val="00E60937"/>
    <w:rsid w:val="00E62344"/>
    <w:rsid w:val="00E62430"/>
    <w:rsid w:val="00E62900"/>
    <w:rsid w:val="00E62EBB"/>
    <w:rsid w:val="00E63A73"/>
    <w:rsid w:val="00E64E6C"/>
    <w:rsid w:val="00E65610"/>
    <w:rsid w:val="00E65B2B"/>
    <w:rsid w:val="00E66125"/>
    <w:rsid w:val="00E66198"/>
    <w:rsid w:val="00E66533"/>
    <w:rsid w:val="00E667A7"/>
    <w:rsid w:val="00E669EE"/>
    <w:rsid w:val="00E66AB9"/>
    <w:rsid w:val="00E671B0"/>
    <w:rsid w:val="00E67868"/>
    <w:rsid w:val="00E67B38"/>
    <w:rsid w:val="00E704A5"/>
    <w:rsid w:val="00E7089A"/>
    <w:rsid w:val="00E7099C"/>
    <w:rsid w:val="00E710BA"/>
    <w:rsid w:val="00E71E23"/>
    <w:rsid w:val="00E72BAF"/>
    <w:rsid w:val="00E73797"/>
    <w:rsid w:val="00E73C85"/>
    <w:rsid w:val="00E74035"/>
    <w:rsid w:val="00E740B7"/>
    <w:rsid w:val="00E74120"/>
    <w:rsid w:val="00E7451E"/>
    <w:rsid w:val="00E745A7"/>
    <w:rsid w:val="00E7460D"/>
    <w:rsid w:val="00E74BBE"/>
    <w:rsid w:val="00E751EC"/>
    <w:rsid w:val="00E7546C"/>
    <w:rsid w:val="00E756AA"/>
    <w:rsid w:val="00E75C8C"/>
    <w:rsid w:val="00E75F7B"/>
    <w:rsid w:val="00E7619C"/>
    <w:rsid w:val="00E762AF"/>
    <w:rsid w:val="00E7647D"/>
    <w:rsid w:val="00E766C2"/>
    <w:rsid w:val="00E767BD"/>
    <w:rsid w:val="00E76F73"/>
    <w:rsid w:val="00E77181"/>
    <w:rsid w:val="00E77216"/>
    <w:rsid w:val="00E77B29"/>
    <w:rsid w:val="00E80194"/>
    <w:rsid w:val="00E80261"/>
    <w:rsid w:val="00E806E2"/>
    <w:rsid w:val="00E80766"/>
    <w:rsid w:val="00E8079B"/>
    <w:rsid w:val="00E811F8"/>
    <w:rsid w:val="00E816A8"/>
    <w:rsid w:val="00E8184F"/>
    <w:rsid w:val="00E81B56"/>
    <w:rsid w:val="00E81C6A"/>
    <w:rsid w:val="00E81E27"/>
    <w:rsid w:val="00E81F82"/>
    <w:rsid w:val="00E820BF"/>
    <w:rsid w:val="00E82121"/>
    <w:rsid w:val="00E82AB1"/>
    <w:rsid w:val="00E83041"/>
    <w:rsid w:val="00E83385"/>
    <w:rsid w:val="00E84B96"/>
    <w:rsid w:val="00E84D15"/>
    <w:rsid w:val="00E850E5"/>
    <w:rsid w:val="00E85404"/>
    <w:rsid w:val="00E8545D"/>
    <w:rsid w:val="00E854CC"/>
    <w:rsid w:val="00E857BC"/>
    <w:rsid w:val="00E858DA"/>
    <w:rsid w:val="00E85E02"/>
    <w:rsid w:val="00E8681E"/>
    <w:rsid w:val="00E86892"/>
    <w:rsid w:val="00E869B2"/>
    <w:rsid w:val="00E87036"/>
    <w:rsid w:val="00E87190"/>
    <w:rsid w:val="00E87E27"/>
    <w:rsid w:val="00E87EBF"/>
    <w:rsid w:val="00E87F05"/>
    <w:rsid w:val="00E90130"/>
    <w:rsid w:val="00E901AC"/>
    <w:rsid w:val="00E909EE"/>
    <w:rsid w:val="00E90A68"/>
    <w:rsid w:val="00E90AA5"/>
    <w:rsid w:val="00E90C55"/>
    <w:rsid w:val="00E91679"/>
    <w:rsid w:val="00E91F37"/>
    <w:rsid w:val="00E91F63"/>
    <w:rsid w:val="00E92806"/>
    <w:rsid w:val="00E9295B"/>
    <w:rsid w:val="00E92DCE"/>
    <w:rsid w:val="00E9316A"/>
    <w:rsid w:val="00E93208"/>
    <w:rsid w:val="00E93A28"/>
    <w:rsid w:val="00E9405D"/>
    <w:rsid w:val="00E949EA"/>
    <w:rsid w:val="00E949F0"/>
    <w:rsid w:val="00E955F9"/>
    <w:rsid w:val="00E957BA"/>
    <w:rsid w:val="00E95860"/>
    <w:rsid w:val="00E95878"/>
    <w:rsid w:val="00E95A1C"/>
    <w:rsid w:val="00E95DB6"/>
    <w:rsid w:val="00E960CD"/>
    <w:rsid w:val="00E9650A"/>
    <w:rsid w:val="00E9708F"/>
    <w:rsid w:val="00E97DF4"/>
    <w:rsid w:val="00EA08A7"/>
    <w:rsid w:val="00EA0C9D"/>
    <w:rsid w:val="00EA11E2"/>
    <w:rsid w:val="00EA1232"/>
    <w:rsid w:val="00EA15EC"/>
    <w:rsid w:val="00EA1C87"/>
    <w:rsid w:val="00EA21B6"/>
    <w:rsid w:val="00EA26D2"/>
    <w:rsid w:val="00EA3019"/>
    <w:rsid w:val="00EA313E"/>
    <w:rsid w:val="00EA3153"/>
    <w:rsid w:val="00EA32E7"/>
    <w:rsid w:val="00EA37B4"/>
    <w:rsid w:val="00EA386B"/>
    <w:rsid w:val="00EA4410"/>
    <w:rsid w:val="00EA4989"/>
    <w:rsid w:val="00EA55BB"/>
    <w:rsid w:val="00EA6152"/>
    <w:rsid w:val="00EA67F6"/>
    <w:rsid w:val="00EA7206"/>
    <w:rsid w:val="00EA72E6"/>
    <w:rsid w:val="00EA77AC"/>
    <w:rsid w:val="00EA7A08"/>
    <w:rsid w:val="00EA7BAE"/>
    <w:rsid w:val="00EA7DB5"/>
    <w:rsid w:val="00EB0384"/>
    <w:rsid w:val="00EB0424"/>
    <w:rsid w:val="00EB0880"/>
    <w:rsid w:val="00EB0D06"/>
    <w:rsid w:val="00EB0EB3"/>
    <w:rsid w:val="00EB2606"/>
    <w:rsid w:val="00EB2B39"/>
    <w:rsid w:val="00EB37C3"/>
    <w:rsid w:val="00EB412F"/>
    <w:rsid w:val="00EB4A39"/>
    <w:rsid w:val="00EB638C"/>
    <w:rsid w:val="00EB6955"/>
    <w:rsid w:val="00EB696F"/>
    <w:rsid w:val="00EB6BCF"/>
    <w:rsid w:val="00EB6EA4"/>
    <w:rsid w:val="00EB799D"/>
    <w:rsid w:val="00EB7C5E"/>
    <w:rsid w:val="00EB7F79"/>
    <w:rsid w:val="00EB7FC5"/>
    <w:rsid w:val="00EC031D"/>
    <w:rsid w:val="00EC096C"/>
    <w:rsid w:val="00EC0F1A"/>
    <w:rsid w:val="00EC0FA0"/>
    <w:rsid w:val="00EC1165"/>
    <w:rsid w:val="00EC1AAE"/>
    <w:rsid w:val="00EC1C38"/>
    <w:rsid w:val="00EC2145"/>
    <w:rsid w:val="00EC2182"/>
    <w:rsid w:val="00EC29AF"/>
    <w:rsid w:val="00EC3A23"/>
    <w:rsid w:val="00EC3BB0"/>
    <w:rsid w:val="00EC48D6"/>
    <w:rsid w:val="00EC4D15"/>
    <w:rsid w:val="00EC4DF2"/>
    <w:rsid w:val="00EC5636"/>
    <w:rsid w:val="00EC56E8"/>
    <w:rsid w:val="00EC5E32"/>
    <w:rsid w:val="00EC602B"/>
    <w:rsid w:val="00EC6871"/>
    <w:rsid w:val="00EC6E28"/>
    <w:rsid w:val="00EC75FF"/>
    <w:rsid w:val="00EC7C44"/>
    <w:rsid w:val="00ED0614"/>
    <w:rsid w:val="00ED0C2E"/>
    <w:rsid w:val="00ED0C4C"/>
    <w:rsid w:val="00ED1948"/>
    <w:rsid w:val="00ED1BA3"/>
    <w:rsid w:val="00ED1DB1"/>
    <w:rsid w:val="00ED1F61"/>
    <w:rsid w:val="00ED1F69"/>
    <w:rsid w:val="00ED1FA0"/>
    <w:rsid w:val="00ED22F8"/>
    <w:rsid w:val="00ED247B"/>
    <w:rsid w:val="00ED2745"/>
    <w:rsid w:val="00ED29A7"/>
    <w:rsid w:val="00ED2E17"/>
    <w:rsid w:val="00ED3051"/>
    <w:rsid w:val="00ED3916"/>
    <w:rsid w:val="00ED3C6C"/>
    <w:rsid w:val="00ED4992"/>
    <w:rsid w:val="00ED4D02"/>
    <w:rsid w:val="00ED5034"/>
    <w:rsid w:val="00ED5144"/>
    <w:rsid w:val="00ED5D10"/>
    <w:rsid w:val="00ED5FD3"/>
    <w:rsid w:val="00ED6140"/>
    <w:rsid w:val="00ED64DB"/>
    <w:rsid w:val="00ED71B7"/>
    <w:rsid w:val="00ED7368"/>
    <w:rsid w:val="00ED759E"/>
    <w:rsid w:val="00ED77EE"/>
    <w:rsid w:val="00ED7876"/>
    <w:rsid w:val="00EE07F9"/>
    <w:rsid w:val="00EE0ED9"/>
    <w:rsid w:val="00EE10E8"/>
    <w:rsid w:val="00EE13CB"/>
    <w:rsid w:val="00EE1962"/>
    <w:rsid w:val="00EE1EE3"/>
    <w:rsid w:val="00EE2192"/>
    <w:rsid w:val="00EE290E"/>
    <w:rsid w:val="00EE2DBE"/>
    <w:rsid w:val="00EE2E1D"/>
    <w:rsid w:val="00EE31F4"/>
    <w:rsid w:val="00EE389F"/>
    <w:rsid w:val="00EE438B"/>
    <w:rsid w:val="00EE4448"/>
    <w:rsid w:val="00EE4FCE"/>
    <w:rsid w:val="00EE50E8"/>
    <w:rsid w:val="00EE5659"/>
    <w:rsid w:val="00EE6ADB"/>
    <w:rsid w:val="00EE74BB"/>
    <w:rsid w:val="00EE78CB"/>
    <w:rsid w:val="00EE7C56"/>
    <w:rsid w:val="00EE7F50"/>
    <w:rsid w:val="00EE7FBA"/>
    <w:rsid w:val="00EF0168"/>
    <w:rsid w:val="00EF03E9"/>
    <w:rsid w:val="00EF0800"/>
    <w:rsid w:val="00EF08EB"/>
    <w:rsid w:val="00EF118A"/>
    <w:rsid w:val="00EF20D7"/>
    <w:rsid w:val="00EF2378"/>
    <w:rsid w:val="00EF255C"/>
    <w:rsid w:val="00EF2C61"/>
    <w:rsid w:val="00EF3115"/>
    <w:rsid w:val="00EF321D"/>
    <w:rsid w:val="00EF355E"/>
    <w:rsid w:val="00EF37B4"/>
    <w:rsid w:val="00EF444E"/>
    <w:rsid w:val="00EF45F7"/>
    <w:rsid w:val="00EF510C"/>
    <w:rsid w:val="00EF5C23"/>
    <w:rsid w:val="00EF648E"/>
    <w:rsid w:val="00EF7359"/>
    <w:rsid w:val="00EF7418"/>
    <w:rsid w:val="00EF7514"/>
    <w:rsid w:val="00EF7FAA"/>
    <w:rsid w:val="00F001C4"/>
    <w:rsid w:val="00F002B9"/>
    <w:rsid w:val="00F00E93"/>
    <w:rsid w:val="00F00F8A"/>
    <w:rsid w:val="00F0100B"/>
    <w:rsid w:val="00F0113C"/>
    <w:rsid w:val="00F01148"/>
    <w:rsid w:val="00F011CE"/>
    <w:rsid w:val="00F01D5C"/>
    <w:rsid w:val="00F01F7A"/>
    <w:rsid w:val="00F0305C"/>
    <w:rsid w:val="00F037B1"/>
    <w:rsid w:val="00F037FA"/>
    <w:rsid w:val="00F0390B"/>
    <w:rsid w:val="00F03D83"/>
    <w:rsid w:val="00F04C25"/>
    <w:rsid w:val="00F0542D"/>
    <w:rsid w:val="00F058E1"/>
    <w:rsid w:val="00F05A5A"/>
    <w:rsid w:val="00F05E5E"/>
    <w:rsid w:val="00F05EA6"/>
    <w:rsid w:val="00F0621B"/>
    <w:rsid w:val="00F062E8"/>
    <w:rsid w:val="00F065CB"/>
    <w:rsid w:val="00F066DE"/>
    <w:rsid w:val="00F0793F"/>
    <w:rsid w:val="00F07B13"/>
    <w:rsid w:val="00F10214"/>
    <w:rsid w:val="00F102FF"/>
    <w:rsid w:val="00F106F0"/>
    <w:rsid w:val="00F10782"/>
    <w:rsid w:val="00F107AB"/>
    <w:rsid w:val="00F108B5"/>
    <w:rsid w:val="00F10DC5"/>
    <w:rsid w:val="00F10E1A"/>
    <w:rsid w:val="00F10F3C"/>
    <w:rsid w:val="00F1147C"/>
    <w:rsid w:val="00F11959"/>
    <w:rsid w:val="00F11E1F"/>
    <w:rsid w:val="00F12EFD"/>
    <w:rsid w:val="00F13062"/>
    <w:rsid w:val="00F133E2"/>
    <w:rsid w:val="00F13A9D"/>
    <w:rsid w:val="00F13B57"/>
    <w:rsid w:val="00F14037"/>
    <w:rsid w:val="00F14AC4"/>
    <w:rsid w:val="00F14ADC"/>
    <w:rsid w:val="00F1536A"/>
    <w:rsid w:val="00F1582B"/>
    <w:rsid w:val="00F15929"/>
    <w:rsid w:val="00F15B5A"/>
    <w:rsid w:val="00F15CD5"/>
    <w:rsid w:val="00F1603D"/>
    <w:rsid w:val="00F16348"/>
    <w:rsid w:val="00F1641D"/>
    <w:rsid w:val="00F169BD"/>
    <w:rsid w:val="00F16CE8"/>
    <w:rsid w:val="00F16E0C"/>
    <w:rsid w:val="00F1753D"/>
    <w:rsid w:val="00F17B3E"/>
    <w:rsid w:val="00F17D0D"/>
    <w:rsid w:val="00F17E16"/>
    <w:rsid w:val="00F17FCA"/>
    <w:rsid w:val="00F20308"/>
    <w:rsid w:val="00F21699"/>
    <w:rsid w:val="00F217F7"/>
    <w:rsid w:val="00F21A33"/>
    <w:rsid w:val="00F21A5D"/>
    <w:rsid w:val="00F22381"/>
    <w:rsid w:val="00F22C32"/>
    <w:rsid w:val="00F22E15"/>
    <w:rsid w:val="00F2315C"/>
    <w:rsid w:val="00F2375B"/>
    <w:rsid w:val="00F23840"/>
    <w:rsid w:val="00F23F0C"/>
    <w:rsid w:val="00F2424B"/>
    <w:rsid w:val="00F243BF"/>
    <w:rsid w:val="00F24494"/>
    <w:rsid w:val="00F2460A"/>
    <w:rsid w:val="00F2490A"/>
    <w:rsid w:val="00F24FB8"/>
    <w:rsid w:val="00F255C9"/>
    <w:rsid w:val="00F256C3"/>
    <w:rsid w:val="00F25722"/>
    <w:rsid w:val="00F263A7"/>
    <w:rsid w:val="00F26B50"/>
    <w:rsid w:val="00F26B84"/>
    <w:rsid w:val="00F26BE4"/>
    <w:rsid w:val="00F2773E"/>
    <w:rsid w:val="00F27878"/>
    <w:rsid w:val="00F27A7D"/>
    <w:rsid w:val="00F3007A"/>
    <w:rsid w:val="00F304DA"/>
    <w:rsid w:val="00F3052C"/>
    <w:rsid w:val="00F30E85"/>
    <w:rsid w:val="00F3169A"/>
    <w:rsid w:val="00F31A19"/>
    <w:rsid w:val="00F31C13"/>
    <w:rsid w:val="00F31E32"/>
    <w:rsid w:val="00F32F2C"/>
    <w:rsid w:val="00F32F9D"/>
    <w:rsid w:val="00F33190"/>
    <w:rsid w:val="00F335FE"/>
    <w:rsid w:val="00F33D28"/>
    <w:rsid w:val="00F33E7C"/>
    <w:rsid w:val="00F33F2C"/>
    <w:rsid w:val="00F33F58"/>
    <w:rsid w:val="00F34571"/>
    <w:rsid w:val="00F345F5"/>
    <w:rsid w:val="00F346B5"/>
    <w:rsid w:val="00F34797"/>
    <w:rsid w:val="00F3485B"/>
    <w:rsid w:val="00F34978"/>
    <w:rsid w:val="00F351D9"/>
    <w:rsid w:val="00F35B99"/>
    <w:rsid w:val="00F36420"/>
    <w:rsid w:val="00F36AF3"/>
    <w:rsid w:val="00F36D45"/>
    <w:rsid w:val="00F3704C"/>
    <w:rsid w:val="00F37413"/>
    <w:rsid w:val="00F37431"/>
    <w:rsid w:val="00F376DD"/>
    <w:rsid w:val="00F378D0"/>
    <w:rsid w:val="00F379B7"/>
    <w:rsid w:val="00F40256"/>
    <w:rsid w:val="00F40496"/>
    <w:rsid w:val="00F4083B"/>
    <w:rsid w:val="00F40C08"/>
    <w:rsid w:val="00F40C20"/>
    <w:rsid w:val="00F410EA"/>
    <w:rsid w:val="00F41509"/>
    <w:rsid w:val="00F417C3"/>
    <w:rsid w:val="00F41B7D"/>
    <w:rsid w:val="00F421BF"/>
    <w:rsid w:val="00F4226A"/>
    <w:rsid w:val="00F42E8D"/>
    <w:rsid w:val="00F430BD"/>
    <w:rsid w:val="00F43368"/>
    <w:rsid w:val="00F436F3"/>
    <w:rsid w:val="00F439F2"/>
    <w:rsid w:val="00F43B4E"/>
    <w:rsid w:val="00F43FE1"/>
    <w:rsid w:val="00F44212"/>
    <w:rsid w:val="00F448FB"/>
    <w:rsid w:val="00F456F8"/>
    <w:rsid w:val="00F459E4"/>
    <w:rsid w:val="00F45B74"/>
    <w:rsid w:val="00F463AE"/>
    <w:rsid w:val="00F46423"/>
    <w:rsid w:val="00F471F2"/>
    <w:rsid w:val="00F47780"/>
    <w:rsid w:val="00F50893"/>
    <w:rsid w:val="00F50972"/>
    <w:rsid w:val="00F50A45"/>
    <w:rsid w:val="00F515B6"/>
    <w:rsid w:val="00F51C48"/>
    <w:rsid w:val="00F52349"/>
    <w:rsid w:val="00F52EEA"/>
    <w:rsid w:val="00F5302F"/>
    <w:rsid w:val="00F5355D"/>
    <w:rsid w:val="00F53765"/>
    <w:rsid w:val="00F53917"/>
    <w:rsid w:val="00F5507C"/>
    <w:rsid w:val="00F55274"/>
    <w:rsid w:val="00F55B98"/>
    <w:rsid w:val="00F55D87"/>
    <w:rsid w:val="00F564F3"/>
    <w:rsid w:val="00F56761"/>
    <w:rsid w:val="00F56772"/>
    <w:rsid w:val="00F5694C"/>
    <w:rsid w:val="00F56DF4"/>
    <w:rsid w:val="00F6024A"/>
    <w:rsid w:val="00F602CD"/>
    <w:rsid w:val="00F605EC"/>
    <w:rsid w:val="00F60728"/>
    <w:rsid w:val="00F6116B"/>
    <w:rsid w:val="00F615C6"/>
    <w:rsid w:val="00F61965"/>
    <w:rsid w:val="00F61A47"/>
    <w:rsid w:val="00F61AE9"/>
    <w:rsid w:val="00F61F46"/>
    <w:rsid w:val="00F62A0D"/>
    <w:rsid w:val="00F62B51"/>
    <w:rsid w:val="00F62F3D"/>
    <w:rsid w:val="00F63096"/>
    <w:rsid w:val="00F634CC"/>
    <w:rsid w:val="00F63A42"/>
    <w:rsid w:val="00F64F72"/>
    <w:rsid w:val="00F64F8F"/>
    <w:rsid w:val="00F64F91"/>
    <w:rsid w:val="00F6513E"/>
    <w:rsid w:val="00F653F0"/>
    <w:rsid w:val="00F658AC"/>
    <w:rsid w:val="00F659F9"/>
    <w:rsid w:val="00F65C89"/>
    <w:rsid w:val="00F66339"/>
    <w:rsid w:val="00F6661D"/>
    <w:rsid w:val="00F66864"/>
    <w:rsid w:val="00F6691F"/>
    <w:rsid w:val="00F67327"/>
    <w:rsid w:val="00F673AF"/>
    <w:rsid w:val="00F675AA"/>
    <w:rsid w:val="00F6790D"/>
    <w:rsid w:val="00F67C3E"/>
    <w:rsid w:val="00F702C7"/>
    <w:rsid w:val="00F704CD"/>
    <w:rsid w:val="00F70591"/>
    <w:rsid w:val="00F707ED"/>
    <w:rsid w:val="00F7105D"/>
    <w:rsid w:val="00F715E0"/>
    <w:rsid w:val="00F71626"/>
    <w:rsid w:val="00F71748"/>
    <w:rsid w:val="00F71D94"/>
    <w:rsid w:val="00F727D6"/>
    <w:rsid w:val="00F728E7"/>
    <w:rsid w:val="00F72A8F"/>
    <w:rsid w:val="00F72AA6"/>
    <w:rsid w:val="00F7308E"/>
    <w:rsid w:val="00F73385"/>
    <w:rsid w:val="00F73633"/>
    <w:rsid w:val="00F73ADA"/>
    <w:rsid w:val="00F73B2E"/>
    <w:rsid w:val="00F7406C"/>
    <w:rsid w:val="00F746C3"/>
    <w:rsid w:val="00F74C31"/>
    <w:rsid w:val="00F74CFF"/>
    <w:rsid w:val="00F75134"/>
    <w:rsid w:val="00F75891"/>
    <w:rsid w:val="00F75B78"/>
    <w:rsid w:val="00F75B99"/>
    <w:rsid w:val="00F7686A"/>
    <w:rsid w:val="00F76CD5"/>
    <w:rsid w:val="00F77390"/>
    <w:rsid w:val="00F77FAF"/>
    <w:rsid w:val="00F805E3"/>
    <w:rsid w:val="00F80C58"/>
    <w:rsid w:val="00F80C93"/>
    <w:rsid w:val="00F80E92"/>
    <w:rsid w:val="00F821D0"/>
    <w:rsid w:val="00F82273"/>
    <w:rsid w:val="00F82690"/>
    <w:rsid w:val="00F827BD"/>
    <w:rsid w:val="00F82BBA"/>
    <w:rsid w:val="00F82D42"/>
    <w:rsid w:val="00F83408"/>
    <w:rsid w:val="00F84279"/>
    <w:rsid w:val="00F847B9"/>
    <w:rsid w:val="00F8486D"/>
    <w:rsid w:val="00F848BF"/>
    <w:rsid w:val="00F84D56"/>
    <w:rsid w:val="00F85075"/>
    <w:rsid w:val="00F852E9"/>
    <w:rsid w:val="00F8545E"/>
    <w:rsid w:val="00F85659"/>
    <w:rsid w:val="00F856BD"/>
    <w:rsid w:val="00F85AE6"/>
    <w:rsid w:val="00F86351"/>
    <w:rsid w:val="00F86596"/>
    <w:rsid w:val="00F866F9"/>
    <w:rsid w:val="00F867F6"/>
    <w:rsid w:val="00F86DAC"/>
    <w:rsid w:val="00F871DA"/>
    <w:rsid w:val="00F87290"/>
    <w:rsid w:val="00F87DD1"/>
    <w:rsid w:val="00F87F5F"/>
    <w:rsid w:val="00F90334"/>
    <w:rsid w:val="00F914C0"/>
    <w:rsid w:val="00F91BC2"/>
    <w:rsid w:val="00F93A8E"/>
    <w:rsid w:val="00F93BDB"/>
    <w:rsid w:val="00F93F08"/>
    <w:rsid w:val="00F9435E"/>
    <w:rsid w:val="00F94FFA"/>
    <w:rsid w:val="00F9502A"/>
    <w:rsid w:val="00F9527D"/>
    <w:rsid w:val="00F954FC"/>
    <w:rsid w:val="00F95A76"/>
    <w:rsid w:val="00F95D11"/>
    <w:rsid w:val="00F95D86"/>
    <w:rsid w:val="00F95E51"/>
    <w:rsid w:val="00F95E82"/>
    <w:rsid w:val="00F96804"/>
    <w:rsid w:val="00FA028A"/>
    <w:rsid w:val="00FA1191"/>
    <w:rsid w:val="00FA18D6"/>
    <w:rsid w:val="00FA1E49"/>
    <w:rsid w:val="00FA2305"/>
    <w:rsid w:val="00FA237F"/>
    <w:rsid w:val="00FA2381"/>
    <w:rsid w:val="00FA2B82"/>
    <w:rsid w:val="00FA36EB"/>
    <w:rsid w:val="00FA48DE"/>
    <w:rsid w:val="00FA49F9"/>
    <w:rsid w:val="00FA4F9A"/>
    <w:rsid w:val="00FA545C"/>
    <w:rsid w:val="00FA5C2E"/>
    <w:rsid w:val="00FA5DF6"/>
    <w:rsid w:val="00FA5ED7"/>
    <w:rsid w:val="00FA6597"/>
    <w:rsid w:val="00FA67E6"/>
    <w:rsid w:val="00FA699D"/>
    <w:rsid w:val="00FA6A22"/>
    <w:rsid w:val="00FA6BF6"/>
    <w:rsid w:val="00FA6F6E"/>
    <w:rsid w:val="00FA7A4B"/>
    <w:rsid w:val="00FA7D0A"/>
    <w:rsid w:val="00FA7DC8"/>
    <w:rsid w:val="00FB039F"/>
    <w:rsid w:val="00FB04C2"/>
    <w:rsid w:val="00FB0675"/>
    <w:rsid w:val="00FB07FA"/>
    <w:rsid w:val="00FB0992"/>
    <w:rsid w:val="00FB0E44"/>
    <w:rsid w:val="00FB1014"/>
    <w:rsid w:val="00FB1E0D"/>
    <w:rsid w:val="00FB2073"/>
    <w:rsid w:val="00FB2385"/>
    <w:rsid w:val="00FB26D1"/>
    <w:rsid w:val="00FB291F"/>
    <w:rsid w:val="00FB2A5D"/>
    <w:rsid w:val="00FB2A85"/>
    <w:rsid w:val="00FB2C95"/>
    <w:rsid w:val="00FB30AA"/>
    <w:rsid w:val="00FB31A4"/>
    <w:rsid w:val="00FB3D73"/>
    <w:rsid w:val="00FB41CA"/>
    <w:rsid w:val="00FB42A6"/>
    <w:rsid w:val="00FB440C"/>
    <w:rsid w:val="00FB458B"/>
    <w:rsid w:val="00FB4768"/>
    <w:rsid w:val="00FB4D25"/>
    <w:rsid w:val="00FB520E"/>
    <w:rsid w:val="00FB585F"/>
    <w:rsid w:val="00FB59D0"/>
    <w:rsid w:val="00FB6177"/>
    <w:rsid w:val="00FB699C"/>
    <w:rsid w:val="00FB76DB"/>
    <w:rsid w:val="00FB78B1"/>
    <w:rsid w:val="00FB7D0B"/>
    <w:rsid w:val="00FC02EB"/>
    <w:rsid w:val="00FC05CE"/>
    <w:rsid w:val="00FC0C3F"/>
    <w:rsid w:val="00FC0DBA"/>
    <w:rsid w:val="00FC206F"/>
    <w:rsid w:val="00FC2AE0"/>
    <w:rsid w:val="00FC2E29"/>
    <w:rsid w:val="00FC2E96"/>
    <w:rsid w:val="00FC3061"/>
    <w:rsid w:val="00FC337C"/>
    <w:rsid w:val="00FC3422"/>
    <w:rsid w:val="00FC3593"/>
    <w:rsid w:val="00FC3870"/>
    <w:rsid w:val="00FC3A46"/>
    <w:rsid w:val="00FC3BF8"/>
    <w:rsid w:val="00FC3FD5"/>
    <w:rsid w:val="00FC437D"/>
    <w:rsid w:val="00FC45FB"/>
    <w:rsid w:val="00FC542C"/>
    <w:rsid w:val="00FC5675"/>
    <w:rsid w:val="00FC58C7"/>
    <w:rsid w:val="00FC5C13"/>
    <w:rsid w:val="00FC5C18"/>
    <w:rsid w:val="00FC5D26"/>
    <w:rsid w:val="00FC5F50"/>
    <w:rsid w:val="00FC625E"/>
    <w:rsid w:val="00FC64C9"/>
    <w:rsid w:val="00FC687B"/>
    <w:rsid w:val="00FC6AFF"/>
    <w:rsid w:val="00FC6BDD"/>
    <w:rsid w:val="00FC6E6D"/>
    <w:rsid w:val="00FC75CD"/>
    <w:rsid w:val="00FC7649"/>
    <w:rsid w:val="00FC779A"/>
    <w:rsid w:val="00FC7A04"/>
    <w:rsid w:val="00FC7AA1"/>
    <w:rsid w:val="00FC7AC8"/>
    <w:rsid w:val="00FD00C2"/>
    <w:rsid w:val="00FD0FA8"/>
    <w:rsid w:val="00FD10B9"/>
    <w:rsid w:val="00FD129D"/>
    <w:rsid w:val="00FD1541"/>
    <w:rsid w:val="00FD1ADD"/>
    <w:rsid w:val="00FD1CEA"/>
    <w:rsid w:val="00FD2080"/>
    <w:rsid w:val="00FD2425"/>
    <w:rsid w:val="00FD27EA"/>
    <w:rsid w:val="00FD2D70"/>
    <w:rsid w:val="00FD2DC2"/>
    <w:rsid w:val="00FD3171"/>
    <w:rsid w:val="00FD385C"/>
    <w:rsid w:val="00FD391A"/>
    <w:rsid w:val="00FD3E22"/>
    <w:rsid w:val="00FD4663"/>
    <w:rsid w:val="00FD533D"/>
    <w:rsid w:val="00FD5504"/>
    <w:rsid w:val="00FD68BD"/>
    <w:rsid w:val="00FD6908"/>
    <w:rsid w:val="00FD6946"/>
    <w:rsid w:val="00FD6B48"/>
    <w:rsid w:val="00FD7097"/>
    <w:rsid w:val="00FD7981"/>
    <w:rsid w:val="00FE0102"/>
    <w:rsid w:val="00FE04D1"/>
    <w:rsid w:val="00FE0657"/>
    <w:rsid w:val="00FE07E7"/>
    <w:rsid w:val="00FE0D14"/>
    <w:rsid w:val="00FE10F7"/>
    <w:rsid w:val="00FE11E8"/>
    <w:rsid w:val="00FE1319"/>
    <w:rsid w:val="00FE1D86"/>
    <w:rsid w:val="00FE1F40"/>
    <w:rsid w:val="00FE254A"/>
    <w:rsid w:val="00FE27CB"/>
    <w:rsid w:val="00FE28B4"/>
    <w:rsid w:val="00FE298C"/>
    <w:rsid w:val="00FE334B"/>
    <w:rsid w:val="00FE36C7"/>
    <w:rsid w:val="00FE3747"/>
    <w:rsid w:val="00FE3C3A"/>
    <w:rsid w:val="00FE3FE1"/>
    <w:rsid w:val="00FE42A1"/>
    <w:rsid w:val="00FE50D2"/>
    <w:rsid w:val="00FE59F1"/>
    <w:rsid w:val="00FE5CAF"/>
    <w:rsid w:val="00FE5DB1"/>
    <w:rsid w:val="00FE69A5"/>
    <w:rsid w:val="00FE74A6"/>
    <w:rsid w:val="00FE74B1"/>
    <w:rsid w:val="00FE77BD"/>
    <w:rsid w:val="00FE7896"/>
    <w:rsid w:val="00FE7C0B"/>
    <w:rsid w:val="00FE7D8C"/>
    <w:rsid w:val="00FF0499"/>
    <w:rsid w:val="00FF0A81"/>
    <w:rsid w:val="00FF0B56"/>
    <w:rsid w:val="00FF14DA"/>
    <w:rsid w:val="00FF17C0"/>
    <w:rsid w:val="00FF17E2"/>
    <w:rsid w:val="00FF21CC"/>
    <w:rsid w:val="00FF243D"/>
    <w:rsid w:val="00FF2974"/>
    <w:rsid w:val="00FF2E53"/>
    <w:rsid w:val="00FF326D"/>
    <w:rsid w:val="00FF366C"/>
    <w:rsid w:val="00FF36EA"/>
    <w:rsid w:val="00FF381A"/>
    <w:rsid w:val="00FF385A"/>
    <w:rsid w:val="00FF3C8B"/>
    <w:rsid w:val="00FF4198"/>
    <w:rsid w:val="00FF41CB"/>
    <w:rsid w:val="00FF4259"/>
    <w:rsid w:val="00FF4291"/>
    <w:rsid w:val="00FF43C7"/>
    <w:rsid w:val="00FF440A"/>
    <w:rsid w:val="00FF4885"/>
    <w:rsid w:val="00FF4ECC"/>
    <w:rsid w:val="00FF50E9"/>
    <w:rsid w:val="00FF6010"/>
    <w:rsid w:val="00FF60CF"/>
    <w:rsid w:val="00FF61B0"/>
    <w:rsid w:val="00FF6938"/>
    <w:rsid w:val="00FF73BA"/>
    <w:rsid w:val="00FF79AD"/>
    <w:rsid w:val="00FF7C5D"/>
    <w:rsid w:val="00FF7D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687A67"/>
  <w15:docId w15:val="{00D787FD-C57E-45CA-BE69-A1128AD7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9"/>
    <w:rPr>
      <w:sz w:val="24"/>
      <w:szCs w:val="24"/>
      <w:lang w:val="es-ES" w:eastAsia="es-ES"/>
    </w:rPr>
  </w:style>
  <w:style w:type="paragraph" w:styleId="Ttulo1">
    <w:name w:val="heading 1"/>
    <w:basedOn w:val="Normal"/>
    <w:next w:val="Normal"/>
    <w:link w:val="Ttulo1Car"/>
    <w:uiPriority w:val="99"/>
    <w:qFormat/>
    <w:rsid w:val="0020517C"/>
    <w:pPr>
      <w:keepNext/>
      <w:jc w:val="center"/>
      <w:outlineLvl w:val="0"/>
    </w:pPr>
    <w:rPr>
      <w:b/>
      <w:bCs/>
    </w:rPr>
  </w:style>
  <w:style w:type="paragraph" w:styleId="Ttulo2">
    <w:name w:val="heading 2"/>
    <w:basedOn w:val="Normal"/>
    <w:next w:val="Normal"/>
    <w:link w:val="Ttulo2Car"/>
    <w:uiPriority w:val="99"/>
    <w:qFormat/>
    <w:rsid w:val="0020517C"/>
    <w:pPr>
      <w:keepNext/>
      <w:jc w:val="both"/>
      <w:outlineLvl w:val="1"/>
    </w:pPr>
    <w:rPr>
      <w:b/>
      <w:bCs/>
    </w:rPr>
  </w:style>
  <w:style w:type="paragraph" w:styleId="Ttulo3">
    <w:name w:val="heading 3"/>
    <w:basedOn w:val="Normal"/>
    <w:next w:val="Normal"/>
    <w:link w:val="Ttulo3Car"/>
    <w:uiPriority w:val="99"/>
    <w:qFormat/>
    <w:rsid w:val="0020517C"/>
    <w:pPr>
      <w:keepNext/>
      <w:jc w:val="right"/>
      <w:outlineLvl w:val="2"/>
    </w:pPr>
    <w:rPr>
      <w:rFonts w:ascii="Monotype Corsiva" w:hAnsi="Monotype Corsiva"/>
      <w:sz w:val="28"/>
      <w:szCs w:val="32"/>
    </w:rPr>
  </w:style>
  <w:style w:type="paragraph" w:styleId="Ttulo4">
    <w:name w:val="heading 4"/>
    <w:basedOn w:val="Normal"/>
    <w:next w:val="Normal"/>
    <w:link w:val="Ttulo4Car"/>
    <w:uiPriority w:val="99"/>
    <w:qFormat/>
    <w:rsid w:val="0020517C"/>
    <w:pPr>
      <w:keepNext/>
      <w:jc w:val="center"/>
      <w:outlineLvl w:val="3"/>
    </w:pPr>
    <w:rPr>
      <w:rFonts w:ascii="Monotype Corsiva" w:hAnsi="Monotype Corsiva"/>
      <w:sz w:val="44"/>
      <w:szCs w:val="32"/>
    </w:rPr>
  </w:style>
  <w:style w:type="paragraph" w:styleId="Ttulo5">
    <w:name w:val="heading 5"/>
    <w:basedOn w:val="Normal"/>
    <w:next w:val="Normal"/>
    <w:link w:val="Ttulo5Car"/>
    <w:uiPriority w:val="99"/>
    <w:qFormat/>
    <w:rsid w:val="0020517C"/>
    <w:pPr>
      <w:keepNext/>
      <w:jc w:val="center"/>
      <w:outlineLvl w:val="4"/>
    </w:pPr>
    <w:rPr>
      <w:rFonts w:ascii="Monotype Corsiva" w:hAnsi="Monotype Corsiva" w:cs="Arial"/>
      <w:sz w:val="72"/>
      <w:szCs w:val="28"/>
    </w:rPr>
  </w:style>
  <w:style w:type="paragraph" w:styleId="Ttulo6">
    <w:name w:val="heading 6"/>
    <w:basedOn w:val="Normal"/>
    <w:next w:val="Normal"/>
    <w:link w:val="Ttulo6Car"/>
    <w:uiPriority w:val="99"/>
    <w:qFormat/>
    <w:rsid w:val="0020517C"/>
    <w:pPr>
      <w:keepNext/>
      <w:jc w:val="center"/>
      <w:outlineLvl w:val="5"/>
    </w:pPr>
    <w:rPr>
      <w:rFonts w:ascii="Arial" w:hAnsi="Arial" w:cs="Arial"/>
      <w:sz w:val="28"/>
      <w:lang w:val="es-CR" w:eastAsia="es-CR"/>
    </w:rPr>
  </w:style>
  <w:style w:type="paragraph" w:styleId="Ttulo7">
    <w:name w:val="heading 7"/>
    <w:basedOn w:val="Normal"/>
    <w:next w:val="Normal"/>
    <w:link w:val="Ttulo7Car"/>
    <w:uiPriority w:val="99"/>
    <w:qFormat/>
    <w:rsid w:val="0020517C"/>
    <w:pPr>
      <w:keepNext/>
      <w:jc w:val="right"/>
      <w:outlineLvl w:val="6"/>
    </w:pPr>
    <w:rPr>
      <w:rFonts w:ascii="Arial" w:hAnsi="Arial" w:cs="Arial"/>
      <w:b/>
      <w:bCs/>
      <w:sz w:val="28"/>
      <w:lang w:val="es-CR" w:eastAsia="es-CR"/>
    </w:rPr>
  </w:style>
  <w:style w:type="paragraph" w:styleId="Ttulo8">
    <w:name w:val="heading 8"/>
    <w:basedOn w:val="Normal"/>
    <w:next w:val="Normal"/>
    <w:link w:val="Ttulo8Car"/>
    <w:semiHidden/>
    <w:unhideWhenUsed/>
    <w:qFormat/>
    <w:locked/>
    <w:rsid w:val="00622CB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locked/>
    <w:rsid w:val="00622C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B2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54B2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54B2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54B2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54B2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F54B21"/>
    <w:rPr>
      <w:rFonts w:ascii="Calibri" w:eastAsia="Times New Roman" w:hAnsi="Calibri" w:cs="Times New Roman"/>
      <w:b/>
      <w:bCs/>
    </w:rPr>
  </w:style>
  <w:style w:type="character" w:customStyle="1" w:styleId="Ttulo7Car">
    <w:name w:val="Título 7 Car"/>
    <w:basedOn w:val="Fuentedeprrafopredeter"/>
    <w:link w:val="Ttulo7"/>
    <w:uiPriority w:val="9"/>
    <w:semiHidden/>
    <w:rsid w:val="00F54B21"/>
    <w:rPr>
      <w:rFonts w:ascii="Calibri" w:eastAsia="Times New Roman" w:hAnsi="Calibri" w:cs="Times New Roman"/>
      <w:sz w:val="24"/>
      <w:szCs w:val="24"/>
    </w:rPr>
  </w:style>
  <w:style w:type="paragraph" w:styleId="Textoindependiente">
    <w:name w:val="Body Text"/>
    <w:basedOn w:val="Normal"/>
    <w:link w:val="TextoindependienteCar"/>
    <w:rsid w:val="0020517C"/>
    <w:pPr>
      <w:jc w:val="both"/>
    </w:pPr>
  </w:style>
  <w:style w:type="character" w:customStyle="1" w:styleId="TextoindependienteCar">
    <w:name w:val="Texto independiente Car"/>
    <w:basedOn w:val="Fuentedeprrafopredeter"/>
    <w:link w:val="Textoindependiente"/>
    <w:locked/>
    <w:rsid w:val="00096CB0"/>
    <w:rPr>
      <w:rFonts w:cs="Times New Roman"/>
      <w:sz w:val="24"/>
      <w:szCs w:val="24"/>
      <w:lang w:val="es-ES" w:eastAsia="es-ES"/>
    </w:rPr>
  </w:style>
  <w:style w:type="paragraph" w:styleId="Encabezado">
    <w:name w:val="header"/>
    <w:basedOn w:val="Normal"/>
    <w:link w:val="EncabezadoCar"/>
    <w:uiPriority w:val="99"/>
    <w:rsid w:val="0020517C"/>
    <w:pPr>
      <w:tabs>
        <w:tab w:val="center" w:pos="4419"/>
        <w:tab w:val="right" w:pos="8838"/>
      </w:tabs>
    </w:pPr>
  </w:style>
  <w:style w:type="character" w:customStyle="1" w:styleId="EncabezadoCar">
    <w:name w:val="Encabezado Car"/>
    <w:basedOn w:val="Fuentedeprrafopredeter"/>
    <w:link w:val="Encabezado"/>
    <w:uiPriority w:val="99"/>
    <w:rsid w:val="00F54B21"/>
    <w:rPr>
      <w:sz w:val="24"/>
      <w:szCs w:val="24"/>
    </w:rPr>
  </w:style>
  <w:style w:type="paragraph" w:styleId="Piedepgina">
    <w:name w:val="footer"/>
    <w:basedOn w:val="Normal"/>
    <w:link w:val="PiedepginaCar"/>
    <w:uiPriority w:val="99"/>
    <w:rsid w:val="0020517C"/>
    <w:pPr>
      <w:tabs>
        <w:tab w:val="center" w:pos="4419"/>
        <w:tab w:val="right" w:pos="8838"/>
      </w:tabs>
    </w:pPr>
  </w:style>
  <w:style w:type="character" w:customStyle="1" w:styleId="PiedepginaCar">
    <w:name w:val="Pie de página Car"/>
    <w:basedOn w:val="Fuentedeprrafopredeter"/>
    <w:link w:val="Piedepgina"/>
    <w:uiPriority w:val="99"/>
    <w:rsid w:val="00F54B21"/>
    <w:rPr>
      <w:sz w:val="24"/>
      <w:szCs w:val="24"/>
    </w:rPr>
  </w:style>
  <w:style w:type="character" w:styleId="Nmerodepgina">
    <w:name w:val="page number"/>
    <w:basedOn w:val="Fuentedeprrafopredeter"/>
    <w:uiPriority w:val="99"/>
    <w:rsid w:val="0020517C"/>
    <w:rPr>
      <w:rFonts w:cs="Times New Roman"/>
    </w:rPr>
  </w:style>
  <w:style w:type="paragraph" w:styleId="Textonotapie">
    <w:name w:val="footnote text"/>
    <w:basedOn w:val="Normal"/>
    <w:link w:val="TextonotapieCar"/>
    <w:uiPriority w:val="99"/>
    <w:semiHidden/>
    <w:rsid w:val="0020517C"/>
    <w:rPr>
      <w:sz w:val="20"/>
      <w:szCs w:val="20"/>
    </w:rPr>
  </w:style>
  <w:style w:type="character" w:customStyle="1" w:styleId="TextonotapieCar">
    <w:name w:val="Texto nota pie Car"/>
    <w:basedOn w:val="Fuentedeprrafopredeter"/>
    <w:link w:val="Textonotapie"/>
    <w:uiPriority w:val="99"/>
    <w:semiHidden/>
    <w:rsid w:val="00F54B21"/>
    <w:rPr>
      <w:sz w:val="20"/>
      <w:szCs w:val="20"/>
    </w:rPr>
  </w:style>
  <w:style w:type="paragraph" w:styleId="Lista">
    <w:name w:val="List"/>
    <w:basedOn w:val="Normal"/>
    <w:uiPriority w:val="99"/>
    <w:rsid w:val="0020517C"/>
    <w:pPr>
      <w:ind w:left="283" w:hanging="283"/>
    </w:pPr>
  </w:style>
  <w:style w:type="paragraph" w:styleId="Ttulo">
    <w:name w:val="Title"/>
    <w:basedOn w:val="Normal"/>
    <w:link w:val="TtuloCar"/>
    <w:uiPriority w:val="99"/>
    <w:qFormat/>
    <w:rsid w:val="0020517C"/>
    <w:pPr>
      <w:jc w:val="center"/>
    </w:pPr>
    <w:rPr>
      <w:rFonts w:ascii="Monotype Corsiva" w:hAnsi="Monotype Corsiva"/>
      <w:b/>
      <w:bCs/>
      <w:sz w:val="44"/>
      <w:lang w:val="es-CR" w:eastAsia="es-CR"/>
    </w:rPr>
  </w:style>
  <w:style w:type="character" w:customStyle="1" w:styleId="TtuloCar">
    <w:name w:val="Título Car"/>
    <w:basedOn w:val="Fuentedeprrafopredeter"/>
    <w:link w:val="Ttulo"/>
    <w:uiPriority w:val="10"/>
    <w:rsid w:val="00F54B21"/>
    <w:rPr>
      <w:rFonts w:ascii="Cambria" w:eastAsia="Times New Roman" w:hAnsi="Cambria" w:cs="Times New Roman"/>
      <w:b/>
      <w:bCs/>
      <w:kern w:val="28"/>
      <w:sz w:val="32"/>
      <w:szCs w:val="32"/>
    </w:rPr>
  </w:style>
  <w:style w:type="paragraph" w:styleId="Subttulo">
    <w:name w:val="Subtitle"/>
    <w:basedOn w:val="Normal"/>
    <w:link w:val="SubttuloCar"/>
    <w:uiPriority w:val="99"/>
    <w:qFormat/>
    <w:rsid w:val="0020517C"/>
    <w:pPr>
      <w:jc w:val="center"/>
    </w:pPr>
    <w:rPr>
      <w:rFonts w:ascii="Arial" w:hAnsi="Arial" w:cs="Arial"/>
      <w:b/>
      <w:bCs/>
      <w:sz w:val="40"/>
    </w:rPr>
  </w:style>
  <w:style w:type="character" w:customStyle="1" w:styleId="SubttuloCar">
    <w:name w:val="Subtítulo Car"/>
    <w:basedOn w:val="Fuentedeprrafopredeter"/>
    <w:link w:val="Subttulo"/>
    <w:uiPriority w:val="11"/>
    <w:rsid w:val="00F54B21"/>
    <w:rPr>
      <w:rFonts w:ascii="Cambria" w:eastAsia="Times New Roman" w:hAnsi="Cambria" w:cs="Times New Roman"/>
      <w:sz w:val="24"/>
      <w:szCs w:val="24"/>
    </w:rPr>
  </w:style>
  <w:style w:type="paragraph" w:styleId="Sangradetextonormal">
    <w:name w:val="Body Text Indent"/>
    <w:basedOn w:val="Normal"/>
    <w:link w:val="SangradetextonormalCar"/>
    <w:uiPriority w:val="99"/>
    <w:rsid w:val="0020517C"/>
    <w:pPr>
      <w:ind w:left="374"/>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sid w:val="00F54B21"/>
    <w:rPr>
      <w:sz w:val="24"/>
      <w:szCs w:val="24"/>
    </w:rPr>
  </w:style>
  <w:style w:type="paragraph" w:styleId="Sangra2detindependiente">
    <w:name w:val="Body Text Indent 2"/>
    <w:basedOn w:val="Normal"/>
    <w:link w:val="Sangra2detindependienteCar"/>
    <w:uiPriority w:val="99"/>
    <w:rsid w:val="0020517C"/>
    <w:pPr>
      <w:ind w:left="374"/>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semiHidden/>
    <w:rsid w:val="00F54B21"/>
    <w:rPr>
      <w:sz w:val="24"/>
      <w:szCs w:val="24"/>
    </w:rPr>
  </w:style>
  <w:style w:type="paragraph" w:styleId="Sangra3detindependiente">
    <w:name w:val="Body Text Indent 3"/>
    <w:basedOn w:val="Normal"/>
    <w:link w:val="Sangra3detindependienteCar"/>
    <w:uiPriority w:val="99"/>
    <w:rsid w:val="0020517C"/>
    <w:pPr>
      <w:ind w:left="360"/>
      <w:jc w:val="both"/>
    </w:pPr>
    <w:rPr>
      <w:rFonts w:ascii="Arial" w:hAnsi="Arial"/>
      <w:bCs/>
    </w:rPr>
  </w:style>
  <w:style w:type="character" w:customStyle="1" w:styleId="Sangra3detindependienteCar">
    <w:name w:val="Sangría 3 de t. independiente Car"/>
    <w:basedOn w:val="Fuentedeprrafopredeter"/>
    <w:link w:val="Sangra3detindependiente"/>
    <w:uiPriority w:val="99"/>
    <w:semiHidden/>
    <w:rsid w:val="00F54B21"/>
    <w:rPr>
      <w:sz w:val="16"/>
      <w:szCs w:val="16"/>
    </w:rPr>
  </w:style>
  <w:style w:type="paragraph" w:styleId="Textoindependiente2">
    <w:name w:val="Body Text 2"/>
    <w:basedOn w:val="Normal"/>
    <w:link w:val="Textoindependiente2Car"/>
    <w:uiPriority w:val="99"/>
    <w:rsid w:val="0020517C"/>
    <w:pPr>
      <w:jc w:val="both"/>
    </w:pPr>
    <w:rPr>
      <w:rFonts w:ascii="Arial" w:hAnsi="Arial" w:cs="Arial"/>
      <w:b/>
      <w:bCs/>
      <w:sz w:val="22"/>
      <w:szCs w:val="20"/>
    </w:rPr>
  </w:style>
  <w:style w:type="character" w:customStyle="1" w:styleId="Textoindependiente2Car">
    <w:name w:val="Texto independiente 2 Car"/>
    <w:basedOn w:val="Fuentedeprrafopredeter"/>
    <w:link w:val="Textoindependiente2"/>
    <w:uiPriority w:val="99"/>
    <w:rsid w:val="00F54B21"/>
    <w:rPr>
      <w:sz w:val="24"/>
      <w:szCs w:val="24"/>
    </w:rPr>
  </w:style>
  <w:style w:type="paragraph" w:styleId="Textoindependiente3">
    <w:name w:val="Body Text 3"/>
    <w:basedOn w:val="Normal"/>
    <w:link w:val="Textoindependiente3Car"/>
    <w:uiPriority w:val="99"/>
    <w:rsid w:val="0020517C"/>
    <w:pPr>
      <w:jc w:val="right"/>
    </w:pPr>
    <w:rPr>
      <w:rFonts w:ascii="Arial" w:hAnsi="Arial" w:cs="Arial"/>
      <w:b/>
      <w:bCs/>
      <w:lang w:val="es-CR" w:eastAsia="es-CR"/>
    </w:rPr>
  </w:style>
  <w:style w:type="character" w:customStyle="1" w:styleId="Textoindependiente3Car">
    <w:name w:val="Texto independiente 3 Car"/>
    <w:basedOn w:val="Fuentedeprrafopredeter"/>
    <w:link w:val="Textoindependiente3"/>
    <w:uiPriority w:val="99"/>
    <w:rsid w:val="00F54B21"/>
    <w:rPr>
      <w:sz w:val="16"/>
      <w:szCs w:val="16"/>
    </w:rPr>
  </w:style>
  <w:style w:type="paragraph" w:styleId="Textodebloque">
    <w:name w:val="Block Text"/>
    <w:basedOn w:val="Normal"/>
    <w:uiPriority w:val="99"/>
    <w:rsid w:val="0020517C"/>
    <w:pPr>
      <w:tabs>
        <w:tab w:val="left" w:pos="284"/>
        <w:tab w:val="left" w:pos="8040"/>
      </w:tabs>
      <w:ind w:left="360" w:right="800"/>
      <w:jc w:val="both"/>
    </w:pPr>
    <w:rPr>
      <w:i/>
      <w:szCs w:val="20"/>
    </w:rPr>
  </w:style>
  <w:style w:type="table" w:styleId="Tablaconcuadrcula">
    <w:name w:val="Table Grid"/>
    <w:basedOn w:val="Tablanormal"/>
    <w:uiPriority w:val="39"/>
    <w:rsid w:val="0090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8118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B21"/>
    <w:rPr>
      <w:sz w:val="0"/>
      <w:szCs w:val="0"/>
    </w:rPr>
  </w:style>
  <w:style w:type="paragraph" w:styleId="Descripcin">
    <w:name w:val="caption"/>
    <w:basedOn w:val="Normal"/>
    <w:next w:val="Normal"/>
    <w:uiPriority w:val="99"/>
    <w:qFormat/>
    <w:rsid w:val="009A014A"/>
    <w:rPr>
      <w:rFonts w:ascii="Arial" w:hAnsi="Arial" w:cs="Arial"/>
      <w:sz w:val="20"/>
      <w:szCs w:val="20"/>
      <w:lang w:val="es-CR"/>
    </w:rPr>
  </w:style>
  <w:style w:type="character" w:customStyle="1" w:styleId="f11">
    <w:name w:val="f11"/>
    <w:basedOn w:val="Fuentedeprrafopredeter"/>
    <w:uiPriority w:val="99"/>
    <w:rsid w:val="00367B50"/>
    <w:rPr>
      <w:rFonts w:ascii="Arial" w:hAnsi="Arial" w:cs="Arial"/>
      <w:color w:val="000000"/>
      <w:sz w:val="24"/>
      <w:szCs w:val="24"/>
    </w:rPr>
  </w:style>
  <w:style w:type="paragraph" w:styleId="NormalWeb">
    <w:name w:val="Normal (Web)"/>
    <w:basedOn w:val="Normal"/>
    <w:uiPriority w:val="99"/>
    <w:rsid w:val="00A01FF4"/>
    <w:pPr>
      <w:spacing w:before="100" w:beforeAutospacing="1" w:after="100" w:afterAutospacing="1"/>
    </w:pPr>
  </w:style>
  <w:style w:type="paragraph" w:styleId="Prrafodelista">
    <w:name w:val="List Paragraph"/>
    <w:aliases w:val="Sin sangría"/>
    <w:basedOn w:val="Normal"/>
    <w:link w:val="PrrafodelistaCar"/>
    <w:uiPriority w:val="34"/>
    <w:qFormat/>
    <w:rsid w:val="00A376A6"/>
    <w:pPr>
      <w:spacing w:after="200" w:line="276" w:lineRule="auto"/>
      <w:ind w:left="720"/>
      <w:contextualSpacing/>
    </w:pPr>
    <w:rPr>
      <w:rFonts w:ascii="Calibri" w:hAnsi="Calibri"/>
      <w:sz w:val="22"/>
      <w:szCs w:val="22"/>
      <w:lang w:eastAsia="en-US"/>
    </w:rPr>
  </w:style>
  <w:style w:type="character" w:customStyle="1" w:styleId="EstiloCorreo54">
    <w:name w:val="EstiloCorreo54"/>
    <w:basedOn w:val="Fuentedeprrafopredeter"/>
    <w:uiPriority w:val="99"/>
    <w:semiHidden/>
    <w:rsid w:val="00C82ED3"/>
    <w:rPr>
      <w:rFonts w:ascii="Arial" w:hAnsi="Arial" w:cs="Arial"/>
      <w:color w:val="000080"/>
      <w:sz w:val="20"/>
      <w:szCs w:val="20"/>
    </w:rPr>
  </w:style>
  <w:style w:type="paragraph" w:customStyle="1" w:styleId="Fuentedeprrafopredet">
    <w:name w:val="Fuente de párrafo predet"/>
    <w:rsid w:val="003235D0"/>
    <w:pPr>
      <w:widowControl w:val="0"/>
    </w:pPr>
    <w:rPr>
      <w:rFonts w:ascii="CG Times (W1)" w:hAnsi="CG Times (W1)"/>
      <w:lang w:val="es-ES" w:eastAsia="es-ES"/>
    </w:rPr>
  </w:style>
  <w:style w:type="paragraph" w:customStyle="1" w:styleId="Estilo3">
    <w:name w:val="Estilo3"/>
    <w:basedOn w:val="Normal"/>
    <w:uiPriority w:val="99"/>
    <w:rsid w:val="00A47960"/>
    <w:pPr>
      <w:numPr>
        <w:numId w:val="1"/>
      </w:numPr>
      <w:spacing w:before="120" w:after="120"/>
      <w:jc w:val="both"/>
    </w:pPr>
    <w:rPr>
      <w:rFonts w:ascii="Arial" w:hAnsi="Arial" w:cs="Arial"/>
      <w:sz w:val="22"/>
      <w:szCs w:val="22"/>
      <w:lang w:val="es-CR"/>
    </w:rPr>
  </w:style>
  <w:style w:type="paragraph" w:styleId="TDC2">
    <w:name w:val="toc 2"/>
    <w:basedOn w:val="Normal"/>
    <w:next w:val="Normal"/>
    <w:autoRedefine/>
    <w:uiPriority w:val="39"/>
    <w:rsid w:val="007D24A1"/>
    <w:pPr>
      <w:ind w:left="240"/>
    </w:pPr>
    <w:rPr>
      <w:rFonts w:asciiTheme="minorHAnsi" w:hAnsiTheme="minorHAnsi"/>
      <w:smallCaps/>
      <w:sz w:val="20"/>
      <w:szCs w:val="20"/>
    </w:rPr>
  </w:style>
  <w:style w:type="paragraph" w:styleId="TDC1">
    <w:name w:val="toc 1"/>
    <w:basedOn w:val="Normal"/>
    <w:next w:val="Normal"/>
    <w:autoRedefine/>
    <w:uiPriority w:val="39"/>
    <w:rsid w:val="007D24A1"/>
    <w:pPr>
      <w:spacing w:before="120" w:after="120"/>
    </w:pPr>
    <w:rPr>
      <w:rFonts w:asciiTheme="minorHAnsi" w:hAnsiTheme="minorHAnsi"/>
      <w:b/>
      <w:bCs/>
      <w:caps/>
      <w:sz w:val="20"/>
      <w:szCs w:val="20"/>
    </w:rPr>
  </w:style>
  <w:style w:type="character" w:styleId="Hipervnculo">
    <w:name w:val="Hyperlink"/>
    <w:basedOn w:val="Fuentedeprrafopredeter"/>
    <w:uiPriority w:val="99"/>
    <w:rsid w:val="007D24A1"/>
    <w:rPr>
      <w:rFonts w:cs="Times New Roman"/>
      <w:color w:val="0000FF"/>
      <w:u w:val="single"/>
    </w:rPr>
  </w:style>
  <w:style w:type="paragraph" w:styleId="TDC3">
    <w:name w:val="toc 3"/>
    <w:basedOn w:val="Normal"/>
    <w:next w:val="Normal"/>
    <w:autoRedefine/>
    <w:uiPriority w:val="99"/>
    <w:semiHidden/>
    <w:rsid w:val="009162C5"/>
    <w:pPr>
      <w:ind w:left="480"/>
    </w:pPr>
    <w:rPr>
      <w:rFonts w:asciiTheme="minorHAnsi" w:hAnsiTheme="minorHAnsi"/>
      <w:i/>
      <w:iCs/>
      <w:sz w:val="20"/>
      <w:szCs w:val="20"/>
    </w:rPr>
  </w:style>
  <w:style w:type="paragraph" w:styleId="TDC4">
    <w:name w:val="toc 4"/>
    <w:basedOn w:val="Normal"/>
    <w:next w:val="Normal"/>
    <w:autoRedefine/>
    <w:uiPriority w:val="39"/>
    <w:rsid w:val="009162C5"/>
    <w:pPr>
      <w:ind w:left="720"/>
    </w:pPr>
    <w:rPr>
      <w:rFonts w:asciiTheme="minorHAnsi" w:hAnsiTheme="minorHAnsi"/>
      <w:sz w:val="18"/>
      <w:szCs w:val="18"/>
    </w:rPr>
  </w:style>
  <w:style w:type="paragraph" w:styleId="TDC5">
    <w:name w:val="toc 5"/>
    <w:basedOn w:val="Normal"/>
    <w:next w:val="Normal"/>
    <w:autoRedefine/>
    <w:uiPriority w:val="99"/>
    <w:semiHidden/>
    <w:rsid w:val="009162C5"/>
    <w:pPr>
      <w:ind w:left="960"/>
    </w:pPr>
    <w:rPr>
      <w:rFonts w:asciiTheme="minorHAnsi" w:hAnsiTheme="minorHAnsi"/>
      <w:sz w:val="18"/>
      <w:szCs w:val="18"/>
    </w:rPr>
  </w:style>
  <w:style w:type="paragraph" w:styleId="TDC6">
    <w:name w:val="toc 6"/>
    <w:basedOn w:val="Normal"/>
    <w:next w:val="Normal"/>
    <w:autoRedefine/>
    <w:uiPriority w:val="99"/>
    <w:semiHidden/>
    <w:rsid w:val="009162C5"/>
    <w:pPr>
      <w:ind w:left="1200"/>
    </w:pPr>
    <w:rPr>
      <w:rFonts w:asciiTheme="minorHAnsi" w:hAnsiTheme="minorHAnsi"/>
      <w:sz w:val="18"/>
      <w:szCs w:val="18"/>
    </w:rPr>
  </w:style>
  <w:style w:type="paragraph" w:styleId="TDC7">
    <w:name w:val="toc 7"/>
    <w:basedOn w:val="Normal"/>
    <w:next w:val="Normal"/>
    <w:autoRedefine/>
    <w:uiPriority w:val="99"/>
    <w:semiHidden/>
    <w:rsid w:val="009162C5"/>
    <w:pPr>
      <w:ind w:left="1440"/>
    </w:pPr>
    <w:rPr>
      <w:rFonts w:asciiTheme="minorHAnsi" w:hAnsiTheme="minorHAnsi"/>
      <w:sz w:val="18"/>
      <w:szCs w:val="18"/>
    </w:rPr>
  </w:style>
  <w:style w:type="paragraph" w:styleId="TDC8">
    <w:name w:val="toc 8"/>
    <w:basedOn w:val="Normal"/>
    <w:next w:val="Normal"/>
    <w:autoRedefine/>
    <w:uiPriority w:val="99"/>
    <w:semiHidden/>
    <w:rsid w:val="009162C5"/>
    <w:pPr>
      <w:ind w:left="1680"/>
    </w:pPr>
    <w:rPr>
      <w:rFonts w:asciiTheme="minorHAnsi" w:hAnsiTheme="minorHAnsi"/>
      <w:sz w:val="18"/>
      <w:szCs w:val="18"/>
    </w:rPr>
  </w:style>
  <w:style w:type="paragraph" w:styleId="TDC9">
    <w:name w:val="toc 9"/>
    <w:basedOn w:val="Normal"/>
    <w:next w:val="Normal"/>
    <w:autoRedefine/>
    <w:uiPriority w:val="99"/>
    <w:semiHidden/>
    <w:rsid w:val="009162C5"/>
    <w:pPr>
      <w:ind w:left="1920"/>
    </w:pPr>
    <w:rPr>
      <w:rFonts w:asciiTheme="minorHAnsi" w:hAnsiTheme="minorHAnsi"/>
      <w:sz w:val="18"/>
      <w:szCs w:val="18"/>
    </w:rPr>
  </w:style>
  <w:style w:type="character" w:customStyle="1" w:styleId="EstiloCorreo67">
    <w:name w:val="EstiloCorreo67"/>
    <w:basedOn w:val="Fuentedeprrafopredeter"/>
    <w:uiPriority w:val="99"/>
    <w:semiHidden/>
    <w:rsid w:val="0000673E"/>
    <w:rPr>
      <w:rFonts w:ascii="Arial" w:hAnsi="Arial" w:cs="Arial"/>
      <w:color w:val="000080"/>
      <w:sz w:val="20"/>
      <w:szCs w:val="20"/>
    </w:rPr>
  </w:style>
  <w:style w:type="character" w:styleId="Textoennegrita">
    <w:name w:val="Strong"/>
    <w:basedOn w:val="Fuentedeprrafopredeter"/>
    <w:uiPriority w:val="22"/>
    <w:qFormat/>
    <w:rsid w:val="00327838"/>
    <w:rPr>
      <w:rFonts w:cs="Times New Roman"/>
      <w:b/>
      <w:bCs/>
    </w:rPr>
  </w:style>
  <w:style w:type="paragraph" w:customStyle="1" w:styleId="Prrafodelista1">
    <w:name w:val="Párrafo de lista1"/>
    <w:basedOn w:val="Normal"/>
    <w:uiPriority w:val="99"/>
    <w:rsid w:val="00C0017C"/>
    <w:pPr>
      <w:ind w:left="720"/>
      <w:contextualSpacing/>
    </w:pPr>
    <w:rPr>
      <w:lang w:val="es-CR"/>
    </w:rPr>
  </w:style>
  <w:style w:type="character" w:styleId="Nmerodelnea">
    <w:name w:val="line number"/>
    <w:basedOn w:val="Fuentedeprrafopredeter"/>
    <w:uiPriority w:val="99"/>
    <w:rsid w:val="00D15950"/>
    <w:rPr>
      <w:rFonts w:ascii="Calibri" w:hAnsi="Calibri" w:cs="Times New Roman"/>
      <w:sz w:val="16"/>
    </w:rPr>
  </w:style>
  <w:style w:type="paragraph" w:customStyle="1" w:styleId="Prrafodelista2">
    <w:name w:val="Párrafo de lista2"/>
    <w:basedOn w:val="Normal"/>
    <w:uiPriority w:val="99"/>
    <w:rsid w:val="00283BC4"/>
    <w:pPr>
      <w:ind w:left="720"/>
      <w:contextualSpacing/>
    </w:pPr>
    <w:rPr>
      <w:lang w:val="es-CR"/>
    </w:rPr>
  </w:style>
  <w:style w:type="paragraph" w:styleId="Listaconvietas">
    <w:name w:val="List Bullet"/>
    <w:basedOn w:val="Normal"/>
    <w:uiPriority w:val="99"/>
    <w:rsid w:val="00C44226"/>
    <w:pPr>
      <w:numPr>
        <w:numId w:val="3"/>
      </w:numPr>
      <w:contextualSpacing/>
    </w:pPr>
  </w:style>
  <w:style w:type="paragraph" w:customStyle="1" w:styleId="Prrafodelista3">
    <w:name w:val="Párrafo de lista3"/>
    <w:basedOn w:val="Normal"/>
    <w:uiPriority w:val="99"/>
    <w:rsid w:val="00561244"/>
    <w:pPr>
      <w:ind w:left="720"/>
      <w:contextualSpacing/>
    </w:pPr>
    <w:rPr>
      <w:lang w:val="es-CR"/>
    </w:rPr>
  </w:style>
  <w:style w:type="paragraph" w:styleId="Textosinformato">
    <w:name w:val="Plain Text"/>
    <w:basedOn w:val="Normal"/>
    <w:link w:val="TextosinformatoCar"/>
    <w:uiPriority w:val="99"/>
    <w:rsid w:val="00237FAC"/>
    <w:rPr>
      <w:rFonts w:ascii="Consolas" w:hAnsi="Consolas"/>
      <w:sz w:val="21"/>
      <w:szCs w:val="21"/>
    </w:rPr>
  </w:style>
  <w:style w:type="character" w:customStyle="1" w:styleId="TextosinformatoCar">
    <w:name w:val="Texto sin formato Car"/>
    <w:basedOn w:val="Fuentedeprrafopredeter"/>
    <w:link w:val="Textosinformato"/>
    <w:uiPriority w:val="99"/>
    <w:locked/>
    <w:rsid w:val="00237FAC"/>
    <w:rPr>
      <w:rFonts w:ascii="Consolas" w:hAnsi="Consolas" w:cs="Times New Roman"/>
      <w:sz w:val="21"/>
      <w:szCs w:val="21"/>
      <w:lang w:val="es-ES" w:eastAsia="es-ES"/>
    </w:rPr>
  </w:style>
  <w:style w:type="paragraph" w:customStyle="1" w:styleId="Prrafodelista4">
    <w:name w:val="Párrafo de lista4"/>
    <w:basedOn w:val="Normal"/>
    <w:uiPriority w:val="99"/>
    <w:rsid w:val="00237FAC"/>
    <w:pPr>
      <w:ind w:left="720"/>
      <w:contextualSpacing/>
    </w:pPr>
    <w:rPr>
      <w:lang w:val="es-CR"/>
    </w:rPr>
  </w:style>
  <w:style w:type="paragraph" w:customStyle="1" w:styleId="Prrafodelista5">
    <w:name w:val="Párrafo de lista5"/>
    <w:basedOn w:val="Normal"/>
    <w:uiPriority w:val="99"/>
    <w:rsid w:val="00C06A32"/>
    <w:pPr>
      <w:ind w:left="720"/>
      <w:contextualSpacing/>
    </w:pPr>
    <w:rPr>
      <w:lang w:val="es-CR"/>
    </w:rPr>
  </w:style>
  <w:style w:type="paragraph" w:customStyle="1" w:styleId="Prrafodelista6">
    <w:name w:val="Párrafo de lista6"/>
    <w:basedOn w:val="Normal"/>
    <w:uiPriority w:val="99"/>
    <w:rsid w:val="005A3C35"/>
    <w:pPr>
      <w:ind w:left="720"/>
      <w:contextualSpacing/>
    </w:pPr>
    <w:rPr>
      <w:lang w:val="es-CR"/>
    </w:rPr>
  </w:style>
  <w:style w:type="paragraph" w:customStyle="1" w:styleId="Prrafodelista7">
    <w:name w:val="Párrafo de lista7"/>
    <w:aliases w:val="texto con viñeta"/>
    <w:basedOn w:val="Normal"/>
    <w:uiPriority w:val="99"/>
    <w:rsid w:val="004A57CF"/>
    <w:pPr>
      <w:ind w:left="708"/>
    </w:pPr>
    <w:rPr>
      <w:lang w:val="es-CR"/>
    </w:rPr>
  </w:style>
  <w:style w:type="numbering" w:customStyle="1" w:styleId="John">
    <w:name w:val="John"/>
    <w:rsid w:val="00F54B21"/>
    <w:pPr>
      <w:numPr>
        <w:numId w:val="2"/>
      </w:numPr>
    </w:pPr>
  </w:style>
  <w:style w:type="paragraph" w:customStyle="1" w:styleId="Prrafodelista8">
    <w:name w:val="Párrafo de lista8"/>
    <w:basedOn w:val="Normal"/>
    <w:rsid w:val="00004D95"/>
    <w:pPr>
      <w:spacing w:after="200"/>
      <w:ind w:left="720"/>
      <w:contextualSpacing/>
      <w:jc w:val="both"/>
    </w:pPr>
    <w:rPr>
      <w:rFonts w:ascii="Calibri" w:hAnsi="Calibri"/>
      <w:sz w:val="22"/>
      <w:szCs w:val="22"/>
      <w:lang w:eastAsia="en-US"/>
    </w:rPr>
  </w:style>
  <w:style w:type="paragraph" w:customStyle="1" w:styleId="estilo1">
    <w:name w:val="estilo1"/>
    <w:basedOn w:val="Normal"/>
    <w:rsid w:val="00DF2D59"/>
    <w:pPr>
      <w:spacing w:before="100" w:beforeAutospacing="1" w:after="100" w:afterAutospacing="1"/>
    </w:pPr>
    <w:rPr>
      <w:rFonts w:ascii="Arial" w:hAnsi="Arial" w:cs="Arial"/>
      <w:noProof/>
    </w:rPr>
  </w:style>
  <w:style w:type="paragraph" w:customStyle="1" w:styleId="Body">
    <w:name w:val="Body"/>
    <w:rsid w:val="00FB42A6"/>
    <w:rPr>
      <w:rFonts w:ascii="Helvetica" w:eastAsia="ヒラギノ角ゴ Pro W3" w:hAnsi="Helvetica"/>
      <w:color w:val="000000"/>
      <w:sz w:val="24"/>
      <w:lang w:val="en-US"/>
    </w:rPr>
  </w:style>
  <w:style w:type="character" w:customStyle="1" w:styleId="st1">
    <w:name w:val="st1"/>
    <w:rsid w:val="00591AA5"/>
  </w:style>
  <w:style w:type="character" w:customStyle="1" w:styleId="PrrafodelistaCar">
    <w:name w:val="Párrafo de lista Car"/>
    <w:aliases w:val="Sin sangría Car"/>
    <w:link w:val="Prrafodelista"/>
    <w:uiPriority w:val="34"/>
    <w:qFormat/>
    <w:rsid w:val="00B0208A"/>
    <w:rPr>
      <w:rFonts w:ascii="Calibri" w:hAnsi="Calibri"/>
      <w:sz w:val="22"/>
      <w:szCs w:val="22"/>
      <w:lang w:val="es-ES" w:eastAsia="en-US"/>
    </w:rPr>
  </w:style>
  <w:style w:type="paragraph" w:customStyle="1" w:styleId="Default">
    <w:name w:val="Default"/>
    <w:uiPriority w:val="99"/>
    <w:rsid w:val="000A3343"/>
    <w:pPr>
      <w:autoSpaceDE w:val="0"/>
      <w:autoSpaceDN w:val="0"/>
      <w:adjustRightInd w:val="0"/>
    </w:pPr>
    <w:rPr>
      <w:rFonts w:ascii="Arial" w:eastAsiaTheme="minorHAnsi" w:hAnsi="Arial" w:cs="Arial"/>
      <w:color w:val="000000"/>
      <w:sz w:val="24"/>
      <w:szCs w:val="24"/>
      <w:lang w:eastAsia="en-US"/>
    </w:rPr>
  </w:style>
  <w:style w:type="character" w:customStyle="1" w:styleId="Ttulo8Car">
    <w:name w:val="Título 8 Car"/>
    <w:basedOn w:val="Fuentedeprrafopredeter"/>
    <w:link w:val="Ttulo8"/>
    <w:semiHidden/>
    <w:rsid w:val="00622CBD"/>
    <w:rPr>
      <w:rFonts w:asciiTheme="majorHAnsi" w:eastAsiaTheme="majorEastAsia" w:hAnsiTheme="majorHAnsi" w:cstheme="majorBidi"/>
      <w:color w:val="404040" w:themeColor="text1" w:themeTint="BF"/>
      <w:lang w:val="es-ES" w:eastAsia="es-ES"/>
    </w:rPr>
  </w:style>
  <w:style w:type="character" w:customStyle="1" w:styleId="Ttulo9Car">
    <w:name w:val="Título 9 Car"/>
    <w:basedOn w:val="Fuentedeprrafopredeter"/>
    <w:link w:val="Ttulo9"/>
    <w:semiHidden/>
    <w:rsid w:val="00622CBD"/>
    <w:rPr>
      <w:rFonts w:asciiTheme="majorHAnsi" w:eastAsiaTheme="majorEastAsia" w:hAnsiTheme="majorHAnsi" w:cstheme="majorBidi"/>
      <w:i/>
      <w:iCs/>
      <w:color w:val="404040" w:themeColor="text1" w:themeTint="BF"/>
      <w:lang w:val="es-ES" w:eastAsia="es-ES"/>
    </w:rPr>
  </w:style>
  <w:style w:type="paragraph" w:customStyle="1" w:styleId="Instruccionesenvocorreo">
    <w:name w:val="Instrucciones envío correo"/>
    <w:basedOn w:val="Normal"/>
    <w:rsid w:val="00AD21C1"/>
    <w:pPr>
      <w:jc w:val="both"/>
    </w:pPr>
    <w:rPr>
      <w:rFonts w:ascii="Arial" w:hAnsi="Arial"/>
      <w:lang w:val="es-CR"/>
    </w:rPr>
  </w:style>
  <w:style w:type="character" w:styleId="nfasisintenso">
    <w:name w:val="Intense Emphasis"/>
    <w:basedOn w:val="Fuentedeprrafopredeter"/>
    <w:uiPriority w:val="21"/>
    <w:qFormat/>
    <w:rsid w:val="00D20870"/>
    <w:rPr>
      <w:i/>
      <w:iCs/>
      <w:color w:val="4F81BD" w:themeColor="accent1"/>
    </w:rPr>
  </w:style>
  <w:style w:type="paragraph" w:styleId="Cita">
    <w:name w:val="Quote"/>
    <w:basedOn w:val="Normal"/>
    <w:next w:val="Normal"/>
    <w:link w:val="CitaCar"/>
    <w:uiPriority w:val="29"/>
    <w:qFormat/>
    <w:rsid w:val="00CB755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CB7551"/>
    <w:rPr>
      <w:i/>
      <w:iCs/>
      <w:color w:val="404040" w:themeColor="text1" w:themeTint="BF"/>
      <w:sz w:val="24"/>
      <w:szCs w:val="24"/>
      <w:lang w:val="es-ES" w:eastAsia="es-ES"/>
    </w:rPr>
  </w:style>
  <w:style w:type="paragraph" w:styleId="TtuloTDC">
    <w:name w:val="TOC Heading"/>
    <w:basedOn w:val="Ttulo1"/>
    <w:next w:val="Normal"/>
    <w:uiPriority w:val="39"/>
    <w:unhideWhenUsed/>
    <w:qFormat/>
    <w:rsid w:val="0035664F"/>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2334">
      <w:bodyDiv w:val="1"/>
      <w:marLeft w:val="0"/>
      <w:marRight w:val="0"/>
      <w:marTop w:val="0"/>
      <w:marBottom w:val="0"/>
      <w:divBdr>
        <w:top w:val="none" w:sz="0" w:space="0" w:color="auto"/>
        <w:left w:val="none" w:sz="0" w:space="0" w:color="auto"/>
        <w:bottom w:val="none" w:sz="0" w:space="0" w:color="auto"/>
        <w:right w:val="none" w:sz="0" w:space="0" w:color="auto"/>
      </w:divBdr>
    </w:div>
    <w:div w:id="80567647">
      <w:bodyDiv w:val="1"/>
      <w:marLeft w:val="0"/>
      <w:marRight w:val="0"/>
      <w:marTop w:val="0"/>
      <w:marBottom w:val="0"/>
      <w:divBdr>
        <w:top w:val="none" w:sz="0" w:space="0" w:color="auto"/>
        <w:left w:val="none" w:sz="0" w:space="0" w:color="auto"/>
        <w:bottom w:val="none" w:sz="0" w:space="0" w:color="auto"/>
        <w:right w:val="none" w:sz="0" w:space="0" w:color="auto"/>
      </w:divBdr>
    </w:div>
    <w:div w:id="102460500">
      <w:bodyDiv w:val="1"/>
      <w:marLeft w:val="0"/>
      <w:marRight w:val="0"/>
      <w:marTop w:val="0"/>
      <w:marBottom w:val="0"/>
      <w:divBdr>
        <w:top w:val="none" w:sz="0" w:space="0" w:color="auto"/>
        <w:left w:val="none" w:sz="0" w:space="0" w:color="auto"/>
        <w:bottom w:val="none" w:sz="0" w:space="0" w:color="auto"/>
        <w:right w:val="none" w:sz="0" w:space="0" w:color="auto"/>
      </w:divBdr>
    </w:div>
    <w:div w:id="115107723">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61894083">
      <w:bodyDiv w:val="1"/>
      <w:marLeft w:val="0"/>
      <w:marRight w:val="0"/>
      <w:marTop w:val="0"/>
      <w:marBottom w:val="0"/>
      <w:divBdr>
        <w:top w:val="none" w:sz="0" w:space="0" w:color="auto"/>
        <w:left w:val="none" w:sz="0" w:space="0" w:color="auto"/>
        <w:bottom w:val="none" w:sz="0" w:space="0" w:color="auto"/>
        <w:right w:val="none" w:sz="0" w:space="0" w:color="auto"/>
      </w:divBdr>
    </w:div>
    <w:div w:id="212153805">
      <w:bodyDiv w:val="1"/>
      <w:marLeft w:val="0"/>
      <w:marRight w:val="0"/>
      <w:marTop w:val="0"/>
      <w:marBottom w:val="0"/>
      <w:divBdr>
        <w:top w:val="none" w:sz="0" w:space="0" w:color="auto"/>
        <w:left w:val="none" w:sz="0" w:space="0" w:color="auto"/>
        <w:bottom w:val="none" w:sz="0" w:space="0" w:color="auto"/>
        <w:right w:val="none" w:sz="0" w:space="0" w:color="auto"/>
      </w:divBdr>
    </w:div>
    <w:div w:id="218176362">
      <w:bodyDiv w:val="1"/>
      <w:marLeft w:val="0"/>
      <w:marRight w:val="0"/>
      <w:marTop w:val="0"/>
      <w:marBottom w:val="0"/>
      <w:divBdr>
        <w:top w:val="none" w:sz="0" w:space="0" w:color="auto"/>
        <w:left w:val="none" w:sz="0" w:space="0" w:color="auto"/>
        <w:bottom w:val="none" w:sz="0" w:space="0" w:color="auto"/>
        <w:right w:val="none" w:sz="0" w:space="0" w:color="auto"/>
      </w:divBdr>
    </w:div>
    <w:div w:id="302008743">
      <w:bodyDiv w:val="1"/>
      <w:marLeft w:val="0"/>
      <w:marRight w:val="0"/>
      <w:marTop w:val="0"/>
      <w:marBottom w:val="0"/>
      <w:divBdr>
        <w:top w:val="none" w:sz="0" w:space="0" w:color="auto"/>
        <w:left w:val="none" w:sz="0" w:space="0" w:color="auto"/>
        <w:bottom w:val="none" w:sz="0" w:space="0" w:color="auto"/>
        <w:right w:val="none" w:sz="0" w:space="0" w:color="auto"/>
      </w:divBdr>
    </w:div>
    <w:div w:id="306931857">
      <w:bodyDiv w:val="1"/>
      <w:marLeft w:val="0"/>
      <w:marRight w:val="0"/>
      <w:marTop w:val="0"/>
      <w:marBottom w:val="0"/>
      <w:divBdr>
        <w:top w:val="none" w:sz="0" w:space="0" w:color="auto"/>
        <w:left w:val="none" w:sz="0" w:space="0" w:color="auto"/>
        <w:bottom w:val="none" w:sz="0" w:space="0" w:color="auto"/>
        <w:right w:val="none" w:sz="0" w:space="0" w:color="auto"/>
      </w:divBdr>
    </w:div>
    <w:div w:id="326399762">
      <w:bodyDiv w:val="1"/>
      <w:marLeft w:val="0"/>
      <w:marRight w:val="0"/>
      <w:marTop w:val="0"/>
      <w:marBottom w:val="0"/>
      <w:divBdr>
        <w:top w:val="none" w:sz="0" w:space="0" w:color="auto"/>
        <w:left w:val="none" w:sz="0" w:space="0" w:color="auto"/>
        <w:bottom w:val="none" w:sz="0" w:space="0" w:color="auto"/>
        <w:right w:val="none" w:sz="0" w:space="0" w:color="auto"/>
      </w:divBdr>
    </w:div>
    <w:div w:id="353851421">
      <w:bodyDiv w:val="1"/>
      <w:marLeft w:val="0"/>
      <w:marRight w:val="0"/>
      <w:marTop w:val="0"/>
      <w:marBottom w:val="0"/>
      <w:divBdr>
        <w:top w:val="none" w:sz="0" w:space="0" w:color="auto"/>
        <w:left w:val="none" w:sz="0" w:space="0" w:color="auto"/>
        <w:bottom w:val="none" w:sz="0" w:space="0" w:color="auto"/>
        <w:right w:val="none" w:sz="0" w:space="0" w:color="auto"/>
      </w:divBdr>
    </w:div>
    <w:div w:id="356784412">
      <w:bodyDiv w:val="1"/>
      <w:marLeft w:val="0"/>
      <w:marRight w:val="0"/>
      <w:marTop w:val="0"/>
      <w:marBottom w:val="0"/>
      <w:divBdr>
        <w:top w:val="none" w:sz="0" w:space="0" w:color="auto"/>
        <w:left w:val="none" w:sz="0" w:space="0" w:color="auto"/>
        <w:bottom w:val="none" w:sz="0" w:space="0" w:color="auto"/>
        <w:right w:val="none" w:sz="0" w:space="0" w:color="auto"/>
      </w:divBdr>
    </w:div>
    <w:div w:id="505481276">
      <w:bodyDiv w:val="1"/>
      <w:marLeft w:val="0"/>
      <w:marRight w:val="0"/>
      <w:marTop w:val="0"/>
      <w:marBottom w:val="0"/>
      <w:divBdr>
        <w:top w:val="none" w:sz="0" w:space="0" w:color="auto"/>
        <w:left w:val="none" w:sz="0" w:space="0" w:color="auto"/>
        <w:bottom w:val="none" w:sz="0" w:space="0" w:color="auto"/>
        <w:right w:val="none" w:sz="0" w:space="0" w:color="auto"/>
      </w:divBdr>
    </w:div>
    <w:div w:id="524682413">
      <w:bodyDiv w:val="1"/>
      <w:marLeft w:val="0"/>
      <w:marRight w:val="0"/>
      <w:marTop w:val="0"/>
      <w:marBottom w:val="0"/>
      <w:divBdr>
        <w:top w:val="none" w:sz="0" w:space="0" w:color="auto"/>
        <w:left w:val="none" w:sz="0" w:space="0" w:color="auto"/>
        <w:bottom w:val="none" w:sz="0" w:space="0" w:color="auto"/>
        <w:right w:val="none" w:sz="0" w:space="0" w:color="auto"/>
      </w:divBdr>
    </w:div>
    <w:div w:id="547034149">
      <w:bodyDiv w:val="1"/>
      <w:marLeft w:val="0"/>
      <w:marRight w:val="0"/>
      <w:marTop w:val="0"/>
      <w:marBottom w:val="0"/>
      <w:divBdr>
        <w:top w:val="none" w:sz="0" w:space="0" w:color="auto"/>
        <w:left w:val="none" w:sz="0" w:space="0" w:color="auto"/>
        <w:bottom w:val="none" w:sz="0" w:space="0" w:color="auto"/>
        <w:right w:val="none" w:sz="0" w:space="0" w:color="auto"/>
      </w:divBdr>
    </w:div>
    <w:div w:id="561020016">
      <w:bodyDiv w:val="1"/>
      <w:marLeft w:val="0"/>
      <w:marRight w:val="0"/>
      <w:marTop w:val="0"/>
      <w:marBottom w:val="0"/>
      <w:divBdr>
        <w:top w:val="none" w:sz="0" w:space="0" w:color="auto"/>
        <w:left w:val="none" w:sz="0" w:space="0" w:color="auto"/>
        <w:bottom w:val="none" w:sz="0" w:space="0" w:color="auto"/>
        <w:right w:val="none" w:sz="0" w:space="0" w:color="auto"/>
      </w:divBdr>
    </w:div>
    <w:div w:id="607665393">
      <w:bodyDiv w:val="1"/>
      <w:marLeft w:val="0"/>
      <w:marRight w:val="0"/>
      <w:marTop w:val="0"/>
      <w:marBottom w:val="0"/>
      <w:divBdr>
        <w:top w:val="none" w:sz="0" w:space="0" w:color="auto"/>
        <w:left w:val="none" w:sz="0" w:space="0" w:color="auto"/>
        <w:bottom w:val="none" w:sz="0" w:space="0" w:color="auto"/>
        <w:right w:val="none" w:sz="0" w:space="0" w:color="auto"/>
      </w:divBdr>
    </w:div>
    <w:div w:id="664862797">
      <w:bodyDiv w:val="1"/>
      <w:marLeft w:val="0"/>
      <w:marRight w:val="0"/>
      <w:marTop w:val="0"/>
      <w:marBottom w:val="0"/>
      <w:divBdr>
        <w:top w:val="none" w:sz="0" w:space="0" w:color="auto"/>
        <w:left w:val="none" w:sz="0" w:space="0" w:color="auto"/>
        <w:bottom w:val="none" w:sz="0" w:space="0" w:color="auto"/>
        <w:right w:val="none" w:sz="0" w:space="0" w:color="auto"/>
      </w:divBdr>
    </w:div>
    <w:div w:id="695808884">
      <w:bodyDiv w:val="1"/>
      <w:marLeft w:val="0"/>
      <w:marRight w:val="0"/>
      <w:marTop w:val="0"/>
      <w:marBottom w:val="0"/>
      <w:divBdr>
        <w:top w:val="none" w:sz="0" w:space="0" w:color="auto"/>
        <w:left w:val="none" w:sz="0" w:space="0" w:color="auto"/>
        <w:bottom w:val="none" w:sz="0" w:space="0" w:color="auto"/>
        <w:right w:val="none" w:sz="0" w:space="0" w:color="auto"/>
      </w:divBdr>
    </w:div>
    <w:div w:id="768506695">
      <w:bodyDiv w:val="1"/>
      <w:marLeft w:val="0"/>
      <w:marRight w:val="0"/>
      <w:marTop w:val="0"/>
      <w:marBottom w:val="0"/>
      <w:divBdr>
        <w:top w:val="none" w:sz="0" w:space="0" w:color="auto"/>
        <w:left w:val="none" w:sz="0" w:space="0" w:color="auto"/>
        <w:bottom w:val="none" w:sz="0" w:space="0" w:color="auto"/>
        <w:right w:val="none" w:sz="0" w:space="0" w:color="auto"/>
      </w:divBdr>
    </w:div>
    <w:div w:id="791479495">
      <w:bodyDiv w:val="1"/>
      <w:marLeft w:val="0"/>
      <w:marRight w:val="0"/>
      <w:marTop w:val="0"/>
      <w:marBottom w:val="0"/>
      <w:divBdr>
        <w:top w:val="none" w:sz="0" w:space="0" w:color="auto"/>
        <w:left w:val="none" w:sz="0" w:space="0" w:color="auto"/>
        <w:bottom w:val="none" w:sz="0" w:space="0" w:color="auto"/>
        <w:right w:val="none" w:sz="0" w:space="0" w:color="auto"/>
      </w:divBdr>
    </w:div>
    <w:div w:id="836193503">
      <w:bodyDiv w:val="1"/>
      <w:marLeft w:val="0"/>
      <w:marRight w:val="0"/>
      <w:marTop w:val="0"/>
      <w:marBottom w:val="0"/>
      <w:divBdr>
        <w:top w:val="none" w:sz="0" w:space="0" w:color="auto"/>
        <w:left w:val="none" w:sz="0" w:space="0" w:color="auto"/>
        <w:bottom w:val="none" w:sz="0" w:space="0" w:color="auto"/>
        <w:right w:val="none" w:sz="0" w:space="0" w:color="auto"/>
      </w:divBdr>
    </w:div>
    <w:div w:id="842012650">
      <w:bodyDiv w:val="1"/>
      <w:marLeft w:val="0"/>
      <w:marRight w:val="0"/>
      <w:marTop w:val="0"/>
      <w:marBottom w:val="0"/>
      <w:divBdr>
        <w:top w:val="none" w:sz="0" w:space="0" w:color="auto"/>
        <w:left w:val="none" w:sz="0" w:space="0" w:color="auto"/>
        <w:bottom w:val="none" w:sz="0" w:space="0" w:color="auto"/>
        <w:right w:val="none" w:sz="0" w:space="0" w:color="auto"/>
      </w:divBdr>
    </w:div>
    <w:div w:id="854809843">
      <w:bodyDiv w:val="1"/>
      <w:marLeft w:val="0"/>
      <w:marRight w:val="0"/>
      <w:marTop w:val="0"/>
      <w:marBottom w:val="0"/>
      <w:divBdr>
        <w:top w:val="none" w:sz="0" w:space="0" w:color="auto"/>
        <w:left w:val="none" w:sz="0" w:space="0" w:color="auto"/>
        <w:bottom w:val="none" w:sz="0" w:space="0" w:color="auto"/>
        <w:right w:val="none" w:sz="0" w:space="0" w:color="auto"/>
      </w:divBdr>
    </w:div>
    <w:div w:id="943345263">
      <w:bodyDiv w:val="1"/>
      <w:marLeft w:val="0"/>
      <w:marRight w:val="0"/>
      <w:marTop w:val="0"/>
      <w:marBottom w:val="0"/>
      <w:divBdr>
        <w:top w:val="none" w:sz="0" w:space="0" w:color="auto"/>
        <w:left w:val="none" w:sz="0" w:space="0" w:color="auto"/>
        <w:bottom w:val="none" w:sz="0" w:space="0" w:color="auto"/>
        <w:right w:val="none" w:sz="0" w:space="0" w:color="auto"/>
      </w:divBdr>
    </w:div>
    <w:div w:id="991761088">
      <w:bodyDiv w:val="1"/>
      <w:marLeft w:val="0"/>
      <w:marRight w:val="0"/>
      <w:marTop w:val="0"/>
      <w:marBottom w:val="0"/>
      <w:divBdr>
        <w:top w:val="none" w:sz="0" w:space="0" w:color="auto"/>
        <w:left w:val="none" w:sz="0" w:space="0" w:color="auto"/>
        <w:bottom w:val="none" w:sz="0" w:space="0" w:color="auto"/>
        <w:right w:val="none" w:sz="0" w:space="0" w:color="auto"/>
      </w:divBdr>
    </w:div>
    <w:div w:id="1004747343">
      <w:bodyDiv w:val="1"/>
      <w:marLeft w:val="0"/>
      <w:marRight w:val="0"/>
      <w:marTop w:val="0"/>
      <w:marBottom w:val="0"/>
      <w:divBdr>
        <w:top w:val="none" w:sz="0" w:space="0" w:color="auto"/>
        <w:left w:val="none" w:sz="0" w:space="0" w:color="auto"/>
        <w:bottom w:val="none" w:sz="0" w:space="0" w:color="auto"/>
        <w:right w:val="none" w:sz="0" w:space="0" w:color="auto"/>
      </w:divBdr>
    </w:div>
    <w:div w:id="1021205853">
      <w:bodyDiv w:val="1"/>
      <w:marLeft w:val="0"/>
      <w:marRight w:val="0"/>
      <w:marTop w:val="0"/>
      <w:marBottom w:val="0"/>
      <w:divBdr>
        <w:top w:val="none" w:sz="0" w:space="0" w:color="auto"/>
        <w:left w:val="none" w:sz="0" w:space="0" w:color="auto"/>
        <w:bottom w:val="none" w:sz="0" w:space="0" w:color="auto"/>
        <w:right w:val="none" w:sz="0" w:space="0" w:color="auto"/>
      </w:divBdr>
    </w:div>
    <w:div w:id="1049113846">
      <w:bodyDiv w:val="1"/>
      <w:marLeft w:val="0"/>
      <w:marRight w:val="0"/>
      <w:marTop w:val="0"/>
      <w:marBottom w:val="0"/>
      <w:divBdr>
        <w:top w:val="none" w:sz="0" w:space="0" w:color="auto"/>
        <w:left w:val="none" w:sz="0" w:space="0" w:color="auto"/>
        <w:bottom w:val="none" w:sz="0" w:space="0" w:color="auto"/>
        <w:right w:val="none" w:sz="0" w:space="0" w:color="auto"/>
      </w:divBdr>
    </w:div>
    <w:div w:id="1055007819">
      <w:bodyDiv w:val="1"/>
      <w:marLeft w:val="0"/>
      <w:marRight w:val="0"/>
      <w:marTop w:val="0"/>
      <w:marBottom w:val="0"/>
      <w:divBdr>
        <w:top w:val="none" w:sz="0" w:space="0" w:color="auto"/>
        <w:left w:val="none" w:sz="0" w:space="0" w:color="auto"/>
        <w:bottom w:val="none" w:sz="0" w:space="0" w:color="auto"/>
        <w:right w:val="none" w:sz="0" w:space="0" w:color="auto"/>
      </w:divBdr>
    </w:div>
    <w:div w:id="1145050842">
      <w:bodyDiv w:val="1"/>
      <w:marLeft w:val="0"/>
      <w:marRight w:val="0"/>
      <w:marTop w:val="0"/>
      <w:marBottom w:val="0"/>
      <w:divBdr>
        <w:top w:val="none" w:sz="0" w:space="0" w:color="auto"/>
        <w:left w:val="none" w:sz="0" w:space="0" w:color="auto"/>
        <w:bottom w:val="none" w:sz="0" w:space="0" w:color="auto"/>
        <w:right w:val="none" w:sz="0" w:space="0" w:color="auto"/>
      </w:divBdr>
    </w:div>
    <w:div w:id="1155075280">
      <w:bodyDiv w:val="1"/>
      <w:marLeft w:val="0"/>
      <w:marRight w:val="0"/>
      <w:marTop w:val="0"/>
      <w:marBottom w:val="0"/>
      <w:divBdr>
        <w:top w:val="none" w:sz="0" w:space="0" w:color="auto"/>
        <w:left w:val="none" w:sz="0" w:space="0" w:color="auto"/>
        <w:bottom w:val="none" w:sz="0" w:space="0" w:color="auto"/>
        <w:right w:val="none" w:sz="0" w:space="0" w:color="auto"/>
      </w:divBdr>
    </w:div>
    <w:div w:id="1184973985">
      <w:bodyDiv w:val="1"/>
      <w:marLeft w:val="0"/>
      <w:marRight w:val="0"/>
      <w:marTop w:val="0"/>
      <w:marBottom w:val="0"/>
      <w:divBdr>
        <w:top w:val="none" w:sz="0" w:space="0" w:color="auto"/>
        <w:left w:val="none" w:sz="0" w:space="0" w:color="auto"/>
        <w:bottom w:val="none" w:sz="0" w:space="0" w:color="auto"/>
        <w:right w:val="none" w:sz="0" w:space="0" w:color="auto"/>
      </w:divBdr>
    </w:div>
    <w:div w:id="1248080076">
      <w:bodyDiv w:val="1"/>
      <w:marLeft w:val="0"/>
      <w:marRight w:val="0"/>
      <w:marTop w:val="0"/>
      <w:marBottom w:val="0"/>
      <w:divBdr>
        <w:top w:val="none" w:sz="0" w:space="0" w:color="auto"/>
        <w:left w:val="none" w:sz="0" w:space="0" w:color="auto"/>
        <w:bottom w:val="none" w:sz="0" w:space="0" w:color="auto"/>
        <w:right w:val="none" w:sz="0" w:space="0" w:color="auto"/>
      </w:divBdr>
    </w:div>
    <w:div w:id="1251617793">
      <w:bodyDiv w:val="1"/>
      <w:marLeft w:val="0"/>
      <w:marRight w:val="0"/>
      <w:marTop w:val="0"/>
      <w:marBottom w:val="0"/>
      <w:divBdr>
        <w:top w:val="none" w:sz="0" w:space="0" w:color="auto"/>
        <w:left w:val="none" w:sz="0" w:space="0" w:color="auto"/>
        <w:bottom w:val="none" w:sz="0" w:space="0" w:color="auto"/>
        <w:right w:val="none" w:sz="0" w:space="0" w:color="auto"/>
      </w:divBdr>
    </w:div>
    <w:div w:id="1284768194">
      <w:bodyDiv w:val="1"/>
      <w:marLeft w:val="0"/>
      <w:marRight w:val="0"/>
      <w:marTop w:val="0"/>
      <w:marBottom w:val="0"/>
      <w:divBdr>
        <w:top w:val="none" w:sz="0" w:space="0" w:color="auto"/>
        <w:left w:val="none" w:sz="0" w:space="0" w:color="auto"/>
        <w:bottom w:val="none" w:sz="0" w:space="0" w:color="auto"/>
        <w:right w:val="none" w:sz="0" w:space="0" w:color="auto"/>
      </w:divBdr>
    </w:div>
    <w:div w:id="1353266320">
      <w:bodyDiv w:val="1"/>
      <w:marLeft w:val="0"/>
      <w:marRight w:val="0"/>
      <w:marTop w:val="0"/>
      <w:marBottom w:val="0"/>
      <w:divBdr>
        <w:top w:val="none" w:sz="0" w:space="0" w:color="auto"/>
        <w:left w:val="none" w:sz="0" w:space="0" w:color="auto"/>
        <w:bottom w:val="none" w:sz="0" w:space="0" w:color="auto"/>
        <w:right w:val="none" w:sz="0" w:space="0" w:color="auto"/>
      </w:divBdr>
    </w:div>
    <w:div w:id="1479107475">
      <w:bodyDiv w:val="1"/>
      <w:marLeft w:val="0"/>
      <w:marRight w:val="0"/>
      <w:marTop w:val="0"/>
      <w:marBottom w:val="0"/>
      <w:divBdr>
        <w:top w:val="none" w:sz="0" w:space="0" w:color="auto"/>
        <w:left w:val="none" w:sz="0" w:space="0" w:color="auto"/>
        <w:bottom w:val="none" w:sz="0" w:space="0" w:color="auto"/>
        <w:right w:val="none" w:sz="0" w:space="0" w:color="auto"/>
      </w:divBdr>
    </w:div>
    <w:div w:id="1485394789">
      <w:bodyDiv w:val="1"/>
      <w:marLeft w:val="0"/>
      <w:marRight w:val="0"/>
      <w:marTop w:val="0"/>
      <w:marBottom w:val="0"/>
      <w:divBdr>
        <w:top w:val="none" w:sz="0" w:space="0" w:color="auto"/>
        <w:left w:val="none" w:sz="0" w:space="0" w:color="auto"/>
        <w:bottom w:val="none" w:sz="0" w:space="0" w:color="auto"/>
        <w:right w:val="none" w:sz="0" w:space="0" w:color="auto"/>
      </w:divBdr>
    </w:div>
    <w:div w:id="1488090465">
      <w:bodyDiv w:val="1"/>
      <w:marLeft w:val="0"/>
      <w:marRight w:val="0"/>
      <w:marTop w:val="0"/>
      <w:marBottom w:val="0"/>
      <w:divBdr>
        <w:top w:val="none" w:sz="0" w:space="0" w:color="auto"/>
        <w:left w:val="none" w:sz="0" w:space="0" w:color="auto"/>
        <w:bottom w:val="none" w:sz="0" w:space="0" w:color="auto"/>
        <w:right w:val="none" w:sz="0" w:space="0" w:color="auto"/>
      </w:divBdr>
    </w:div>
    <w:div w:id="1494879706">
      <w:bodyDiv w:val="1"/>
      <w:marLeft w:val="0"/>
      <w:marRight w:val="0"/>
      <w:marTop w:val="0"/>
      <w:marBottom w:val="0"/>
      <w:divBdr>
        <w:top w:val="none" w:sz="0" w:space="0" w:color="auto"/>
        <w:left w:val="none" w:sz="0" w:space="0" w:color="auto"/>
        <w:bottom w:val="none" w:sz="0" w:space="0" w:color="auto"/>
        <w:right w:val="none" w:sz="0" w:space="0" w:color="auto"/>
      </w:divBdr>
    </w:div>
    <w:div w:id="1529878767">
      <w:bodyDiv w:val="1"/>
      <w:marLeft w:val="0"/>
      <w:marRight w:val="0"/>
      <w:marTop w:val="0"/>
      <w:marBottom w:val="0"/>
      <w:divBdr>
        <w:top w:val="none" w:sz="0" w:space="0" w:color="auto"/>
        <w:left w:val="none" w:sz="0" w:space="0" w:color="auto"/>
        <w:bottom w:val="none" w:sz="0" w:space="0" w:color="auto"/>
        <w:right w:val="none" w:sz="0" w:space="0" w:color="auto"/>
      </w:divBdr>
    </w:div>
    <w:div w:id="1612128619">
      <w:bodyDiv w:val="1"/>
      <w:marLeft w:val="0"/>
      <w:marRight w:val="0"/>
      <w:marTop w:val="0"/>
      <w:marBottom w:val="0"/>
      <w:divBdr>
        <w:top w:val="none" w:sz="0" w:space="0" w:color="auto"/>
        <w:left w:val="none" w:sz="0" w:space="0" w:color="auto"/>
        <w:bottom w:val="none" w:sz="0" w:space="0" w:color="auto"/>
        <w:right w:val="none" w:sz="0" w:space="0" w:color="auto"/>
      </w:divBdr>
    </w:div>
    <w:div w:id="1702046457">
      <w:bodyDiv w:val="1"/>
      <w:marLeft w:val="0"/>
      <w:marRight w:val="0"/>
      <w:marTop w:val="0"/>
      <w:marBottom w:val="0"/>
      <w:divBdr>
        <w:top w:val="none" w:sz="0" w:space="0" w:color="auto"/>
        <w:left w:val="none" w:sz="0" w:space="0" w:color="auto"/>
        <w:bottom w:val="none" w:sz="0" w:space="0" w:color="auto"/>
        <w:right w:val="none" w:sz="0" w:space="0" w:color="auto"/>
      </w:divBdr>
    </w:div>
    <w:div w:id="1716351254">
      <w:bodyDiv w:val="1"/>
      <w:marLeft w:val="0"/>
      <w:marRight w:val="0"/>
      <w:marTop w:val="0"/>
      <w:marBottom w:val="0"/>
      <w:divBdr>
        <w:top w:val="none" w:sz="0" w:space="0" w:color="auto"/>
        <w:left w:val="none" w:sz="0" w:space="0" w:color="auto"/>
        <w:bottom w:val="none" w:sz="0" w:space="0" w:color="auto"/>
        <w:right w:val="none" w:sz="0" w:space="0" w:color="auto"/>
      </w:divBdr>
    </w:div>
    <w:div w:id="1761414579">
      <w:bodyDiv w:val="1"/>
      <w:marLeft w:val="0"/>
      <w:marRight w:val="0"/>
      <w:marTop w:val="0"/>
      <w:marBottom w:val="0"/>
      <w:divBdr>
        <w:top w:val="none" w:sz="0" w:space="0" w:color="auto"/>
        <w:left w:val="none" w:sz="0" w:space="0" w:color="auto"/>
        <w:bottom w:val="none" w:sz="0" w:space="0" w:color="auto"/>
        <w:right w:val="none" w:sz="0" w:space="0" w:color="auto"/>
      </w:divBdr>
    </w:div>
    <w:div w:id="1773041532">
      <w:bodyDiv w:val="1"/>
      <w:marLeft w:val="0"/>
      <w:marRight w:val="0"/>
      <w:marTop w:val="0"/>
      <w:marBottom w:val="0"/>
      <w:divBdr>
        <w:top w:val="none" w:sz="0" w:space="0" w:color="auto"/>
        <w:left w:val="none" w:sz="0" w:space="0" w:color="auto"/>
        <w:bottom w:val="none" w:sz="0" w:space="0" w:color="auto"/>
        <w:right w:val="none" w:sz="0" w:space="0" w:color="auto"/>
      </w:divBdr>
    </w:div>
    <w:div w:id="1858732192">
      <w:marLeft w:val="0"/>
      <w:marRight w:val="0"/>
      <w:marTop w:val="0"/>
      <w:marBottom w:val="0"/>
      <w:divBdr>
        <w:top w:val="none" w:sz="0" w:space="0" w:color="auto"/>
        <w:left w:val="none" w:sz="0" w:space="0" w:color="auto"/>
        <w:bottom w:val="none" w:sz="0" w:space="0" w:color="auto"/>
        <w:right w:val="none" w:sz="0" w:space="0" w:color="auto"/>
      </w:divBdr>
    </w:div>
    <w:div w:id="1858732193">
      <w:marLeft w:val="0"/>
      <w:marRight w:val="0"/>
      <w:marTop w:val="0"/>
      <w:marBottom w:val="0"/>
      <w:divBdr>
        <w:top w:val="none" w:sz="0" w:space="0" w:color="auto"/>
        <w:left w:val="none" w:sz="0" w:space="0" w:color="auto"/>
        <w:bottom w:val="none" w:sz="0" w:space="0" w:color="auto"/>
        <w:right w:val="none" w:sz="0" w:space="0" w:color="auto"/>
      </w:divBdr>
    </w:div>
    <w:div w:id="1858732194">
      <w:marLeft w:val="0"/>
      <w:marRight w:val="0"/>
      <w:marTop w:val="0"/>
      <w:marBottom w:val="0"/>
      <w:divBdr>
        <w:top w:val="none" w:sz="0" w:space="0" w:color="auto"/>
        <w:left w:val="none" w:sz="0" w:space="0" w:color="auto"/>
        <w:bottom w:val="none" w:sz="0" w:space="0" w:color="auto"/>
        <w:right w:val="none" w:sz="0" w:space="0" w:color="auto"/>
      </w:divBdr>
    </w:div>
    <w:div w:id="1858732195">
      <w:marLeft w:val="0"/>
      <w:marRight w:val="0"/>
      <w:marTop w:val="0"/>
      <w:marBottom w:val="0"/>
      <w:divBdr>
        <w:top w:val="none" w:sz="0" w:space="0" w:color="auto"/>
        <w:left w:val="none" w:sz="0" w:space="0" w:color="auto"/>
        <w:bottom w:val="none" w:sz="0" w:space="0" w:color="auto"/>
        <w:right w:val="none" w:sz="0" w:space="0" w:color="auto"/>
      </w:divBdr>
    </w:div>
    <w:div w:id="1858732196">
      <w:marLeft w:val="0"/>
      <w:marRight w:val="0"/>
      <w:marTop w:val="0"/>
      <w:marBottom w:val="0"/>
      <w:divBdr>
        <w:top w:val="none" w:sz="0" w:space="0" w:color="auto"/>
        <w:left w:val="none" w:sz="0" w:space="0" w:color="auto"/>
        <w:bottom w:val="none" w:sz="0" w:space="0" w:color="auto"/>
        <w:right w:val="none" w:sz="0" w:space="0" w:color="auto"/>
      </w:divBdr>
    </w:div>
    <w:div w:id="1858732197">
      <w:marLeft w:val="0"/>
      <w:marRight w:val="0"/>
      <w:marTop w:val="0"/>
      <w:marBottom w:val="0"/>
      <w:divBdr>
        <w:top w:val="none" w:sz="0" w:space="0" w:color="auto"/>
        <w:left w:val="none" w:sz="0" w:space="0" w:color="auto"/>
        <w:bottom w:val="none" w:sz="0" w:space="0" w:color="auto"/>
        <w:right w:val="none" w:sz="0" w:space="0" w:color="auto"/>
      </w:divBdr>
    </w:div>
    <w:div w:id="1858732198">
      <w:marLeft w:val="0"/>
      <w:marRight w:val="0"/>
      <w:marTop w:val="0"/>
      <w:marBottom w:val="0"/>
      <w:divBdr>
        <w:top w:val="none" w:sz="0" w:space="0" w:color="auto"/>
        <w:left w:val="none" w:sz="0" w:space="0" w:color="auto"/>
        <w:bottom w:val="none" w:sz="0" w:space="0" w:color="auto"/>
        <w:right w:val="none" w:sz="0" w:space="0" w:color="auto"/>
      </w:divBdr>
    </w:div>
    <w:div w:id="1858732199">
      <w:marLeft w:val="0"/>
      <w:marRight w:val="0"/>
      <w:marTop w:val="0"/>
      <w:marBottom w:val="0"/>
      <w:divBdr>
        <w:top w:val="none" w:sz="0" w:space="0" w:color="auto"/>
        <w:left w:val="none" w:sz="0" w:space="0" w:color="auto"/>
        <w:bottom w:val="none" w:sz="0" w:space="0" w:color="auto"/>
        <w:right w:val="none" w:sz="0" w:space="0" w:color="auto"/>
      </w:divBdr>
    </w:div>
    <w:div w:id="1858732200">
      <w:marLeft w:val="0"/>
      <w:marRight w:val="0"/>
      <w:marTop w:val="0"/>
      <w:marBottom w:val="0"/>
      <w:divBdr>
        <w:top w:val="none" w:sz="0" w:space="0" w:color="auto"/>
        <w:left w:val="none" w:sz="0" w:space="0" w:color="auto"/>
        <w:bottom w:val="none" w:sz="0" w:space="0" w:color="auto"/>
        <w:right w:val="none" w:sz="0" w:space="0" w:color="auto"/>
      </w:divBdr>
    </w:div>
    <w:div w:id="1858732201">
      <w:marLeft w:val="0"/>
      <w:marRight w:val="0"/>
      <w:marTop w:val="0"/>
      <w:marBottom w:val="0"/>
      <w:divBdr>
        <w:top w:val="none" w:sz="0" w:space="0" w:color="auto"/>
        <w:left w:val="none" w:sz="0" w:space="0" w:color="auto"/>
        <w:bottom w:val="none" w:sz="0" w:space="0" w:color="auto"/>
        <w:right w:val="none" w:sz="0" w:space="0" w:color="auto"/>
      </w:divBdr>
    </w:div>
    <w:div w:id="1858732202">
      <w:marLeft w:val="0"/>
      <w:marRight w:val="0"/>
      <w:marTop w:val="0"/>
      <w:marBottom w:val="0"/>
      <w:divBdr>
        <w:top w:val="none" w:sz="0" w:space="0" w:color="auto"/>
        <w:left w:val="none" w:sz="0" w:space="0" w:color="auto"/>
        <w:bottom w:val="none" w:sz="0" w:space="0" w:color="auto"/>
        <w:right w:val="none" w:sz="0" w:space="0" w:color="auto"/>
      </w:divBdr>
    </w:div>
    <w:div w:id="1858732203">
      <w:marLeft w:val="0"/>
      <w:marRight w:val="0"/>
      <w:marTop w:val="0"/>
      <w:marBottom w:val="0"/>
      <w:divBdr>
        <w:top w:val="none" w:sz="0" w:space="0" w:color="auto"/>
        <w:left w:val="none" w:sz="0" w:space="0" w:color="auto"/>
        <w:bottom w:val="none" w:sz="0" w:space="0" w:color="auto"/>
        <w:right w:val="none" w:sz="0" w:space="0" w:color="auto"/>
      </w:divBdr>
    </w:div>
    <w:div w:id="1858732204">
      <w:marLeft w:val="0"/>
      <w:marRight w:val="0"/>
      <w:marTop w:val="0"/>
      <w:marBottom w:val="0"/>
      <w:divBdr>
        <w:top w:val="none" w:sz="0" w:space="0" w:color="auto"/>
        <w:left w:val="none" w:sz="0" w:space="0" w:color="auto"/>
        <w:bottom w:val="none" w:sz="0" w:space="0" w:color="auto"/>
        <w:right w:val="none" w:sz="0" w:space="0" w:color="auto"/>
      </w:divBdr>
    </w:div>
    <w:div w:id="1858732205">
      <w:marLeft w:val="0"/>
      <w:marRight w:val="0"/>
      <w:marTop w:val="0"/>
      <w:marBottom w:val="0"/>
      <w:divBdr>
        <w:top w:val="none" w:sz="0" w:space="0" w:color="auto"/>
        <w:left w:val="none" w:sz="0" w:space="0" w:color="auto"/>
        <w:bottom w:val="none" w:sz="0" w:space="0" w:color="auto"/>
        <w:right w:val="none" w:sz="0" w:space="0" w:color="auto"/>
      </w:divBdr>
    </w:div>
    <w:div w:id="1858732206">
      <w:marLeft w:val="0"/>
      <w:marRight w:val="0"/>
      <w:marTop w:val="0"/>
      <w:marBottom w:val="0"/>
      <w:divBdr>
        <w:top w:val="none" w:sz="0" w:space="0" w:color="auto"/>
        <w:left w:val="none" w:sz="0" w:space="0" w:color="auto"/>
        <w:bottom w:val="none" w:sz="0" w:space="0" w:color="auto"/>
        <w:right w:val="none" w:sz="0" w:space="0" w:color="auto"/>
      </w:divBdr>
    </w:div>
    <w:div w:id="1858732207">
      <w:marLeft w:val="0"/>
      <w:marRight w:val="0"/>
      <w:marTop w:val="0"/>
      <w:marBottom w:val="0"/>
      <w:divBdr>
        <w:top w:val="none" w:sz="0" w:space="0" w:color="auto"/>
        <w:left w:val="none" w:sz="0" w:space="0" w:color="auto"/>
        <w:bottom w:val="none" w:sz="0" w:space="0" w:color="auto"/>
        <w:right w:val="none" w:sz="0" w:space="0" w:color="auto"/>
      </w:divBdr>
    </w:div>
    <w:div w:id="1858732208">
      <w:marLeft w:val="0"/>
      <w:marRight w:val="0"/>
      <w:marTop w:val="0"/>
      <w:marBottom w:val="0"/>
      <w:divBdr>
        <w:top w:val="none" w:sz="0" w:space="0" w:color="auto"/>
        <w:left w:val="none" w:sz="0" w:space="0" w:color="auto"/>
        <w:bottom w:val="none" w:sz="0" w:space="0" w:color="auto"/>
        <w:right w:val="none" w:sz="0" w:space="0" w:color="auto"/>
      </w:divBdr>
    </w:div>
    <w:div w:id="1858732209">
      <w:marLeft w:val="0"/>
      <w:marRight w:val="0"/>
      <w:marTop w:val="0"/>
      <w:marBottom w:val="0"/>
      <w:divBdr>
        <w:top w:val="none" w:sz="0" w:space="0" w:color="auto"/>
        <w:left w:val="none" w:sz="0" w:space="0" w:color="auto"/>
        <w:bottom w:val="none" w:sz="0" w:space="0" w:color="auto"/>
        <w:right w:val="none" w:sz="0" w:space="0" w:color="auto"/>
      </w:divBdr>
    </w:div>
    <w:div w:id="1858732210">
      <w:marLeft w:val="0"/>
      <w:marRight w:val="0"/>
      <w:marTop w:val="0"/>
      <w:marBottom w:val="0"/>
      <w:divBdr>
        <w:top w:val="none" w:sz="0" w:space="0" w:color="auto"/>
        <w:left w:val="none" w:sz="0" w:space="0" w:color="auto"/>
        <w:bottom w:val="none" w:sz="0" w:space="0" w:color="auto"/>
        <w:right w:val="none" w:sz="0" w:space="0" w:color="auto"/>
      </w:divBdr>
    </w:div>
    <w:div w:id="1858732211">
      <w:marLeft w:val="0"/>
      <w:marRight w:val="0"/>
      <w:marTop w:val="0"/>
      <w:marBottom w:val="0"/>
      <w:divBdr>
        <w:top w:val="none" w:sz="0" w:space="0" w:color="auto"/>
        <w:left w:val="none" w:sz="0" w:space="0" w:color="auto"/>
        <w:bottom w:val="none" w:sz="0" w:space="0" w:color="auto"/>
        <w:right w:val="none" w:sz="0" w:space="0" w:color="auto"/>
      </w:divBdr>
    </w:div>
    <w:div w:id="1858732212">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1858732214">
      <w:marLeft w:val="0"/>
      <w:marRight w:val="0"/>
      <w:marTop w:val="0"/>
      <w:marBottom w:val="0"/>
      <w:divBdr>
        <w:top w:val="none" w:sz="0" w:space="0" w:color="auto"/>
        <w:left w:val="none" w:sz="0" w:space="0" w:color="auto"/>
        <w:bottom w:val="none" w:sz="0" w:space="0" w:color="auto"/>
        <w:right w:val="none" w:sz="0" w:space="0" w:color="auto"/>
      </w:divBdr>
    </w:div>
    <w:div w:id="1987582386">
      <w:bodyDiv w:val="1"/>
      <w:marLeft w:val="0"/>
      <w:marRight w:val="0"/>
      <w:marTop w:val="0"/>
      <w:marBottom w:val="0"/>
      <w:divBdr>
        <w:top w:val="none" w:sz="0" w:space="0" w:color="auto"/>
        <w:left w:val="none" w:sz="0" w:space="0" w:color="auto"/>
        <w:bottom w:val="none" w:sz="0" w:space="0" w:color="auto"/>
        <w:right w:val="none" w:sz="0" w:space="0" w:color="auto"/>
      </w:divBdr>
    </w:div>
    <w:div w:id="2004771473">
      <w:bodyDiv w:val="1"/>
      <w:marLeft w:val="0"/>
      <w:marRight w:val="0"/>
      <w:marTop w:val="0"/>
      <w:marBottom w:val="0"/>
      <w:divBdr>
        <w:top w:val="none" w:sz="0" w:space="0" w:color="auto"/>
        <w:left w:val="none" w:sz="0" w:space="0" w:color="auto"/>
        <w:bottom w:val="none" w:sz="0" w:space="0" w:color="auto"/>
        <w:right w:val="none" w:sz="0" w:space="0" w:color="auto"/>
      </w:divBdr>
    </w:div>
    <w:div w:id="2012682236">
      <w:bodyDiv w:val="1"/>
      <w:marLeft w:val="0"/>
      <w:marRight w:val="0"/>
      <w:marTop w:val="0"/>
      <w:marBottom w:val="0"/>
      <w:divBdr>
        <w:top w:val="none" w:sz="0" w:space="0" w:color="auto"/>
        <w:left w:val="none" w:sz="0" w:space="0" w:color="auto"/>
        <w:bottom w:val="none" w:sz="0" w:space="0" w:color="auto"/>
        <w:right w:val="none" w:sz="0" w:space="0" w:color="auto"/>
      </w:divBdr>
    </w:div>
    <w:div w:id="20554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G:\CORRESPONDENCIA%20DIGITAL%20%20PARA%20SESIONES\SESIONES%202017\Correspondencia%20Digital%20Sesi&#243;n%20No.%203043\VICERRECTOR&#205;A%20DE%20ADMINISTRACI&#211;N\VAD-738-2017.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G:\CORRESPONDENCIA%20DIGITAL%20%20PARA%20SESIONES\SESIONES%202017\Correspondencia%20Digital%20Sesi&#243;n%20No.%203043\JUNTA%20DE%20RELACIONES%20LABORALES\JRL-45-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AD0E7-7048-4AA5-B6E1-AC05B4E9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98</Pages>
  <Words>25218</Words>
  <Characters>141979</Characters>
  <Application>Microsoft Office Word</Application>
  <DocSecurity>0</DocSecurity>
  <Lines>1183</Lines>
  <Paragraphs>333</Paragraphs>
  <ScaleCrop>false</ScaleCrop>
  <HeadingPairs>
    <vt:vector size="2" baseType="variant">
      <vt:variant>
        <vt:lpstr>Título</vt:lpstr>
      </vt:variant>
      <vt:variant>
        <vt:i4>1</vt:i4>
      </vt:variant>
    </vt:vector>
  </HeadingPairs>
  <TitlesOfParts>
    <vt:vector size="1" baseType="lpstr">
      <vt:lpstr>INFORME DE LABORES</vt:lpstr>
    </vt:vector>
  </TitlesOfParts>
  <Company>ITCR</Company>
  <LinksUpToDate>false</LinksUpToDate>
  <CharactersWithSpaces>166864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LABORES</dc:title>
  <dc:subject/>
  <dc:creator>guti</dc:creator>
  <cp:keywords/>
  <dc:description/>
  <cp:lastModifiedBy>Vicky Varela López</cp:lastModifiedBy>
  <cp:revision>3</cp:revision>
  <cp:lastPrinted>2018-01-30T23:29:00Z</cp:lastPrinted>
  <dcterms:created xsi:type="dcterms:W3CDTF">2018-01-30T23:30:00Z</dcterms:created>
  <dcterms:modified xsi:type="dcterms:W3CDTF">2018-01-30T23:31:00Z</dcterms:modified>
</cp:coreProperties>
</file>