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4408805</wp:posOffset>
            </wp:positionH>
            <wp:positionV relativeFrom="paragraph">
              <wp:posOffset>-163194</wp:posOffset>
            </wp:positionV>
            <wp:extent cx="1157605" cy="1157605"/>
            <wp:effectExtent b="0" l="0" r="0" t="0"/>
            <wp:wrapSquare wrapText="bothSides" distB="0" distT="0" distL="114300" distR="11430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7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408305</wp:posOffset>
            </wp:positionH>
            <wp:positionV relativeFrom="paragraph">
              <wp:posOffset>-163194</wp:posOffset>
            </wp:positionV>
            <wp:extent cx="1076325" cy="1076325"/>
            <wp:effectExtent b="0" l="0" r="0" t="0"/>
            <wp:wrapSquare wrapText="bothSides" distB="0" distT="0" distL="114300" distR="11430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2465705</wp:posOffset>
            </wp:positionH>
            <wp:positionV relativeFrom="paragraph">
              <wp:posOffset>-163194</wp:posOffset>
            </wp:positionV>
            <wp:extent cx="952500" cy="1117600"/>
            <wp:effectExtent b="0" l="0" r="0" t="0"/>
            <wp:wrapSquare wrapText="bothSides" distB="0" distT="0" distL="114300" distR="11430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1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1208405</wp:posOffset>
            </wp:positionH>
            <wp:positionV relativeFrom="paragraph">
              <wp:posOffset>40005</wp:posOffset>
            </wp:positionV>
            <wp:extent cx="3406775" cy="4686300"/>
            <wp:effectExtent b="0" l="0" r="0" t="0"/>
            <wp:wrapSquare wrapText="bothSides" distB="0" distT="0" distL="0" distR="0"/>
            <wp:docPr id="1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468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Otorgan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vertAlign w:val="baseline"/>
          <w:rtl w:val="0"/>
        </w:rPr>
        <w:t xml:space="preserve">Andrés Emilio Alvarado Calvo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El título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36"/>
          <w:szCs w:val="36"/>
          <w:vertAlign w:val="baseline"/>
          <w:rtl w:val="0"/>
        </w:rPr>
        <w:t xml:space="preserve">Doctor en Ciencias Naturales para el Desarrollo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con énfasis en: Sistemas de Producción Agrícola, Gestión y Cultura Ambiental,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Manejo de Recursos Naturales o Tecnologías electrónicas aplicadas.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GRADO: 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Doctorado Académico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Por haber cumplido con todos los requisitos reglamentarios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En fe de lo cual suscriben los funcionarios autorizados y se agregan los sellos de las Instituciones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Dado conjuntamente en la ciudad de Cartago, República de Costa Rica, a los ____ días del mes de febrero del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Rector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Instituto Tecnológico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Costa 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Rector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UNED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Rector(a)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Universidad 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Director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Escuela de Agronom</w:t>
      </w:r>
      <w:r w:rsidDel="00000000" w:rsidR="00000000" w:rsidRPr="00000000">
        <w:rPr>
          <w:rtl w:val="0"/>
        </w:rPr>
      </w:r>
    </w:p>
    <w:sectPr>
      <w:pgSz w:h="15842" w:w="12242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4.png"/><Relationship Id="rId6" Type="http://schemas.openxmlformats.org/officeDocument/2006/relationships/image" Target="media/image07.png"/><Relationship Id="rId7" Type="http://schemas.openxmlformats.org/officeDocument/2006/relationships/image" Target="media/image05.png"/><Relationship Id="rId8" Type="http://schemas.openxmlformats.org/officeDocument/2006/relationships/image" Target="media/image03.jpg"/></Relationships>
</file>