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ED256E">
        <w:rPr>
          <w:rFonts w:ascii="Arial" w:hAnsi="Arial" w:cs="Arial"/>
          <w:b/>
          <w:bCs/>
          <w:iCs/>
          <w:sz w:val="26"/>
          <w:szCs w:val="22"/>
          <w:lang w:val="es-CR"/>
        </w:rPr>
        <w:t>405</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ED256E"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Ing. Luis Paulino Méndez</w:t>
            </w:r>
            <w:r w:rsidR="0090700F">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sidR="00337455">
              <w:rPr>
                <w:rFonts w:ascii="Arial" w:eastAsia="Cambria" w:hAnsi="Arial" w:cs="Arial"/>
                <w:sz w:val="22"/>
                <w:szCs w:val="22"/>
                <w:lang w:val="es-ES_tradnl" w:eastAsia="en-US"/>
              </w:rPr>
              <w:t xml:space="preserve"> </w:t>
            </w:r>
          </w:p>
          <w:p w:rsidR="006422FD" w:rsidRDefault="006422F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Dra. Paola Vega, Vicerrectora de Investigación y Extensión </w:t>
            </w:r>
            <w:bookmarkStart w:id="0" w:name="_GoBack"/>
            <w:bookmarkEnd w:id="0"/>
          </w:p>
          <w:p w:rsidR="00ED256E" w:rsidRDefault="00ED256E"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Ing. Luis Paulino Méndez, Presidente Junta Directiva </w:t>
            </w:r>
            <w:proofErr w:type="spellStart"/>
            <w:r>
              <w:rPr>
                <w:rFonts w:ascii="Arial" w:eastAsia="Cambria" w:hAnsi="Arial" w:cs="Arial"/>
                <w:sz w:val="22"/>
                <w:szCs w:val="22"/>
                <w:lang w:val="es-ES_tradnl" w:eastAsia="en-US"/>
              </w:rPr>
              <w:t>FUNDATEC</w:t>
            </w:r>
            <w:proofErr w:type="spellEnd"/>
          </w:p>
          <w:p w:rsidR="002D6978" w:rsidRPr="00ED256E" w:rsidRDefault="00ED256E" w:rsidP="00680EA9">
            <w:pPr>
              <w:ind w:left="45"/>
              <w:jc w:val="both"/>
              <w:rPr>
                <w:rFonts w:ascii="Arial" w:eastAsia="Cambria" w:hAnsi="Arial" w:cs="Arial"/>
                <w:sz w:val="22"/>
                <w:szCs w:val="22"/>
                <w:lang w:val="es-ES_tradnl" w:eastAsia="en-US"/>
              </w:rPr>
            </w:pPr>
            <w:proofErr w:type="spellStart"/>
            <w:r w:rsidRPr="00ED256E">
              <w:rPr>
                <w:rFonts w:ascii="Arial" w:hAnsi="Arial" w:cs="Arial"/>
                <w:sz w:val="22"/>
                <w:szCs w:val="22"/>
                <w:lang w:val="es-ES_tradnl"/>
              </w:rPr>
              <w:t>MAE</w:t>
            </w:r>
            <w:proofErr w:type="spellEnd"/>
            <w:r w:rsidRPr="00ED256E">
              <w:rPr>
                <w:rFonts w:ascii="Arial" w:hAnsi="Arial" w:cs="Arial"/>
                <w:sz w:val="22"/>
                <w:szCs w:val="22"/>
                <w:lang w:val="es-ES_tradnl"/>
              </w:rPr>
              <w:t xml:space="preserve">. Damaris Cordero, Delegada Ejecutiva de la </w:t>
            </w:r>
            <w:proofErr w:type="spellStart"/>
            <w:r w:rsidRPr="00ED256E">
              <w:rPr>
                <w:rFonts w:ascii="Arial" w:hAnsi="Arial" w:cs="Arial"/>
                <w:sz w:val="22"/>
                <w:szCs w:val="22"/>
                <w:lang w:val="es-ES_tradnl"/>
              </w:rPr>
              <w:t>FUNDATEC</w:t>
            </w:r>
            <w:proofErr w:type="spellEnd"/>
          </w:p>
          <w:p w:rsidR="00ED256E" w:rsidRPr="002D6978" w:rsidRDefault="00ED256E" w:rsidP="00680EA9">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93971" w:rsidP="00680EA9">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680EA9">
              <w:rPr>
                <w:rFonts w:ascii="Arial" w:eastAsia="Cambria" w:hAnsi="Arial" w:cs="Arial"/>
                <w:b/>
                <w:sz w:val="22"/>
                <w:szCs w:val="22"/>
                <w:lang w:val="es-ES_tradnl" w:eastAsia="en-US"/>
              </w:rPr>
              <w:t>8</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EC3BD7">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093971" w:rsidRDefault="007742A1" w:rsidP="00680EA9">
            <w:pPr>
              <w:jc w:val="both"/>
              <w:rPr>
                <w:rFonts w:ascii="Arial" w:eastAsia="Calibri" w:hAnsi="Arial" w:cs="Arial"/>
                <w:b/>
                <w:sz w:val="22"/>
                <w:szCs w:val="22"/>
              </w:rPr>
            </w:pPr>
            <w:r w:rsidRPr="00A2484D">
              <w:rPr>
                <w:rFonts w:ascii="Arial" w:eastAsia="Calibri" w:hAnsi="Arial" w:cs="Arial"/>
                <w:b/>
                <w:sz w:val="22"/>
                <w:szCs w:val="22"/>
              </w:rPr>
              <w:t xml:space="preserve">Sesión Ordinaria No. </w:t>
            </w:r>
            <w:r w:rsidR="00337455" w:rsidRPr="00A2484D">
              <w:rPr>
                <w:rFonts w:ascii="Arial" w:eastAsia="Calibri" w:hAnsi="Arial" w:cs="Arial"/>
                <w:b/>
                <w:sz w:val="22"/>
                <w:szCs w:val="22"/>
              </w:rPr>
              <w:t>30</w:t>
            </w:r>
            <w:r w:rsidR="001F3E92" w:rsidRPr="00A2484D">
              <w:rPr>
                <w:rFonts w:ascii="Arial" w:eastAsia="Calibri" w:hAnsi="Arial" w:cs="Arial"/>
                <w:b/>
                <w:sz w:val="22"/>
                <w:szCs w:val="22"/>
              </w:rPr>
              <w:t>2</w:t>
            </w:r>
            <w:r w:rsidR="00680EA9">
              <w:rPr>
                <w:rFonts w:ascii="Arial" w:eastAsia="Calibri" w:hAnsi="Arial" w:cs="Arial"/>
                <w:b/>
                <w:sz w:val="22"/>
                <w:szCs w:val="22"/>
              </w:rPr>
              <w:t>9</w:t>
            </w:r>
            <w:r w:rsidRPr="00A2484D">
              <w:rPr>
                <w:rFonts w:ascii="Arial" w:eastAsia="Calibri" w:hAnsi="Arial" w:cs="Arial"/>
                <w:b/>
                <w:sz w:val="22"/>
                <w:szCs w:val="22"/>
              </w:rPr>
              <w:t>, Artículo</w:t>
            </w:r>
            <w:r w:rsidR="00437F0F" w:rsidRPr="00A2484D">
              <w:rPr>
                <w:rFonts w:ascii="Arial" w:eastAsia="Calibri" w:hAnsi="Arial" w:cs="Arial"/>
                <w:b/>
                <w:sz w:val="22"/>
                <w:szCs w:val="22"/>
              </w:rPr>
              <w:t xml:space="preserve"> </w:t>
            </w:r>
            <w:r w:rsidR="00680EA9">
              <w:rPr>
                <w:rFonts w:ascii="Arial" w:eastAsia="Calibri" w:hAnsi="Arial" w:cs="Arial"/>
                <w:b/>
                <w:sz w:val="22"/>
                <w:szCs w:val="22"/>
              </w:rPr>
              <w:t>2</w:t>
            </w:r>
            <w:r w:rsidR="00ED256E">
              <w:rPr>
                <w:rFonts w:ascii="Arial" w:eastAsia="Calibri" w:hAnsi="Arial" w:cs="Arial"/>
                <w:b/>
                <w:sz w:val="22"/>
                <w:szCs w:val="22"/>
              </w:rPr>
              <w:t>0</w:t>
            </w:r>
            <w:r w:rsidR="00337455" w:rsidRPr="00A2484D">
              <w:rPr>
                <w:rFonts w:ascii="Arial" w:eastAsia="Calibri" w:hAnsi="Arial" w:cs="Arial"/>
                <w:b/>
                <w:sz w:val="22"/>
                <w:szCs w:val="22"/>
              </w:rPr>
              <w:t>,</w:t>
            </w:r>
            <w:r w:rsidRPr="00A2484D">
              <w:rPr>
                <w:rFonts w:ascii="Arial" w:eastAsia="Calibri" w:hAnsi="Arial" w:cs="Arial"/>
                <w:b/>
                <w:sz w:val="22"/>
                <w:szCs w:val="22"/>
              </w:rPr>
              <w:t xml:space="preserve"> del </w:t>
            </w:r>
            <w:r w:rsidR="00093971">
              <w:rPr>
                <w:rFonts w:ascii="Arial" w:eastAsia="Calibri" w:hAnsi="Arial" w:cs="Arial"/>
                <w:b/>
                <w:sz w:val="22"/>
                <w:szCs w:val="22"/>
              </w:rPr>
              <w:t>2</w:t>
            </w:r>
            <w:r w:rsidR="00680EA9">
              <w:rPr>
                <w:rFonts w:ascii="Arial" w:eastAsia="Calibri" w:hAnsi="Arial" w:cs="Arial"/>
                <w:b/>
                <w:sz w:val="22"/>
                <w:szCs w:val="22"/>
              </w:rPr>
              <w:t>8</w:t>
            </w:r>
            <w:r w:rsidRPr="00A2484D">
              <w:rPr>
                <w:rFonts w:ascii="Arial" w:eastAsia="Calibri" w:hAnsi="Arial" w:cs="Arial"/>
                <w:b/>
                <w:sz w:val="22"/>
                <w:szCs w:val="22"/>
              </w:rPr>
              <w:t xml:space="preserve"> de </w:t>
            </w:r>
            <w:r w:rsidR="00EC3BD7" w:rsidRPr="00A2484D">
              <w:rPr>
                <w:rFonts w:ascii="Arial" w:eastAsia="Calibri" w:hAnsi="Arial" w:cs="Arial"/>
                <w:b/>
                <w:sz w:val="22"/>
                <w:szCs w:val="22"/>
              </w:rPr>
              <w:t>junio</w:t>
            </w:r>
            <w:r w:rsidR="007A2D73" w:rsidRPr="00A2484D">
              <w:rPr>
                <w:rFonts w:ascii="Arial" w:eastAsia="Calibri" w:hAnsi="Arial" w:cs="Arial"/>
                <w:b/>
                <w:sz w:val="22"/>
                <w:szCs w:val="22"/>
              </w:rPr>
              <w:t xml:space="preserve"> </w:t>
            </w:r>
            <w:r w:rsidR="00A772EF" w:rsidRPr="00A2484D">
              <w:rPr>
                <w:rFonts w:ascii="Arial" w:eastAsia="Calibri" w:hAnsi="Arial" w:cs="Arial"/>
                <w:b/>
                <w:sz w:val="22"/>
                <w:szCs w:val="22"/>
              </w:rPr>
              <w:t>de 2017</w:t>
            </w:r>
            <w:r w:rsidR="001E08C0" w:rsidRPr="00A2484D">
              <w:rPr>
                <w:rFonts w:ascii="Arial" w:eastAsia="Calibri" w:hAnsi="Arial" w:cs="Arial"/>
                <w:b/>
                <w:sz w:val="22"/>
                <w:szCs w:val="22"/>
              </w:rPr>
              <w:t xml:space="preserve">.  </w:t>
            </w:r>
            <w:r w:rsidR="00680EA9">
              <w:rPr>
                <w:rFonts w:ascii="Arial" w:eastAsia="Calibri" w:hAnsi="Arial" w:cs="Arial"/>
                <w:b/>
                <w:sz w:val="22"/>
                <w:szCs w:val="22"/>
              </w:rPr>
              <w:t xml:space="preserve">Devolución de la Propuesta de Reglamento para la Vinculación Externa Remunerada con la </w:t>
            </w:r>
            <w:proofErr w:type="spellStart"/>
            <w:r w:rsidR="00680EA9">
              <w:rPr>
                <w:rFonts w:ascii="Arial" w:eastAsia="Calibri" w:hAnsi="Arial" w:cs="Arial"/>
                <w:b/>
                <w:sz w:val="22"/>
                <w:szCs w:val="22"/>
              </w:rPr>
              <w:t>FUNDATEC</w:t>
            </w:r>
            <w:proofErr w:type="spellEnd"/>
            <w:r w:rsidR="00680EA9">
              <w:rPr>
                <w:rFonts w:ascii="Arial" w:eastAsia="Calibri" w:hAnsi="Arial" w:cs="Arial"/>
                <w:b/>
                <w:sz w:val="22"/>
                <w:szCs w:val="22"/>
              </w:rPr>
              <w:t>, para que se envíe a consulta a los Coordinadores de Centros de Investigación</w:t>
            </w:r>
          </w:p>
          <w:p w:rsidR="00680EA9" w:rsidRPr="00A2484D" w:rsidRDefault="00680EA9" w:rsidP="00680EA9">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D6978" w:rsidRDefault="002D6978" w:rsidP="002D6978">
      <w:pPr>
        <w:autoSpaceDE w:val="0"/>
        <w:autoSpaceDN w:val="0"/>
        <w:adjustRightInd w:val="0"/>
        <w:jc w:val="both"/>
        <w:rPr>
          <w:rFonts w:ascii="Arial" w:hAnsi="Arial" w:cs="Arial"/>
          <w:b/>
          <w:sz w:val="16"/>
          <w:szCs w:val="16"/>
          <w:lang w:val="es-CR"/>
        </w:rPr>
      </w:pPr>
    </w:p>
    <w:p w:rsidR="00ED256E" w:rsidRPr="00ED256E" w:rsidRDefault="00ED256E" w:rsidP="00ED256E">
      <w:pPr>
        <w:tabs>
          <w:tab w:val="left" w:pos="3070"/>
        </w:tabs>
        <w:contextualSpacing/>
        <w:jc w:val="both"/>
        <w:outlineLvl w:val="0"/>
        <w:rPr>
          <w:rFonts w:ascii="Arial" w:hAnsi="Arial" w:cs="Arial"/>
          <w:b/>
          <w:lang w:val="es-CR"/>
        </w:rPr>
      </w:pPr>
      <w:r w:rsidRPr="00ED256E">
        <w:rPr>
          <w:rFonts w:ascii="Arial" w:hAnsi="Arial" w:cs="Arial"/>
          <w:b/>
          <w:lang w:val="es-CR"/>
        </w:rPr>
        <w:t>RESULTANDO QUE:</w:t>
      </w:r>
    </w:p>
    <w:p w:rsidR="00ED256E" w:rsidRPr="00ED256E" w:rsidRDefault="00ED256E" w:rsidP="00ED256E">
      <w:pPr>
        <w:tabs>
          <w:tab w:val="left" w:pos="3070"/>
        </w:tabs>
        <w:contextualSpacing/>
        <w:jc w:val="both"/>
        <w:outlineLvl w:val="0"/>
        <w:rPr>
          <w:rFonts w:ascii="Arial" w:hAnsi="Arial" w:cs="Arial"/>
          <w:b/>
          <w:lang w:val="es-CR"/>
        </w:rPr>
      </w:pPr>
    </w:p>
    <w:p w:rsidR="00ED256E" w:rsidRPr="00ED256E" w:rsidRDefault="00ED256E" w:rsidP="00ED256E">
      <w:pPr>
        <w:numPr>
          <w:ilvl w:val="0"/>
          <w:numId w:val="20"/>
        </w:numPr>
        <w:tabs>
          <w:tab w:val="num" w:pos="465"/>
        </w:tabs>
        <w:ind w:left="465"/>
        <w:jc w:val="both"/>
        <w:rPr>
          <w:rFonts w:ascii="Arial" w:hAnsi="Arial"/>
          <w:lang w:val="es-CR"/>
        </w:rPr>
      </w:pPr>
      <w:r w:rsidRPr="00ED256E">
        <w:rPr>
          <w:rFonts w:ascii="Arial" w:hAnsi="Arial"/>
          <w:lang w:val="es-CR"/>
        </w:rPr>
        <w:t>El Estatuto Orgánico del Instituto Tecnológico de Costa Rica en su artículo 18, inciso f) ) señala:</w:t>
      </w:r>
    </w:p>
    <w:p w:rsidR="00ED256E" w:rsidRPr="00ED256E" w:rsidRDefault="00ED256E" w:rsidP="00ED256E">
      <w:pPr>
        <w:jc w:val="both"/>
        <w:rPr>
          <w:rFonts w:ascii="Arial" w:hAnsi="Arial"/>
          <w:lang w:val="es-CR"/>
        </w:rPr>
      </w:pPr>
    </w:p>
    <w:p w:rsidR="00ED256E" w:rsidRPr="00ED256E" w:rsidRDefault="00ED256E" w:rsidP="00ED256E">
      <w:pPr>
        <w:overflowPunct w:val="0"/>
        <w:autoSpaceDE w:val="0"/>
        <w:autoSpaceDN w:val="0"/>
        <w:adjustRightInd w:val="0"/>
        <w:ind w:left="1276" w:right="618" w:hanging="567"/>
        <w:jc w:val="both"/>
        <w:textAlignment w:val="baseline"/>
        <w:rPr>
          <w:rFonts w:ascii="Arial" w:hAnsi="Arial" w:cs="Arial"/>
          <w:i/>
          <w:sz w:val="20"/>
          <w:szCs w:val="20"/>
          <w:lang w:val="es-CR"/>
        </w:rPr>
      </w:pPr>
      <w:r w:rsidRPr="00ED256E">
        <w:rPr>
          <w:rFonts w:ascii="Arial" w:hAnsi="Arial" w:cs="Arial"/>
          <w:i/>
          <w:sz w:val="20"/>
          <w:szCs w:val="20"/>
          <w:lang w:val="es-CR"/>
        </w:rPr>
        <w:t>“Son funciones del Consejo Institucional:</w:t>
      </w:r>
    </w:p>
    <w:p w:rsidR="00ED256E" w:rsidRPr="00ED256E" w:rsidRDefault="00ED256E" w:rsidP="00ED256E">
      <w:pPr>
        <w:overflowPunct w:val="0"/>
        <w:autoSpaceDE w:val="0"/>
        <w:autoSpaceDN w:val="0"/>
        <w:adjustRightInd w:val="0"/>
        <w:ind w:left="1276" w:right="618" w:hanging="426"/>
        <w:jc w:val="both"/>
        <w:textAlignment w:val="baseline"/>
        <w:rPr>
          <w:rFonts w:ascii="Arial" w:hAnsi="Arial" w:cs="Arial"/>
          <w:i/>
          <w:sz w:val="20"/>
          <w:szCs w:val="20"/>
          <w:lang w:val="es-CR"/>
        </w:rPr>
      </w:pPr>
      <w:r w:rsidRPr="00ED256E">
        <w:rPr>
          <w:rFonts w:ascii="Arial" w:hAnsi="Arial" w:cs="Arial"/>
          <w:i/>
          <w:sz w:val="20"/>
          <w:szCs w:val="20"/>
          <w:lang w:val="es-CR"/>
        </w:rPr>
        <w:t>…</w:t>
      </w:r>
    </w:p>
    <w:p w:rsidR="00ED256E" w:rsidRPr="00ED256E" w:rsidRDefault="00ED256E" w:rsidP="00ED256E">
      <w:pPr>
        <w:overflowPunct w:val="0"/>
        <w:autoSpaceDE w:val="0"/>
        <w:autoSpaceDN w:val="0"/>
        <w:adjustRightInd w:val="0"/>
        <w:ind w:left="1276" w:right="618" w:hanging="426"/>
        <w:jc w:val="both"/>
        <w:textAlignment w:val="baseline"/>
        <w:rPr>
          <w:rFonts w:ascii="Arial" w:hAnsi="Arial" w:cs="Arial"/>
          <w:i/>
          <w:sz w:val="20"/>
          <w:szCs w:val="20"/>
          <w:lang w:val="es-CR"/>
        </w:rPr>
      </w:pPr>
      <w:r w:rsidRPr="00ED256E">
        <w:rPr>
          <w:rFonts w:ascii="Arial" w:hAnsi="Arial" w:cs="Arial"/>
          <w:i/>
          <w:sz w:val="20"/>
          <w:szCs w:val="20"/>
          <w:lang w:val="es-CR"/>
        </w:rPr>
        <w:t>f.</w:t>
      </w:r>
      <w:r w:rsidRPr="00ED256E">
        <w:rPr>
          <w:rFonts w:ascii="Arial" w:hAnsi="Arial" w:cs="Arial"/>
          <w:i/>
          <w:sz w:val="20"/>
          <w:szCs w:val="20"/>
          <w:lang w:val="es-CR"/>
        </w:rPr>
        <w:tab/>
        <w:t xml:space="preserve">Aprobar, promulgar y modificar los reglamentos generales necesarios para el </w:t>
      </w:r>
      <w:proofErr w:type="gramStart"/>
      <w:r w:rsidRPr="00ED256E">
        <w:rPr>
          <w:rFonts w:ascii="Arial" w:hAnsi="Arial" w:cs="Arial"/>
          <w:i/>
          <w:sz w:val="20"/>
          <w:szCs w:val="20"/>
          <w:lang w:val="es-CR"/>
        </w:rPr>
        <w:t>funcionamiento</w:t>
      </w:r>
      <w:proofErr w:type="gramEnd"/>
      <w:r w:rsidRPr="00ED256E">
        <w:rPr>
          <w:rFonts w:ascii="Arial" w:hAnsi="Arial" w:cs="Arial"/>
          <w:i/>
          <w:sz w:val="20"/>
          <w:szCs w:val="20"/>
          <w:lang w:val="es-CR"/>
        </w:rPr>
        <w:t xml:space="preserve"> del Instituto, así como los suyos propios, excepto aquellos que regulen el funcionamiento de la Asamblea Institucional Representativa y del Congreso Institucional.”</w:t>
      </w:r>
    </w:p>
    <w:p w:rsidR="00ED256E" w:rsidRPr="00ED256E" w:rsidRDefault="00ED256E" w:rsidP="00ED256E">
      <w:pPr>
        <w:overflowPunct w:val="0"/>
        <w:autoSpaceDE w:val="0"/>
        <w:autoSpaceDN w:val="0"/>
        <w:adjustRightInd w:val="0"/>
        <w:ind w:left="993" w:right="618" w:hanging="426"/>
        <w:jc w:val="both"/>
        <w:textAlignment w:val="baseline"/>
        <w:rPr>
          <w:rFonts w:ascii="Arial" w:hAnsi="Arial" w:cs="Arial"/>
          <w:i/>
          <w:sz w:val="20"/>
          <w:szCs w:val="20"/>
          <w:lang w:val="es-CR"/>
        </w:rPr>
      </w:pPr>
      <w:r w:rsidRPr="00ED256E">
        <w:rPr>
          <w:rFonts w:ascii="Arial" w:hAnsi="Arial" w:cs="Arial"/>
          <w:i/>
          <w:sz w:val="20"/>
          <w:szCs w:val="20"/>
          <w:lang w:val="es-CR"/>
        </w:rPr>
        <w:tab/>
      </w:r>
    </w:p>
    <w:p w:rsidR="00ED256E" w:rsidRPr="00ED256E" w:rsidRDefault="00ED256E" w:rsidP="00ED256E">
      <w:pPr>
        <w:numPr>
          <w:ilvl w:val="0"/>
          <w:numId w:val="20"/>
        </w:numPr>
        <w:tabs>
          <w:tab w:val="num" w:pos="465"/>
        </w:tabs>
        <w:ind w:left="465"/>
        <w:jc w:val="both"/>
        <w:rPr>
          <w:rFonts w:ascii="Arial" w:hAnsi="Arial"/>
          <w:lang w:val="es-CR"/>
        </w:rPr>
      </w:pPr>
      <w:r w:rsidRPr="00ED256E">
        <w:rPr>
          <w:rFonts w:ascii="Arial" w:hAnsi="Arial"/>
          <w:lang w:val="es-CR"/>
        </w:rPr>
        <w:t xml:space="preserve">El Consejo Institucional en Sesión Ordinaria No. 2972, Artículo 7, del 25  de mayo de 2016, acordó solicitar a la Junta Administrativa de la Fundación Tecnológica de Costa Rica, enviar al Consejo Institucional en un plazo no mayor de 5 meses, una propuesta del nuevo Reglamento para la Vinculación Remunerada Externa con la </w:t>
      </w:r>
      <w:proofErr w:type="spellStart"/>
      <w:r w:rsidRPr="00ED256E">
        <w:rPr>
          <w:rFonts w:ascii="Arial" w:hAnsi="Arial"/>
          <w:lang w:val="es-CR"/>
        </w:rPr>
        <w:t>coadyuvancia</w:t>
      </w:r>
      <w:proofErr w:type="spellEnd"/>
      <w:r w:rsidRPr="00ED256E">
        <w:rPr>
          <w:rFonts w:ascii="Arial" w:hAnsi="Arial"/>
          <w:lang w:val="es-CR"/>
        </w:rPr>
        <w:t xml:space="preserve"> de la </w:t>
      </w:r>
      <w:proofErr w:type="spellStart"/>
      <w:r w:rsidRPr="00ED256E">
        <w:rPr>
          <w:rFonts w:ascii="Arial" w:hAnsi="Arial"/>
          <w:lang w:val="es-CR"/>
        </w:rPr>
        <w:t>FUNDATEC</w:t>
      </w:r>
      <w:proofErr w:type="spellEnd"/>
      <w:r w:rsidRPr="00ED256E">
        <w:rPr>
          <w:rFonts w:ascii="Arial" w:hAnsi="Arial"/>
          <w:lang w:val="es-CR"/>
        </w:rPr>
        <w:t>.</w:t>
      </w:r>
    </w:p>
    <w:p w:rsidR="00ED256E" w:rsidRPr="00ED256E" w:rsidRDefault="00ED256E" w:rsidP="00ED256E">
      <w:pPr>
        <w:jc w:val="both"/>
        <w:rPr>
          <w:rFonts w:ascii="Arial" w:hAnsi="Arial"/>
          <w:sz w:val="22"/>
          <w:szCs w:val="20"/>
          <w:lang w:val="es-CR"/>
        </w:rPr>
      </w:pPr>
    </w:p>
    <w:p w:rsidR="00ED256E" w:rsidRPr="00ED256E" w:rsidRDefault="00ED256E" w:rsidP="00ED256E">
      <w:pPr>
        <w:rPr>
          <w:rFonts w:ascii="Arial" w:hAnsi="Arial" w:cs="Arial"/>
          <w:b/>
          <w:lang w:val="es-CR"/>
        </w:rPr>
      </w:pPr>
      <w:r w:rsidRPr="00ED256E">
        <w:rPr>
          <w:rFonts w:ascii="Arial" w:hAnsi="Arial" w:cs="Arial"/>
          <w:b/>
          <w:lang w:val="es-CR"/>
        </w:rPr>
        <w:t>CONSIDERANDO QUE:</w:t>
      </w:r>
    </w:p>
    <w:p w:rsidR="00ED256E" w:rsidRPr="00ED256E" w:rsidRDefault="00ED256E" w:rsidP="00ED256E">
      <w:pPr>
        <w:ind w:left="426"/>
        <w:jc w:val="both"/>
        <w:rPr>
          <w:rFonts w:ascii="Arial" w:hAnsi="Arial"/>
          <w:lang w:val="es-CR"/>
        </w:rPr>
      </w:pPr>
    </w:p>
    <w:p w:rsidR="00ED256E" w:rsidRPr="00ED256E" w:rsidRDefault="00ED256E" w:rsidP="00ED256E">
      <w:pPr>
        <w:numPr>
          <w:ilvl w:val="0"/>
          <w:numId w:val="19"/>
        </w:numPr>
        <w:tabs>
          <w:tab w:val="num" w:pos="360"/>
        </w:tabs>
        <w:ind w:left="360"/>
        <w:jc w:val="both"/>
        <w:rPr>
          <w:rFonts w:ascii="Arial" w:hAnsi="Arial" w:cs="Arial"/>
          <w:lang w:val="es-ES_tradnl"/>
        </w:rPr>
      </w:pPr>
      <w:r w:rsidRPr="00ED256E">
        <w:rPr>
          <w:rFonts w:ascii="Arial" w:hAnsi="Arial" w:cs="Arial"/>
          <w:lang w:val="es-ES_tradnl"/>
        </w:rPr>
        <w:t xml:space="preserve">La Secretaría del Consejo Institucional, recibe oficio FUNDATEC-479-2017, con fecha de recibido 5 de diciembre de 2016, suscrito por la </w:t>
      </w:r>
      <w:proofErr w:type="spellStart"/>
      <w:r w:rsidRPr="00ED256E">
        <w:rPr>
          <w:rFonts w:ascii="Arial" w:hAnsi="Arial" w:cs="Arial"/>
          <w:lang w:val="es-ES_tradnl"/>
        </w:rPr>
        <w:t>MAE</w:t>
      </w:r>
      <w:proofErr w:type="spellEnd"/>
      <w:r w:rsidRPr="00ED256E">
        <w:rPr>
          <w:rFonts w:ascii="Arial" w:hAnsi="Arial" w:cs="Arial"/>
          <w:lang w:val="es-ES_tradnl"/>
        </w:rPr>
        <w:t xml:space="preserve">. Damaris Cordero, Delegada Ejecutiva de la </w:t>
      </w:r>
      <w:proofErr w:type="spellStart"/>
      <w:r w:rsidRPr="00ED256E">
        <w:rPr>
          <w:rFonts w:ascii="Arial" w:hAnsi="Arial" w:cs="Arial"/>
          <w:lang w:val="es-ES_tradnl"/>
        </w:rPr>
        <w:t>FUNDATEC</w:t>
      </w:r>
      <w:proofErr w:type="spellEnd"/>
      <w:r w:rsidRPr="00ED256E">
        <w:rPr>
          <w:rFonts w:ascii="Arial" w:hAnsi="Arial" w:cs="Arial"/>
          <w:lang w:val="es-ES_tradnl"/>
        </w:rPr>
        <w:t xml:space="preserve">, dirigido al Dr. Julio Calvo, Presidente del Consejo Institucional en el cual remite formalmente la propuesta de cambios al Reglamento para la Vinculación Remunerada Externa con la </w:t>
      </w:r>
      <w:proofErr w:type="spellStart"/>
      <w:r w:rsidRPr="00ED256E">
        <w:rPr>
          <w:rFonts w:ascii="Arial" w:hAnsi="Arial" w:cs="Arial"/>
          <w:lang w:val="es-ES_tradnl"/>
        </w:rPr>
        <w:t>FUNDATEC</w:t>
      </w:r>
      <w:proofErr w:type="spellEnd"/>
      <w:r w:rsidRPr="00ED256E">
        <w:rPr>
          <w:rFonts w:ascii="Arial" w:hAnsi="Arial" w:cs="Arial"/>
          <w:lang w:val="es-ES_tradnl"/>
        </w:rPr>
        <w:t>. (Anexo 1)</w:t>
      </w:r>
    </w:p>
    <w:p w:rsidR="00ED256E" w:rsidRPr="00ED256E" w:rsidRDefault="00ED256E" w:rsidP="00ED256E">
      <w:pPr>
        <w:tabs>
          <w:tab w:val="num" w:pos="360"/>
        </w:tabs>
        <w:jc w:val="both"/>
        <w:rPr>
          <w:rFonts w:ascii="Arial" w:hAnsi="Arial" w:cs="Arial"/>
          <w:sz w:val="20"/>
          <w:szCs w:val="20"/>
          <w:lang w:val="es-ES_tradnl"/>
        </w:rPr>
      </w:pPr>
    </w:p>
    <w:p w:rsidR="00ED256E" w:rsidRPr="00ED256E" w:rsidRDefault="00ED256E" w:rsidP="00ED256E">
      <w:pPr>
        <w:numPr>
          <w:ilvl w:val="0"/>
          <w:numId w:val="19"/>
        </w:numPr>
        <w:tabs>
          <w:tab w:val="num" w:pos="360"/>
        </w:tabs>
        <w:ind w:left="360"/>
        <w:jc w:val="both"/>
        <w:rPr>
          <w:rFonts w:ascii="Arial" w:hAnsi="Arial" w:cs="Arial"/>
          <w:lang w:val="es-ES_tradnl"/>
        </w:rPr>
      </w:pPr>
      <w:r w:rsidRPr="00ED256E">
        <w:rPr>
          <w:rFonts w:ascii="Arial" w:hAnsi="Arial" w:cs="Arial"/>
          <w:lang w:val="es-ES_tradnl"/>
        </w:rPr>
        <w:t xml:space="preserve">Las Comisiones Permanentes de Planificación y Administración y Asuntos Académicos y Estudiantiles, en reunión realizada el lunes 19 de junio de 2017, </w:t>
      </w:r>
      <w:r w:rsidRPr="00ED256E">
        <w:rPr>
          <w:rFonts w:ascii="Arial" w:hAnsi="Arial" w:cs="Arial"/>
        </w:rPr>
        <w:t xml:space="preserve">recibió a la Dra. Paola Vega, Vicerrectora de Investigación y a los Coordinadores </w:t>
      </w:r>
      <w:r w:rsidRPr="00ED256E">
        <w:rPr>
          <w:rFonts w:ascii="Arial" w:hAnsi="Arial" w:cs="Arial"/>
        </w:rPr>
        <w:lastRenderedPageBreak/>
        <w:t xml:space="preserve">de Centros de Investigación, para el análisis del oficio VIE-337-17, relacionado con los recursos del </w:t>
      </w:r>
      <w:proofErr w:type="spellStart"/>
      <w:r w:rsidRPr="00ED256E">
        <w:rPr>
          <w:rFonts w:ascii="Arial" w:hAnsi="Arial" w:cs="Arial"/>
        </w:rPr>
        <w:t>FDI</w:t>
      </w:r>
      <w:proofErr w:type="spellEnd"/>
      <w:r w:rsidRPr="00ED256E">
        <w:rPr>
          <w:rFonts w:ascii="Arial" w:hAnsi="Arial" w:cs="Arial"/>
        </w:rPr>
        <w:t xml:space="preserve">.  </w:t>
      </w:r>
      <w:r w:rsidRPr="00ED256E">
        <w:rPr>
          <w:rFonts w:ascii="Arial" w:hAnsi="Arial" w:cs="Arial"/>
          <w:lang w:val="es-ES_tradnl"/>
        </w:rPr>
        <w:t xml:space="preserve">En la discusión del tema sobresale que el contexto no es el </w:t>
      </w:r>
      <w:proofErr w:type="spellStart"/>
      <w:r w:rsidRPr="00ED256E">
        <w:rPr>
          <w:rFonts w:ascii="Arial" w:hAnsi="Arial" w:cs="Arial"/>
          <w:lang w:val="es-ES_tradnl"/>
        </w:rPr>
        <w:t>FDI</w:t>
      </w:r>
      <w:proofErr w:type="spellEnd"/>
      <w:r w:rsidRPr="00ED256E">
        <w:rPr>
          <w:rFonts w:ascii="Arial" w:hAnsi="Arial" w:cs="Arial"/>
          <w:lang w:val="es-ES_tradnl"/>
        </w:rPr>
        <w:t xml:space="preserve">, sino el Reglamento para la Vinculación, que contiene temas muy sensibles, como lo son la forma en que la Administración de la </w:t>
      </w:r>
      <w:proofErr w:type="spellStart"/>
      <w:r w:rsidRPr="00ED256E">
        <w:rPr>
          <w:rFonts w:ascii="Arial" w:hAnsi="Arial" w:cs="Arial"/>
          <w:lang w:val="es-ES_tradnl"/>
        </w:rPr>
        <w:t>FUNDATEC</w:t>
      </w:r>
      <w:proofErr w:type="spellEnd"/>
      <w:r w:rsidRPr="00ED256E">
        <w:rPr>
          <w:rFonts w:ascii="Arial" w:hAnsi="Arial" w:cs="Arial"/>
          <w:lang w:val="es-ES_tradnl"/>
        </w:rPr>
        <w:t xml:space="preserve"> puede ahora brindar servicios, la definición y uso del Fondo de Apoyo a Proyectos y del Fondo de Apoyo a la Vinculación, entre otros aspectos, sin embargo, los Coordinadores de Centros manifiestan desconocer la propuesta del Reglamento. </w:t>
      </w:r>
    </w:p>
    <w:p w:rsidR="00ED256E" w:rsidRPr="00ED256E" w:rsidRDefault="00ED256E" w:rsidP="00ED256E">
      <w:pPr>
        <w:ind w:left="708"/>
        <w:rPr>
          <w:rFonts w:ascii="Arial" w:hAnsi="Arial" w:cs="Arial"/>
          <w:lang w:val="es-ES_tradnl"/>
        </w:rPr>
      </w:pPr>
    </w:p>
    <w:p w:rsidR="00ED256E" w:rsidRPr="00ED256E" w:rsidRDefault="00ED256E" w:rsidP="00ED256E">
      <w:pPr>
        <w:ind w:left="426"/>
        <w:jc w:val="both"/>
        <w:rPr>
          <w:rFonts w:ascii="Arial" w:hAnsi="Arial" w:cs="Arial"/>
          <w:lang w:val="es-ES_tradnl"/>
        </w:rPr>
      </w:pPr>
      <w:r w:rsidRPr="00ED256E">
        <w:rPr>
          <w:rFonts w:ascii="Arial" w:hAnsi="Arial" w:cs="Arial"/>
          <w:lang w:val="es-ES_tradnl"/>
        </w:rPr>
        <w:t xml:space="preserve">Por lo que, dada la importancia y el alcance del tema, se considera prudente devolver la Propuesta del Reglamento a la Administración, con las observaciones correspondientes, para que sea consultada con los diferentes actores que utilizan recursos de vinculación remunerada externa y remita un documento integrado. </w:t>
      </w:r>
    </w:p>
    <w:p w:rsidR="00ED256E" w:rsidRPr="00ED256E" w:rsidRDefault="00ED256E" w:rsidP="00ED256E">
      <w:pPr>
        <w:ind w:left="426"/>
        <w:jc w:val="both"/>
        <w:rPr>
          <w:rFonts w:ascii="Arial" w:hAnsi="Arial" w:cs="Arial"/>
          <w:lang w:val="es-ES_tradnl"/>
        </w:rPr>
      </w:pPr>
    </w:p>
    <w:p w:rsidR="00ED256E" w:rsidRPr="00ED256E" w:rsidRDefault="00ED256E" w:rsidP="00ED256E">
      <w:pPr>
        <w:ind w:left="426"/>
        <w:jc w:val="both"/>
        <w:rPr>
          <w:rFonts w:ascii="Arial" w:hAnsi="Arial" w:cs="Arial"/>
        </w:rPr>
      </w:pPr>
      <w:r w:rsidRPr="00ED256E">
        <w:rPr>
          <w:rFonts w:ascii="Arial" w:hAnsi="Arial" w:cs="Arial"/>
          <w:lang w:val="es-ES_tradnl"/>
        </w:rPr>
        <w:t>En esta misma reunión el señor Jorge Chaves, se</w:t>
      </w:r>
      <w:r w:rsidRPr="00ED256E">
        <w:rPr>
          <w:rFonts w:ascii="Arial" w:hAnsi="Arial" w:cs="Arial"/>
        </w:rPr>
        <w:t xml:space="preserve"> compromete a realizar la propuesta en la Comisión de Asuntos Académicos para elevarla al Consejo Institucional y devolver el Reglamento a la Rectoría a fin de que haga las consultas correspondientes. </w:t>
      </w:r>
    </w:p>
    <w:p w:rsidR="00ED256E" w:rsidRPr="00ED256E" w:rsidRDefault="00ED256E" w:rsidP="00ED256E">
      <w:pPr>
        <w:ind w:left="-10"/>
        <w:jc w:val="both"/>
        <w:rPr>
          <w:rFonts w:ascii="Arial" w:hAnsi="Arial" w:cs="Arial"/>
          <w:lang w:val="es-ES_tradnl"/>
        </w:rPr>
      </w:pPr>
    </w:p>
    <w:p w:rsidR="00ED256E" w:rsidRPr="00ED256E" w:rsidRDefault="00ED256E" w:rsidP="00FF591E">
      <w:pPr>
        <w:numPr>
          <w:ilvl w:val="0"/>
          <w:numId w:val="19"/>
        </w:numPr>
        <w:tabs>
          <w:tab w:val="num" w:pos="360"/>
        </w:tabs>
        <w:ind w:left="360"/>
        <w:jc w:val="both"/>
        <w:rPr>
          <w:rFonts w:cs="Arial"/>
          <w:sz w:val="20"/>
          <w:szCs w:val="20"/>
          <w:lang w:val="es-ES_tradnl"/>
        </w:rPr>
      </w:pPr>
      <w:r w:rsidRPr="00ED256E">
        <w:rPr>
          <w:rFonts w:ascii="Arial" w:hAnsi="Arial" w:cs="Arial"/>
          <w:lang w:val="es-ES_tradnl"/>
        </w:rPr>
        <w:t xml:space="preserve">La Comisión de Planificación y Administración en reunión No. 728-2017, realizada el lunes 26 de junio de 2017, revisa el tema relacionado con el Reglamento para la Vinculación Externa, y según lo dispuesto en la reunión realizada el 19 de junio, se hace la consulta mediante correo electrónico al Ing. Jorge Chaves, Coordinador de la Comisión de Asuntos Académicos, sobre la propuesta para devolver el citado Reglamento a la Administración.  El Ing. Chaves manifestó que están en análisis de los últimos detalles de las observaciones de los artículos del Reglamento y que estaría de acuerdo en que se eleve la propuesta desde la Comisión de Planificación y Administración. </w:t>
      </w:r>
    </w:p>
    <w:p w:rsidR="00ED256E" w:rsidRPr="00ED256E" w:rsidRDefault="00ED256E" w:rsidP="00ED256E">
      <w:pPr>
        <w:ind w:left="360"/>
        <w:jc w:val="both"/>
        <w:rPr>
          <w:rFonts w:cs="Arial"/>
          <w:sz w:val="20"/>
          <w:szCs w:val="20"/>
          <w:lang w:val="es-ES_tradnl"/>
        </w:rPr>
      </w:pPr>
    </w:p>
    <w:p w:rsidR="00ED256E" w:rsidRPr="00ED256E" w:rsidRDefault="00ED256E" w:rsidP="00ED256E">
      <w:pPr>
        <w:ind w:left="336"/>
        <w:jc w:val="both"/>
        <w:rPr>
          <w:rFonts w:ascii="Arial" w:hAnsi="Arial" w:cs="Arial"/>
          <w:lang w:val="es-ES_tradnl"/>
        </w:rPr>
      </w:pPr>
      <w:r w:rsidRPr="00ED256E">
        <w:rPr>
          <w:rFonts w:ascii="Arial" w:hAnsi="Arial" w:cs="Arial"/>
          <w:lang w:val="es-ES_tradnl"/>
        </w:rPr>
        <w:t>De acuerdo a lo anterior, se dispone elevar la siguiente propuesta al Consejo Institucional.</w:t>
      </w:r>
    </w:p>
    <w:p w:rsidR="00ED256E" w:rsidRPr="00ED256E" w:rsidRDefault="00ED256E" w:rsidP="00ED256E">
      <w:pPr>
        <w:jc w:val="both"/>
        <w:rPr>
          <w:rFonts w:ascii="Arial" w:hAnsi="Arial" w:cs="Arial"/>
          <w:b/>
          <w:lang w:val="es-CR"/>
        </w:rPr>
      </w:pPr>
    </w:p>
    <w:p w:rsidR="00ED256E" w:rsidRPr="00ED256E" w:rsidRDefault="00ED256E" w:rsidP="00ED256E">
      <w:pPr>
        <w:jc w:val="both"/>
        <w:rPr>
          <w:rFonts w:ascii="Arial" w:hAnsi="Arial" w:cs="Arial"/>
          <w:b/>
          <w:lang w:val="es-CR"/>
        </w:rPr>
      </w:pPr>
      <w:r w:rsidRPr="00ED256E">
        <w:rPr>
          <w:rFonts w:ascii="Arial" w:hAnsi="Arial" w:cs="Arial"/>
          <w:b/>
          <w:lang w:val="es-CR"/>
        </w:rPr>
        <w:t>SE</w:t>
      </w:r>
      <w:r>
        <w:rPr>
          <w:rFonts w:ascii="Arial" w:hAnsi="Arial" w:cs="Arial"/>
          <w:b/>
          <w:lang w:val="es-CR"/>
        </w:rPr>
        <w:t xml:space="preserve"> ACUERDA</w:t>
      </w:r>
      <w:r w:rsidRPr="00ED256E">
        <w:rPr>
          <w:rFonts w:ascii="Arial" w:hAnsi="Arial" w:cs="Arial"/>
          <w:b/>
          <w:lang w:val="es-CR"/>
        </w:rPr>
        <w:t>:</w:t>
      </w:r>
    </w:p>
    <w:p w:rsidR="00ED256E" w:rsidRPr="00ED256E" w:rsidRDefault="00ED256E" w:rsidP="00ED256E">
      <w:pPr>
        <w:jc w:val="both"/>
        <w:rPr>
          <w:rFonts w:ascii="Arial" w:hAnsi="Arial" w:cs="Arial"/>
          <w:sz w:val="20"/>
          <w:szCs w:val="20"/>
        </w:rPr>
      </w:pPr>
    </w:p>
    <w:p w:rsidR="00ED256E" w:rsidRPr="00ED256E" w:rsidRDefault="00ED256E" w:rsidP="00ED256E">
      <w:pPr>
        <w:numPr>
          <w:ilvl w:val="0"/>
          <w:numId w:val="5"/>
        </w:numPr>
        <w:ind w:left="426"/>
        <w:jc w:val="both"/>
        <w:rPr>
          <w:rFonts w:ascii="Arial" w:hAnsi="Arial" w:cs="Arial"/>
        </w:rPr>
      </w:pPr>
      <w:r w:rsidRPr="00ED256E">
        <w:rPr>
          <w:rFonts w:ascii="Arial" w:hAnsi="Arial" w:cs="Arial"/>
        </w:rPr>
        <w:t xml:space="preserve">Devolver a la Administración la propuesta del Reglamento para la Vinculación Externa Remunerada, remitida por la </w:t>
      </w:r>
      <w:proofErr w:type="spellStart"/>
      <w:r w:rsidRPr="00ED256E">
        <w:rPr>
          <w:rFonts w:ascii="Arial" w:hAnsi="Arial" w:cs="Arial"/>
        </w:rPr>
        <w:t>FUNDATEC</w:t>
      </w:r>
      <w:proofErr w:type="spellEnd"/>
      <w:r w:rsidRPr="00ED256E">
        <w:rPr>
          <w:rFonts w:ascii="Arial" w:hAnsi="Arial" w:cs="Arial"/>
        </w:rPr>
        <w:t>, adjunta al oficio FUNDATEC-479-2016, del 5 de setiembre de 2016, con las respectivas observaciones, para que sea consultada con los diferentes actores que utilizan recursos de vinculación remunerada externa; y remita una propuesta integrada en un plazo de tres meses.</w:t>
      </w:r>
    </w:p>
    <w:p w:rsidR="00ED256E" w:rsidRPr="00ED256E" w:rsidRDefault="00ED256E" w:rsidP="00ED256E">
      <w:pPr>
        <w:autoSpaceDE w:val="0"/>
        <w:autoSpaceDN w:val="0"/>
        <w:adjustRightInd w:val="0"/>
        <w:ind w:right="-518"/>
        <w:jc w:val="both"/>
        <w:rPr>
          <w:rFonts w:ascii="Arial" w:hAnsi="Arial" w:cs="Arial"/>
          <w:b/>
          <w:sz w:val="10"/>
          <w:szCs w:val="10"/>
          <w:lang w:val="es-CR"/>
        </w:rPr>
      </w:pPr>
      <w:r w:rsidRPr="00ED256E">
        <w:rPr>
          <w:rFonts w:ascii="Arial" w:hAnsi="Arial" w:cs="Arial"/>
          <w:lang w:val="es-CR"/>
        </w:rPr>
        <w:t xml:space="preserve"> </w:t>
      </w:r>
    </w:p>
    <w:p w:rsidR="00A2484D" w:rsidRPr="002D6978" w:rsidRDefault="00A2484D" w:rsidP="002D6978">
      <w:pPr>
        <w:autoSpaceDE w:val="0"/>
        <w:autoSpaceDN w:val="0"/>
        <w:adjustRightInd w:val="0"/>
        <w:jc w:val="both"/>
        <w:rPr>
          <w:rFonts w:ascii="Arial" w:hAnsi="Arial" w:cs="Arial"/>
          <w:b/>
          <w:sz w:val="16"/>
          <w:szCs w:val="16"/>
          <w:lang w:val="es-CR"/>
        </w:rPr>
      </w:pPr>
    </w:p>
    <w:p w:rsidR="00A2484D" w:rsidRDefault="007742A1" w:rsidP="00A2484D">
      <w:pPr>
        <w:numPr>
          <w:ilvl w:val="0"/>
          <w:numId w:val="5"/>
        </w:numPr>
        <w:ind w:left="360" w:right="-91"/>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p>
    <w:p w:rsidR="00FC6AD9" w:rsidRDefault="00FC6AD9" w:rsidP="00FC6AD9">
      <w:pPr>
        <w:ind w:right="-91"/>
        <w:jc w:val="both"/>
        <w:rPr>
          <w:rFonts w:ascii="Arial" w:hAnsi="Arial" w:cs="Arial"/>
          <w:b/>
          <w:lang w:val="es-CR"/>
        </w:rPr>
      </w:pPr>
    </w:p>
    <w:bookmarkStart w:id="1" w:name="_MON_1560247601"/>
    <w:bookmarkEnd w:id="1"/>
    <w:p w:rsidR="00FC6AD9" w:rsidRDefault="00275556" w:rsidP="00FC6AD9">
      <w:pPr>
        <w:ind w:right="-91"/>
        <w:jc w:val="both"/>
        <w:rPr>
          <w:rFonts w:ascii="Arial" w:hAnsi="Arial" w:cs="Arial"/>
          <w:b/>
          <w:lang w:val="es-CR"/>
        </w:rPr>
      </w:pPr>
      <w:r>
        <w:rPr>
          <w:rFonts w:ascii="Arial" w:hAnsi="Arial" w:cs="Arial"/>
          <w:b/>
          <w:lang w:val="es-CR"/>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8" ShapeID="_x0000_i1025" DrawAspect="Icon" ObjectID="_1560248304" r:id="rId9">
            <o:FieldCodes>\s</o:FieldCodes>
          </o:OLEObject>
        </w:object>
      </w:r>
    </w:p>
    <w:p w:rsidR="00275556" w:rsidRDefault="00275556" w:rsidP="00FC6AD9">
      <w:pPr>
        <w:ind w:right="-91"/>
        <w:jc w:val="both"/>
        <w:rPr>
          <w:rFonts w:ascii="Arial" w:hAnsi="Arial" w:cs="Arial"/>
          <w:b/>
          <w:lang w:val="es-CR"/>
        </w:rPr>
      </w:pPr>
    </w:p>
    <w:p w:rsidR="00275556" w:rsidRDefault="00275556" w:rsidP="00FC6AD9">
      <w:pPr>
        <w:ind w:right="-91"/>
        <w:jc w:val="both"/>
        <w:rPr>
          <w:rFonts w:ascii="Arial" w:hAnsi="Arial" w:cs="Arial"/>
          <w:b/>
          <w:lang w:val="es-CR"/>
        </w:rPr>
      </w:pPr>
    </w:p>
    <w:p w:rsidR="00275556" w:rsidRDefault="00275556" w:rsidP="00FC6AD9">
      <w:pPr>
        <w:ind w:right="-91"/>
        <w:jc w:val="both"/>
        <w:rPr>
          <w:rFonts w:ascii="Arial" w:hAnsi="Arial" w:cs="Arial"/>
          <w:b/>
          <w:lang w:val="es-CR"/>
        </w:rPr>
      </w:pPr>
    </w:p>
    <w:p w:rsidR="00275556" w:rsidRDefault="00275556" w:rsidP="00FC6AD9">
      <w:pPr>
        <w:ind w:right="-91"/>
        <w:jc w:val="both"/>
        <w:rPr>
          <w:rFonts w:ascii="Arial" w:hAnsi="Arial" w:cs="Arial"/>
          <w:b/>
          <w:lang w:val="es-CR"/>
        </w:rPr>
      </w:pPr>
    </w:p>
    <w:p w:rsidR="00275556" w:rsidRDefault="00275556" w:rsidP="00FC6AD9">
      <w:pPr>
        <w:ind w:right="-91"/>
        <w:jc w:val="both"/>
        <w:rPr>
          <w:rFonts w:ascii="Arial" w:hAnsi="Arial" w:cs="Arial"/>
          <w:b/>
          <w:lang w:val="es-CR"/>
        </w:rPr>
      </w:pPr>
    </w:p>
    <w:p w:rsidR="00B0515C" w:rsidRDefault="00B0515C" w:rsidP="00B0515C">
      <w:pPr>
        <w:ind w:right="-91"/>
        <w:jc w:val="both"/>
        <w:rPr>
          <w:rFonts w:ascii="Arial" w:hAnsi="Arial" w:cs="Arial"/>
          <w:b/>
          <w:lang w:val="es-CR"/>
        </w:rPr>
      </w:pPr>
    </w:p>
    <w:p w:rsidR="00BE5D68" w:rsidRPr="00ED256E" w:rsidRDefault="007C46B5" w:rsidP="00ED256E">
      <w:pPr>
        <w:autoSpaceDE w:val="0"/>
        <w:autoSpaceDN w:val="0"/>
        <w:adjustRightInd w:val="0"/>
        <w:ind w:right="-518"/>
        <w:jc w:val="both"/>
        <w:rPr>
          <w:rFonts w:ascii="Arial" w:hAnsi="Arial" w:cs="Arial"/>
          <w:b/>
          <w:sz w:val="22"/>
          <w:szCs w:val="22"/>
          <w:lang w:val="es-CR"/>
        </w:rPr>
      </w:pPr>
      <w:r w:rsidRPr="0026727D">
        <w:rPr>
          <w:rFonts w:ascii="Arial" w:hAnsi="Arial" w:cs="Arial"/>
          <w:b/>
          <w:lang w:val="es-CR"/>
        </w:rPr>
        <w:t xml:space="preserve">  </w:t>
      </w:r>
      <w:r w:rsidR="00ED256E" w:rsidRPr="00ED256E">
        <w:rPr>
          <w:rFonts w:ascii="Arial" w:hAnsi="Arial" w:cs="Arial"/>
          <w:b/>
          <w:sz w:val="22"/>
          <w:szCs w:val="22"/>
          <w:lang w:val="es-CR"/>
        </w:rPr>
        <w:t xml:space="preserve">PALABRAS CLAVE:   Devolución – Reglamento – Vinculación </w:t>
      </w:r>
      <w:proofErr w:type="gramStart"/>
      <w:r w:rsidR="00ED256E" w:rsidRPr="00ED256E">
        <w:rPr>
          <w:rFonts w:ascii="Arial" w:hAnsi="Arial" w:cs="Arial"/>
          <w:b/>
          <w:sz w:val="22"/>
          <w:szCs w:val="22"/>
          <w:lang w:val="es-CR"/>
        </w:rPr>
        <w:t>-  Externa</w:t>
      </w:r>
      <w:proofErr w:type="gramEnd"/>
      <w:r w:rsidR="00ED256E" w:rsidRPr="00ED256E">
        <w:rPr>
          <w:rFonts w:ascii="Arial" w:hAnsi="Arial" w:cs="Arial"/>
          <w:b/>
          <w:sz w:val="22"/>
          <w:szCs w:val="22"/>
          <w:lang w:val="es-CR"/>
        </w:rPr>
        <w:t xml:space="preserve"> - </w:t>
      </w:r>
    </w:p>
    <w:tbl>
      <w:tblPr>
        <w:tblpPr w:leftFromText="142" w:rightFromText="142" w:vertAnchor="text" w:horzAnchor="margin" w:tblpY="1"/>
        <w:tblOverlap w:val="never"/>
        <w:tblW w:w="23478" w:type="dxa"/>
        <w:tblLook w:val="04A0" w:firstRow="1" w:lastRow="0" w:firstColumn="1" w:lastColumn="0" w:noHBand="0" w:noVBand="1"/>
      </w:tblPr>
      <w:tblGrid>
        <w:gridCol w:w="4361"/>
        <w:gridCol w:w="4361"/>
        <w:gridCol w:w="4361"/>
        <w:gridCol w:w="4361"/>
        <w:gridCol w:w="742"/>
        <w:gridCol w:w="4361"/>
        <w:gridCol w:w="216"/>
        <w:gridCol w:w="222"/>
        <w:gridCol w:w="222"/>
        <w:gridCol w:w="271"/>
      </w:tblGrid>
      <w:tr w:rsidR="0034046D" w:rsidRPr="00474B22" w:rsidTr="00EC73DD">
        <w:trPr>
          <w:trHeight w:val="183"/>
        </w:trPr>
        <w:tc>
          <w:tcPr>
            <w:tcW w:w="22763" w:type="dxa"/>
            <w:gridSpan w:val="7"/>
          </w:tcPr>
          <w:p w:rsidR="0034046D" w:rsidRPr="00474B22" w:rsidRDefault="0034046D" w:rsidP="00E03D24">
            <w:pPr>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r w:rsidR="00EC73DD" w:rsidTr="00EC73DD">
        <w:trPr>
          <w:gridAfter w:val="4"/>
          <w:wAfter w:w="931" w:type="dxa"/>
          <w:trHeight w:val="183"/>
        </w:trPr>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gridSpan w:val="2"/>
          </w:tcPr>
          <w:p w:rsidR="00EC73DD" w:rsidRDefault="00EC73DD" w:rsidP="00E87657">
            <w:pPr>
              <w:jc w:val="both"/>
              <w:rPr>
                <w:rFonts w:ascii="Arial" w:eastAsia="Cambria" w:hAnsi="Arial" w:cs="Arial"/>
                <w:b/>
                <w:sz w:val="16"/>
                <w:szCs w:val="16"/>
                <w:lang w:val="es-ES_tradnl" w:eastAsia="en-US"/>
              </w:rPr>
            </w:pPr>
          </w:p>
        </w:tc>
      </w:tr>
      <w:tr w:rsidR="00EC73DD" w:rsidTr="00EC73DD">
        <w:trPr>
          <w:gridAfter w:val="5"/>
          <w:wAfter w:w="5292" w:type="dxa"/>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EC73DD" w:rsidRDefault="00EC73DD" w:rsidP="00E87657">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p w:rsidR="00ED256E" w:rsidRDefault="00ED256E" w:rsidP="00E87657">
            <w:pPr>
              <w:ind w:left="-567" w:firstLine="567"/>
              <w:jc w:val="both"/>
              <w:rPr>
                <w:rFonts w:ascii="Arial" w:eastAsia="Cambria" w:hAnsi="Arial" w:cs="Arial"/>
                <w:b/>
                <w:sz w:val="16"/>
                <w:szCs w:val="16"/>
                <w:lang w:val="es-ES_tradnl" w:eastAsia="en-US"/>
              </w:rPr>
            </w:pPr>
          </w:p>
        </w:tc>
        <w:tc>
          <w:tcPr>
            <w:tcW w:w="4361" w:type="dxa"/>
          </w:tcPr>
          <w:p w:rsidR="00EC73DD" w:rsidRDefault="00EC73DD" w:rsidP="00E87657">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EC73DD" w:rsidRDefault="00EC73DD" w:rsidP="00E87657">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EC73DD" w:rsidRDefault="00EC73DD" w:rsidP="00E87657">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EC73DD" w:rsidRDefault="00EC73DD" w:rsidP="00E87657">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EC73DD" w:rsidRDefault="00EC73DD" w:rsidP="00E87657">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gridSpan w:val="2"/>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ED256E">
      <w:pPr>
        <w:jc w:val="both"/>
        <w:rPr>
          <w:rFonts w:ascii="Arial" w:hAnsi="Arial" w:cs="Arial"/>
          <w:b/>
          <w:i/>
          <w:sz w:val="22"/>
          <w:szCs w:val="22"/>
        </w:rPr>
      </w:pPr>
    </w:p>
    <w:sectPr w:rsidR="008D0FEC"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EB1" w:rsidRDefault="00252EB1">
      <w:r>
        <w:separator/>
      </w:r>
    </w:p>
  </w:endnote>
  <w:endnote w:type="continuationSeparator" w:id="0">
    <w:p w:rsidR="00252EB1" w:rsidRDefault="0025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EB1" w:rsidRDefault="00252EB1">
      <w:r>
        <w:separator/>
      </w:r>
    </w:p>
  </w:footnote>
  <w:footnote w:type="continuationSeparator" w:id="0">
    <w:p w:rsidR="00252EB1" w:rsidRDefault="0025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ED256E">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ED256E">
      <w:rPr>
        <w:rFonts w:ascii="Arial" w:eastAsia="Cambria" w:hAnsi="Arial" w:cs="Arial"/>
        <w:i/>
        <w:sz w:val="18"/>
        <w:szCs w:val="18"/>
        <w:lang w:val="es-ES_tradnl" w:eastAsia="x-none"/>
      </w:rPr>
      <w:t>20</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93971">
      <w:rPr>
        <w:rFonts w:ascii="Arial" w:eastAsia="Cambria" w:hAnsi="Arial" w:cs="Arial"/>
        <w:i/>
        <w:sz w:val="18"/>
        <w:szCs w:val="18"/>
        <w:lang w:val="es-ES_tradnl" w:eastAsia="x-none"/>
      </w:rPr>
      <w:t>2</w:t>
    </w:r>
    <w:r w:rsidR="00ED256E">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 xml:space="preserve"> de </w:t>
    </w:r>
    <w:r w:rsidR="00A2484D">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422FD">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227B4E"/>
    <w:multiLevelType w:val="hybridMultilevel"/>
    <w:tmpl w:val="66DA58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EC0D81"/>
    <w:multiLevelType w:val="hybridMultilevel"/>
    <w:tmpl w:val="A4164A0E"/>
    <w:lvl w:ilvl="0" w:tplc="7070E608">
      <w:start w:val="1"/>
      <w:numFmt w:val="decimal"/>
      <w:lvlText w:val="%1."/>
      <w:lvlJc w:val="left"/>
      <w:pPr>
        <w:ind w:left="720" w:hanging="360"/>
      </w:pPr>
      <w:rPr>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734C35"/>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4A4D5A"/>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E26103"/>
    <w:multiLevelType w:val="hybridMultilevel"/>
    <w:tmpl w:val="AB2C696C"/>
    <w:lvl w:ilvl="0" w:tplc="AE70AE64">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BB00756"/>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5B14ED"/>
    <w:multiLevelType w:val="hybridMultilevel"/>
    <w:tmpl w:val="100AD664"/>
    <w:lvl w:ilvl="0" w:tplc="4ABA2008">
      <w:start w:val="1"/>
      <w:numFmt w:val="decimal"/>
      <w:lvlText w:val="%1."/>
      <w:lvlJc w:val="left"/>
      <w:pPr>
        <w:tabs>
          <w:tab w:val="num" w:pos="1495"/>
        </w:tabs>
        <w:ind w:left="1495"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46904F88">
      <w:start w:val="1"/>
      <w:numFmt w:val="lowerLetter"/>
      <w:lvlText w:val="%3)"/>
      <w:lvlJc w:val="left"/>
      <w:pPr>
        <w:ind w:left="1980" w:firstLine="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32F0845"/>
    <w:multiLevelType w:val="hybridMultilevel"/>
    <w:tmpl w:val="AC8027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8C72396"/>
    <w:multiLevelType w:val="hybridMultilevel"/>
    <w:tmpl w:val="144883FC"/>
    <w:lvl w:ilvl="0" w:tplc="FA8A05CA">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3" w15:restartNumberingAfterBreak="0">
    <w:nsid w:val="62396970"/>
    <w:multiLevelType w:val="hybridMultilevel"/>
    <w:tmpl w:val="60A28068"/>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14" w15:restartNumberingAfterBreak="0">
    <w:nsid w:val="6C024BDA"/>
    <w:multiLevelType w:val="hybridMultilevel"/>
    <w:tmpl w:val="4EC65B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F060AE7"/>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7266035E"/>
    <w:multiLevelType w:val="hybridMultilevel"/>
    <w:tmpl w:val="EA5EC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3530BB4"/>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19" w15:restartNumberingAfterBreak="0">
    <w:nsid w:val="7FEB2D67"/>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num w:numId="1">
    <w:abstractNumId w:val="0"/>
  </w:num>
  <w:num w:numId="2">
    <w:abstractNumId w:val="2"/>
  </w:num>
  <w:num w:numId="3">
    <w:abstractNumId w:val="6"/>
  </w:num>
  <w:num w:numId="4">
    <w:abstractNumId w:val="12"/>
  </w:num>
  <w:num w:numId="5">
    <w:abstractNumId w:val="15"/>
  </w:num>
  <w:num w:numId="6">
    <w:abstractNumId w:val="11"/>
  </w:num>
  <w:num w:numId="7">
    <w:abstractNumId w:val="1"/>
  </w:num>
  <w:num w:numId="8">
    <w:abstractNumId w:val="4"/>
  </w:num>
  <w:num w:numId="9">
    <w:abstractNumId w:val="19"/>
  </w:num>
  <w:num w:numId="10">
    <w:abstractNumId w:val="14"/>
  </w:num>
  <w:num w:numId="11">
    <w:abstractNumId w:val="17"/>
  </w:num>
  <w:num w:numId="12">
    <w:abstractNumId w:val="18"/>
  </w:num>
  <w:num w:numId="13">
    <w:abstractNumId w:val="13"/>
  </w:num>
  <w:num w:numId="14">
    <w:abstractNumId w:val="16"/>
  </w:num>
  <w:num w:numId="15">
    <w:abstractNumId w:val="7"/>
  </w:num>
  <w:num w:numId="16">
    <w:abstractNumId w:val="3"/>
  </w:num>
  <w:num w:numId="17">
    <w:abstractNumId w:val="9"/>
  </w:num>
  <w:num w:numId="18">
    <w:abstractNumId w:val="8"/>
  </w:num>
  <w:num w:numId="19">
    <w:abstractNumId w:val="10"/>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093"/>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977A6"/>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2EB1"/>
    <w:rsid w:val="00253D5C"/>
    <w:rsid w:val="00255202"/>
    <w:rsid w:val="002569E9"/>
    <w:rsid w:val="00260F3E"/>
    <w:rsid w:val="00261D4A"/>
    <w:rsid w:val="00263233"/>
    <w:rsid w:val="00264EFA"/>
    <w:rsid w:val="00266024"/>
    <w:rsid w:val="002668E5"/>
    <w:rsid w:val="0026727D"/>
    <w:rsid w:val="00267A3B"/>
    <w:rsid w:val="002743B7"/>
    <w:rsid w:val="00275556"/>
    <w:rsid w:val="00275822"/>
    <w:rsid w:val="00275FE3"/>
    <w:rsid w:val="00280C7B"/>
    <w:rsid w:val="00281B37"/>
    <w:rsid w:val="00283360"/>
    <w:rsid w:val="00283375"/>
    <w:rsid w:val="00284956"/>
    <w:rsid w:val="0029068F"/>
    <w:rsid w:val="00293149"/>
    <w:rsid w:val="00293595"/>
    <w:rsid w:val="00294D1D"/>
    <w:rsid w:val="002978E4"/>
    <w:rsid w:val="002A148D"/>
    <w:rsid w:val="002A285B"/>
    <w:rsid w:val="002A39D6"/>
    <w:rsid w:val="002A51A3"/>
    <w:rsid w:val="002A57B5"/>
    <w:rsid w:val="002A7751"/>
    <w:rsid w:val="002B2032"/>
    <w:rsid w:val="002B2346"/>
    <w:rsid w:val="002B6E94"/>
    <w:rsid w:val="002C19F4"/>
    <w:rsid w:val="002C228F"/>
    <w:rsid w:val="002C2B58"/>
    <w:rsid w:val="002C468D"/>
    <w:rsid w:val="002C4D2C"/>
    <w:rsid w:val="002C6BE2"/>
    <w:rsid w:val="002D2C7C"/>
    <w:rsid w:val="002D6978"/>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22FD"/>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0EA9"/>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3F94"/>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473"/>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484D"/>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15C"/>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64"/>
    <w:rsid w:val="00BD64C2"/>
    <w:rsid w:val="00BD72A1"/>
    <w:rsid w:val="00BE11A5"/>
    <w:rsid w:val="00BE546A"/>
    <w:rsid w:val="00BE5D68"/>
    <w:rsid w:val="00BF7038"/>
    <w:rsid w:val="00BF7AAD"/>
    <w:rsid w:val="00C0001A"/>
    <w:rsid w:val="00C00074"/>
    <w:rsid w:val="00C0578A"/>
    <w:rsid w:val="00C06CDD"/>
    <w:rsid w:val="00C1061F"/>
    <w:rsid w:val="00C11B55"/>
    <w:rsid w:val="00C11CB1"/>
    <w:rsid w:val="00C16E0E"/>
    <w:rsid w:val="00C229BF"/>
    <w:rsid w:val="00C32591"/>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A7DB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1250"/>
    <w:rsid w:val="00E03D24"/>
    <w:rsid w:val="00E05701"/>
    <w:rsid w:val="00E0753C"/>
    <w:rsid w:val="00E11488"/>
    <w:rsid w:val="00E12B5E"/>
    <w:rsid w:val="00E16F62"/>
    <w:rsid w:val="00E210B6"/>
    <w:rsid w:val="00E22D17"/>
    <w:rsid w:val="00E26992"/>
    <w:rsid w:val="00E30502"/>
    <w:rsid w:val="00E359B9"/>
    <w:rsid w:val="00E37B8A"/>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256E"/>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C6AD9"/>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detextonormal">
    <w:name w:val="Body Text Indent"/>
    <w:basedOn w:val="Normal"/>
    <w:link w:val="SangradetextonormalCar"/>
    <w:rsid w:val="00ED256E"/>
    <w:pPr>
      <w:spacing w:after="120"/>
      <w:ind w:left="283"/>
    </w:pPr>
  </w:style>
  <w:style w:type="character" w:customStyle="1" w:styleId="SangradetextonormalCar">
    <w:name w:val="Sangría de texto normal Car"/>
    <w:basedOn w:val="Fuentedeprrafopredeter"/>
    <w:link w:val="Sangradetextonormal"/>
    <w:rsid w:val="00ED256E"/>
    <w:rPr>
      <w:sz w:val="24"/>
      <w:szCs w:val="24"/>
      <w:lang w:val="es-ES" w:eastAsia="es-ES"/>
    </w:rPr>
  </w:style>
  <w:style w:type="paragraph" w:styleId="Textoindependienteprimerasangra2">
    <w:name w:val="Body Text First Indent 2"/>
    <w:basedOn w:val="Sangradetextonormal"/>
    <w:link w:val="Textoindependienteprimerasangra2Car"/>
    <w:rsid w:val="00ED256E"/>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D256E"/>
    <w:rPr>
      <w:sz w:val="24"/>
      <w:szCs w:val="24"/>
      <w:lang w:val="es-ES" w:eastAsia="es-ES"/>
    </w:rPr>
  </w:style>
  <w:style w:type="character" w:styleId="Hipervnculo">
    <w:name w:val="Hyperlink"/>
    <w:basedOn w:val="Fuentedeprrafopredeter"/>
    <w:rsid w:val="00B0515C"/>
    <w:rPr>
      <w:color w:val="0563C1" w:themeColor="hyperlink"/>
      <w:u w:val="single"/>
    </w:rPr>
  </w:style>
  <w:style w:type="character" w:styleId="Hipervnculovisitado">
    <w:name w:val="FollowedHyperlink"/>
    <w:basedOn w:val="Fuentedeprrafopredeter"/>
    <w:rsid w:val="00B051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Documento_de_Microsoft_Word_97-20031.doc"/></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AB49-BEF6-4045-A15D-7F88F6A2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777</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111</cp:revision>
  <cp:lastPrinted>2017-06-29T19:21:00Z</cp:lastPrinted>
  <dcterms:created xsi:type="dcterms:W3CDTF">2016-10-05T20:00:00Z</dcterms:created>
  <dcterms:modified xsi:type="dcterms:W3CDTF">2017-06-29T19:32:00Z</dcterms:modified>
</cp:coreProperties>
</file>