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33532" w14:textId="7CA48F7C" w:rsidR="00245F75" w:rsidRPr="00245F75" w:rsidRDefault="00245F75" w:rsidP="00245F75">
      <w:pPr>
        <w:tabs>
          <w:tab w:val="left" w:pos="7313"/>
        </w:tabs>
        <w:outlineLvl w:val="4"/>
        <w:rPr>
          <w:rFonts w:cs="Arial"/>
          <w:b/>
          <w:bCs/>
          <w:iCs/>
          <w:sz w:val="26"/>
          <w:szCs w:val="22"/>
        </w:rPr>
      </w:pPr>
      <w:r w:rsidRPr="00245F75">
        <w:rPr>
          <w:rFonts w:cs="Arial"/>
          <w:b/>
          <w:bCs/>
          <w:iCs/>
          <w:sz w:val="26"/>
          <w:szCs w:val="22"/>
        </w:rPr>
        <w:t>SCI-46</w:t>
      </w:r>
      <w:r w:rsidR="00805B37">
        <w:rPr>
          <w:rFonts w:cs="Arial"/>
          <w:b/>
          <w:bCs/>
          <w:iCs/>
          <w:sz w:val="26"/>
          <w:szCs w:val="22"/>
        </w:rPr>
        <w:t>4</w:t>
      </w:r>
      <w:r w:rsidRPr="00245F75">
        <w:rPr>
          <w:rFonts w:cs="Arial"/>
          <w:b/>
          <w:bCs/>
          <w:iCs/>
          <w:sz w:val="26"/>
          <w:szCs w:val="22"/>
        </w:rPr>
        <w:t>-2018</w:t>
      </w:r>
      <w:r w:rsidRPr="00245F75">
        <w:rPr>
          <w:rFonts w:cs="Arial"/>
          <w:b/>
          <w:bCs/>
          <w:iCs/>
          <w:sz w:val="26"/>
          <w:szCs w:val="22"/>
        </w:rPr>
        <w:tab/>
      </w:r>
    </w:p>
    <w:p w14:paraId="1CCCB1BB" w14:textId="77777777" w:rsidR="00245F75" w:rsidRPr="00245F75" w:rsidRDefault="00245F75" w:rsidP="00245F75">
      <w:pPr>
        <w:tabs>
          <w:tab w:val="left" w:pos="6612"/>
        </w:tabs>
        <w:rPr>
          <w:rFonts w:eastAsia="Cambria" w:cs="Arial"/>
          <w:b/>
          <w:bCs/>
          <w:iCs/>
          <w:sz w:val="40"/>
          <w:szCs w:val="44"/>
          <w:lang w:val="es-ES_tradnl" w:eastAsia="en-US"/>
        </w:rPr>
      </w:pPr>
      <w:r w:rsidRPr="00245F75">
        <w:rPr>
          <w:rFonts w:eastAsia="Cambria" w:cs="Arial"/>
          <w:b/>
          <w:bCs/>
          <w:iCs/>
          <w:sz w:val="40"/>
          <w:szCs w:val="44"/>
          <w:lang w:val="es-ES_tradnl" w:eastAsia="en-US"/>
        </w:rPr>
        <w:t xml:space="preserve">Comunicación de acuerdo </w:t>
      </w:r>
      <w:r w:rsidRPr="00245F75">
        <w:rPr>
          <w:rFonts w:eastAsia="Cambria" w:cs="Arial"/>
          <w:b/>
          <w:bCs/>
          <w:iCs/>
          <w:sz w:val="40"/>
          <w:szCs w:val="44"/>
          <w:lang w:val="es-ES_tradnl" w:eastAsia="en-US"/>
        </w:rPr>
        <w:tab/>
      </w:r>
    </w:p>
    <w:p w14:paraId="73CB225B" w14:textId="77777777" w:rsidR="00245F75" w:rsidRPr="00245F75" w:rsidRDefault="00245F75" w:rsidP="00245F75">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245F75" w:rsidRPr="00245F75" w14:paraId="0938110F" w14:textId="77777777" w:rsidTr="00245F75">
        <w:trPr>
          <w:trHeight w:val="643"/>
        </w:trPr>
        <w:tc>
          <w:tcPr>
            <w:tcW w:w="1394" w:type="dxa"/>
          </w:tcPr>
          <w:p w14:paraId="52F1EB94" w14:textId="77777777" w:rsidR="00245F75" w:rsidRPr="00245F75" w:rsidRDefault="00245F75" w:rsidP="00245F75">
            <w:pPr>
              <w:tabs>
                <w:tab w:val="right" w:pos="2100"/>
                <w:tab w:val="left" w:pos="2694"/>
              </w:tabs>
              <w:rPr>
                <w:rFonts w:eastAsia="SimSun" w:cs="Arial"/>
                <w:b/>
                <w:iCs/>
                <w:sz w:val="24"/>
                <w:szCs w:val="24"/>
                <w:lang w:val="es-ES_tradnl" w:eastAsia="en-US"/>
              </w:rPr>
            </w:pPr>
            <w:r w:rsidRPr="00245F75">
              <w:rPr>
                <w:rFonts w:eastAsia="SimSun" w:cs="Arial"/>
                <w:b/>
                <w:iCs/>
                <w:sz w:val="24"/>
                <w:szCs w:val="24"/>
                <w:lang w:val="es-ES_tradnl" w:eastAsia="en-US"/>
              </w:rPr>
              <w:t>Para:</w:t>
            </w:r>
          </w:p>
        </w:tc>
        <w:tc>
          <w:tcPr>
            <w:tcW w:w="8082" w:type="dxa"/>
          </w:tcPr>
          <w:p w14:paraId="25E7639C" w14:textId="77777777" w:rsidR="00245F75" w:rsidRPr="00245F75" w:rsidRDefault="00245F75" w:rsidP="00245F75">
            <w:pPr>
              <w:jc w:val="both"/>
              <w:rPr>
                <w:rFonts w:eastAsia="Cambria" w:cs="Arial"/>
                <w:sz w:val="22"/>
                <w:szCs w:val="22"/>
                <w:lang w:val="es-ES_tradnl" w:eastAsia="en-US"/>
              </w:rPr>
            </w:pPr>
            <w:r w:rsidRPr="00245F75">
              <w:rPr>
                <w:rFonts w:eastAsia="Cambria" w:cs="Arial"/>
                <w:sz w:val="22"/>
                <w:szCs w:val="22"/>
                <w:lang w:val="es-ES_tradnl" w:eastAsia="en-US"/>
              </w:rPr>
              <w:t xml:space="preserve">Dr. Julio Calvo Alvarado, Rector </w:t>
            </w:r>
          </w:p>
          <w:p w14:paraId="38E51F27" w14:textId="77777777" w:rsidR="00245F75" w:rsidRPr="00245F75" w:rsidRDefault="00245F75" w:rsidP="00245F75">
            <w:pPr>
              <w:jc w:val="both"/>
              <w:rPr>
                <w:rFonts w:eastAsia="Cambria" w:cs="Arial"/>
                <w:sz w:val="22"/>
                <w:szCs w:val="22"/>
                <w:lang w:val="es-ES_tradnl" w:eastAsia="en-US"/>
              </w:rPr>
            </w:pPr>
            <w:r w:rsidRPr="00245F75">
              <w:rPr>
                <w:rFonts w:eastAsia="Cambria" w:cs="Arial"/>
                <w:sz w:val="22"/>
                <w:szCs w:val="22"/>
                <w:lang w:val="es-ES_tradnl" w:eastAsia="en-US"/>
              </w:rPr>
              <w:t>Ing. Andrea Cavero Quesada, Secretaria General AFITEC</w:t>
            </w:r>
          </w:p>
          <w:p w14:paraId="48E8FFF2" w14:textId="77777777" w:rsidR="00245F75" w:rsidRPr="00245F75" w:rsidRDefault="00245F75" w:rsidP="00245F75">
            <w:pPr>
              <w:jc w:val="both"/>
              <w:rPr>
                <w:rFonts w:eastAsia="Cambria" w:cs="Arial"/>
                <w:sz w:val="22"/>
                <w:szCs w:val="22"/>
                <w:lang w:val="es-ES_tradnl" w:eastAsia="en-US"/>
              </w:rPr>
            </w:pPr>
            <w:proofErr w:type="spellStart"/>
            <w:r w:rsidRPr="00245F75">
              <w:rPr>
                <w:rFonts w:eastAsia="Cambria" w:cs="Arial"/>
                <w:sz w:val="22"/>
                <w:szCs w:val="22"/>
                <w:lang w:val="es-ES_tradnl" w:eastAsia="en-US"/>
              </w:rPr>
              <w:t>MSc</w:t>
            </w:r>
            <w:proofErr w:type="spellEnd"/>
            <w:r w:rsidRPr="00245F75">
              <w:rPr>
                <w:rFonts w:eastAsia="Cambria" w:cs="Arial"/>
                <w:sz w:val="22"/>
                <w:szCs w:val="22"/>
                <w:lang w:val="es-ES_tradnl" w:eastAsia="en-US"/>
              </w:rPr>
              <w:t>. Ingrid Herrera Jiménez, Presidente Tribunal Institucional Representativa</w:t>
            </w:r>
          </w:p>
          <w:p w14:paraId="2DAFCC85" w14:textId="77777777" w:rsidR="00245F75" w:rsidRPr="00245F75" w:rsidRDefault="00245F75" w:rsidP="00245F75">
            <w:pPr>
              <w:jc w:val="both"/>
              <w:rPr>
                <w:rFonts w:eastAsia="Cambria" w:cs="Arial"/>
                <w:sz w:val="22"/>
                <w:szCs w:val="22"/>
                <w:lang w:val="es-ES_tradnl" w:eastAsia="en-US"/>
              </w:rPr>
            </w:pPr>
            <w:proofErr w:type="spellStart"/>
            <w:r w:rsidRPr="00245F75">
              <w:rPr>
                <w:rFonts w:eastAsia="Cambria" w:cs="Arial"/>
                <w:sz w:val="22"/>
                <w:szCs w:val="22"/>
                <w:lang w:val="es-ES_tradnl" w:eastAsia="en-US"/>
              </w:rPr>
              <w:t>MSc</w:t>
            </w:r>
            <w:proofErr w:type="spellEnd"/>
            <w:r w:rsidRPr="00245F75">
              <w:rPr>
                <w:rFonts w:eastAsia="Cambria" w:cs="Arial"/>
                <w:sz w:val="22"/>
                <w:szCs w:val="22"/>
                <w:lang w:val="es-ES_tradnl" w:eastAsia="en-US"/>
              </w:rPr>
              <w:t>. Nelson Ortega Jiménez, Presidente de la Asamblea Institucional   Representativa</w:t>
            </w:r>
          </w:p>
          <w:p w14:paraId="4C45C97B" w14:textId="77777777" w:rsidR="00245F75" w:rsidRPr="00245F75" w:rsidRDefault="00245F75" w:rsidP="00245F75">
            <w:pPr>
              <w:ind w:left="45"/>
              <w:jc w:val="both"/>
              <w:rPr>
                <w:rFonts w:eastAsia="Cambria" w:cs="Arial"/>
                <w:sz w:val="22"/>
                <w:szCs w:val="22"/>
                <w:lang w:val="es-ES_tradnl" w:eastAsia="en-US"/>
              </w:rPr>
            </w:pPr>
            <w:r w:rsidRPr="00245F75">
              <w:rPr>
                <w:rFonts w:eastAsia="Cambria" w:cs="Arial"/>
                <w:sz w:val="22"/>
                <w:szCs w:val="22"/>
                <w:lang w:val="es-ES_tradnl" w:eastAsia="en-US"/>
              </w:rPr>
              <w:t>Dr. Humberto Villalta Solano, Vicerrector de Administración</w:t>
            </w:r>
          </w:p>
          <w:p w14:paraId="2C4F523F" w14:textId="77777777" w:rsidR="00245F75" w:rsidRPr="00245F75" w:rsidRDefault="00245F75" w:rsidP="00245F75">
            <w:pPr>
              <w:ind w:left="45"/>
              <w:jc w:val="both"/>
              <w:rPr>
                <w:rFonts w:eastAsia="Cambria" w:cs="Arial"/>
                <w:sz w:val="22"/>
                <w:szCs w:val="22"/>
                <w:lang w:val="es-ES_tradnl" w:eastAsia="en-US"/>
              </w:rPr>
            </w:pPr>
            <w:r w:rsidRPr="00245F75">
              <w:rPr>
                <w:rFonts w:eastAsia="Cambria" w:cs="Arial"/>
                <w:sz w:val="22"/>
                <w:szCs w:val="22"/>
                <w:lang w:val="es-ES_tradnl" w:eastAsia="en-US"/>
              </w:rPr>
              <w:t xml:space="preserve">Ing. Luis Paulino Méndez Badilla, Vicerrector de Docencia </w:t>
            </w:r>
          </w:p>
          <w:p w14:paraId="7A12F733" w14:textId="77777777" w:rsidR="00245F75" w:rsidRPr="00245F75" w:rsidRDefault="00245F75" w:rsidP="00245F75">
            <w:pPr>
              <w:ind w:left="45"/>
              <w:jc w:val="both"/>
              <w:rPr>
                <w:rFonts w:eastAsia="Cambria" w:cs="Arial"/>
                <w:sz w:val="22"/>
                <w:szCs w:val="22"/>
                <w:lang w:val="es-ES_tradnl" w:eastAsia="en-US"/>
              </w:rPr>
            </w:pPr>
            <w:r w:rsidRPr="00245F75">
              <w:rPr>
                <w:rFonts w:eastAsia="Cambria" w:cs="Arial"/>
                <w:sz w:val="22"/>
                <w:szCs w:val="22"/>
                <w:lang w:val="es-ES_tradnl" w:eastAsia="en-US"/>
              </w:rPr>
              <w:t xml:space="preserve">Dr. Alexander Berrocal Jiménez, Vicerrector de Investigación y Extensión </w:t>
            </w:r>
          </w:p>
          <w:p w14:paraId="44A26832" w14:textId="77777777" w:rsidR="00245F75" w:rsidRPr="00245F75" w:rsidRDefault="00245F75" w:rsidP="00245F75">
            <w:pPr>
              <w:ind w:left="45"/>
              <w:jc w:val="both"/>
              <w:rPr>
                <w:rFonts w:eastAsia="Cambria" w:cs="Arial"/>
                <w:sz w:val="22"/>
                <w:szCs w:val="22"/>
                <w:lang w:val="es-ES_tradnl" w:eastAsia="en-US"/>
              </w:rPr>
            </w:pPr>
            <w:r w:rsidRPr="00245F75">
              <w:rPr>
                <w:rFonts w:eastAsia="Cambria" w:cs="Arial"/>
                <w:sz w:val="22"/>
                <w:szCs w:val="22"/>
                <w:lang w:val="es-ES_tradnl" w:eastAsia="en-US"/>
              </w:rPr>
              <w:t xml:space="preserve">Dra. Claudia Madrizova </w:t>
            </w:r>
            <w:proofErr w:type="spellStart"/>
            <w:r w:rsidRPr="00245F75">
              <w:rPr>
                <w:rFonts w:eastAsia="Cambria" w:cs="Arial"/>
                <w:sz w:val="22"/>
                <w:szCs w:val="22"/>
                <w:lang w:val="es-ES_tradnl" w:eastAsia="en-US"/>
              </w:rPr>
              <w:t>Madrizova</w:t>
            </w:r>
            <w:proofErr w:type="spellEnd"/>
            <w:r w:rsidRPr="00245F75">
              <w:rPr>
                <w:rFonts w:eastAsia="Cambria" w:cs="Arial"/>
                <w:sz w:val="22"/>
                <w:szCs w:val="22"/>
                <w:lang w:val="es-ES_tradnl" w:eastAsia="en-US"/>
              </w:rPr>
              <w:t xml:space="preserve">, Vicerrectora de Vida Estudiantil y Servicios Académicos </w:t>
            </w:r>
          </w:p>
          <w:p w14:paraId="25842BFE" w14:textId="77777777" w:rsidR="00245F75" w:rsidRPr="00245F75" w:rsidRDefault="00245F75" w:rsidP="00245F75">
            <w:pPr>
              <w:ind w:left="45"/>
              <w:jc w:val="both"/>
              <w:rPr>
                <w:rFonts w:eastAsia="Cambria" w:cs="Arial"/>
                <w:sz w:val="22"/>
                <w:szCs w:val="22"/>
                <w:lang w:val="es-ES_tradnl" w:eastAsia="en-US"/>
              </w:rPr>
            </w:pPr>
            <w:r w:rsidRPr="00245F75">
              <w:rPr>
                <w:rFonts w:eastAsia="Cambria" w:cs="Arial"/>
                <w:sz w:val="22"/>
                <w:szCs w:val="22"/>
                <w:lang w:val="es-ES_tradnl" w:eastAsia="en-US"/>
              </w:rPr>
              <w:t>Dr. Julio Calvo Alvarado, Sede Regional San Carlos</w:t>
            </w:r>
          </w:p>
          <w:p w14:paraId="5A988357" w14:textId="77777777" w:rsidR="00245F75" w:rsidRPr="00245F75" w:rsidRDefault="00245F75" w:rsidP="00245F75">
            <w:pPr>
              <w:ind w:left="45"/>
              <w:jc w:val="both"/>
              <w:rPr>
                <w:rFonts w:eastAsia="Cambria" w:cs="Arial"/>
                <w:sz w:val="22"/>
                <w:szCs w:val="22"/>
                <w:lang w:val="es-ES_tradnl" w:eastAsia="en-US"/>
              </w:rPr>
            </w:pPr>
            <w:r w:rsidRPr="00245F75">
              <w:rPr>
                <w:rFonts w:eastAsia="Cambria" w:cs="Arial"/>
                <w:sz w:val="22"/>
                <w:szCs w:val="22"/>
                <w:lang w:val="es-ES_tradnl" w:eastAsia="en-US"/>
              </w:rPr>
              <w:t>Máster Ronald Bonilla Rodríguez, Director Centro Académico de San José</w:t>
            </w:r>
          </w:p>
          <w:p w14:paraId="27F3992B" w14:textId="77777777" w:rsidR="00245F75" w:rsidRPr="00245F75" w:rsidRDefault="00245F75" w:rsidP="00245F75">
            <w:pPr>
              <w:ind w:left="45"/>
              <w:jc w:val="both"/>
              <w:rPr>
                <w:rFonts w:eastAsia="Cambria" w:cs="Arial"/>
                <w:sz w:val="22"/>
                <w:szCs w:val="22"/>
                <w:lang w:val="es-ES_tradnl" w:eastAsia="en-US"/>
              </w:rPr>
            </w:pPr>
            <w:r w:rsidRPr="00245F75">
              <w:rPr>
                <w:rFonts w:eastAsia="Cambria" w:cs="Arial"/>
                <w:sz w:val="22"/>
                <w:szCs w:val="22"/>
                <w:lang w:val="es-ES_tradnl" w:eastAsia="en-US"/>
              </w:rPr>
              <w:t>Dr. Roberto Pereira Arroyo, Director Centro Académico de Alajuela</w:t>
            </w:r>
          </w:p>
          <w:p w14:paraId="4747C410" w14:textId="77777777" w:rsidR="00245F75" w:rsidRPr="00245F75" w:rsidRDefault="00245F75" w:rsidP="00245F75">
            <w:pPr>
              <w:ind w:left="45"/>
              <w:jc w:val="both"/>
              <w:rPr>
                <w:rFonts w:eastAsia="Cambria" w:cs="Arial"/>
                <w:sz w:val="22"/>
                <w:szCs w:val="22"/>
                <w:lang w:val="es-ES_tradnl" w:eastAsia="en-US"/>
              </w:rPr>
            </w:pPr>
            <w:r w:rsidRPr="00245F75">
              <w:rPr>
                <w:rFonts w:eastAsia="Cambria" w:cs="Arial"/>
                <w:sz w:val="22"/>
                <w:szCs w:val="22"/>
                <w:lang w:val="es-ES_tradnl" w:eastAsia="en-US"/>
              </w:rPr>
              <w:t>Máster Roxana Jiménez Rodríguez, Directora Centro Académico de Limón</w:t>
            </w:r>
          </w:p>
          <w:p w14:paraId="2739718E" w14:textId="77777777" w:rsidR="00245F75" w:rsidRPr="00245F75" w:rsidRDefault="00245F75" w:rsidP="00245F75">
            <w:pPr>
              <w:ind w:left="45"/>
              <w:jc w:val="both"/>
              <w:rPr>
                <w:rFonts w:eastAsia="Cambria" w:cs="Arial"/>
                <w:sz w:val="22"/>
                <w:szCs w:val="22"/>
                <w:lang w:val="es-ES_tradnl" w:eastAsia="en-US"/>
              </w:rPr>
            </w:pPr>
            <w:r w:rsidRPr="00245F75">
              <w:rPr>
                <w:rFonts w:eastAsia="Cambria" w:cs="Arial"/>
                <w:sz w:val="22"/>
                <w:szCs w:val="22"/>
                <w:lang w:val="es-ES_tradnl" w:eastAsia="en-US"/>
              </w:rPr>
              <w:t>Comunidad Institucional</w:t>
            </w:r>
          </w:p>
          <w:p w14:paraId="61C622F6" w14:textId="77777777" w:rsidR="00245F75" w:rsidRPr="00245F75" w:rsidRDefault="00245F75" w:rsidP="00245F75">
            <w:pPr>
              <w:jc w:val="both"/>
              <w:rPr>
                <w:rFonts w:eastAsia="Cambria" w:cs="Arial"/>
                <w:sz w:val="22"/>
                <w:szCs w:val="22"/>
                <w:lang w:val="es-ES_tradnl" w:eastAsia="en-US"/>
              </w:rPr>
            </w:pPr>
          </w:p>
        </w:tc>
        <w:bookmarkStart w:id="0" w:name="_GoBack"/>
        <w:bookmarkEnd w:id="0"/>
      </w:tr>
      <w:tr w:rsidR="00245F75" w:rsidRPr="00245F75" w14:paraId="61E4FF61" w14:textId="77777777" w:rsidTr="00245F75">
        <w:trPr>
          <w:trHeight w:val="632"/>
        </w:trPr>
        <w:tc>
          <w:tcPr>
            <w:tcW w:w="1394" w:type="dxa"/>
          </w:tcPr>
          <w:p w14:paraId="46F3302F" w14:textId="77777777" w:rsidR="00245F75" w:rsidRPr="00245F75" w:rsidRDefault="00245F75" w:rsidP="00245F75">
            <w:pPr>
              <w:rPr>
                <w:rFonts w:eastAsia="SimSun" w:cs="Arial"/>
                <w:b/>
                <w:sz w:val="24"/>
                <w:szCs w:val="24"/>
                <w:lang w:val="es-ES_tradnl" w:eastAsia="en-US"/>
              </w:rPr>
            </w:pPr>
            <w:r w:rsidRPr="00245F75">
              <w:rPr>
                <w:rFonts w:eastAsia="SimSun" w:cs="Arial"/>
                <w:b/>
                <w:sz w:val="24"/>
                <w:szCs w:val="24"/>
                <w:lang w:val="es-ES_tradnl" w:eastAsia="en-US"/>
              </w:rPr>
              <w:t xml:space="preserve">De: </w:t>
            </w:r>
          </w:p>
        </w:tc>
        <w:tc>
          <w:tcPr>
            <w:tcW w:w="8082" w:type="dxa"/>
          </w:tcPr>
          <w:p w14:paraId="7A8C5CB4" w14:textId="77777777" w:rsidR="00245F75" w:rsidRPr="00245F75" w:rsidRDefault="00245F75" w:rsidP="00245F75">
            <w:pPr>
              <w:ind w:left="45"/>
              <w:jc w:val="both"/>
              <w:rPr>
                <w:rFonts w:eastAsia="Cambria" w:cs="Arial"/>
                <w:sz w:val="22"/>
                <w:szCs w:val="22"/>
                <w:lang w:val="es-ES_tradnl" w:eastAsia="en-US"/>
              </w:rPr>
            </w:pPr>
            <w:r w:rsidRPr="00245F75">
              <w:rPr>
                <w:rFonts w:eastAsia="Cambria" w:cs="Arial"/>
                <w:sz w:val="22"/>
                <w:szCs w:val="22"/>
                <w:lang w:val="es-ES_tradnl" w:eastAsia="en-US"/>
              </w:rPr>
              <w:t>M.A.E. Ana Damaris Quesada Murillo, Directora Ejecutiva</w:t>
            </w:r>
          </w:p>
          <w:p w14:paraId="75CD593A" w14:textId="77777777" w:rsidR="00245F75" w:rsidRPr="00245F75" w:rsidRDefault="00245F75" w:rsidP="00245F75">
            <w:pPr>
              <w:ind w:left="45"/>
              <w:jc w:val="both"/>
              <w:rPr>
                <w:rFonts w:eastAsia="Cambria" w:cs="Arial"/>
                <w:sz w:val="22"/>
                <w:szCs w:val="22"/>
                <w:lang w:val="es-ES_tradnl" w:eastAsia="en-US"/>
              </w:rPr>
            </w:pPr>
            <w:r w:rsidRPr="00245F75">
              <w:rPr>
                <w:rFonts w:eastAsia="Cambria" w:cs="Arial"/>
                <w:sz w:val="22"/>
                <w:szCs w:val="22"/>
                <w:lang w:val="es-ES_tradnl" w:eastAsia="en-US"/>
              </w:rPr>
              <w:t>Secretaría del Consejo Institucional</w:t>
            </w:r>
          </w:p>
        </w:tc>
      </w:tr>
      <w:tr w:rsidR="00245F75" w:rsidRPr="00245F75" w14:paraId="6798B9C7" w14:textId="77777777" w:rsidTr="00245F75">
        <w:trPr>
          <w:trHeight w:val="275"/>
        </w:trPr>
        <w:tc>
          <w:tcPr>
            <w:tcW w:w="1394" w:type="dxa"/>
          </w:tcPr>
          <w:p w14:paraId="29260913" w14:textId="77777777" w:rsidR="00245F75" w:rsidRPr="00245F75" w:rsidRDefault="00245F75" w:rsidP="00245F75">
            <w:pPr>
              <w:rPr>
                <w:rFonts w:eastAsia="SimSun" w:cs="Arial"/>
                <w:b/>
                <w:sz w:val="24"/>
                <w:szCs w:val="24"/>
                <w:lang w:val="es-ES_tradnl" w:eastAsia="en-US"/>
              </w:rPr>
            </w:pPr>
          </w:p>
          <w:p w14:paraId="3336F9C4" w14:textId="77777777" w:rsidR="00245F75" w:rsidRPr="00245F75" w:rsidRDefault="00245F75" w:rsidP="00245F75">
            <w:pPr>
              <w:rPr>
                <w:rFonts w:eastAsia="SimSun" w:cs="Arial"/>
                <w:b/>
                <w:sz w:val="24"/>
                <w:szCs w:val="24"/>
                <w:lang w:val="es-ES_tradnl" w:eastAsia="en-US"/>
              </w:rPr>
            </w:pPr>
            <w:r w:rsidRPr="00245F75">
              <w:rPr>
                <w:rFonts w:eastAsia="SimSun" w:cs="Arial"/>
                <w:b/>
                <w:sz w:val="24"/>
                <w:szCs w:val="24"/>
                <w:lang w:val="es-ES_tradnl" w:eastAsia="en-US"/>
              </w:rPr>
              <w:t>Fecha:</w:t>
            </w:r>
          </w:p>
        </w:tc>
        <w:tc>
          <w:tcPr>
            <w:tcW w:w="8082" w:type="dxa"/>
          </w:tcPr>
          <w:p w14:paraId="5F18A234" w14:textId="77777777" w:rsidR="00245F75" w:rsidRPr="00245F75" w:rsidRDefault="00245F75" w:rsidP="00245F75">
            <w:pPr>
              <w:tabs>
                <w:tab w:val="right" w:pos="2410"/>
                <w:tab w:val="left" w:pos="2694"/>
              </w:tabs>
              <w:rPr>
                <w:rFonts w:eastAsia="Cambria" w:cs="Arial"/>
                <w:b/>
                <w:sz w:val="22"/>
                <w:szCs w:val="22"/>
                <w:lang w:val="es-ES" w:eastAsia="en-US"/>
              </w:rPr>
            </w:pPr>
          </w:p>
          <w:p w14:paraId="4F13821A" w14:textId="77777777" w:rsidR="00245F75" w:rsidRPr="00245F75" w:rsidRDefault="00245F75" w:rsidP="00245F75">
            <w:pPr>
              <w:jc w:val="both"/>
              <w:rPr>
                <w:rFonts w:eastAsia="Cambria" w:cs="Arial"/>
                <w:b/>
                <w:sz w:val="22"/>
                <w:szCs w:val="22"/>
                <w:lang w:val="es-ES_tradnl" w:eastAsia="en-US"/>
              </w:rPr>
            </w:pPr>
            <w:r w:rsidRPr="00245F75">
              <w:rPr>
                <w:rFonts w:eastAsia="Cambria" w:cs="Arial"/>
                <w:b/>
                <w:sz w:val="22"/>
                <w:szCs w:val="22"/>
                <w:lang w:val="es-ES_tradnl" w:eastAsia="en-US"/>
              </w:rPr>
              <w:t>27 de junio de 2018</w:t>
            </w:r>
          </w:p>
          <w:p w14:paraId="3A72F7C9" w14:textId="77777777" w:rsidR="00245F75" w:rsidRPr="00245F75" w:rsidRDefault="00245F75" w:rsidP="00245F75">
            <w:pPr>
              <w:jc w:val="both"/>
              <w:rPr>
                <w:rFonts w:eastAsia="Cambria" w:cs="Arial"/>
                <w:b/>
                <w:sz w:val="22"/>
                <w:szCs w:val="22"/>
                <w:lang w:val="es-ES_tradnl" w:eastAsia="en-US"/>
              </w:rPr>
            </w:pPr>
          </w:p>
        </w:tc>
      </w:tr>
      <w:tr w:rsidR="00245F75" w:rsidRPr="00245F75" w14:paraId="397F1F89" w14:textId="77777777" w:rsidTr="00245F75">
        <w:trPr>
          <w:trHeight w:val="275"/>
        </w:trPr>
        <w:tc>
          <w:tcPr>
            <w:tcW w:w="1394" w:type="dxa"/>
          </w:tcPr>
          <w:p w14:paraId="691BE660" w14:textId="77777777" w:rsidR="00245F75" w:rsidRPr="00245F75" w:rsidRDefault="00245F75" w:rsidP="00245F75">
            <w:pPr>
              <w:rPr>
                <w:rFonts w:eastAsia="SimSun" w:cs="Arial"/>
                <w:b/>
                <w:sz w:val="22"/>
                <w:szCs w:val="22"/>
                <w:lang w:val="es-ES_tradnl" w:eastAsia="en-US"/>
              </w:rPr>
            </w:pPr>
            <w:r w:rsidRPr="00245F75">
              <w:rPr>
                <w:rFonts w:eastAsia="SimSun" w:cs="Arial"/>
                <w:b/>
                <w:sz w:val="22"/>
                <w:szCs w:val="22"/>
                <w:lang w:val="es-ES_tradnl" w:eastAsia="en-US"/>
              </w:rPr>
              <w:t>Asunto:</w:t>
            </w:r>
          </w:p>
        </w:tc>
        <w:tc>
          <w:tcPr>
            <w:tcW w:w="8082" w:type="dxa"/>
          </w:tcPr>
          <w:p w14:paraId="3B8D5EEB" w14:textId="11C3B705" w:rsidR="00245F75" w:rsidRPr="00245F75" w:rsidRDefault="00245F75" w:rsidP="00245F75">
            <w:pPr>
              <w:autoSpaceDE w:val="0"/>
              <w:autoSpaceDN w:val="0"/>
              <w:adjustRightInd w:val="0"/>
              <w:jc w:val="both"/>
              <w:rPr>
                <w:rFonts w:eastAsia="Cambria" w:cs="Arial"/>
                <w:b/>
                <w:color w:val="000000"/>
                <w:sz w:val="22"/>
                <w:szCs w:val="22"/>
                <w:lang w:eastAsia="en-US"/>
              </w:rPr>
            </w:pPr>
            <w:r w:rsidRPr="00245F75">
              <w:rPr>
                <w:rFonts w:eastAsia="Calibri" w:cs="Arial"/>
                <w:b/>
                <w:sz w:val="22"/>
                <w:szCs w:val="22"/>
                <w:lang w:val="es-ES"/>
              </w:rPr>
              <w:t>Sesión Ordinaria No. 3078, Artículo 1</w:t>
            </w:r>
            <w:r>
              <w:rPr>
                <w:rFonts w:eastAsia="Calibri" w:cs="Arial"/>
                <w:b/>
                <w:sz w:val="22"/>
                <w:szCs w:val="22"/>
                <w:lang w:val="es-ES"/>
              </w:rPr>
              <w:t>2</w:t>
            </w:r>
            <w:r w:rsidRPr="00245F75">
              <w:rPr>
                <w:rFonts w:eastAsia="Calibri" w:cs="Arial"/>
                <w:b/>
                <w:sz w:val="22"/>
                <w:szCs w:val="22"/>
                <w:lang w:val="es-ES"/>
              </w:rPr>
              <w:t xml:space="preserve">, del 27 de junio de 2018.  </w:t>
            </w:r>
            <w:r>
              <w:rPr>
                <w:rFonts w:eastAsia="Calibri" w:cs="Arial"/>
                <w:b/>
                <w:sz w:val="22"/>
                <w:szCs w:val="22"/>
                <w:lang w:val="es-ES"/>
              </w:rPr>
              <w:t>Consulta a la Comunidad Institucional y a la AFITEC de la Propuesta de Reglamento de Carrera de Méritos del ITCR</w:t>
            </w:r>
          </w:p>
        </w:tc>
      </w:tr>
    </w:tbl>
    <w:p w14:paraId="5CE98D28" w14:textId="77777777" w:rsidR="00245F75" w:rsidRPr="00245F75" w:rsidRDefault="00245F75" w:rsidP="00245F75">
      <w:pPr>
        <w:jc w:val="both"/>
        <w:rPr>
          <w:rFonts w:eastAsia="Cambria" w:cs="Arial"/>
          <w:sz w:val="24"/>
          <w:szCs w:val="24"/>
          <w:lang w:val="es-ES_tradnl" w:eastAsia="en-US"/>
        </w:rPr>
      </w:pPr>
    </w:p>
    <w:p w14:paraId="06D90ED4" w14:textId="77777777" w:rsidR="00245F75" w:rsidRPr="00245F75" w:rsidRDefault="00245F75" w:rsidP="00245F75">
      <w:pPr>
        <w:jc w:val="both"/>
        <w:rPr>
          <w:rFonts w:eastAsia="Cambria" w:cs="Arial"/>
          <w:sz w:val="24"/>
          <w:szCs w:val="24"/>
          <w:lang w:val="es-ES_tradnl" w:eastAsia="en-US"/>
        </w:rPr>
      </w:pPr>
      <w:r w:rsidRPr="00245F75">
        <w:rPr>
          <w:rFonts w:eastAsia="Cambria" w:cs="Arial"/>
          <w:sz w:val="24"/>
          <w:szCs w:val="24"/>
          <w:lang w:val="es-ES_tradnl" w:eastAsia="en-US"/>
        </w:rPr>
        <w:t>Para los fines correspondientes se transcribe el acuerdo tomado por el Consejo Institucional, citado en la referencia, el cual dice:</w:t>
      </w:r>
    </w:p>
    <w:p w14:paraId="6B4B5384" w14:textId="4B4E737D" w:rsidR="00245F75" w:rsidRDefault="00245F75" w:rsidP="007458E9">
      <w:pPr>
        <w:tabs>
          <w:tab w:val="left" w:pos="3070"/>
        </w:tabs>
        <w:contextualSpacing/>
        <w:jc w:val="both"/>
        <w:outlineLvl w:val="0"/>
        <w:rPr>
          <w:rFonts w:cs="Arial"/>
          <w:b/>
          <w:sz w:val="24"/>
          <w:szCs w:val="24"/>
        </w:rPr>
      </w:pPr>
    </w:p>
    <w:p w14:paraId="521FEDBE" w14:textId="7695C8F5" w:rsidR="007458E9" w:rsidRDefault="00171636" w:rsidP="007458E9">
      <w:pPr>
        <w:tabs>
          <w:tab w:val="left" w:pos="3070"/>
        </w:tabs>
        <w:contextualSpacing/>
        <w:jc w:val="both"/>
        <w:outlineLvl w:val="0"/>
        <w:rPr>
          <w:rFonts w:cs="Arial"/>
          <w:b/>
          <w:sz w:val="24"/>
          <w:szCs w:val="24"/>
        </w:rPr>
      </w:pPr>
      <w:r>
        <w:rPr>
          <w:rFonts w:cs="Arial"/>
          <w:b/>
          <w:sz w:val="24"/>
          <w:szCs w:val="24"/>
        </w:rPr>
        <w:t>RESULTANDO</w:t>
      </w:r>
      <w:r w:rsidR="007458E9" w:rsidRPr="00245F88">
        <w:rPr>
          <w:rFonts w:cs="Arial"/>
          <w:b/>
          <w:sz w:val="24"/>
          <w:szCs w:val="24"/>
        </w:rPr>
        <w:t xml:space="preserve"> QUE:</w:t>
      </w:r>
    </w:p>
    <w:p w14:paraId="2DF07142" w14:textId="77777777" w:rsidR="005216A9" w:rsidRDefault="005216A9" w:rsidP="007458E9">
      <w:pPr>
        <w:tabs>
          <w:tab w:val="left" w:pos="3070"/>
        </w:tabs>
        <w:contextualSpacing/>
        <w:jc w:val="both"/>
        <w:outlineLvl w:val="0"/>
        <w:rPr>
          <w:rFonts w:cs="Arial"/>
          <w:b/>
          <w:sz w:val="24"/>
          <w:szCs w:val="24"/>
        </w:rPr>
      </w:pPr>
    </w:p>
    <w:p w14:paraId="7C35C5A4" w14:textId="77777777" w:rsidR="00A63F0E" w:rsidRDefault="00A63F0E" w:rsidP="000A3D6F">
      <w:pPr>
        <w:pStyle w:val="Textoindependiente3"/>
        <w:numPr>
          <w:ilvl w:val="0"/>
          <w:numId w:val="4"/>
        </w:numPr>
        <w:tabs>
          <w:tab w:val="clear" w:pos="825"/>
          <w:tab w:val="num" w:pos="465"/>
        </w:tabs>
        <w:ind w:left="465"/>
        <w:rPr>
          <w:sz w:val="24"/>
          <w:szCs w:val="24"/>
        </w:rPr>
      </w:pPr>
      <w:r w:rsidRPr="00D7477E">
        <w:rPr>
          <w:sz w:val="24"/>
          <w:szCs w:val="24"/>
        </w:rPr>
        <w:t>El Estatuto Orgánico del Instituto Tecnológico de Costa Rica en su artículo 18, señala:</w:t>
      </w:r>
    </w:p>
    <w:p w14:paraId="35EC2E86" w14:textId="77777777" w:rsidR="00D7477E" w:rsidRPr="00D7477E" w:rsidRDefault="00D7477E" w:rsidP="00D7477E">
      <w:pPr>
        <w:pStyle w:val="Textoindependiente3"/>
        <w:rPr>
          <w:sz w:val="24"/>
          <w:szCs w:val="24"/>
        </w:rPr>
      </w:pPr>
    </w:p>
    <w:p w14:paraId="40C18D97" w14:textId="77777777" w:rsidR="00A63F0E" w:rsidRPr="00D7477E" w:rsidRDefault="00A63F0E" w:rsidP="00D7477E">
      <w:pPr>
        <w:overflowPunct w:val="0"/>
        <w:autoSpaceDE w:val="0"/>
        <w:autoSpaceDN w:val="0"/>
        <w:adjustRightInd w:val="0"/>
        <w:ind w:left="993" w:right="618" w:hanging="426"/>
        <w:jc w:val="both"/>
        <w:textAlignment w:val="baseline"/>
        <w:rPr>
          <w:rFonts w:cs="Arial"/>
          <w:i/>
        </w:rPr>
      </w:pPr>
      <w:r w:rsidRPr="00D7477E">
        <w:rPr>
          <w:rFonts w:cs="Arial"/>
          <w:i/>
        </w:rPr>
        <w:t>“Son funciones del Consejo Institucional:</w:t>
      </w:r>
    </w:p>
    <w:p w14:paraId="5C61BB90" w14:textId="77777777" w:rsidR="00215E5F" w:rsidRDefault="00215E5F" w:rsidP="00D7477E">
      <w:pPr>
        <w:overflowPunct w:val="0"/>
        <w:autoSpaceDE w:val="0"/>
        <w:autoSpaceDN w:val="0"/>
        <w:adjustRightInd w:val="0"/>
        <w:ind w:left="993" w:right="618" w:hanging="426"/>
        <w:jc w:val="both"/>
        <w:textAlignment w:val="baseline"/>
        <w:rPr>
          <w:rFonts w:cs="Arial"/>
          <w:i/>
        </w:rPr>
      </w:pPr>
      <w:r>
        <w:rPr>
          <w:rFonts w:cs="Arial"/>
          <w:i/>
        </w:rPr>
        <w:t>…</w:t>
      </w:r>
    </w:p>
    <w:p w14:paraId="2C6557C2" w14:textId="77777777" w:rsidR="00A63F0E" w:rsidRPr="00D7477E" w:rsidRDefault="00215E5F" w:rsidP="00D7477E">
      <w:pPr>
        <w:overflowPunct w:val="0"/>
        <w:autoSpaceDE w:val="0"/>
        <w:autoSpaceDN w:val="0"/>
        <w:adjustRightInd w:val="0"/>
        <w:ind w:left="993" w:right="618" w:hanging="426"/>
        <w:jc w:val="both"/>
        <w:textAlignment w:val="baseline"/>
        <w:rPr>
          <w:rFonts w:cs="Arial"/>
          <w:i/>
        </w:rPr>
      </w:pPr>
      <w:r>
        <w:rPr>
          <w:rFonts w:cs="Arial"/>
          <w:i/>
        </w:rPr>
        <w:t>f.</w:t>
      </w:r>
      <w:r>
        <w:rPr>
          <w:rFonts w:cs="Arial"/>
          <w:i/>
        </w:rPr>
        <w:tab/>
      </w:r>
      <w:r w:rsidR="00A63F0E" w:rsidRPr="00D7477E">
        <w:rPr>
          <w:rFonts w:cs="Arial"/>
          <w:i/>
        </w:rPr>
        <w:t>Aprobar, promulgar y modificar los reglamentos generales necesarios para el funcionamiento del Instituto, así como los suyos propios, excepto aquellos que regulen el funcionamiento de la Asamblea Institucional Representativa y del Congreso Institucional.</w:t>
      </w:r>
    </w:p>
    <w:p w14:paraId="467BB35E" w14:textId="7AF830C0" w:rsidR="003A2431" w:rsidRDefault="003A2431" w:rsidP="00245F75">
      <w:pPr>
        <w:overflowPunct w:val="0"/>
        <w:autoSpaceDE w:val="0"/>
        <w:autoSpaceDN w:val="0"/>
        <w:adjustRightInd w:val="0"/>
        <w:ind w:right="618"/>
        <w:jc w:val="both"/>
        <w:textAlignment w:val="baseline"/>
        <w:rPr>
          <w:rFonts w:cs="Arial"/>
          <w:i/>
        </w:rPr>
      </w:pPr>
    </w:p>
    <w:p w14:paraId="129CF6C4" w14:textId="4246B7E0" w:rsidR="003A2431" w:rsidRPr="00692A93" w:rsidRDefault="003A2431" w:rsidP="003A2431">
      <w:pPr>
        <w:pStyle w:val="Textoindependiente3"/>
        <w:numPr>
          <w:ilvl w:val="0"/>
          <w:numId w:val="4"/>
        </w:numPr>
        <w:tabs>
          <w:tab w:val="clear" w:pos="825"/>
          <w:tab w:val="num" w:pos="465"/>
        </w:tabs>
        <w:ind w:left="465"/>
        <w:rPr>
          <w:rFonts w:cs="Arial"/>
          <w:szCs w:val="22"/>
          <w:lang w:val="es-MX"/>
        </w:rPr>
      </w:pPr>
      <w:r w:rsidRPr="00692A93">
        <w:rPr>
          <w:rFonts w:cs="Arial"/>
          <w:szCs w:val="22"/>
        </w:rPr>
        <w:t xml:space="preserve">El </w:t>
      </w:r>
      <w:r w:rsidR="00245F75">
        <w:rPr>
          <w:rFonts w:cs="Arial"/>
          <w:szCs w:val="22"/>
        </w:rPr>
        <w:t>A</w:t>
      </w:r>
      <w:r w:rsidRPr="00692A93">
        <w:rPr>
          <w:rFonts w:cs="Arial"/>
          <w:szCs w:val="22"/>
        </w:rPr>
        <w:t xml:space="preserve">rtículo 3 de </w:t>
      </w:r>
      <w:r w:rsidRPr="003A2431">
        <w:rPr>
          <w:sz w:val="24"/>
          <w:szCs w:val="24"/>
        </w:rPr>
        <w:t>la</w:t>
      </w:r>
      <w:r w:rsidRPr="00692A93">
        <w:rPr>
          <w:rFonts w:cs="Arial"/>
          <w:szCs w:val="22"/>
        </w:rPr>
        <w:t xml:space="preserve"> Segunda Convención Colectiva de Trabajo y sus Reformas, establece: </w:t>
      </w:r>
    </w:p>
    <w:p w14:paraId="2AB379F9" w14:textId="77777777" w:rsidR="003A2431" w:rsidRPr="00E401D6" w:rsidRDefault="003A2431" w:rsidP="003A2431">
      <w:pPr>
        <w:spacing w:before="120"/>
        <w:ind w:left="708"/>
        <w:jc w:val="both"/>
      </w:pPr>
      <w:r w:rsidRPr="00E401D6">
        <w:t>“…</w:t>
      </w:r>
    </w:p>
    <w:p w14:paraId="425B04D9" w14:textId="77777777" w:rsidR="003A2431" w:rsidRPr="00E401D6" w:rsidRDefault="003A2431" w:rsidP="003A2431">
      <w:pPr>
        <w:spacing w:before="120"/>
        <w:ind w:left="708"/>
        <w:jc w:val="both"/>
        <w:rPr>
          <w:rFonts w:cs="Arial"/>
          <w:i/>
        </w:rPr>
      </w:pPr>
      <w:r w:rsidRPr="00E401D6">
        <w:rPr>
          <w:rFonts w:cs="Arial"/>
          <w:i/>
        </w:rPr>
        <w:t xml:space="preserve">Antes de la emisión de disposiciones de carácter general por parte del Instituto, que incidan en las condiciones y relaciones de trabajo, éste dará audiencia a la AFITEC por un plazo de 10 días hábiles, para que emita su criterio.  Una vez vencido el término anterior y de ser aprobada la disposición correspondiente, se procederá al cumplimiento de lo dispuesto por </w:t>
      </w:r>
      <w:r w:rsidRPr="00E401D6">
        <w:rPr>
          <w:rFonts w:cs="Arial"/>
          <w:i/>
        </w:rPr>
        <w:lastRenderedPageBreak/>
        <w:t>el artículo 48 de la presente Convención Colectiva de Trabajo.  La obligación del Instituto de conferir la audiencia al Sindicato se dará siempre que no se presenten motivos de urgencia o emergencia, en cuyo caso se conferirá la audiencia por un plazo no inferior a un día hábil; en tal caso los motivos indicados deberán ser consignados en la respectiva resolución.”</w:t>
      </w:r>
    </w:p>
    <w:p w14:paraId="38D5C5EF" w14:textId="77777777" w:rsidR="003A2431" w:rsidRPr="00692A93" w:rsidRDefault="003A2431" w:rsidP="003A2431">
      <w:pPr>
        <w:ind w:left="1068"/>
        <w:jc w:val="both"/>
        <w:rPr>
          <w:rFonts w:cs="Arial"/>
          <w:sz w:val="22"/>
          <w:szCs w:val="22"/>
        </w:rPr>
      </w:pPr>
    </w:p>
    <w:p w14:paraId="21D1A083" w14:textId="77777777" w:rsidR="00A63F0E" w:rsidRDefault="00860CAB" w:rsidP="00A63F0E">
      <w:pPr>
        <w:rPr>
          <w:rFonts w:cs="Arial"/>
          <w:b/>
          <w:sz w:val="24"/>
          <w:szCs w:val="24"/>
        </w:rPr>
      </w:pPr>
      <w:r>
        <w:rPr>
          <w:rFonts w:cs="Arial"/>
          <w:b/>
          <w:sz w:val="24"/>
          <w:szCs w:val="24"/>
        </w:rPr>
        <w:t>CONSIDERANDO QUE:</w:t>
      </w:r>
    </w:p>
    <w:p w14:paraId="02077691" w14:textId="77777777" w:rsidR="009633A8" w:rsidRPr="00C431E9" w:rsidRDefault="009633A8" w:rsidP="00C431E9">
      <w:pPr>
        <w:pStyle w:val="Textoindependiente3"/>
        <w:ind w:left="426"/>
        <w:rPr>
          <w:sz w:val="24"/>
          <w:szCs w:val="24"/>
        </w:rPr>
      </w:pPr>
    </w:p>
    <w:p w14:paraId="735C5C42" w14:textId="77777777" w:rsidR="00BF4489" w:rsidRPr="00BF4489" w:rsidRDefault="00A1454B" w:rsidP="00BF4489">
      <w:pPr>
        <w:numPr>
          <w:ilvl w:val="0"/>
          <w:numId w:val="2"/>
        </w:numPr>
        <w:tabs>
          <w:tab w:val="clear" w:pos="720"/>
          <w:tab w:val="num" w:pos="360"/>
        </w:tabs>
        <w:ind w:left="360"/>
        <w:jc w:val="both"/>
        <w:rPr>
          <w:rFonts w:cs="Arial"/>
          <w:sz w:val="24"/>
          <w:szCs w:val="24"/>
          <w:lang w:val="es-ES_tradnl"/>
        </w:rPr>
      </w:pPr>
      <w:r w:rsidRPr="006F4BAB">
        <w:rPr>
          <w:rFonts w:cs="Arial"/>
          <w:sz w:val="24"/>
          <w:szCs w:val="24"/>
          <w:lang w:val="es-ES_tradnl"/>
        </w:rPr>
        <w:t>La Secretaría d</w:t>
      </w:r>
      <w:r w:rsidR="00FD476C">
        <w:rPr>
          <w:rFonts w:cs="Arial"/>
          <w:sz w:val="24"/>
          <w:szCs w:val="24"/>
          <w:lang w:val="es-ES_tradnl"/>
        </w:rPr>
        <w:t>el Consejo Institucional, recibió</w:t>
      </w:r>
      <w:r w:rsidRPr="006F4BAB">
        <w:rPr>
          <w:rFonts w:cs="Arial"/>
          <w:sz w:val="24"/>
          <w:szCs w:val="24"/>
          <w:lang w:val="es-ES_tradnl"/>
        </w:rPr>
        <w:t xml:space="preserve"> oficio </w:t>
      </w:r>
      <w:r w:rsidR="00FD476C">
        <w:rPr>
          <w:rFonts w:cs="Arial"/>
          <w:sz w:val="24"/>
          <w:szCs w:val="24"/>
          <w:lang w:val="es-ES_tradnl"/>
        </w:rPr>
        <w:t>O</w:t>
      </w:r>
      <w:r w:rsidR="00BF4489" w:rsidRPr="00BF4489">
        <w:rPr>
          <w:rFonts w:cs="Arial"/>
          <w:sz w:val="24"/>
          <w:szCs w:val="24"/>
          <w:lang w:val="es-ES_tradnl"/>
        </w:rPr>
        <w:t>PI-015-2015</w:t>
      </w:r>
      <w:r w:rsidR="00BF4489">
        <w:rPr>
          <w:rFonts w:cs="Arial"/>
          <w:sz w:val="24"/>
          <w:szCs w:val="24"/>
          <w:lang w:val="es-ES_tradnl"/>
        </w:rPr>
        <w:t xml:space="preserve">, </w:t>
      </w:r>
      <w:r w:rsidR="00BF4489" w:rsidRPr="00BF4489">
        <w:rPr>
          <w:rFonts w:cs="Arial"/>
          <w:sz w:val="24"/>
          <w:szCs w:val="24"/>
          <w:lang w:val="es-ES_tradnl"/>
        </w:rPr>
        <w:t xml:space="preserve">con fecha de recibido 16 de febrero de 2015, suscrito por la MAU. Tatiana Fernández Martín, Directora </w:t>
      </w:r>
      <w:r w:rsidR="00BF4489">
        <w:rPr>
          <w:rFonts w:cs="Arial"/>
          <w:sz w:val="24"/>
          <w:szCs w:val="24"/>
          <w:lang w:val="es-ES_tradnl"/>
        </w:rPr>
        <w:t xml:space="preserve">de la </w:t>
      </w:r>
      <w:r w:rsidR="00BF4489" w:rsidRPr="00BF4489">
        <w:rPr>
          <w:rFonts w:cs="Arial"/>
          <w:sz w:val="24"/>
          <w:szCs w:val="24"/>
          <w:lang w:val="es-ES_tradnl"/>
        </w:rPr>
        <w:t xml:space="preserve">Oficina de Planificación </w:t>
      </w:r>
      <w:r w:rsidR="00BF4489">
        <w:rPr>
          <w:rFonts w:cs="Arial"/>
          <w:sz w:val="24"/>
          <w:szCs w:val="24"/>
          <w:lang w:val="es-ES_tradnl"/>
        </w:rPr>
        <w:t>Institucional</w:t>
      </w:r>
      <w:r w:rsidR="00BF4489" w:rsidRPr="00BF4489">
        <w:rPr>
          <w:rFonts w:cs="Arial"/>
          <w:sz w:val="24"/>
          <w:szCs w:val="24"/>
          <w:lang w:val="es-ES_tradnl"/>
        </w:rPr>
        <w:t>, dirigido al Ing. Alexander Valerín</w:t>
      </w:r>
      <w:r w:rsidR="00BF4489">
        <w:rPr>
          <w:rFonts w:cs="Arial"/>
          <w:sz w:val="24"/>
          <w:szCs w:val="24"/>
          <w:lang w:val="es-ES_tradnl"/>
        </w:rPr>
        <w:t xml:space="preserve"> Castro</w:t>
      </w:r>
      <w:r w:rsidR="00BF4489" w:rsidRPr="00BF4489">
        <w:rPr>
          <w:rFonts w:cs="Arial"/>
          <w:sz w:val="24"/>
          <w:szCs w:val="24"/>
          <w:lang w:val="es-ES_tradnl"/>
        </w:rPr>
        <w:t xml:space="preserve">, Coordinador </w:t>
      </w:r>
      <w:r w:rsidR="00BF4489">
        <w:rPr>
          <w:rFonts w:cs="Arial"/>
          <w:sz w:val="24"/>
          <w:szCs w:val="24"/>
          <w:lang w:val="es-ES_tradnl"/>
        </w:rPr>
        <w:t xml:space="preserve">de la </w:t>
      </w:r>
      <w:r w:rsidR="00BF4489" w:rsidRPr="00BF4489">
        <w:rPr>
          <w:rFonts w:cs="Arial"/>
          <w:sz w:val="24"/>
          <w:szCs w:val="24"/>
          <w:lang w:val="es-ES_tradnl"/>
        </w:rPr>
        <w:t xml:space="preserve">Comisión de Planificación y Administración, en el cual remite </w:t>
      </w:r>
      <w:r w:rsidR="00BF4489">
        <w:rPr>
          <w:rFonts w:cs="Arial"/>
          <w:sz w:val="24"/>
          <w:szCs w:val="24"/>
          <w:lang w:val="es-ES_tradnl"/>
        </w:rPr>
        <w:t>propuesta de m</w:t>
      </w:r>
      <w:r w:rsidR="00BF4489" w:rsidRPr="00BF4489">
        <w:rPr>
          <w:rFonts w:cs="Arial"/>
          <w:sz w:val="24"/>
          <w:szCs w:val="24"/>
          <w:lang w:val="es-ES_tradnl"/>
        </w:rPr>
        <w:t>odificación al “Reglamento de Carrera Administrativa y de Apoyo a la Academia”</w:t>
      </w:r>
      <w:r w:rsidR="00BF4489">
        <w:rPr>
          <w:rFonts w:cs="Arial"/>
          <w:sz w:val="24"/>
          <w:szCs w:val="24"/>
          <w:lang w:val="es-ES_tradnl"/>
        </w:rPr>
        <w:t xml:space="preserve">.  Asimismo, remite los dictámenes de la Asesoría Legal, AL-769-2014 y de la Auditoría Interna </w:t>
      </w:r>
      <w:r w:rsidR="008429A3">
        <w:rPr>
          <w:rFonts w:cs="Arial"/>
          <w:sz w:val="24"/>
          <w:szCs w:val="24"/>
          <w:lang w:val="es-ES_tradnl"/>
        </w:rPr>
        <w:t>AUDI-AS-024-2012, AUDI-AS-021-2014 y AUDI-081-2014.</w:t>
      </w:r>
    </w:p>
    <w:p w14:paraId="13280442" w14:textId="15BF45F8" w:rsidR="0054738A" w:rsidRDefault="0054738A" w:rsidP="00871F70">
      <w:pPr>
        <w:jc w:val="both"/>
        <w:rPr>
          <w:rFonts w:cs="Arial"/>
          <w:sz w:val="24"/>
          <w:szCs w:val="24"/>
          <w:lang w:val="es-ES_tradnl"/>
        </w:rPr>
      </w:pPr>
    </w:p>
    <w:p w14:paraId="0138084F" w14:textId="77777777" w:rsidR="007F32C9" w:rsidRDefault="00871F70" w:rsidP="0054738A">
      <w:pPr>
        <w:numPr>
          <w:ilvl w:val="0"/>
          <w:numId w:val="2"/>
        </w:numPr>
        <w:tabs>
          <w:tab w:val="clear" w:pos="720"/>
          <w:tab w:val="num" w:pos="360"/>
        </w:tabs>
        <w:ind w:left="360"/>
        <w:jc w:val="both"/>
        <w:rPr>
          <w:rFonts w:cs="Arial"/>
          <w:sz w:val="24"/>
          <w:szCs w:val="24"/>
          <w:lang w:val="es-ES_tradnl"/>
        </w:rPr>
      </w:pPr>
      <w:r w:rsidRPr="00871F70">
        <w:rPr>
          <w:rFonts w:cs="Arial"/>
          <w:sz w:val="24"/>
          <w:szCs w:val="24"/>
          <w:lang w:val="es-ES_tradnl"/>
        </w:rPr>
        <w:t xml:space="preserve">La Comisión de Planificación y Administración en la reunión No. 610-2015, del 19 de febrero 2015, conoce la propuesta </w:t>
      </w:r>
      <w:proofErr w:type="spellStart"/>
      <w:r w:rsidRPr="00871F70">
        <w:rPr>
          <w:rFonts w:cs="Arial"/>
          <w:sz w:val="24"/>
          <w:szCs w:val="24"/>
          <w:lang w:val="es-ES_tradnl"/>
        </w:rPr>
        <w:t>supracitada</w:t>
      </w:r>
      <w:proofErr w:type="spellEnd"/>
      <w:r w:rsidRPr="00871F70">
        <w:rPr>
          <w:rFonts w:cs="Arial"/>
          <w:sz w:val="24"/>
          <w:szCs w:val="24"/>
          <w:lang w:val="es-ES_tradnl"/>
        </w:rPr>
        <w:t xml:space="preserve"> y </w:t>
      </w:r>
      <w:r w:rsidR="0054738A">
        <w:rPr>
          <w:rFonts w:cs="Arial"/>
          <w:sz w:val="24"/>
          <w:szCs w:val="24"/>
          <w:lang w:val="es-ES_tradnl"/>
        </w:rPr>
        <w:t>se discute la conveniencia de integrarla en un solo Reglamento</w:t>
      </w:r>
      <w:r w:rsidR="007F32C9">
        <w:rPr>
          <w:rFonts w:cs="Arial"/>
          <w:sz w:val="24"/>
          <w:szCs w:val="24"/>
          <w:lang w:val="es-ES_tradnl"/>
        </w:rPr>
        <w:t>, que abarque:</w:t>
      </w:r>
    </w:p>
    <w:p w14:paraId="5DA3783E" w14:textId="77777777" w:rsidR="007F32C9" w:rsidRPr="009B617C" w:rsidRDefault="007F32C9" w:rsidP="007F32C9">
      <w:pPr>
        <w:ind w:left="851"/>
        <w:jc w:val="both"/>
        <w:rPr>
          <w:rFonts w:cs="Arial"/>
          <w:sz w:val="10"/>
          <w:szCs w:val="10"/>
          <w:lang w:val="es-ES_tradnl"/>
        </w:rPr>
      </w:pPr>
    </w:p>
    <w:p w14:paraId="6348CF8B" w14:textId="77777777" w:rsidR="007F32C9" w:rsidRPr="00E401D6" w:rsidRDefault="00EE4348" w:rsidP="007F32C9">
      <w:pPr>
        <w:ind w:left="851"/>
        <w:jc w:val="both"/>
        <w:rPr>
          <w:rFonts w:cs="Arial"/>
          <w:sz w:val="24"/>
          <w:szCs w:val="24"/>
          <w:lang w:val="es-ES_tradnl"/>
        </w:rPr>
      </w:pPr>
      <w:r w:rsidRPr="00E401D6">
        <w:rPr>
          <w:rFonts w:cs="Arial"/>
          <w:sz w:val="24"/>
          <w:szCs w:val="24"/>
          <w:lang w:val="es-ES_tradnl"/>
        </w:rPr>
        <w:t xml:space="preserve">- </w:t>
      </w:r>
      <w:r w:rsidR="00871F70" w:rsidRPr="00E401D6">
        <w:rPr>
          <w:rFonts w:cs="Arial"/>
          <w:sz w:val="24"/>
          <w:szCs w:val="24"/>
          <w:lang w:val="es-ES_tradnl"/>
        </w:rPr>
        <w:t>Reglamento de Carrera Profesional Administrativa</w:t>
      </w:r>
    </w:p>
    <w:p w14:paraId="7B4EF7CF" w14:textId="77777777" w:rsidR="007F32C9" w:rsidRPr="00E401D6" w:rsidRDefault="007F32C9" w:rsidP="007F32C9">
      <w:pPr>
        <w:ind w:left="851"/>
        <w:jc w:val="both"/>
        <w:rPr>
          <w:rFonts w:cs="Arial"/>
          <w:sz w:val="24"/>
          <w:szCs w:val="24"/>
          <w:lang w:val="es-ES_tradnl"/>
        </w:rPr>
      </w:pPr>
      <w:r w:rsidRPr="00E401D6">
        <w:rPr>
          <w:rFonts w:cs="Arial"/>
          <w:sz w:val="24"/>
          <w:szCs w:val="24"/>
          <w:lang w:val="es-ES_tradnl"/>
        </w:rPr>
        <w:t>- Reglamento de Carrera de Apoyo a la Academia</w:t>
      </w:r>
    </w:p>
    <w:p w14:paraId="1F85CB1E" w14:textId="77777777" w:rsidR="007F32C9" w:rsidRPr="00E401D6" w:rsidRDefault="007F32C9" w:rsidP="007F32C9">
      <w:pPr>
        <w:ind w:left="851"/>
        <w:jc w:val="both"/>
        <w:rPr>
          <w:rFonts w:cs="Arial"/>
          <w:sz w:val="24"/>
          <w:szCs w:val="24"/>
          <w:lang w:val="es-ES_tradnl"/>
        </w:rPr>
      </w:pPr>
      <w:r w:rsidRPr="00E401D6">
        <w:rPr>
          <w:rFonts w:cs="Arial"/>
          <w:sz w:val="24"/>
          <w:szCs w:val="24"/>
          <w:lang w:val="es-ES_tradnl"/>
        </w:rPr>
        <w:t xml:space="preserve">- Reglamento de Carrera Docente </w:t>
      </w:r>
    </w:p>
    <w:p w14:paraId="6ACE0EBE" w14:textId="77777777" w:rsidR="00EE4348" w:rsidRPr="009B617C" w:rsidRDefault="00EE4348" w:rsidP="007F32C9">
      <w:pPr>
        <w:ind w:left="851"/>
        <w:jc w:val="both"/>
        <w:rPr>
          <w:rFonts w:cs="Arial"/>
          <w:sz w:val="10"/>
          <w:szCs w:val="10"/>
          <w:lang w:val="es-ES_tradnl"/>
        </w:rPr>
      </w:pPr>
    </w:p>
    <w:p w14:paraId="7E188ED9" w14:textId="0B5E607F" w:rsidR="00871F70" w:rsidRPr="00E401D6" w:rsidRDefault="00871F70" w:rsidP="0054738A">
      <w:pPr>
        <w:numPr>
          <w:ilvl w:val="0"/>
          <w:numId w:val="2"/>
        </w:numPr>
        <w:tabs>
          <w:tab w:val="clear" w:pos="720"/>
          <w:tab w:val="num" w:pos="360"/>
        </w:tabs>
        <w:ind w:left="360"/>
        <w:jc w:val="both"/>
        <w:rPr>
          <w:rFonts w:cs="Arial"/>
          <w:sz w:val="24"/>
          <w:szCs w:val="24"/>
          <w:lang w:val="es-ES_tradnl"/>
        </w:rPr>
      </w:pPr>
      <w:r w:rsidRPr="00E401D6">
        <w:rPr>
          <w:rFonts w:cs="Arial"/>
          <w:sz w:val="24"/>
          <w:szCs w:val="24"/>
          <w:lang w:val="es-ES_tradnl"/>
        </w:rPr>
        <w:t xml:space="preserve">Por lo </w:t>
      </w:r>
      <w:r w:rsidR="001E081D">
        <w:rPr>
          <w:rFonts w:cs="Arial"/>
          <w:sz w:val="24"/>
          <w:szCs w:val="24"/>
          <w:lang w:val="es-ES_tradnl"/>
        </w:rPr>
        <w:t>anterior,</w:t>
      </w:r>
      <w:r w:rsidRPr="00E401D6">
        <w:rPr>
          <w:rFonts w:cs="Arial"/>
          <w:sz w:val="24"/>
          <w:szCs w:val="24"/>
          <w:lang w:val="es-ES_tradnl"/>
        </w:rPr>
        <w:t xml:space="preserve"> se dispone realizar un conversatorio con todas las partes involucradas para </w:t>
      </w:r>
      <w:r w:rsidR="001E081D">
        <w:rPr>
          <w:rFonts w:cs="Arial"/>
          <w:sz w:val="24"/>
          <w:szCs w:val="24"/>
          <w:lang w:val="es-ES_tradnl"/>
        </w:rPr>
        <w:t>tratar</w:t>
      </w:r>
      <w:r w:rsidRPr="00E401D6">
        <w:rPr>
          <w:rFonts w:cs="Arial"/>
          <w:sz w:val="24"/>
          <w:szCs w:val="24"/>
          <w:lang w:val="es-ES_tradnl"/>
        </w:rPr>
        <w:t xml:space="preserve"> el tema, </w:t>
      </w:r>
      <w:r w:rsidR="001E081D">
        <w:rPr>
          <w:rFonts w:cs="Arial"/>
          <w:sz w:val="24"/>
          <w:szCs w:val="24"/>
          <w:lang w:val="es-ES_tradnl"/>
        </w:rPr>
        <w:t xml:space="preserve">y </w:t>
      </w:r>
      <w:r w:rsidR="00AA5FAE">
        <w:rPr>
          <w:rFonts w:cs="Arial"/>
          <w:sz w:val="24"/>
          <w:szCs w:val="24"/>
          <w:lang w:val="es-ES_tradnl"/>
        </w:rPr>
        <w:t xml:space="preserve">se </w:t>
      </w:r>
      <w:r w:rsidR="00AA5FAE" w:rsidRPr="00E401D6">
        <w:rPr>
          <w:rFonts w:cs="Arial"/>
          <w:sz w:val="24"/>
          <w:szCs w:val="24"/>
          <w:lang w:val="es-ES_tradnl"/>
        </w:rPr>
        <w:t>invita</w:t>
      </w:r>
      <w:r w:rsidR="0054738A" w:rsidRPr="00E401D6">
        <w:rPr>
          <w:rFonts w:cs="Arial"/>
          <w:sz w:val="24"/>
          <w:szCs w:val="24"/>
          <w:lang w:val="es-ES_tradnl"/>
        </w:rPr>
        <w:t xml:space="preserve"> </w:t>
      </w:r>
      <w:r w:rsidR="007F32C9" w:rsidRPr="00E401D6">
        <w:rPr>
          <w:rFonts w:cs="Arial"/>
          <w:sz w:val="24"/>
          <w:szCs w:val="24"/>
          <w:lang w:val="es-ES_tradnl"/>
        </w:rPr>
        <w:t>a</w:t>
      </w:r>
      <w:r w:rsidR="0054738A" w:rsidRPr="00E401D6">
        <w:rPr>
          <w:rFonts w:cs="Arial"/>
          <w:sz w:val="24"/>
          <w:szCs w:val="24"/>
          <w:lang w:val="es-ES_tradnl"/>
        </w:rPr>
        <w:t xml:space="preserve"> la próxima reunión, al MAE</w:t>
      </w:r>
      <w:r w:rsidRPr="00E401D6">
        <w:rPr>
          <w:rFonts w:cs="Arial"/>
          <w:sz w:val="24"/>
          <w:szCs w:val="24"/>
          <w:lang w:val="es-ES_tradnl"/>
        </w:rPr>
        <w:t xml:space="preserve">. William Vives Brenes, Vicerrector de Administración, </w:t>
      </w:r>
      <w:r w:rsidR="001E081D">
        <w:rPr>
          <w:rFonts w:cs="Arial"/>
          <w:sz w:val="24"/>
          <w:szCs w:val="24"/>
          <w:lang w:val="es-ES_tradnl"/>
        </w:rPr>
        <w:t xml:space="preserve">a la </w:t>
      </w:r>
      <w:r w:rsidRPr="00E401D6">
        <w:rPr>
          <w:rFonts w:cs="Arial"/>
          <w:sz w:val="24"/>
          <w:szCs w:val="24"/>
          <w:lang w:val="es-ES_tradnl"/>
        </w:rPr>
        <w:t xml:space="preserve">Dra.  Hannia Rodríguez Mora, </w:t>
      </w:r>
      <w:r w:rsidR="0054738A" w:rsidRPr="00E401D6">
        <w:rPr>
          <w:rFonts w:cs="Arial"/>
          <w:sz w:val="24"/>
          <w:szCs w:val="24"/>
          <w:lang w:val="es-ES_tradnl"/>
        </w:rPr>
        <w:t xml:space="preserve">Directora del Departamento de Recursos Humanos, </w:t>
      </w:r>
      <w:r w:rsidR="001E081D">
        <w:rPr>
          <w:rFonts w:cs="Arial"/>
          <w:sz w:val="24"/>
          <w:szCs w:val="24"/>
          <w:lang w:val="es-ES_tradnl"/>
        </w:rPr>
        <w:t xml:space="preserve">a </w:t>
      </w:r>
      <w:r w:rsidR="0054738A" w:rsidRPr="00E401D6">
        <w:rPr>
          <w:rFonts w:cs="Arial"/>
          <w:sz w:val="24"/>
          <w:szCs w:val="24"/>
          <w:lang w:val="es-ES_tradnl"/>
        </w:rPr>
        <w:t xml:space="preserve">la </w:t>
      </w:r>
      <w:r w:rsidRPr="00E401D6">
        <w:rPr>
          <w:rFonts w:cs="Arial"/>
          <w:sz w:val="24"/>
          <w:szCs w:val="24"/>
          <w:lang w:val="es-ES_tradnl"/>
        </w:rPr>
        <w:t xml:space="preserve">Licda.  Isabel Jiménez, </w:t>
      </w:r>
      <w:r w:rsidR="001E081D">
        <w:rPr>
          <w:rFonts w:cs="Arial"/>
          <w:sz w:val="24"/>
          <w:szCs w:val="24"/>
          <w:lang w:val="es-ES_tradnl"/>
        </w:rPr>
        <w:t xml:space="preserve">al MBA. Harold Blanco y </w:t>
      </w:r>
      <w:r w:rsidRPr="00E401D6">
        <w:rPr>
          <w:rFonts w:cs="Arial"/>
          <w:sz w:val="24"/>
          <w:szCs w:val="24"/>
          <w:lang w:val="es-ES_tradnl"/>
        </w:rPr>
        <w:t>al MAE. Nelson Ortega, del Departamento de Recursos Humanos</w:t>
      </w:r>
      <w:r w:rsidR="002D634B" w:rsidRPr="00E401D6">
        <w:rPr>
          <w:rFonts w:cs="Arial"/>
          <w:sz w:val="24"/>
          <w:szCs w:val="24"/>
          <w:lang w:val="es-ES_tradnl"/>
        </w:rPr>
        <w:t xml:space="preserve">.  </w:t>
      </w:r>
      <w:r w:rsidR="00CD3CEA" w:rsidRPr="00E401D6">
        <w:rPr>
          <w:rFonts w:cs="Arial"/>
          <w:sz w:val="24"/>
          <w:szCs w:val="24"/>
          <w:lang w:val="es-ES_tradnl"/>
        </w:rPr>
        <w:t>Asimismo,</w:t>
      </w:r>
      <w:r w:rsidR="002D634B" w:rsidRPr="00E401D6">
        <w:rPr>
          <w:rFonts w:cs="Arial"/>
          <w:sz w:val="24"/>
          <w:szCs w:val="24"/>
          <w:lang w:val="es-ES_tradnl"/>
        </w:rPr>
        <w:t xml:space="preserve"> a</w:t>
      </w:r>
      <w:r w:rsidRPr="00E401D6">
        <w:rPr>
          <w:rFonts w:cs="Arial"/>
          <w:sz w:val="24"/>
          <w:szCs w:val="24"/>
          <w:lang w:val="es-ES_tradnl"/>
        </w:rPr>
        <w:t xml:space="preserve"> la Ing. Johanna Blanco, Asistente del Consejo </w:t>
      </w:r>
      <w:r w:rsidR="002D634B" w:rsidRPr="00E401D6">
        <w:rPr>
          <w:rFonts w:cs="Arial"/>
          <w:sz w:val="24"/>
          <w:szCs w:val="24"/>
          <w:lang w:val="es-ES_tradnl"/>
        </w:rPr>
        <w:t xml:space="preserve">Institucional, quien tendrá a cargo la unificación </w:t>
      </w:r>
      <w:r w:rsidR="0054738A" w:rsidRPr="00E401D6">
        <w:rPr>
          <w:rFonts w:cs="Arial"/>
          <w:sz w:val="24"/>
          <w:szCs w:val="24"/>
          <w:lang w:val="es-ES_tradnl"/>
        </w:rPr>
        <w:t xml:space="preserve">de </w:t>
      </w:r>
      <w:r w:rsidR="002D634B" w:rsidRPr="00E401D6">
        <w:rPr>
          <w:rFonts w:cs="Arial"/>
          <w:sz w:val="24"/>
          <w:szCs w:val="24"/>
          <w:lang w:val="es-ES_tradnl"/>
        </w:rPr>
        <w:t>los reglamentos</w:t>
      </w:r>
      <w:r w:rsidR="001E081D">
        <w:rPr>
          <w:rFonts w:cs="Arial"/>
          <w:sz w:val="24"/>
          <w:szCs w:val="24"/>
          <w:lang w:val="es-ES_tradnl"/>
        </w:rPr>
        <w:t xml:space="preserve">, </w:t>
      </w:r>
      <w:r w:rsidR="0054738A" w:rsidRPr="00E401D6">
        <w:rPr>
          <w:rFonts w:cs="Arial"/>
          <w:sz w:val="24"/>
          <w:szCs w:val="24"/>
          <w:lang w:val="es-ES_tradnl"/>
        </w:rPr>
        <w:t>en</w:t>
      </w:r>
      <w:r w:rsidR="003D4192" w:rsidRPr="00E401D6">
        <w:rPr>
          <w:rFonts w:cs="Arial"/>
          <w:sz w:val="24"/>
          <w:szCs w:val="24"/>
          <w:lang w:val="es-ES_tradnl"/>
        </w:rPr>
        <w:t xml:space="preserve"> conjunto con el señor Alexander </w:t>
      </w:r>
      <w:r w:rsidR="0054738A" w:rsidRPr="00E401D6">
        <w:rPr>
          <w:rFonts w:cs="Arial"/>
          <w:sz w:val="24"/>
          <w:szCs w:val="24"/>
          <w:lang w:val="es-ES_tradnl"/>
        </w:rPr>
        <w:t>Valerin</w:t>
      </w:r>
      <w:r w:rsidR="003D4192" w:rsidRPr="00E401D6">
        <w:rPr>
          <w:rFonts w:cs="Arial"/>
          <w:sz w:val="24"/>
          <w:szCs w:val="24"/>
          <w:lang w:val="es-ES_tradnl"/>
        </w:rPr>
        <w:t xml:space="preserve"> Castro para presentar una propuesta</w:t>
      </w:r>
      <w:r w:rsidR="001E081D">
        <w:rPr>
          <w:rFonts w:cs="Arial"/>
          <w:sz w:val="24"/>
          <w:szCs w:val="24"/>
          <w:lang w:val="es-ES_tradnl"/>
        </w:rPr>
        <w:t xml:space="preserve"> a la Comisión de Planificación y Administración.</w:t>
      </w:r>
    </w:p>
    <w:p w14:paraId="0F2D168B" w14:textId="77777777" w:rsidR="00871F70" w:rsidRPr="00E401D6" w:rsidRDefault="00871F70" w:rsidP="00871F70">
      <w:pPr>
        <w:pStyle w:val="Prrafodelista"/>
        <w:ind w:left="426"/>
        <w:jc w:val="both"/>
        <w:rPr>
          <w:rFonts w:cs="Arial"/>
          <w:b/>
        </w:rPr>
      </w:pPr>
    </w:p>
    <w:p w14:paraId="4FC681C6" w14:textId="3306EFA0" w:rsidR="00871F70" w:rsidRPr="00E401D6" w:rsidRDefault="00871F70" w:rsidP="00871F70">
      <w:pPr>
        <w:numPr>
          <w:ilvl w:val="0"/>
          <w:numId w:val="2"/>
        </w:numPr>
        <w:tabs>
          <w:tab w:val="clear" w:pos="720"/>
          <w:tab w:val="num" w:pos="360"/>
        </w:tabs>
        <w:ind w:left="360"/>
        <w:jc w:val="both"/>
        <w:rPr>
          <w:rFonts w:cs="Arial"/>
          <w:sz w:val="24"/>
          <w:szCs w:val="24"/>
          <w:lang w:val="es-ES_tradnl"/>
        </w:rPr>
      </w:pPr>
      <w:r w:rsidRPr="00E401D6">
        <w:rPr>
          <w:rFonts w:cs="Arial"/>
          <w:sz w:val="24"/>
          <w:szCs w:val="24"/>
          <w:lang w:val="es-ES_tradnl"/>
        </w:rPr>
        <w:t xml:space="preserve">De acuerdo </w:t>
      </w:r>
      <w:r w:rsidR="001E081D">
        <w:rPr>
          <w:rFonts w:cs="Arial"/>
          <w:sz w:val="24"/>
          <w:szCs w:val="24"/>
          <w:lang w:val="es-ES_tradnl"/>
        </w:rPr>
        <w:t>con</w:t>
      </w:r>
      <w:r w:rsidRPr="00E401D6">
        <w:rPr>
          <w:rFonts w:cs="Arial"/>
          <w:sz w:val="24"/>
          <w:szCs w:val="24"/>
          <w:lang w:val="es-ES_tradnl"/>
        </w:rPr>
        <w:t xml:space="preserve"> lo anterior, en la reunión de la Comisión de Planificación y Administración No.  612-2015, realizada el 26 de febrero 2015, se recibe al MAE. William Vives Brenes, Vicerrector de Administración,</w:t>
      </w:r>
      <w:r w:rsidR="001E081D">
        <w:rPr>
          <w:rFonts w:cs="Arial"/>
          <w:sz w:val="24"/>
          <w:szCs w:val="24"/>
          <w:lang w:val="es-ES_tradnl"/>
        </w:rPr>
        <w:t xml:space="preserve"> al</w:t>
      </w:r>
      <w:r w:rsidRPr="00E401D6">
        <w:rPr>
          <w:rFonts w:cs="Arial"/>
          <w:sz w:val="24"/>
          <w:szCs w:val="24"/>
          <w:lang w:val="es-ES_tradnl"/>
        </w:rPr>
        <w:t xml:space="preserve"> MBA. Harold Blanco, al MAE. Nelson Ortega, del Departamento de Recursos Humanos y a la Ing. Johanna Blanco, Asistente del Consejo Institucional. </w:t>
      </w:r>
      <w:r w:rsidR="003D4192" w:rsidRPr="00E401D6">
        <w:rPr>
          <w:rFonts w:cs="Arial"/>
          <w:sz w:val="24"/>
          <w:szCs w:val="24"/>
          <w:lang w:val="es-ES_tradnl"/>
        </w:rPr>
        <w:t xml:space="preserve">Se discute ampliamente el tema, </w:t>
      </w:r>
      <w:r w:rsidR="0054738A" w:rsidRPr="00E401D6">
        <w:rPr>
          <w:rFonts w:cs="Arial"/>
          <w:sz w:val="24"/>
          <w:szCs w:val="24"/>
          <w:lang w:val="es-ES_tradnl"/>
        </w:rPr>
        <w:t xml:space="preserve">se </w:t>
      </w:r>
      <w:r w:rsidR="003D4192" w:rsidRPr="00E401D6">
        <w:rPr>
          <w:rFonts w:cs="Arial"/>
          <w:sz w:val="24"/>
          <w:szCs w:val="24"/>
          <w:lang w:val="es-ES_tradnl"/>
        </w:rPr>
        <w:t xml:space="preserve">exponen </w:t>
      </w:r>
      <w:proofErr w:type="gramStart"/>
      <w:r w:rsidR="003D4192" w:rsidRPr="00E401D6">
        <w:rPr>
          <w:rFonts w:cs="Arial"/>
          <w:sz w:val="24"/>
          <w:szCs w:val="24"/>
          <w:lang w:val="es-ES_tradnl"/>
        </w:rPr>
        <w:t>los</w:t>
      </w:r>
      <w:r w:rsidR="001E081D">
        <w:rPr>
          <w:rFonts w:cs="Arial"/>
          <w:sz w:val="24"/>
          <w:szCs w:val="24"/>
          <w:lang w:val="es-ES_tradnl"/>
        </w:rPr>
        <w:t xml:space="preserve"> </w:t>
      </w:r>
      <w:r w:rsidR="003D4192" w:rsidRPr="00E401D6">
        <w:rPr>
          <w:rFonts w:cs="Arial"/>
          <w:sz w:val="24"/>
          <w:szCs w:val="24"/>
          <w:lang w:val="es-ES_tradnl"/>
        </w:rPr>
        <w:t>pro</w:t>
      </w:r>
      <w:proofErr w:type="gramEnd"/>
      <w:r w:rsidR="003D4192" w:rsidRPr="00E401D6">
        <w:rPr>
          <w:rFonts w:cs="Arial"/>
          <w:sz w:val="24"/>
          <w:szCs w:val="24"/>
          <w:lang w:val="es-ES_tradnl"/>
        </w:rPr>
        <w:t xml:space="preserve"> y contra de la propuesta y se deja el tema para análisis.</w:t>
      </w:r>
    </w:p>
    <w:p w14:paraId="0D6D7A60" w14:textId="77777777" w:rsidR="003D4192" w:rsidRDefault="003D4192" w:rsidP="003D4192">
      <w:pPr>
        <w:pStyle w:val="Prrafodelista"/>
        <w:rPr>
          <w:rFonts w:cs="Arial"/>
          <w:sz w:val="24"/>
          <w:szCs w:val="24"/>
          <w:lang w:val="es-ES_tradnl"/>
        </w:rPr>
      </w:pPr>
    </w:p>
    <w:p w14:paraId="5D41D61B" w14:textId="66DF865F" w:rsidR="00EE4348" w:rsidRDefault="00EE4348" w:rsidP="009B617C">
      <w:pPr>
        <w:numPr>
          <w:ilvl w:val="0"/>
          <w:numId w:val="2"/>
        </w:numPr>
        <w:tabs>
          <w:tab w:val="clear" w:pos="720"/>
          <w:tab w:val="num" w:pos="360"/>
        </w:tabs>
        <w:ind w:left="360"/>
        <w:jc w:val="both"/>
        <w:rPr>
          <w:rFonts w:cs="Arial"/>
          <w:sz w:val="24"/>
          <w:szCs w:val="24"/>
          <w:lang w:val="es-ES_tradnl"/>
        </w:rPr>
      </w:pPr>
      <w:r w:rsidRPr="001E081D">
        <w:rPr>
          <w:rFonts w:cs="Arial"/>
          <w:sz w:val="24"/>
          <w:szCs w:val="24"/>
          <w:lang w:val="es-ES_tradnl"/>
        </w:rPr>
        <w:t xml:space="preserve">En atención al acuerdo del Consejo Institucional No. 2755, art. 8, del 8 de marzo de 2012, relacionado con la Conformación de dos Comisiones Especiales para la revisión del Reglamento de Carrera Profesional del Instituto Tecnológico de Costa Rica y sus Reformas y la generación de dos propuestas de reglamento: uno para normar carrera académica y otro para </w:t>
      </w:r>
      <w:r w:rsidR="001E081D" w:rsidRPr="001E081D">
        <w:rPr>
          <w:rFonts w:cs="Arial"/>
          <w:sz w:val="24"/>
          <w:szCs w:val="24"/>
          <w:lang w:val="es-ES_tradnl"/>
        </w:rPr>
        <w:t xml:space="preserve">la </w:t>
      </w:r>
      <w:r w:rsidRPr="001E081D">
        <w:rPr>
          <w:rFonts w:cs="Arial"/>
          <w:sz w:val="24"/>
          <w:szCs w:val="24"/>
          <w:lang w:val="es-ES_tradnl"/>
        </w:rPr>
        <w:t xml:space="preserve">carrera profesional de personal de apoyo a la academia, </w:t>
      </w:r>
      <w:r w:rsidR="001E081D" w:rsidRPr="001E081D">
        <w:rPr>
          <w:rFonts w:cs="Arial"/>
          <w:sz w:val="24"/>
          <w:szCs w:val="24"/>
          <w:lang w:val="es-ES_tradnl"/>
        </w:rPr>
        <w:t xml:space="preserve">se abordó </w:t>
      </w:r>
      <w:r w:rsidR="00E401D6" w:rsidRPr="001E081D">
        <w:rPr>
          <w:rFonts w:cs="Arial"/>
          <w:sz w:val="24"/>
          <w:szCs w:val="24"/>
          <w:lang w:val="es-ES_tradnl"/>
        </w:rPr>
        <w:t xml:space="preserve">el tema de </w:t>
      </w:r>
      <w:r w:rsidR="001E081D" w:rsidRPr="001E081D">
        <w:rPr>
          <w:rFonts w:cs="Arial"/>
          <w:sz w:val="24"/>
          <w:szCs w:val="24"/>
          <w:lang w:val="es-ES_tradnl"/>
        </w:rPr>
        <w:t xml:space="preserve">los </w:t>
      </w:r>
      <w:r w:rsidR="00E401D6" w:rsidRPr="001E081D">
        <w:rPr>
          <w:rFonts w:cs="Arial"/>
          <w:sz w:val="24"/>
          <w:szCs w:val="24"/>
          <w:lang w:val="es-ES_tradnl"/>
        </w:rPr>
        <w:t>Reglamentos</w:t>
      </w:r>
      <w:r w:rsidR="001E081D" w:rsidRPr="001E081D">
        <w:rPr>
          <w:rFonts w:cs="Arial"/>
          <w:sz w:val="24"/>
          <w:szCs w:val="24"/>
          <w:lang w:val="es-ES_tradnl"/>
        </w:rPr>
        <w:t xml:space="preserve"> por parte de</w:t>
      </w:r>
      <w:r w:rsidR="00E401D6" w:rsidRPr="001E081D">
        <w:rPr>
          <w:rFonts w:cs="Arial"/>
          <w:sz w:val="24"/>
          <w:szCs w:val="24"/>
          <w:lang w:val="es-ES_tradnl"/>
        </w:rPr>
        <w:t xml:space="preserve"> </w:t>
      </w:r>
      <w:r w:rsidR="001E081D">
        <w:rPr>
          <w:rFonts w:cs="Arial"/>
          <w:sz w:val="24"/>
          <w:szCs w:val="24"/>
          <w:lang w:val="es-ES_tradnl"/>
        </w:rPr>
        <w:t>las Comisiones Permanentes.</w:t>
      </w:r>
    </w:p>
    <w:p w14:paraId="584ABBE8" w14:textId="77777777" w:rsidR="001E081D" w:rsidRDefault="001E081D" w:rsidP="001E081D">
      <w:pPr>
        <w:pStyle w:val="Prrafodelista"/>
        <w:rPr>
          <w:rFonts w:cs="Arial"/>
          <w:sz w:val="24"/>
          <w:szCs w:val="24"/>
          <w:lang w:val="es-ES_tradnl"/>
        </w:rPr>
      </w:pPr>
    </w:p>
    <w:p w14:paraId="41BFC152" w14:textId="0645EB16" w:rsidR="003D4192" w:rsidRDefault="003D4192" w:rsidP="007F32C9">
      <w:pPr>
        <w:numPr>
          <w:ilvl w:val="0"/>
          <w:numId w:val="2"/>
        </w:numPr>
        <w:tabs>
          <w:tab w:val="clear" w:pos="720"/>
          <w:tab w:val="num" w:pos="360"/>
        </w:tabs>
        <w:ind w:left="360"/>
        <w:jc w:val="both"/>
        <w:rPr>
          <w:rFonts w:cs="Arial"/>
          <w:sz w:val="24"/>
          <w:szCs w:val="24"/>
          <w:lang w:val="es-ES_tradnl"/>
        </w:rPr>
      </w:pPr>
      <w:r w:rsidRPr="007F32C9">
        <w:rPr>
          <w:rFonts w:cs="Arial"/>
          <w:sz w:val="24"/>
          <w:szCs w:val="24"/>
          <w:lang w:val="es-ES_tradnl"/>
        </w:rPr>
        <w:lastRenderedPageBreak/>
        <w:t>En la reunión de la Comisión de Planificación y Administración No.  633-2015, realizada el 06 de agosto de 2015, el señor Alexander Valerín y la señora Johanna Blanco, exponen un informe de avance sobre la unificación de la propuesta de reglamentos: Carrera Administrativa no Profesional, Carrera Profesio</w:t>
      </w:r>
      <w:r w:rsidR="009B617C">
        <w:rPr>
          <w:rFonts w:cs="Arial"/>
          <w:sz w:val="24"/>
          <w:szCs w:val="24"/>
          <w:lang w:val="es-ES_tradnl"/>
        </w:rPr>
        <w:t>nal Administrativa, sin embargo</w:t>
      </w:r>
      <w:r w:rsidRPr="007F32C9">
        <w:rPr>
          <w:rFonts w:cs="Arial"/>
          <w:sz w:val="24"/>
          <w:szCs w:val="24"/>
          <w:lang w:val="es-ES_tradnl"/>
        </w:rPr>
        <w:t xml:space="preserve"> queda pendiente el de Carrera Docente, en </w:t>
      </w:r>
      <w:r w:rsidR="009B617C">
        <w:rPr>
          <w:rFonts w:cs="Arial"/>
          <w:sz w:val="24"/>
          <w:szCs w:val="24"/>
          <w:lang w:val="es-ES_tradnl"/>
        </w:rPr>
        <w:t>razón</w:t>
      </w:r>
      <w:r w:rsidRPr="007F32C9">
        <w:rPr>
          <w:rFonts w:cs="Arial"/>
          <w:sz w:val="24"/>
          <w:szCs w:val="24"/>
          <w:lang w:val="es-ES_tradnl"/>
        </w:rPr>
        <w:t xml:space="preserve"> de que no </w:t>
      </w:r>
      <w:r w:rsidR="001E081D">
        <w:rPr>
          <w:rFonts w:cs="Arial"/>
          <w:sz w:val="24"/>
          <w:szCs w:val="24"/>
          <w:lang w:val="es-ES_tradnl"/>
        </w:rPr>
        <w:t xml:space="preserve">se había recibido </w:t>
      </w:r>
      <w:r w:rsidRPr="007F32C9">
        <w:rPr>
          <w:rFonts w:cs="Arial"/>
          <w:sz w:val="24"/>
          <w:szCs w:val="24"/>
          <w:lang w:val="es-ES_tradnl"/>
        </w:rPr>
        <w:t xml:space="preserve">una propuesta </w:t>
      </w:r>
      <w:r w:rsidR="001E081D">
        <w:rPr>
          <w:rFonts w:cs="Arial"/>
          <w:sz w:val="24"/>
          <w:szCs w:val="24"/>
          <w:lang w:val="es-ES_tradnl"/>
        </w:rPr>
        <w:t xml:space="preserve">dirigida </w:t>
      </w:r>
      <w:r w:rsidR="009B617C">
        <w:rPr>
          <w:rFonts w:cs="Arial"/>
          <w:sz w:val="24"/>
          <w:szCs w:val="24"/>
          <w:lang w:val="es-ES_tradnl"/>
        </w:rPr>
        <w:t>al Consejo Institucional; en</w:t>
      </w:r>
      <w:r w:rsidRPr="007F32C9">
        <w:rPr>
          <w:rFonts w:cs="Arial"/>
          <w:sz w:val="24"/>
          <w:szCs w:val="24"/>
          <w:lang w:val="es-ES_tradnl"/>
        </w:rPr>
        <w:t xml:space="preserve"> esta reunión el señor Tomás Guzmán solicita dar</w:t>
      </w:r>
      <w:r w:rsidR="006F7E3A" w:rsidRPr="007F32C9">
        <w:rPr>
          <w:rFonts w:cs="Arial"/>
          <w:sz w:val="24"/>
          <w:szCs w:val="24"/>
          <w:lang w:val="es-ES_tradnl"/>
        </w:rPr>
        <w:t xml:space="preserve"> un tiempo</w:t>
      </w:r>
      <w:r w:rsidRPr="007F32C9">
        <w:rPr>
          <w:rFonts w:cs="Arial"/>
          <w:sz w:val="24"/>
          <w:szCs w:val="24"/>
          <w:lang w:val="es-ES_tradnl"/>
        </w:rPr>
        <w:t xml:space="preserve"> prudencial para </w:t>
      </w:r>
      <w:r w:rsidR="006F7E3A" w:rsidRPr="007F32C9">
        <w:rPr>
          <w:rFonts w:cs="Arial"/>
          <w:sz w:val="24"/>
          <w:szCs w:val="24"/>
          <w:lang w:val="es-ES_tradnl"/>
        </w:rPr>
        <w:t>la presentación d</w:t>
      </w:r>
      <w:r w:rsidRPr="007F32C9">
        <w:rPr>
          <w:rFonts w:cs="Arial"/>
          <w:sz w:val="24"/>
          <w:szCs w:val="24"/>
          <w:lang w:val="es-ES_tradnl"/>
        </w:rPr>
        <w:t>el Reglamento Docente.</w:t>
      </w:r>
    </w:p>
    <w:p w14:paraId="746835C3" w14:textId="77777777" w:rsidR="007F32C9" w:rsidRDefault="007F32C9" w:rsidP="007F32C9">
      <w:pPr>
        <w:pStyle w:val="Prrafodelista"/>
        <w:rPr>
          <w:rFonts w:cs="Arial"/>
          <w:sz w:val="24"/>
          <w:szCs w:val="24"/>
          <w:lang w:val="es-ES_tradnl"/>
        </w:rPr>
      </w:pPr>
    </w:p>
    <w:p w14:paraId="6F788B43" w14:textId="77777777" w:rsidR="009B617C" w:rsidRDefault="00D77DB3" w:rsidP="00D77DB3">
      <w:pPr>
        <w:numPr>
          <w:ilvl w:val="0"/>
          <w:numId w:val="2"/>
        </w:numPr>
        <w:tabs>
          <w:tab w:val="clear" w:pos="720"/>
          <w:tab w:val="num" w:pos="360"/>
        </w:tabs>
        <w:ind w:left="360"/>
        <w:jc w:val="both"/>
        <w:rPr>
          <w:rFonts w:cs="Arial"/>
          <w:sz w:val="24"/>
          <w:szCs w:val="24"/>
          <w:lang w:val="es-ES_tradnl"/>
        </w:rPr>
      </w:pPr>
      <w:r>
        <w:rPr>
          <w:rFonts w:cs="Arial"/>
          <w:sz w:val="24"/>
          <w:szCs w:val="24"/>
          <w:lang w:val="es-ES_tradnl"/>
        </w:rPr>
        <w:t>En diferentes reuniones de la Comisión de Planificación y Administración, e</w:t>
      </w:r>
      <w:r w:rsidR="002A422A">
        <w:rPr>
          <w:rFonts w:cs="Arial"/>
          <w:sz w:val="24"/>
          <w:szCs w:val="24"/>
          <w:lang w:val="es-ES_tradnl"/>
        </w:rPr>
        <w:t xml:space="preserve">l señor Alexander </w:t>
      </w:r>
      <w:r>
        <w:rPr>
          <w:rFonts w:cs="Arial"/>
          <w:sz w:val="24"/>
          <w:szCs w:val="24"/>
          <w:lang w:val="es-ES_tradnl"/>
        </w:rPr>
        <w:t>Valerin</w:t>
      </w:r>
      <w:r w:rsidR="002A422A">
        <w:rPr>
          <w:rFonts w:cs="Arial"/>
          <w:sz w:val="24"/>
          <w:szCs w:val="24"/>
          <w:lang w:val="es-ES_tradnl"/>
        </w:rPr>
        <w:t xml:space="preserve"> Castro, </w:t>
      </w:r>
      <w:r>
        <w:rPr>
          <w:rFonts w:cs="Arial"/>
          <w:sz w:val="24"/>
          <w:szCs w:val="24"/>
          <w:lang w:val="es-ES_tradnl"/>
        </w:rPr>
        <w:t>continúa</w:t>
      </w:r>
      <w:r w:rsidR="002A422A">
        <w:rPr>
          <w:rFonts w:cs="Arial"/>
          <w:sz w:val="24"/>
          <w:szCs w:val="24"/>
          <w:lang w:val="es-ES_tradnl"/>
        </w:rPr>
        <w:t xml:space="preserve"> </w:t>
      </w:r>
      <w:r>
        <w:rPr>
          <w:rFonts w:cs="Arial"/>
          <w:sz w:val="24"/>
          <w:szCs w:val="24"/>
          <w:lang w:val="es-ES_tradnl"/>
        </w:rPr>
        <w:t>presentando los</w:t>
      </w:r>
      <w:r w:rsidR="002A422A">
        <w:rPr>
          <w:rFonts w:cs="Arial"/>
          <w:sz w:val="24"/>
          <w:szCs w:val="24"/>
          <w:lang w:val="es-ES_tradnl"/>
        </w:rPr>
        <w:t xml:space="preserve"> informes de avance, tom</w:t>
      </w:r>
      <w:r>
        <w:rPr>
          <w:rFonts w:cs="Arial"/>
          <w:sz w:val="24"/>
          <w:szCs w:val="24"/>
          <w:lang w:val="es-ES_tradnl"/>
        </w:rPr>
        <w:t xml:space="preserve">ando </w:t>
      </w:r>
      <w:r w:rsidR="002A422A">
        <w:rPr>
          <w:rFonts w:cs="Arial"/>
          <w:sz w:val="24"/>
          <w:szCs w:val="24"/>
          <w:lang w:val="es-ES_tradnl"/>
        </w:rPr>
        <w:t xml:space="preserve">las observaciones como insumo para </w:t>
      </w:r>
      <w:r>
        <w:rPr>
          <w:rFonts w:cs="Arial"/>
          <w:sz w:val="24"/>
          <w:szCs w:val="24"/>
          <w:lang w:val="es-ES_tradnl"/>
        </w:rPr>
        <w:t>integrarlas en l</w:t>
      </w:r>
      <w:r w:rsidR="002A422A">
        <w:rPr>
          <w:rFonts w:cs="Arial"/>
          <w:sz w:val="24"/>
          <w:szCs w:val="24"/>
          <w:lang w:val="es-ES_tradnl"/>
        </w:rPr>
        <w:t>a propuesta de Reglamento.</w:t>
      </w:r>
    </w:p>
    <w:p w14:paraId="55E99526" w14:textId="77777777" w:rsidR="009B617C" w:rsidRDefault="009B617C" w:rsidP="009B617C">
      <w:pPr>
        <w:pStyle w:val="Prrafodelista"/>
        <w:rPr>
          <w:rFonts w:cs="Arial"/>
          <w:sz w:val="24"/>
          <w:szCs w:val="24"/>
          <w:lang w:val="es-ES_tradnl"/>
        </w:rPr>
      </w:pPr>
    </w:p>
    <w:p w14:paraId="6E093467" w14:textId="2034BBD4" w:rsidR="00FE39BF" w:rsidRPr="00E034EB" w:rsidRDefault="007F32C9" w:rsidP="002A422A">
      <w:pPr>
        <w:numPr>
          <w:ilvl w:val="0"/>
          <w:numId w:val="2"/>
        </w:numPr>
        <w:tabs>
          <w:tab w:val="clear" w:pos="720"/>
          <w:tab w:val="num" w:pos="360"/>
        </w:tabs>
        <w:ind w:left="360"/>
        <w:jc w:val="both"/>
        <w:rPr>
          <w:rFonts w:cs="Arial"/>
          <w:sz w:val="24"/>
          <w:szCs w:val="24"/>
          <w:lang w:val="es-ES_tradnl"/>
        </w:rPr>
      </w:pPr>
      <w:r w:rsidRPr="003D4192">
        <w:rPr>
          <w:rFonts w:cs="Arial"/>
          <w:sz w:val="24"/>
          <w:szCs w:val="24"/>
          <w:lang w:val="es-ES_tradnl"/>
        </w:rPr>
        <w:t xml:space="preserve">En la reunión de la Comisión de Planificación y Administración No.  </w:t>
      </w:r>
      <w:r>
        <w:rPr>
          <w:rFonts w:cs="Arial"/>
          <w:sz w:val="24"/>
          <w:szCs w:val="24"/>
          <w:lang w:val="es-ES_tradnl"/>
        </w:rPr>
        <w:t>733-2017</w:t>
      </w:r>
      <w:r w:rsidRPr="003D4192">
        <w:rPr>
          <w:rFonts w:cs="Arial"/>
          <w:sz w:val="24"/>
          <w:szCs w:val="24"/>
          <w:lang w:val="es-ES_tradnl"/>
        </w:rPr>
        <w:t xml:space="preserve">, realizada el </w:t>
      </w:r>
      <w:r>
        <w:rPr>
          <w:rFonts w:cs="Arial"/>
          <w:sz w:val="24"/>
          <w:szCs w:val="24"/>
          <w:lang w:val="es-ES_tradnl"/>
        </w:rPr>
        <w:t>10 de agosto de 2017</w:t>
      </w:r>
      <w:r w:rsidRPr="003D4192">
        <w:rPr>
          <w:rFonts w:cs="Arial"/>
          <w:sz w:val="24"/>
          <w:szCs w:val="24"/>
          <w:lang w:val="es-ES_tradnl"/>
        </w:rPr>
        <w:t xml:space="preserve">, el señor Alexander Valerín y la señora </w:t>
      </w:r>
      <w:r w:rsidR="002A422A">
        <w:rPr>
          <w:rFonts w:cs="Arial"/>
          <w:sz w:val="24"/>
          <w:szCs w:val="24"/>
          <w:lang w:val="es-ES_tradnl"/>
        </w:rPr>
        <w:t>Ingrid White Quesada</w:t>
      </w:r>
      <w:r w:rsidRPr="003D4192">
        <w:rPr>
          <w:rFonts w:cs="Arial"/>
          <w:sz w:val="24"/>
          <w:szCs w:val="24"/>
          <w:lang w:val="es-ES_tradnl"/>
        </w:rPr>
        <w:t>,</w:t>
      </w:r>
      <w:r w:rsidR="00E034EB">
        <w:rPr>
          <w:rFonts w:cs="Arial"/>
          <w:sz w:val="24"/>
          <w:szCs w:val="24"/>
          <w:lang w:val="es-ES_tradnl"/>
        </w:rPr>
        <w:t xml:space="preserve"> quien sustituye a la señora Johanna Blanco, </w:t>
      </w:r>
      <w:r w:rsidR="00E034EB" w:rsidRPr="003D4192">
        <w:rPr>
          <w:rFonts w:cs="Arial"/>
          <w:sz w:val="24"/>
          <w:szCs w:val="24"/>
          <w:lang w:val="es-ES_tradnl"/>
        </w:rPr>
        <w:t>presentan</w:t>
      </w:r>
      <w:r w:rsidRPr="003D4192">
        <w:rPr>
          <w:rFonts w:cs="Arial"/>
          <w:sz w:val="24"/>
          <w:szCs w:val="24"/>
          <w:lang w:val="es-ES_tradnl"/>
        </w:rPr>
        <w:t xml:space="preserve"> </w:t>
      </w:r>
      <w:r w:rsidR="00E034EB">
        <w:rPr>
          <w:rFonts w:cs="Arial"/>
          <w:sz w:val="24"/>
          <w:szCs w:val="24"/>
          <w:lang w:val="es-ES_tradnl"/>
        </w:rPr>
        <w:t>la versión final de la propuesta</w:t>
      </w:r>
      <w:r w:rsidR="002A422A">
        <w:rPr>
          <w:rFonts w:cs="Arial"/>
          <w:sz w:val="24"/>
          <w:szCs w:val="24"/>
          <w:lang w:val="es-ES_tradnl"/>
        </w:rPr>
        <w:t xml:space="preserve"> de </w:t>
      </w:r>
      <w:r w:rsidRPr="003D4192">
        <w:rPr>
          <w:rFonts w:cs="Arial"/>
          <w:sz w:val="24"/>
          <w:szCs w:val="24"/>
          <w:lang w:val="es-ES_tradnl"/>
        </w:rPr>
        <w:t xml:space="preserve">unificación de </w:t>
      </w:r>
      <w:r w:rsidR="00E034EB">
        <w:rPr>
          <w:rFonts w:cs="Arial"/>
          <w:sz w:val="24"/>
          <w:szCs w:val="24"/>
          <w:lang w:val="es-ES_tradnl"/>
        </w:rPr>
        <w:t xml:space="preserve">los </w:t>
      </w:r>
      <w:r w:rsidR="00E034EB" w:rsidRPr="003D4192">
        <w:rPr>
          <w:rFonts w:cs="Arial"/>
          <w:sz w:val="24"/>
          <w:szCs w:val="24"/>
          <w:lang w:val="es-ES_tradnl"/>
        </w:rPr>
        <w:t>reglamentos</w:t>
      </w:r>
      <w:r w:rsidRPr="003D4192">
        <w:rPr>
          <w:rFonts w:cs="Arial"/>
          <w:sz w:val="24"/>
          <w:szCs w:val="24"/>
          <w:lang w:val="es-ES_tradnl"/>
        </w:rPr>
        <w:t xml:space="preserve">: </w:t>
      </w:r>
      <w:r w:rsidRPr="002A422A">
        <w:rPr>
          <w:rFonts w:cs="Arial"/>
          <w:i/>
          <w:sz w:val="24"/>
          <w:szCs w:val="24"/>
          <w:lang w:val="es-ES_tradnl"/>
        </w:rPr>
        <w:t>Carrera Administrativa no Profesional, Carrera Profesional Administrativa</w:t>
      </w:r>
      <w:r w:rsidR="009B617C">
        <w:rPr>
          <w:rFonts w:cs="Arial"/>
          <w:i/>
          <w:sz w:val="24"/>
          <w:szCs w:val="24"/>
          <w:lang w:val="es-ES_tradnl"/>
        </w:rPr>
        <w:t>.</w:t>
      </w:r>
      <w:r w:rsidRPr="003D4192">
        <w:rPr>
          <w:rFonts w:cs="Arial"/>
          <w:sz w:val="24"/>
          <w:szCs w:val="24"/>
          <w:lang w:val="es-ES_tradnl"/>
        </w:rPr>
        <w:t xml:space="preserve">  En </w:t>
      </w:r>
      <w:r w:rsidR="002A422A">
        <w:rPr>
          <w:rFonts w:cs="Arial"/>
          <w:sz w:val="24"/>
          <w:szCs w:val="24"/>
          <w:lang w:val="es-ES_tradnl"/>
        </w:rPr>
        <w:t xml:space="preserve">vista de que la </w:t>
      </w:r>
      <w:r w:rsidR="00FE39BF" w:rsidRPr="00D77DB3">
        <w:rPr>
          <w:rFonts w:cs="Arial"/>
          <w:sz w:val="24"/>
          <w:szCs w:val="24"/>
          <w:lang w:val="es-ES_tradnl"/>
        </w:rPr>
        <w:t xml:space="preserve">Comisión Especial de Carrera </w:t>
      </w:r>
      <w:r w:rsidR="002A422A" w:rsidRPr="00E034EB">
        <w:rPr>
          <w:rFonts w:cs="Arial"/>
          <w:sz w:val="24"/>
          <w:szCs w:val="24"/>
          <w:lang w:val="es-ES_tradnl"/>
        </w:rPr>
        <w:t xml:space="preserve">Docente no presentó el producto, el </w:t>
      </w:r>
      <w:r w:rsidR="00FE39BF" w:rsidRPr="00E034EB">
        <w:rPr>
          <w:rFonts w:cs="Arial"/>
          <w:sz w:val="24"/>
          <w:szCs w:val="24"/>
          <w:lang w:val="es-ES_tradnl"/>
        </w:rPr>
        <w:t>señor Tomás Guzmán se abocó a la revisión de ese Reglamento en conj</w:t>
      </w:r>
      <w:r w:rsidR="002A422A" w:rsidRPr="00E034EB">
        <w:rPr>
          <w:rFonts w:cs="Arial"/>
          <w:sz w:val="24"/>
          <w:szCs w:val="24"/>
          <w:lang w:val="es-ES_tradnl"/>
        </w:rPr>
        <w:t>unto</w:t>
      </w:r>
      <w:r w:rsidR="009B617C">
        <w:rPr>
          <w:rFonts w:cs="Arial"/>
          <w:sz w:val="24"/>
          <w:szCs w:val="24"/>
          <w:lang w:val="es-ES_tradnl"/>
        </w:rPr>
        <w:t xml:space="preserve"> con la señora Ingrid White Ques</w:t>
      </w:r>
      <w:r w:rsidR="002A422A" w:rsidRPr="00E034EB">
        <w:rPr>
          <w:rFonts w:cs="Arial"/>
          <w:sz w:val="24"/>
          <w:szCs w:val="24"/>
          <w:lang w:val="es-ES_tradnl"/>
        </w:rPr>
        <w:t>ada, Asistente Administrativa del Consejo Institucional.</w:t>
      </w:r>
    </w:p>
    <w:p w14:paraId="722C46E2" w14:textId="77777777" w:rsidR="00FE39BF" w:rsidRDefault="00FE39BF" w:rsidP="00FE39BF">
      <w:pPr>
        <w:ind w:left="364"/>
        <w:rPr>
          <w:rFonts w:cs="Arial"/>
          <w:bCs/>
        </w:rPr>
      </w:pPr>
    </w:p>
    <w:p w14:paraId="27A82E09" w14:textId="77777777" w:rsidR="001256BF" w:rsidRDefault="00E034EB" w:rsidP="00E034EB">
      <w:pPr>
        <w:numPr>
          <w:ilvl w:val="0"/>
          <w:numId w:val="2"/>
        </w:numPr>
        <w:tabs>
          <w:tab w:val="clear" w:pos="720"/>
          <w:tab w:val="num" w:pos="360"/>
        </w:tabs>
        <w:ind w:left="360"/>
        <w:jc w:val="both"/>
        <w:rPr>
          <w:rFonts w:cs="Arial"/>
          <w:sz w:val="24"/>
          <w:szCs w:val="24"/>
          <w:lang w:val="es-ES_tradnl"/>
        </w:rPr>
      </w:pPr>
      <w:r w:rsidRPr="00E034EB">
        <w:rPr>
          <w:rFonts w:cs="Arial"/>
          <w:sz w:val="24"/>
          <w:szCs w:val="24"/>
          <w:lang w:val="es-ES_tradnl"/>
        </w:rPr>
        <w:t xml:space="preserve">Con el fin avanzar </w:t>
      </w:r>
      <w:r>
        <w:rPr>
          <w:rFonts w:cs="Arial"/>
          <w:sz w:val="24"/>
          <w:szCs w:val="24"/>
          <w:lang w:val="es-ES_tradnl"/>
        </w:rPr>
        <w:t xml:space="preserve">sobre el tema, </w:t>
      </w:r>
      <w:r w:rsidRPr="00E034EB">
        <w:rPr>
          <w:rFonts w:cs="Arial"/>
          <w:sz w:val="24"/>
          <w:szCs w:val="24"/>
          <w:lang w:val="es-ES_tradnl"/>
        </w:rPr>
        <w:t xml:space="preserve">se dispone realizar reuniones de trabajo </w:t>
      </w:r>
      <w:r w:rsidR="001256BF">
        <w:rPr>
          <w:rFonts w:cs="Arial"/>
          <w:sz w:val="24"/>
          <w:szCs w:val="24"/>
          <w:lang w:val="es-ES_tradnl"/>
        </w:rPr>
        <w:t>cuyo punto único sea el análisis de la propuesta.  Para lo cual se realizan</w:t>
      </w:r>
      <w:r w:rsidR="008D4BDD">
        <w:rPr>
          <w:rFonts w:cs="Arial"/>
          <w:sz w:val="24"/>
          <w:szCs w:val="24"/>
          <w:lang w:val="es-ES_tradnl"/>
        </w:rPr>
        <w:t xml:space="preserve"> 8 reuniones, según se muestra en el siguiente cuadro</w:t>
      </w:r>
      <w:r w:rsidR="001256BF">
        <w:rPr>
          <w:rFonts w:cs="Arial"/>
          <w:sz w:val="24"/>
          <w:szCs w:val="24"/>
          <w:lang w:val="es-ES_tradnl"/>
        </w:rPr>
        <w:t>:</w:t>
      </w:r>
    </w:p>
    <w:p w14:paraId="79FAD254" w14:textId="77777777" w:rsidR="001256BF" w:rsidRDefault="001256BF" w:rsidP="001256BF">
      <w:pPr>
        <w:pStyle w:val="Prrafodelista"/>
        <w:rPr>
          <w:rFonts w:cs="Arial"/>
          <w:sz w:val="24"/>
          <w:szCs w:val="24"/>
          <w:lang w:val="es-ES_tradnl"/>
        </w:rPr>
      </w:pPr>
    </w:p>
    <w:p w14:paraId="2663D029" w14:textId="77777777" w:rsidR="008D4BDD" w:rsidRPr="00E034EB" w:rsidRDefault="00E034EB" w:rsidP="001256BF">
      <w:pPr>
        <w:jc w:val="both"/>
        <w:rPr>
          <w:rFonts w:cs="Arial"/>
          <w:sz w:val="24"/>
          <w:szCs w:val="24"/>
          <w:lang w:val="es-ES_tradnl"/>
        </w:rPr>
      </w:pPr>
      <w:r>
        <w:rPr>
          <w:rFonts w:cs="Arial"/>
          <w:sz w:val="24"/>
          <w:szCs w:val="24"/>
          <w:lang w:val="es-ES_tradnl"/>
        </w:rPr>
        <w:t xml:space="preserve"> </w:t>
      </w:r>
      <w:r w:rsidRPr="00E034EB">
        <w:rPr>
          <w:rFonts w:cs="Arial"/>
          <w:sz w:val="24"/>
          <w:szCs w:val="24"/>
          <w:lang w:val="es-ES_tradnl"/>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3132"/>
      </w:tblGrid>
      <w:tr w:rsidR="008D4BDD" w:rsidRPr="00F76EB6" w14:paraId="7903F629" w14:textId="77777777" w:rsidTr="00F76EB6">
        <w:tc>
          <w:tcPr>
            <w:tcW w:w="2821" w:type="dxa"/>
            <w:shd w:val="clear" w:color="auto" w:fill="auto"/>
          </w:tcPr>
          <w:p w14:paraId="5E35813F" w14:textId="77777777" w:rsidR="008D4BDD" w:rsidRPr="00F76EB6" w:rsidRDefault="008D4BDD" w:rsidP="00F76EB6">
            <w:pPr>
              <w:jc w:val="center"/>
              <w:rPr>
                <w:rFonts w:cs="Arial"/>
                <w:b/>
                <w:i/>
                <w:sz w:val="24"/>
                <w:szCs w:val="24"/>
                <w:lang w:val="es-ES_tradnl"/>
              </w:rPr>
            </w:pPr>
            <w:r w:rsidRPr="00F76EB6">
              <w:rPr>
                <w:rFonts w:cs="Arial"/>
                <w:b/>
                <w:i/>
                <w:sz w:val="24"/>
                <w:szCs w:val="24"/>
                <w:lang w:val="es-ES_tradnl"/>
              </w:rPr>
              <w:t>Reunión</w:t>
            </w:r>
          </w:p>
        </w:tc>
        <w:tc>
          <w:tcPr>
            <w:tcW w:w="3132" w:type="dxa"/>
            <w:shd w:val="clear" w:color="auto" w:fill="auto"/>
          </w:tcPr>
          <w:p w14:paraId="45AC2B3F" w14:textId="77777777" w:rsidR="008D4BDD" w:rsidRPr="00F76EB6" w:rsidRDefault="008D4BDD" w:rsidP="00F76EB6">
            <w:pPr>
              <w:jc w:val="center"/>
              <w:rPr>
                <w:rFonts w:cs="Arial"/>
                <w:b/>
                <w:i/>
                <w:sz w:val="24"/>
                <w:szCs w:val="24"/>
                <w:lang w:val="es-ES_tradnl"/>
              </w:rPr>
            </w:pPr>
            <w:r w:rsidRPr="00F76EB6">
              <w:rPr>
                <w:rFonts w:cs="Arial"/>
                <w:b/>
                <w:i/>
                <w:sz w:val="24"/>
                <w:szCs w:val="24"/>
                <w:lang w:val="es-ES_tradnl"/>
              </w:rPr>
              <w:t>Fecha</w:t>
            </w:r>
          </w:p>
        </w:tc>
      </w:tr>
      <w:tr w:rsidR="008D4BDD" w:rsidRPr="00F76EB6" w14:paraId="41A41DE4" w14:textId="77777777" w:rsidTr="00F76EB6">
        <w:tc>
          <w:tcPr>
            <w:tcW w:w="2821" w:type="dxa"/>
            <w:shd w:val="clear" w:color="auto" w:fill="auto"/>
          </w:tcPr>
          <w:p w14:paraId="280780C7" w14:textId="77777777" w:rsidR="008D4BDD" w:rsidRPr="00F76EB6" w:rsidRDefault="008D4BDD" w:rsidP="00F76EB6">
            <w:pPr>
              <w:jc w:val="center"/>
              <w:rPr>
                <w:rFonts w:cs="Arial"/>
                <w:i/>
                <w:sz w:val="22"/>
                <w:szCs w:val="22"/>
                <w:lang w:val="es-ES_tradnl"/>
              </w:rPr>
            </w:pPr>
            <w:r w:rsidRPr="00F76EB6">
              <w:rPr>
                <w:rFonts w:cs="Arial"/>
                <w:i/>
                <w:sz w:val="22"/>
                <w:szCs w:val="22"/>
                <w:lang w:val="es-ES_tradnl"/>
              </w:rPr>
              <w:t>Reunión No. 1</w:t>
            </w:r>
          </w:p>
        </w:tc>
        <w:tc>
          <w:tcPr>
            <w:tcW w:w="3132" w:type="dxa"/>
            <w:shd w:val="clear" w:color="auto" w:fill="auto"/>
          </w:tcPr>
          <w:p w14:paraId="42E40BC3" w14:textId="77777777" w:rsidR="008D4BDD" w:rsidRPr="00F76EB6" w:rsidRDefault="008D4BDD" w:rsidP="00F76EB6">
            <w:pPr>
              <w:jc w:val="center"/>
              <w:rPr>
                <w:rFonts w:cs="Arial"/>
                <w:i/>
                <w:sz w:val="22"/>
                <w:szCs w:val="22"/>
                <w:lang w:val="es-ES_tradnl"/>
              </w:rPr>
            </w:pPr>
            <w:r w:rsidRPr="00F76EB6">
              <w:rPr>
                <w:rFonts w:cs="Arial"/>
                <w:i/>
                <w:sz w:val="22"/>
                <w:szCs w:val="22"/>
                <w:lang w:val="es-ES_tradnl"/>
              </w:rPr>
              <w:t>21 de noviembre 2017</w:t>
            </w:r>
          </w:p>
        </w:tc>
      </w:tr>
      <w:tr w:rsidR="008D4BDD" w:rsidRPr="00F76EB6" w14:paraId="2032950D" w14:textId="77777777" w:rsidTr="00F76EB6">
        <w:tc>
          <w:tcPr>
            <w:tcW w:w="2821" w:type="dxa"/>
            <w:shd w:val="clear" w:color="auto" w:fill="auto"/>
          </w:tcPr>
          <w:p w14:paraId="501B9CCD" w14:textId="77777777" w:rsidR="008D4BDD" w:rsidRDefault="008D4BDD" w:rsidP="00F76EB6">
            <w:pPr>
              <w:jc w:val="center"/>
            </w:pPr>
            <w:r w:rsidRPr="00F76EB6">
              <w:rPr>
                <w:rFonts w:cs="Arial"/>
                <w:i/>
                <w:sz w:val="22"/>
                <w:szCs w:val="22"/>
                <w:lang w:val="es-ES_tradnl"/>
              </w:rPr>
              <w:t>Reunión No. 2</w:t>
            </w:r>
          </w:p>
        </w:tc>
        <w:tc>
          <w:tcPr>
            <w:tcW w:w="3132" w:type="dxa"/>
            <w:shd w:val="clear" w:color="auto" w:fill="auto"/>
          </w:tcPr>
          <w:p w14:paraId="4E5B50AB" w14:textId="77777777" w:rsidR="008D4BDD" w:rsidRPr="00F76EB6" w:rsidRDefault="008D4BDD" w:rsidP="00F76EB6">
            <w:pPr>
              <w:jc w:val="center"/>
              <w:rPr>
                <w:rFonts w:cs="Arial"/>
                <w:i/>
                <w:sz w:val="22"/>
                <w:szCs w:val="22"/>
                <w:lang w:val="es-ES_tradnl"/>
              </w:rPr>
            </w:pPr>
            <w:r w:rsidRPr="00F76EB6">
              <w:rPr>
                <w:rFonts w:cs="Arial"/>
                <w:i/>
                <w:sz w:val="22"/>
                <w:szCs w:val="22"/>
                <w:lang w:val="es-ES_tradnl"/>
              </w:rPr>
              <w:t>04 de diciembre 2017</w:t>
            </w:r>
          </w:p>
        </w:tc>
      </w:tr>
      <w:tr w:rsidR="008D4BDD" w:rsidRPr="00F76EB6" w14:paraId="18D27B6B" w14:textId="77777777" w:rsidTr="00F76EB6">
        <w:tc>
          <w:tcPr>
            <w:tcW w:w="2821" w:type="dxa"/>
            <w:shd w:val="clear" w:color="auto" w:fill="auto"/>
          </w:tcPr>
          <w:p w14:paraId="4F8CE0E6" w14:textId="77777777" w:rsidR="008D4BDD" w:rsidRDefault="008D4BDD" w:rsidP="00F76EB6">
            <w:pPr>
              <w:jc w:val="center"/>
            </w:pPr>
            <w:r w:rsidRPr="00F76EB6">
              <w:rPr>
                <w:rFonts w:cs="Arial"/>
                <w:i/>
                <w:sz w:val="22"/>
                <w:szCs w:val="22"/>
                <w:lang w:val="es-ES_tradnl"/>
              </w:rPr>
              <w:t>Reunión No. 3</w:t>
            </w:r>
          </w:p>
        </w:tc>
        <w:tc>
          <w:tcPr>
            <w:tcW w:w="3132" w:type="dxa"/>
            <w:shd w:val="clear" w:color="auto" w:fill="auto"/>
          </w:tcPr>
          <w:p w14:paraId="6A9CB4D7" w14:textId="77777777" w:rsidR="008D4BDD" w:rsidRPr="00F76EB6" w:rsidRDefault="008D4BDD" w:rsidP="00F76EB6">
            <w:pPr>
              <w:jc w:val="center"/>
              <w:rPr>
                <w:rFonts w:cs="Arial"/>
                <w:i/>
                <w:sz w:val="22"/>
                <w:szCs w:val="22"/>
                <w:lang w:val="es-ES_tradnl"/>
              </w:rPr>
            </w:pPr>
            <w:r w:rsidRPr="00F76EB6">
              <w:rPr>
                <w:rFonts w:cs="Arial"/>
                <w:i/>
                <w:sz w:val="22"/>
                <w:szCs w:val="22"/>
                <w:lang w:val="es-ES_tradnl"/>
              </w:rPr>
              <w:t>22 de febrero 2018</w:t>
            </w:r>
          </w:p>
        </w:tc>
      </w:tr>
      <w:tr w:rsidR="008D4BDD" w:rsidRPr="00F76EB6" w14:paraId="3DA77821" w14:textId="77777777" w:rsidTr="00F76EB6">
        <w:tc>
          <w:tcPr>
            <w:tcW w:w="2821" w:type="dxa"/>
            <w:shd w:val="clear" w:color="auto" w:fill="auto"/>
          </w:tcPr>
          <w:p w14:paraId="5DD56D25" w14:textId="77777777" w:rsidR="008D4BDD" w:rsidRDefault="008D4BDD" w:rsidP="00F76EB6">
            <w:pPr>
              <w:jc w:val="center"/>
            </w:pPr>
            <w:r w:rsidRPr="00F76EB6">
              <w:rPr>
                <w:rFonts w:cs="Arial"/>
                <w:i/>
                <w:sz w:val="22"/>
                <w:szCs w:val="22"/>
                <w:lang w:val="es-ES_tradnl"/>
              </w:rPr>
              <w:t>Reunión No. 4</w:t>
            </w:r>
          </w:p>
        </w:tc>
        <w:tc>
          <w:tcPr>
            <w:tcW w:w="3132" w:type="dxa"/>
            <w:shd w:val="clear" w:color="auto" w:fill="auto"/>
          </w:tcPr>
          <w:p w14:paraId="5FC903E6" w14:textId="77777777" w:rsidR="008D4BDD" w:rsidRPr="00F76EB6" w:rsidRDefault="008D4BDD" w:rsidP="00F76EB6">
            <w:pPr>
              <w:jc w:val="center"/>
              <w:rPr>
                <w:rFonts w:cs="Arial"/>
                <w:i/>
                <w:sz w:val="22"/>
                <w:szCs w:val="22"/>
                <w:lang w:val="es-ES_tradnl"/>
              </w:rPr>
            </w:pPr>
            <w:r w:rsidRPr="00F76EB6">
              <w:rPr>
                <w:rFonts w:cs="Arial"/>
                <w:i/>
                <w:sz w:val="22"/>
                <w:szCs w:val="22"/>
                <w:lang w:val="es-ES_tradnl"/>
              </w:rPr>
              <w:t>16 de marzo 2018</w:t>
            </w:r>
          </w:p>
        </w:tc>
      </w:tr>
      <w:tr w:rsidR="008D4BDD" w:rsidRPr="00F76EB6" w14:paraId="4FD9F827" w14:textId="77777777" w:rsidTr="00F76EB6">
        <w:tc>
          <w:tcPr>
            <w:tcW w:w="2821" w:type="dxa"/>
            <w:shd w:val="clear" w:color="auto" w:fill="auto"/>
          </w:tcPr>
          <w:p w14:paraId="5CB86134" w14:textId="77777777" w:rsidR="008D4BDD" w:rsidRDefault="008D4BDD" w:rsidP="00F76EB6">
            <w:pPr>
              <w:jc w:val="center"/>
            </w:pPr>
            <w:r w:rsidRPr="00F76EB6">
              <w:rPr>
                <w:rFonts w:cs="Arial"/>
                <w:i/>
                <w:sz w:val="22"/>
                <w:szCs w:val="22"/>
                <w:lang w:val="es-ES_tradnl"/>
              </w:rPr>
              <w:t>Reunión No. 5</w:t>
            </w:r>
          </w:p>
        </w:tc>
        <w:tc>
          <w:tcPr>
            <w:tcW w:w="3132" w:type="dxa"/>
            <w:shd w:val="clear" w:color="auto" w:fill="auto"/>
          </w:tcPr>
          <w:p w14:paraId="2875F237" w14:textId="77777777" w:rsidR="008D4BDD" w:rsidRPr="00F76EB6" w:rsidRDefault="008D4BDD" w:rsidP="00F76EB6">
            <w:pPr>
              <w:jc w:val="center"/>
              <w:rPr>
                <w:rFonts w:cs="Arial"/>
                <w:i/>
                <w:sz w:val="22"/>
                <w:szCs w:val="22"/>
                <w:lang w:val="es-ES_tradnl"/>
              </w:rPr>
            </w:pPr>
            <w:r w:rsidRPr="00F76EB6">
              <w:rPr>
                <w:rFonts w:cs="Arial"/>
                <w:i/>
                <w:sz w:val="22"/>
                <w:szCs w:val="22"/>
                <w:lang w:val="es-ES_tradnl"/>
              </w:rPr>
              <w:t>17 de abril 2018</w:t>
            </w:r>
          </w:p>
        </w:tc>
      </w:tr>
      <w:tr w:rsidR="008D4BDD" w:rsidRPr="00F76EB6" w14:paraId="657CEA8B" w14:textId="77777777" w:rsidTr="00F76EB6">
        <w:tc>
          <w:tcPr>
            <w:tcW w:w="2821" w:type="dxa"/>
            <w:shd w:val="clear" w:color="auto" w:fill="auto"/>
          </w:tcPr>
          <w:p w14:paraId="7811D7A4" w14:textId="77777777" w:rsidR="008D4BDD" w:rsidRDefault="008D4BDD" w:rsidP="00F76EB6">
            <w:pPr>
              <w:jc w:val="center"/>
            </w:pPr>
            <w:r w:rsidRPr="00F76EB6">
              <w:rPr>
                <w:rFonts w:cs="Arial"/>
                <w:i/>
                <w:sz w:val="22"/>
                <w:szCs w:val="22"/>
                <w:lang w:val="es-ES_tradnl"/>
              </w:rPr>
              <w:t>Reunión No. 7</w:t>
            </w:r>
          </w:p>
        </w:tc>
        <w:tc>
          <w:tcPr>
            <w:tcW w:w="3132" w:type="dxa"/>
            <w:shd w:val="clear" w:color="auto" w:fill="auto"/>
          </w:tcPr>
          <w:p w14:paraId="5F8AA8DC" w14:textId="77777777" w:rsidR="008D4BDD" w:rsidRPr="00F76EB6" w:rsidRDefault="008D4BDD" w:rsidP="00F76EB6">
            <w:pPr>
              <w:jc w:val="center"/>
              <w:rPr>
                <w:rFonts w:cs="Arial"/>
                <w:i/>
                <w:sz w:val="22"/>
                <w:szCs w:val="22"/>
                <w:lang w:val="es-ES_tradnl"/>
              </w:rPr>
            </w:pPr>
            <w:r w:rsidRPr="00F76EB6">
              <w:rPr>
                <w:rFonts w:cs="Arial"/>
                <w:i/>
                <w:sz w:val="22"/>
                <w:szCs w:val="22"/>
                <w:lang w:val="es-ES_tradnl"/>
              </w:rPr>
              <w:t>23 de mayo 2018</w:t>
            </w:r>
          </w:p>
        </w:tc>
      </w:tr>
      <w:tr w:rsidR="008D4BDD" w:rsidRPr="00F76EB6" w14:paraId="5E3D01D4" w14:textId="77777777" w:rsidTr="00F76EB6">
        <w:tc>
          <w:tcPr>
            <w:tcW w:w="2821" w:type="dxa"/>
            <w:shd w:val="clear" w:color="auto" w:fill="auto"/>
          </w:tcPr>
          <w:p w14:paraId="043EC28C" w14:textId="77777777" w:rsidR="008D4BDD" w:rsidRDefault="008D4BDD" w:rsidP="00F76EB6">
            <w:pPr>
              <w:jc w:val="center"/>
            </w:pPr>
            <w:r w:rsidRPr="00F76EB6">
              <w:rPr>
                <w:rFonts w:cs="Arial"/>
                <w:i/>
                <w:sz w:val="22"/>
                <w:szCs w:val="22"/>
                <w:lang w:val="es-ES_tradnl"/>
              </w:rPr>
              <w:t>Reunión No. 7</w:t>
            </w:r>
          </w:p>
        </w:tc>
        <w:tc>
          <w:tcPr>
            <w:tcW w:w="3132" w:type="dxa"/>
            <w:shd w:val="clear" w:color="auto" w:fill="auto"/>
          </w:tcPr>
          <w:p w14:paraId="76BA257C" w14:textId="77777777" w:rsidR="008D4BDD" w:rsidRPr="00F76EB6" w:rsidRDefault="008D4BDD" w:rsidP="00F76EB6">
            <w:pPr>
              <w:jc w:val="center"/>
              <w:rPr>
                <w:rFonts w:cs="Arial"/>
                <w:i/>
                <w:sz w:val="22"/>
                <w:szCs w:val="22"/>
                <w:lang w:val="es-ES_tradnl"/>
              </w:rPr>
            </w:pPr>
            <w:r w:rsidRPr="00F76EB6">
              <w:rPr>
                <w:rFonts w:cs="Arial"/>
                <w:i/>
                <w:sz w:val="22"/>
                <w:szCs w:val="22"/>
                <w:lang w:val="es-ES_tradnl"/>
              </w:rPr>
              <w:t>28 de mayo 2018</w:t>
            </w:r>
          </w:p>
        </w:tc>
      </w:tr>
      <w:tr w:rsidR="008D4BDD" w:rsidRPr="00F76EB6" w14:paraId="3E69DEE3" w14:textId="77777777" w:rsidTr="00F76EB6">
        <w:tc>
          <w:tcPr>
            <w:tcW w:w="2821" w:type="dxa"/>
            <w:shd w:val="clear" w:color="auto" w:fill="auto"/>
          </w:tcPr>
          <w:p w14:paraId="657BFE8D" w14:textId="77777777" w:rsidR="008D4BDD" w:rsidRDefault="008D4BDD" w:rsidP="00F76EB6">
            <w:pPr>
              <w:jc w:val="center"/>
            </w:pPr>
            <w:r w:rsidRPr="00F76EB6">
              <w:rPr>
                <w:rFonts w:cs="Arial"/>
                <w:i/>
                <w:sz w:val="22"/>
                <w:szCs w:val="22"/>
                <w:lang w:val="es-ES_tradnl"/>
              </w:rPr>
              <w:t>Reunión No. 8</w:t>
            </w:r>
          </w:p>
        </w:tc>
        <w:tc>
          <w:tcPr>
            <w:tcW w:w="3132" w:type="dxa"/>
            <w:shd w:val="clear" w:color="auto" w:fill="auto"/>
          </w:tcPr>
          <w:p w14:paraId="60E14D93" w14:textId="77777777" w:rsidR="008D4BDD" w:rsidRPr="00F76EB6" w:rsidRDefault="008D4BDD" w:rsidP="00F76EB6">
            <w:pPr>
              <w:jc w:val="center"/>
              <w:rPr>
                <w:rFonts w:cs="Arial"/>
                <w:i/>
                <w:sz w:val="22"/>
                <w:szCs w:val="22"/>
                <w:lang w:val="es-ES_tradnl"/>
              </w:rPr>
            </w:pPr>
            <w:r w:rsidRPr="00F76EB6">
              <w:rPr>
                <w:rFonts w:cs="Arial"/>
                <w:i/>
                <w:sz w:val="22"/>
                <w:szCs w:val="22"/>
                <w:lang w:val="es-ES_tradnl"/>
              </w:rPr>
              <w:t>04 de junio 2018</w:t>
            </w:r>
          </w:p>
        </w:tc>
      </w:tr>
    </w:tbl>
    <w:p w14:paraId="7E98862C" w14:textId="77777777" w:rsidR="00DF6F27" w:rsidRDefault="00DF6F27" w:rsidP="00DB0429">
      <w:pPr>
        <w:jc w:val="both"/>
        <w:rPr>
          <w:rFonts w:cs="Arial"/>
          <w:sz w:val="24"/>
          <w:szCs w:val="24"/>
          <w:lang w:val="es-ES_tradnl"/>
        </w:rPr>
      </w:pPr>
    </w:p>
    <w:p w14:paraId="3C6052C6" w14:textId="77777777" w:rsidR="00DF6F27" w:rsidRDefault="00DF6F27" w:rsidP="00DB0429">
      <w:pPr>
        <w:jc w:val="both"/>
        <w:rPr>
          <w:rFonts w:cs="Arial"/>
          <w:sz w:val="24"/>
          <w:szCs w:val="24"/>
          <w:lang w:val="es-ES_tradnl"/>
        </w:rPr>
      </w:pPr>
    </w:p>
    <w:p w14:paraId="56545B75" w14:textId="57AC0926" w:rsidR="009633A8" w:rsidRDefault="009633A8" w:rsidP="000A3D6F">
      <w:pPr>
        <w:numPr>
          <w:ilvl w:val="0"/>
          <w:numId w:val="2"/>
        </w:numPr>
        <w:tabs>
          <w:tab w:val="clear" w:pos="720"/>
          <w:tab w:val="num" w:pos="360"/>
        </w:tabs>
        <w:ind w:left="360"/>
        <w:jc w:val="both"/>
        <w:rPr>
          <w:rFonts w:cs="Arial"/>
          <w:sz w:val="24"/>
          <w:szCs w:val="24"/>
          <w:lang w:val="es-ES_tradnl"/>
        </w:rPr>
      </w:pPr>
      <w:r w:rsidRPr="004D122D">
        <w:rPr>
          <w:rFonts w:cs="Arial"/>
          <w:sz w:val="24"/>
          <w:szCs w:val="24"/>
          <w:lang w:val="es-ES_tradnl"/>
        </w:rPr>
        <w:t xml:space="preserve">La Comisión de Planificación y Administración en </w:t>
      </w:r>
      <w:r>
        <w:rPr>
          <w:rFonts w:cs="Arial"/>
          <w:sz w:val="24"/>
          <w:szCs w:val="24"/>
          <w:lang w:val="es-ES_tradnl"/>
        </w:rPr>
        <w:t>la</w:t>
      </w:r>
      <w:r w:rsidRPr="004D122D">
        <w:rPr>
          <w:rFonts w:cs="Arial"/>
          <w:sz w:val="24"/>
          <w:szCs w:val="24"/>
          <w:lang w:val="es-ES_tradnl"/>
        </w:rPr>
        <w:t xml:space="preserve"> </w:t>
      </w:r>
      <w:r>
        <w:rPr>
          <w:rFonts w:cs="Arial"/>
          <w:sz w:val="24"/>
          <w:szCs w:val="24"/>
          <w:lang w:val="es-ES_tradnl"/>
        </w:rPr>
        <w:t>reunión</w:t>
      </w:r>
      <w:r w:rsidRPr="004D122D">
        <w:rPr>
          <w:rFonts w:cs="Arial"/>
          <w:sz w:val="24"/>
          <w:szCs w:val="24"/>
          <w:lang w:val="es-ES_tradnl"/>
        </w:rPr>
        <w:t xml:space="preserve"> </w:t>
      </w:r>
      <w:r w:rsidR="00C32845">
        <w:rPr>
          <w:rFonts w:cs="Arial"/>
          <w:sz w:val="24"/>
          <w:szCs w:val="24"/>
          <w:lang w:val="es-ES_tradnl"/>
        </w:rPr>
        <w:t xml:space="preserve">No. </w:t>
      </w:r>
      <w:r w:rsidR="008D4BDD">
        <w:rPr>
          <w:rFonts w:cs="Arial"/>
          <w:sz w:val="24"/>
          <w:szCs w:val="24"/>
          <w:lang w:val="es-ES_tradnl"/>
        </w:rPr>
        <w:t>775</w:t>
      </w:r>
      <w:r w:rsidR="004534AE">
        <w:rPr>
          <w:rFonts w:cs="Arial"/>
          <w:sz w:val="24"/>
          <w:szCs w:val="24"/>
          <w:lang w:val="es-ES_tradnl"/>
        </w:rPr>
        <w:t>-2018</w:t>
      </w:r>
      <w:r w:rsidR="00C32845">
        <w:rPr>
          <w:rFonts w:cs="Arial"/>
          <w:sz w:val="24"/>
          <w:szCs w:val="24"/>
          <w:lang w:val="es-ES_tradnl"/>
        </w:rPr>
        <w:t xml:space="preserve">, realizada el </w:t>
      </w:r>
      <w:r w:rsidR="008D4BDD">
        <w:rPr>
          <w:rFonts w:cs="Arial"/>
          <w:sz w:val="24"/>
          <w:szCs w:val="24"/>
          <w:lang w:val="es-ES_tradnl"/>
        </w:rPr>
        <w:t xml:space="preserve">21 de junio </w:t>
      </w:r>
      <w:r w:rsidRPr="004D122D">
        <w:rPr>
          <w:rFonts w:cs="Arial"/>
          <w:sz w:val="24"/>
          <w:szCs w:val="24"/>
          <w:lang w:val="es-ES_tradnl"/>
        </w:rPr>
        <w:t>de 201</w:t>
      </w:r>
      <w:r w:rsidR="008D4BDD">
        <w:rPr>
          <w:rFonts w:cs="Arial"/>
          <w:sz w:val="24"/>
          <w:szCs w:val="24"/>
          <w:lang w:val="es-ES_tradnl"/>
        </w:rPr>
        <w:t>8</w:t>
      </w:r>
      <w:r w:rsidRPr="004D122D">
        <w:rPr>
          <w:rFonts w:cs="Arial"/>
          <w:sz w:val="24"/>
          <w:szCs w:val="24"/>
          <w:lang w:val="es-ES_tradnl"/>
        </w:rPr>
        <w:t xml:space="preserve">, </w:t>
      </w:r>
      <w:r w:rsidR="00DB0429">
        <w:rPr>
          <w:rFonts w:cs="Arial"/>
          <w:sz w:val="24"/>
          <w:szCs w:val="24"/>
          <w:lang w:val="es-ES_tradnl"/>
        </w:rPr>
        <w:t xml:space="preserve">concluye la </w:t>
      </w:r>
      <w:r>
        <w:rPr>
          <w:rFonts w:cs="Arial"/>
          <w:sz w:val="24"/>
          <w:szCs w:val="24"/>
          <w:lang w:val="es-ES_tradnl"/>
        </w:rPr>
        <w:t xml:space="preserve">revisión de </w:t>
      </w:r>
      <w:r w:rsidR="00C32845">
        <w:rPr>
          <w:rFonts w:cs="Arial"/>
          <w:sz w:val="24"/>
          <w:szCs w:val="24"/>
          <w:lang w:val="es-ES_tradnl"/>
        </w:rPr>
        <w:t xml:space="preserve">la propuesta </w:t>
      </w:r>
      <w:r w:rsidR="002A6D99">
        <w:rPr>
          <w:rFonts w:cs="Arial"/>
          <w:sz w:val="24"/>
          <w:szCs w:val="24"/>
          <w:lang w:val="es-ES_tradnl"/>
        </w:rPr>
        <w:t>del Reglamento</w:t>
      </w:r>
      <w:r w:rsidR="00C32845">
        <w:rPr>
          <w:rFonts w:cs="Arial"/>
          <w:sz w:val="24"/>
          <w:szCs w:val="24"/>
          <w:lang w:val="es-ES_tradnl"/>
        </w:rPr>
        <w:t xml:space="preserve">, </w:t>
      </w:r>
      <w:r>
        <w:rPr>
          <w:rFonts w:cs="Arial"/>
          <w:sz w:val="24"/>
          <w:szCs w:val="24"/>
          <w:lang w:val="es-ES_tradnl"/>
        </w:rPr>
        <w:t xml:space="preserve">y dispone </w:t>
      </w:r>
      <w:r w:rsidR="007A38E6">
        <w:rPr>
          <w:rFonts w:cs="Arial"/>
          <w:sz w:val="24"/>
          <w:szCs w:val="24"/>
          <w:lang w:val="es-ES_tradnl"/>
        </w:rPr>
        <w:t xml:space="preserve">elevarla </w:t>
      </w:r>
      <w:r>
        <w:rPr>
          <w:rFonts w:cs="Arial"/>
          <w:sz w:val="24"/>
          <w:szCs w:val="24"/>
          <w:lang w:val="es-ES_tradnl"/>
        </w:rPr>
        <w:t>al Pleno</w:t>
      </w:r>
      <w:r w:rsidR="007A38E6">
        <w:rPr>
          <w:rFonts w:cs="Arial"/>
          <w:sz w:val="24"/>
          <w:szCs w:val="24"/>
          <w:lang w:val="es-ES_tradnl"/>
        </w:rPr>
        <w:t xml:space="preserve"> para someterla a consulta a la AFITEC, en apego al Artículo 3. de la Convención Colectiva de Trabajo y sus Reformas</w:t>
      </w:r>
      <w:r>
        <w:rPr>
          <w:rFonts w:cs="Arial"/>
          <w:sz w:val="24"/>
          <w:szCs w:val="24"/>
          <w:lang w:val="es-ES_tradnl"/>
        </w:rPr>
        <w:t>.</w:t>
      </w:r>
    </w:p>
    <w:p w14:paraId="6CCF267E" w14:textId="16C99545" w:rsidR="000A3D6F" w:rsidRDefault="000A3D6F" w:rsidP="00245F75">
      <w:pPr>
        <w:jc w:val="both"/>
        <w:rPr>
          <w:rFonts w:cs="Arial"/>
          <w:sz w:val="24"/>
          <w:szCs w:val="24"/>
          <w:lang w:val="es-ES_tradnl"/>
        </w:rPr>
      </w:pPr>
    </w:p>
    <w:p w14:paraId="4E702D91" w14:textId="3677D36A" w:rsidR="00245F75" w:rsidRDefault="00245F75" w:rsidP="00245F75">
      <w:pPr>
        <w:jc w:val="both"/>
        <w:rPr>
          <w:rFonts w:cs="Arial"/>
          <w:sz w:val="24"/>
          <w:szCs w:val="24"/>
          <w:lang w:val="es-ES_tradnl"/>
        </w:rPr>
      </w:pPr>
    </w:p>
    <w:p w14:paraId="2DF6575C" w14:textId="4D0A6151" w:rsidR="00245F75" w:rsidRDefault="00245F75" w:rsidP="00245F75">
      <w:pPr>
        <w:jc w:val="both"/>
        <w:rPr>
          <w:rFonts w:cs="Arial"/>
          <w:sz w:val="24"/>
          <w:szCs w:val="24"/>
          <w:lang w:val="es-ES_tradnl"/>
        </w:rPr>
      </w:pPr>
    </w:p>
    <w:p w14:paraId="2244473B" w14:textId="15EBC5AE" w:rsidR="00245F75" w:rsidRDefault="00245F75" w:rsidP="00245F75">
      <w:pPr>
        <w:jc w:val="both"/>
        <w:rPr>
          <w:rFonts w:cs="Arial"/>
          <w:sz w:val="24"/>
          <w:szCs w:val="24"/>
          <w:lang w:val="es-ES_tradnl"/>
        </w:rPr>
      </w:pPr>
    </w:p>
    <w:p w14:paraId="110B7117" w14:textId="77777777" w:rsidR="00245F75" w:rsidRPr="00D37D72" w:rsidRDefault="00245F75" w:rsidP="00245F75">
      <w:pPr>
        <w:jc w:val="both"/>
        <w:rPr>
          <w:rFonts w:cs="Arial"/>
        </w:rPr>
      </w:pPr>
    </w:p>
    <w:p w14:paraId="62049227" w14:textId="31884369" w:rsidR="009633A8" w:rsidRPr="002A6D99" w:rsidRDefault="009633A8" w:rsidP="009633A8">
      <w:pPr>
        <w:jc w:val="both"/>
        <w:rPr>
          <w:rFonts w:cs="Arial"/>
          <w:b/>
          <w:sz w:val="24"/>
          <w:szCs w:val="24"/>
        </w:rPr>
      </w:pPr>
      <w:r w:rsidRPr="002A6D99">
        <w:rPr>
          <w:rFonts w:cs="Arial"/>
          <w:b/>
          <w:sz w:val="24"/>
          <w:szCs w:val="24"/>
        </w:rPr>
        <w:lastRenderedPageBreak/>
        <w:t>SE</w:t>
      </w:r>
      <w:r w:rsidR="00245F75">
        <w:rPr>
          <w:rFonts w:cs="Arial"/>
          <w:b/>
          <w:sz w:val="24"/>
          <w:szCs w:val="24"/>
        </w:rPr>
        <w:t xml:space="preserve"> ACUERDA</w:t>
      </w:r>
      <w:r w:rsidRPr="002A6D99">
        <w:rPr>
          <w:rFonts w:cs="Arial"/>
          <w:b/>
          <w:sz w:val="24"/>
          <w:szCs w:val="24"/>
        </w:rPr>
        <w:t>:</w:t>
      </w:r>
    </w:p>
    <w:p w14:paraId="6467CF09" w14:textId="77777777" w:rsidR="009633A8" w:rsidRDefault="009633A8" w:rsidP="009633A8">
      <w:pPr>
        <w:jc w:val="both"/>
        <w:rPr>
          <w:rFonts w:cs="Arial"/>
          <w:lang w:val="es-ES"/>
        </w:rPr>
      </w:pPr>
    </w:p>
    <w:p w14:paraId="7A6FB4AB" w14:textId="61D7A851" w:rsidR="009633A8" w:rsidRPr="009B617C" w:rsidRDefault="00B02F48" w:rsidP="000A3D6F">
      <w:pPr>
        <w:numPr>
          <w:ilvl w:val="0"/>
          <w:numId w:val="3"/>
        </w:numPr>
        <w:ind w:left="378" w:right="-91"/>
        <w:jc w:val="both"/>
        <w:rPr>
          <w:rFonts w:cs="Arial"/>
          <w:sz w:val="24"/>
          <w:szCs w:val="24"/>
        </w:rPr>
      </w:pPr>
      <w:r w:rsidRPr="009B617C">
        <w:rPr>
          <w:rFonts w:cs="Arial"/>
          <w:sz w:val="24"/>
          <w:szCs w:val="24"/>
        </w:rPr>
        <w:t xml:space="preserve">Someter a consulta </w:t>
      </w:r>
      <w:r w:rsidR="009B617C">
        <w:rPr>
          <w:rFonts w:cs="Arial"/>
          <w:sz w:val="24"/>
          <w:szCs w:val="24"/>
        </w:rPr>
        <w:t>a la C</w:t>
      </w:r>
      <w:r w:rsidR="008C51C6" w:rsidRPr="009B617C">
        <w:rPr>
          <w:rFonts w:cs="Arial"/>
          <w:sz w:val="24"/>
          <w:szCs w:val="24"/>
        </w:rPr>
        <w:t xml:space="preserve">omunidad </w:t>
      </w:r>
      <w:r w:rsidR="009B617C">
        <w:rPr>
          <w:rFonts w:cs="Arial"/>
          <w:sz w:val="24"/>
          <w:szCs w:val="24"/>
        </w:rPr>
        <w:t>I</w:t>
      </w:r>
      <w:r w:rsidR="008C51C6" w:rsidRPr="009B617C">
        <w:rPr>
          <w:rFonts w:cs="Arial"/>
          <w:sz w:val="24"/>
          <w:szCs w:val="24"/>
        </w:rPr>
        <w:t xml:space="preserve">nstitucional y a </w:t>
      </w:r>
      <w:r w:rsidR="009B617C">
        <w:rPr>
          <w:rFonts w:cs="Arial"/>
          <w:sz w:val="24"/>
          <w:szCs w:val="24"/>
        </w:rPr>
        <w:t>l</w:t>
      </w:r>
      <w:r w:rsidR="008C51C6" w:rsidRPr="009B617C">
        <w:rPr>
          <w:rFonts w:cs="Arial"/>
          <w:sz w:val="24"/>
          <w:szCs w:val="24"/>
        </w:rPr>
        <w:t xml:space="preserve">a </w:t>
      </w:r>
      <w:proofErr w:type="gramStart"/>
      <w:r w:rsidR="008C51C6" w:rsidRPr="009B617C">
        <w:rPr>
          <w:rFonts w:cs="Arial"/>
          <w:sz w:val="24"/>
          <w:szCs w:val="24"/>
        </w:rPr>
        <w:t>AFITEC</w:t>
      </w:r>
      <w:r w:rsidR="009B617C">
        <w:rPr>
          <w:rFonts w:cs="Arial"/>
          <w:sz w:val="24"/>
          <w:szCs w:val="24"/>
        </w:rPr>
        <w:t xml:space="preserve">, </w:t>
      </w:r>
      <w:r w:rsidR="008C51C6" w:rsidRPr="009B617C">
        <w:rPr>
          <w:rFonts w:cs="Arial"/>
          <w:sz w:val="24"/>
          <w:szCs w:val="24"/>
        </w:rPr>
        <w:t xml:space="preserve"> </w:t>
      </w:r>
      <w:r w:rsidR="009B617C" w:rsidRPr="009B617C">
        <w:rPr>
          <w:rFonts w:cs="Arial"/>
          <w:sz w:val="24"/>
          <w:szCs w:val="24"/>
        </w:rPr>
        <w:t>por</w:t>
      </w:r>
      <w:proofErr w:type="gramEnd"/>
      <w:r w:rsidR="009B617C" w:rsidRPr="009B617C">
        <w:rPr>
          <w:rFonts w:cs="Arial"/>
          <w:sz w:val="24"/>
          <w:szCs w:val="24"/>
        </w:rPr>
        <w:t xml:space="preserve"> un plazo de 30 días hábiles</w:t>
      </w:r>
      <w:r w:rsidR="009B617C">
        <w:rPr>
          <w:rFonts w:cs="Arial"/>
          <w:sz w:val="24"/>
          <w:szCs w:val="24"/>
        </w:rPr>
        <w:t>,</w:t>
      </w:r>
      <w:r w:rsidR="009B617C" w:rsidRPr="009B617C">
        <w:rPr>
          <w:rFonts w:cs="Arial"/>
          <w:sz w:val="24"/>
          <w:szCs w:val="24"/>
        </w:rPr>
        <w:t xml:space="preserve"> </w:t>
      </w:r>
      <w:r w:rsidR="008C51C6" w:rsidRPr="009B617C">
        <w:rPr>
          <w:rFonts w:cs="Arial"/>
          <w:sz w:val="24"/>
          <w:szCs w:val="24"/>
        </w:rPr>
        <w:t xml:space="preserve">la propuesta </w:t>
      </w:r>
      <w:r w:rsidR="00CD3CEA" w:rsidRPr="009B617C">
        <w:rPr>
          <w:rFonts w:cs="Arial"/>
          <w:sz w:val="24"/>
          <w:szCs w:val="24"/>
        </w:rPr>
        <w:t>de Reglamento</w:t>
      </w:r>
      <w:r w:rsidR="002B07E7" w:rsidRPr="009B617C">
        <w:rPr>
          <w:rFonts w:cs="Arial"/>
          <w:sz w:val="24"/>
          <w:szCs w:val="24"/>
        </w:rPr>
        <w:t xml:space="preserve"> de Carrera de Méritos del Instituto Tecnológico de Costa Rica</w:t>
      </w:r>
      <w:r w:rsidRPr="009B617C">
        <w:rPr>
          <w:rFonts w:cs="Arial"/>
          <w:sz w:val="24"/>
          <w:szCs w:val="24"/>
        </w:rPr>
        <w:t>, según se detalla:</w:t>
      </w:r>
    </w:p>
    <w:p w14:paraId="2A730B38" w14:textId="77777777" w:rsidR="00B02F48" w:rsidRDefault="00B02F48" w:rsidP="00B02F48">
      <w:pPr>
        <w:ind w:left="18" w:right="-91"/>
        <w:jc w:val="both"/>
        <w:rPr>
          <w:rFonts w:cs="Arial"/>
          <w:color w:val="FF0000"/>
          <w:sz w:val="24"/>
          <w:szCs w:val="24"/>
        </w:rPr>
      </w:pPr>
    </w:p>
    <w:p w14:paraId="0E9226DB" w14:textId="77777777" w:rsidR="003740A7" w:rsidRPr="00CD0830" w:rsidRDefault="003740A7" w:rsidP="003740A7">
      <w:pPr>
        <w:pStyle w:val="Ttulo2"/>
        <w:jc w:val="center"/>
        <w:rPr>
          <w:sz w:val="32"/>
        </w:rPr>
      </w:pPr>
      <w:bookmarkStart w:id="1" w:name="_Toc516559053"/>
      <w:r w:rsidRPr="00CD0830">
        <w:rPr>
          <w:sz w:val="32"/>
        </w:rPr>
        <w:t>INDICE GENERAL</w:t>
      </w:r>
      <w:bookmarkEnd w:id="1"/>
    </w:p>
    <w:p w14:paraId="17E965C5" w14:textId="77777777" w:rsidR="003740A7" w:rsidRDefault="003740A7" w:rsidP="003740A7"/>
    <w:p w14:paraId="6FF1F19B" w14:textId="56A1F93B" w:rsidR="003740A7" w:rsidRPr="003740A7" w:rsidRDefault="003740A7" w:rsidP="003740A7">
      <w:pPr>
        <w:pStyle w:val="TDC1"/>
        <w:tabs>
          <w:tab w:val="left" w:pos="1100"/>
          <w:tab w:val="right" w:leader="underscore" w:pos="9962"/>
        </w:tabs>
        <w:rPr>
          <w:rFonts w:eastAsia="Times New Roman"/>
          <w:b w:val="0"/>
          <w:bCs w:val="0"/>
          <w:i w:val="0"/>
          <w:iCs w:val="0"/>
          <w:noProof/>
          <w:sz w:val="22"/>
          <w:szCs w:val="22"/>
          <w:lang w:eastAsia="es-CR"/>
        </w:rPr>
      </w:pPr>
      <w:r>
        <w:rPr>
          <w:rFonts w:ascii="Times New Roman" w:hAnsi="Times New Roman"/>
        </w:rPr>
        <w:fldChar w:fldCharType="begin"/>
      </w:r>
      <w:r>
        <w:rPr>
          <w:rFonts w:ascii="Times New Roman" w:hAnsi="Times New Roman"/>
        </w:rPr>
        <w:instrText xml:space="preserve"> TOC \h \z \t "Reglamento_Inciso,4,Relgamento_Titulo,1,Reglamento_Capitulo,2,Reglamento_Articulo,3,Reglamento_Transitorio,2" </w:instrText>
      </w:r>
      <w:r>
        <w:rPr>
          <w:rFonts w:ascii="Times New Roman" w:hAnsi="Times New Roman"/>
        </w:rPr>
        <w:fldChar w:fldCharType="separate"/>
      </w:r>
      <w:hyperlink w:anchor="_Toc516753948" w:history="1">
        <w:r w:rsidRPr="006B5A38">
          <w:rPr>
            <w:rStyle w:val="Hipervnculo"/>
            <w:noProof/>
          </w:rPr>
          <w:t>Título I.</w:t>
        </w:r>
        <w:r w:rsidRPr="003740A7">
          <w:rPr>
            <w:rFonts w:eastAsia="Times New Roman"/>
            <w:b w:val="0"/>
            <w:bCs w:val="0"/>
            <w:i w:val="0"/>
            <w:iCs w:val="0"/>
            <w:noProof/>
            <w:sz w:val="22"/>
            <w:szCs w:val="22"/>
            <w:lang w:eastAsia="es-CR"/>
          </w:rPr>
          <w:tab/>
        </w:r>
        <w:r w:rsidRPr="006B5A38">
          <w:rPr>
            <w:rStyle w:val="Hipervnculo"/>
            <w:noProof/>
          </w:rPr>
          <w:t>Disposiciones generales</w:t>
        </w:r>
        <w:r>
          <w:rPr>
            <w:noProof/>
            <w:webHidden/>
          </w:rPr>
          <w:tab/>
        </w:r>
        <w:r>
          <w:rPr>
            <w:noProof/>
            <w:webHidden/>
          </w:rPr>
          <w:fldChar w:fldCharType="begin"/>
        </w:r>
        <w:r>
          <w:rPr>
            <w:noProof/>
            <w:webHidden/>
          </w:rPr>
          <w:instrText xml:space="preserve"> PAGEREF _Toc516753948 \h </w:instrText>
        </w:r>
        <w:r>
          <w:rPr>
            <w:noProof/>
            <w:webHidden/>
          </w:rPr>
        </w:r>
        <w:r>
          <w:rPr>
            <w:noProof/>
            <w:webHidden/>
          </w:rPr>
          <w:fldChar w:fldCharType="separate"/>
        </w:r>
        <w:r w:rsidR="00AA5FAE">
          <w:rPr>
            <w:noProof/>
            <w:webHidden/>
          </w:rPr>
          <w:t>7</w:t>
        </w:r>
        <w:r>
          <w:rPr>
            <w:noProof/>
            <w:webHidden/>
          </w:rPr>
          <w:fldChar w:fldCharType="end"/>
        </w:r>
      </w:hyperlink>
    </w:p>
    <w:p w14:paraId="2FCECC9B" w14:textId="1B32B79E" w:rsidR="003740A7" w:rsidRPr="003740A7" w:rsidRDefault="00245F75" w:rsidP="003740A7">
      <w:pPr>
        <w:pStyle w:val="TDC3"/>
        <w:rPr>
          <w:rFonts w:eastAsia="Times New Roman"/>
          <w:noProof/>
          <w:sz w:val="22"/>
          <w:szCs w:val="22"/>
          <w:lang w:eastAsia="es-CR"/>
        </w:rPr>
      </w:pPr>
      <w:hyperlink w:anchor="_Toc516753949" w:history="1">
        <w:r w:rsidR="003740A7" w:rsidRPr="003740A7">
          <w:rPr>
            <w:rStyle w:val="Hipervnculo"/>
            <w:noProof/>
          </w:rPr>
          <w:t>Artículo 1.</w:t>
        </w:r>
        <w:r w:rsidR="003740A7" w:rsidRPr="003740A7">
          <w:rPr>
            <w:rFonts w:eastAsia="Times New Roman"/>
            <w:noProof/>
            <w:sz w:val="22"/>
            <w:szCs w:val="22"/>
            <w:lang w:eastAsia="es-CR"/>
          </w:rPr>
          <w:tab/>
        </w:r>
        <w:r w:rsidR="003740A7" w:rsidRPr="006B5A38">
          <w:rPr>
            <w:rStyle w:val="Hipervnculo"/>
            <w:noProof/>
          </w:rPr>
          <w:t>Objetivo general</w:t>
        </w:r>
        <w:r w:rsidR="003740A7">
          <w:rPr>
            <w:noProof/>
            <w:webHidden/>
          </w:rPr>
          <w:tab/>
        </w:r>
        <w:r w:rsidR="003740A7">
          <w:rPr>
            <w:noProof/>
            <w:webHidden/>
          </w:rPr>
          <w:fldChar w:fldCharType="begin"/>
        </w:r>
        <w:r w:rsidR="003740A7">
          <w:rPr>
            <w:noProof/>
            <w:webHidden/>
          </w:rPr>
          <w:instrText xml:space="preserve"> PAGEREF _Toc516753949 \h </w:instrText>
        </w:r>
        <w:r w:rsidR="003740A7">
          <w:rPr>
            <w:noProof/>
            <w:webHidden/>
          </w:rPr>
        </w:r>
        <w:r w:rsidR="003740A7">
          <w:rPr>
            <w:noProof/>
            <w:webHidden/>
          </w:rPr>
          <w:fldChar w:fldCharType="separate"/>
        </w:r>
        <w:r w:rsidR="00AA5FAE">
          <w:rPr>
            <w:noProof/>
            <w:webHidden/>
          </w:rPr>
          <w:t>7</w:t>
        </w:r>
        <w:r w:rsidR="003740A7">
          <w:rPr>
            <w:noProof/>
            <w:webHidden/>
          </w:rPr>
          <w:fldChar w:fldCharType="end"/>
        </w:r>
      </w:hyperlink>
    </w:p>
    <w:p w14:paraId="2B8C358B" w14:textId="37157E0F" w:rsidR="003740A7" w:rsidRPr="003740A7" w:rsidRDefault="00245F75" w:rsidP="003740A7">
      <w:pPr>
        <w:pStyle w:val="TDC3"/>
        <w:rPr>
          <w:rFonts w:eastAsia="Times New Roman"/>
          <w:noProof/>
          <w:sz w:val="22"/>
          <w:szCs w:val="22"/>
          <w:lang w:eastAsia="es-CR"/>
        </w:rPr>
      </w:pPr>
      <w:hyperlink w:anchor="_Toc516753950" w:history="1">
        <w:r w:rsidR="003740A7" w:rsidRPr="003740A7">
          <w:rPr>
            <w:rStyle w:val="Hipervnculo"/>
            <w:noProof/>
          </w:rPr>
          <w:t>Artículo 2.</w:t>
        </w:r>
        <w:r w:rsidR="003740A7" w:rsidRPr="003740A7">
          <w:rPr>
            <w:rFonts w:eastAsia="Times New Roman"/>
            <w:noProof/>
            <w:sz w:val="22"/>
            <w:szCs w:val="22"/>
            <w:lang w:eastAsia="es-CR"/>
          </w:rPr>
          <w:tab/>
        </w:r>
        <w:r w:rsidR="003740A7" w:rsidRPr="006B5A38">
          <w:rPr>
            <w:rStyle w:val="Hipervnculo"/>
            <w:noProof/>
          </w:rPr>
          <w:t>Objetivos específicos</w:t>
        </w:r>
        <w:r w:rsidR="003740A7">
          <w:rPr>
            <w:noProof/>
            <w:webHidden/>
          </w:rPr>
          <w:tab/>
        </w:r>
        <w:r w:rsidR="003740A7">
          <w:rPr>
            <w:noProof/>
            <w:webHidden/>
          </w:rPr>
          <w:fldChar w:fldCharType="begin"/>
        </w:r>
        <w:r w:rsidR="003740A7">
          <w:rPr>
            <w:noProof/>
            <w:webHidden/>
          </w:rPr>
          <w:instrText xml:space="preserve"> PAGEREF _Toc516753950 \h </w:instrText>
        </w:r>
        <w:r w:rsidR="003740A7">
          <w:rPr>
            <w:noProof/>
            <w:webHidden/>
          </w:rPr>
        </w:r>
        <w:r w:rsidR="003740A7">
          <w:rPr>
            <w:noProof/>
            <w:webHidden/>
          </w:rPr>
          <w:fldChar w:fldCharType="separate"/>
        </w:r>
        <w:r w:rsidR="00AA5FAE">
          <w:rPr>
            <w:noProof/>
            <w:webHidden/>
          </w:rPr>
          <w:t>7</w:t>
        </w:r>
        <w:r w:rsidR="003740A7">
          <w:rPr>
            <w:noProof/>
            <w:webHidden/>
          </w:rPr>
          <w:fldChar w:fldCharType="end"/>
        </w:r>
      </w:hyperlink>
    </w:p>
    <w:p w14:paraId="3CEEEA2A" w14:textId="4C10787D" w:rsidR="003740A7" w:rsidRPr="003740A7" w:rsidRDefault="00245F75" w:rsidP="003740A7">
      <w:pPr>
        <w:pStyle w:val="TDC3"/>
        <w:rPr>
          <w:rFonts w:eastAsia="Times New Roman"/>
          <w:noProof/>
          <w:sz w:val="22"/>
          <w:szCs w:val="22"/>
          <w:lang w:eastAsia="es-CR"/>
        </w:rPr>
      </w:pPr>
      <w:hyperlink w:anchor="_Toc516753951" w:history="1">
        <w:r w:rsidR="003740A7" w:rsidRPr="003740A7">
          <w:rPr>
            <w:rStyle w:val="Hipervnculo"/>
            <w:noProof/>
          </w:rPr>
          <w:t>Artículo 3.</w:t>
        </w:r>
        <w:r w:rsidR="003740A7" w:rsidRPr="003740A7">
          <w:rPr>
            <w:rFonts w:eastAsia="Times New Roman"/>
            <w:noProof/>
            <w:sz w:val="22"/>
            <w:szCs w:val="22"/>
            <w:lang w:eastAsia="es-CR"/>
          </w:rPr>
          <w:tab/>
        </w:r>
        <w:r w:rsidR="003740A7" w:rsidRPr="006B5A38">
          <w:rPr>
            <w:rStyle w:val="Hipervnculo"/>
            <w:noProof/>
          </w:rPr>
          <w:t>Alcance</w:t>
        </w:r>
        <w:r w:rsidR="003740A7">
          <w:rPr>
            <w:noProof/>
            <w:webHidden/>
          </w:rPr>
          <w:tab/>
        </w:r>
        <w:r w:rsidR="003740A7">
          <w:rPr>
            <w:noProof/>
            <w:webHidden/>
          </w:rPr>
          <w:fldChar w:fldCharType="begin"/>
        </w:r>
        <w:r w:rsidR="003740A7">
          <w:rPr>
            <w:noProof/>
            <w:webHidden/>
          </w:rPr>
          <w:instrText xml:space="preserve"> PAGEREF _Toc516753951 \h </w:instrText>
        </w:r>
        <w:r w:rsidR="003740A7">
          <w:rPr>
            <w:noProof/>
            <w:webHidden/>
          </w:rPr>
        </w:r>
        <w:r w:rsidR="003740A7">
          <w:rPr>
            <w:noProof/>
            <w:webHidden/>
          </w:rPr>
          <w:fldChar w:fldCharType="separate"/>
        </w:r>
        <w:r w:rsidR="00AA5FAE">
          <w:rPr>
            <w:noProof/>
            <w:webHidden/>
          </w:rPr>
          <w:t>7</w:t>
        </w:r>
        <w:r w:rsidR="003740A7">
          <w:rPr>
            <w:noProof/>
            <w:webHidden/>
          </w:rPr>
          <w:fldChar w:fldCharType="end"/>
        </w:r>
      </w:hyperlink>
    </w:p>
    <w:p w14:paraId="349A30D7" w14:textId="0DA713C6" w:rsidR="003740A7" w:rsidRPr="003740A7" w:rsidRDefault="00245F75" w:rsidP="003740A7">
      <w:pPr>
        <w:pStyle w:val="TDC3"/>
        <w:rPr>
          <w:rFonts w:eastAsia="Times New Roman"/>
          <w:noProof/>
          <w:sz w:val="22"/>
          <w:szCs w:val="22"/>
          <w:lang w:eastAsia="es-CR"/>
        </w:rPr>
      </w:pPr>
      <w:hyperlink w:anchor="_Toc516753952" w:history="1">
        <w:r w:rsidR="003740A7" w:rsidRPr="003740A7">
          <w:rPr>
            <w:rStyle w:val="Hipervnculo"/>
            <w:noProof/>
          </w:rPr>
          <w:t>Artículo 4.</w:t>
        </w:r>
        <w:r w:rsidR="003740A7" w:rsidRPr="003740A7">
          <w:rPr>
            <w:rFonts w:eastAsia="Times New Roman"/>
            <w:noProof/>
            <w:sz w:val="22"/>
            <w:szCs w:val="22"/>
            <w:lang w:eastAsia="es-CR"/>
          </w:rPr>
          <w:tab/>
        </w:r>
        <w:r w:rsidR="003740A7" w:rsidRPr="006B5A38">
          <w:rPr>
            <w:rStyle w:val="Hipervnculo"/>
            <w:noProof/>
          </w:rPr>
          <w:t>Definiciones</w:t>
        </w:r>
        <w:r w:rsidR="003740A7">
          <w:rPr>
            <w:noProof/>
            <w:webHidden/>
          </w:rPr>
          <w:tab/>
        </w:r>
        <w:r w:rsidR="003740A7">
          <w:rPr>
            <w:noProof/>
            <w:webHidden/>
          </w:rPr>
          <w:fldChar w:fldCharType="begin"/>
        </w:r>
        <w:r w:rsidR="003740A7">
          <w:rPr>
            <w:noProof/>
            <w:webHidden/>
          </w:rPr>
          <w:instrText xml:space="preserve"> PAGEREF _Toc516753952 \h </w:instrText>
        </w:r>
        <w:r w:rsidR="003740A7">
          <w:rPr>
            <w:noProof/>
            <w:webHidden/>
          </w:rPr>
        </w:r>
        <w:r w:rsidR="003740A7">
          <w:rPr>
            <w:noProof/>
            <w:webHidden/>
          </w:rPr>
          <w:fldChar w:fldCharType="separate"/>
        </w:r>
        <w:r w:rsidR="00AA5FAE">
          <w:rPr>
            <w:noProof/>
            <w:webHidden/>
          </w:rPr>
          <w:t>7</w:t>
        </w:r>
        <w:r w:rsidR="003740A7">
          <w:rPr>
            <w:noProof/>
            <w:webHidden/>
          </w:rPr>
          <w:fldChar w:fldCharType="end"/>
        </w:r>
      </w:hyperlink>
    </w:p>
    <w:p w14:paraId="1A506AF2" w14:textId="00BBE1DF" w:rsidR="003740A7" w:rsidRPr="003740A7" w:rsidRDefault="00245F75" w:rsidP="003740A7">
      <w:pPr>
        <w:pStyle w:val="TDC3"/>
        <w:rPr>
          <w:rFonts w:eastAsia="Times New Roman"/>
          <w:noProof/>
          <w:sz w:val="22"/>
          <w:szCs w:val="22"/>
          <w:lang w:eastAsia="es-CR"/>
        </w:rPr>
      </w:pPr>
      <w:hyperlink w:anchor="_Toc516753953" w:history="1">
        <w:r w:rsidR="003740A7" w:rsidRPr="003740A7">
          <w:rPr>
            <w:rStyle w:val="Hipervnculo"/>
            <w:noProof/>
          </w:rPr>
          <w:t>Artículo 5.</w:t>
        </w:r>
        <w:r w:rsidR="003740A7" w:rsidRPr="003740A7">
          <w:rPr>
            <w:rFonts w:eastAsia="Times New Roman"/>
            <w:noProof/>
            <w:sz w:val="22"/>
            <w:szCs w:val="22"/>
            <w:lang w:eastAsia="es-CR"/>
          </w:rPr>
          <w:tab/>
        </w:r>
        <w:r w:rsidR="003740A7" w:rsidRPr="006B5A38">
          <w:rPr>
            <w:rStyle w:val="Hipervnculo"/>
            <w:noProof/>
          </w:rPr>
          <w:t>Regulaciones</w:t>
        </w:r>
        <w:r w:rsidR="003740A7">
          <w:rPr>
            <w:noProof/>
            <w:webHidden/>
          </w:rPr>
          <w:tab/>
        </w:r>
        <w:r w:rsidR="003740A7">
          <w:rPr>
            <w:noProof/>
            <w:webHidden/>
          </w:rPr>
          <w:fldChar w:fldCharType="begin"/>
        </w:r>
        <w:r w:rsidR="003740A7">
          <w:rPr>
            <w:noProof/>
            <w:webHidden/>
          </w:rPr>
          <w:instrText xml:space="preserve"> PAGEREF _Toc516753953 \h </w:instrText>
        </w:r>
        <w:r w:rsidR="003740A7">
          <w:rPr>
            <w:noProof/>
            <w:webHidden/>
          </w:rPr>
        </w:r>
        <w:r w:rsidR="003740A7">
          <w:rPr>
            <w:noProof/>
            <w:webHidden/>
          </w:rPr>
          <w:fldChar w:fldCharType="separate"/>
        </w:r>
        <w:r w:rsidR="00AA5FAE">
          <w:rPr>
            <w:noProof/>
            <w:webHidden/>
          </w:rPr>
          <w:t>10</w:t>
        </w:r>
        <w:r w:rsidR="003740A7">
          <w:rPr>
            <w:noProof/>
            <w:webHidden/>
          </w:rPr>
          <w:fldChar w:fldCharType="end"/>
        </w:r>
      </w:hyperlink>
    </w:p>
    <w:p w14:paraId="1A237A4B" w14:textId="7CAFC82A" w:rsidR="003740A7" w:rsidRPr="003740A7" w:rsidRDefault="00245F75" w:rsidP="003740A7">
      <w:pPr>
        <w:pStyle w:val="TDC2"/>
        <w:tabs>
          <w:tab w:val="left" w:pos="1540"/>
          <w:tab w:val="right" w:leader="underscore" w:pos="9962"/>
        </w:tabs>
        <w:rPr>
          <w:rFonts w:eastAsia="Times New Roman"/>
          <w:b w:val="0"/>
          <w:bCs w:val="0"/>
          <w:noProof/>
          <w:lang w:eastAsia="es-CR"/>
        </w:rPr>
      </w:pPr>
      <w:hyperlink w:anchor="_Toc516753954" w:history="1">
        <w:r w:rsidR="003740A7" w:rsidRPr="006B5A38">
          <w:rPr>
            <w:rStyle w:val="Hipervnculo"/>
            <w:noProof/>
          </w:rPr>
          <w:t>Capítulo I.</w:t>
        </w:r>
        <w:r w:rsidR="003740A7" w:rsidRPr="003740A7">
          <w:rPr>
            <w:rFonts w:eastAsia="Times New Roman"/>
            <w:b w:val="0"/>
            <w:bCs w:val="0"/>
            <w:noProof/>
            <w:lang w:eastAsia="es-CR"/>
          </w:rPr>
          <w:tab/>
        </w:r>
        <w:r w:rsidR="003740A7" w:rsidRPr="006B5A38">
          <w:rPr>
            <w:rStyle w:val="Hipervnculo"/>
            <w:noProof/>
          </w:rPr>
          <w:t>Sobre las Comisiones</w:t>
        </w:r>
        <w:r w:rsidR="003740A7">
          <w:rPr>
            <w:noProof/>
            <w:webHidden/>
          </w:rPr>
          <w:tab/>
        </w:r>
        <w:r w:rsidR="003740A7">
          <w:rPr>
            <w:noProof/>
            <w:webHidden/>
          </w:rPr>
          <w:fldChar w:fldCharType="begin"/>
        </w:r>
        <w:r w:rsidR="003740A7">
          <w:rPr>
            <w:noProof/>
            <w:webHidden/>
          </w:rPr>
          <w:instrText xml:space="preserve"> PAGEREF _Toc516753954 \h </w:instrText>
        </w:r>
        <w:r w:rsidR="003740A7">
          <w:rPr>
            <w:noProof/>
            <w:webHidden/>
          </w:rPr>
        </w:r>
        <w:r w:rsidR="003740A7">
          <w:rPr>
            <w:noProof/>
            <w:webHidden/>
          </w:rPr>
          <w:fldChar w:fldCharType="separate"/>
        </w:r>
        <w:r w:rsidR="00AA5FAE">
          <w:rPr>
            <w:noProof/>
            <w:webHidden/>
          </w:rPr>
          <w:t>11</w:t>
        </w:r>
        <w:r w:rsidR="003740A7">
          <w:rPr>
            <w:noProof/>
            <w:webHidden/>
          </w:rPr>
          <w:fldChar w:fldCharType="end"/>
        </w:r>
      </w:hyperlink>
    </w:p>
    <w:p w14:paraId="5E174172" w14:textId="3176387B" w:rsidR="003740A7" w:rsidRPr="003740A7" w:rsidRDefault="00245F75" w:rsidP="003740A7">
      <w:pPr>
        <w:pStyle w:val="TDC3"/>
        <w:rPr>
          <w:rFonts w:eastAsia="Times New Roman"/>
          <w:noProof/>
          <w:sz w:val="22"/>
          <w:szCs w:val="22"/>
          <w:lang w:eastAsia="es-CR"/>
        </w:rPr>
      </w:pPr>
      <w:hyperlink w:anchor="_Toc516753955" w:history="1">
        <w:r w:rsidR="003740A7" w:rsidRPr="003740A7">
          <w:rPr>
            <w:rStyle w:val="Hipervnculo"/>
            <w:noProof/>
          </w:rPr>
          <w:t>Artículo 6.</w:t>
        </w:r>
        <w:r w:rsidR="003740A7" w:rsidRPr="003740A7">
          <w:rPr>
            <w:rFonts w:eastAsia="Times New Roman"/>
            <w:noProof/>
            <w:sz w:val="22"/>
            <w:szCs w:val="22"/>
            <w:lang w:eastAsia="es-CR"/>
          </w:rPr>
          <w:tab/>
        </w:r>
        <w:r w:rsidR="003740A7" w:rsidRPr="006B5A38">
          <w:rPr>
            <w:rStyle w:val="Hipervnculo"/>
            <w:noProof/>
          </w:rPr>
          <w:t>Integración de las comisiones:</w:t>
        </w:r>
        <w:r w:rsidR="003740A7">
          <w:rPr>
            <w:noProof/>
            <w:webHidden/>
          </w:rPr>
          <w:tab/>
        </w:r>
        <w:r w:rsidR="003740A7">
          <w:rPr>
            <w:noProof/>
            <w:webHidden/>
          </w:rPr>
          <w:fldChar w:fldCharType="begin"/>
        </w:r>
        <w:r w:rsidR="003740A7">
          <w:rPr>
            <w:noProof/>
            <w:webHidden/>
          </w:rPr>
          <w:instrText xml:space="preserve"> PAGEREF _Toc516753955 \h </w:instrText>
        </w:r>
        <w:r w:rsidR="003740A7">
          <w:rPr>
            <w:noProof/>
            <w:webHidden/>
          </w:rPr>
        </w:r>
        <w:r w:rsidR="003740A7">
          <w:rPr>
            <w:noProof/>
            <w:webHidden/>
          </w:rPr>
          <w:fldChar w:fldCharType="separate"/>
        </w:r>
        <w:r w:rsidR="00AA5FAE">
          <w:rPr>
            <w:noProof/>
            <w:webHidden/>
          </w:rPr>
          <w:t>11</w:t>
        </w:r>
        <w:r w:rsidR="003740A7">
          <w:rPr>
            <w:noProof/>
            <w:webHidden/>
          </w:rPr>
          <w:fldChar w:fldCharType="end"/>
        </w:r>
      </w:hyperlink>
    </w:p>
    <w:p w14:paraId="3D36A714" w14:textId="7FB40236" w:rsidR="003740A7" w:rsidRPr="003740A7" w:rsidRDefault="00245F75" w:rsidP="003740A7">
      <w:pPr>
        <w:pStyle w:val="TDC4"/>
        <w:tabs>
          <w:tab w:val="left" w:pos="1100"/>
          <w:tab w:val="right" w:leader="underscore" w:pos="9962"/>
        </w:tabs>
        <w:rPr>
          <w:rFonts w:eastAsia="Times New Roman"/>
          <w:noProof/>
          <w:sz w:val="22"/>
          <w:szCs w:val="22"/>
          <w:lang w:eastAsia="es-CR"/>
        </w:rPr>
      </w:pPr>
      <w:hyperlink w:anchor="_Toc516753956" w:history="1">
        <w:r w:rsidR="003740A7" w:rsidRPr="006B5A38">
          <w:rPr>
            <w:rStyle w:val="Hipervnculo"/>
            <w:b/>
            <w:noProof/>
          </w:rPr>
          <w:t>a.</w:t>
        </w:r>
        <w:r w:rsidR="003740A7" w:rsidRPr="003740A7">
          <w:rPr>
            <w:rFonts w:eastAsia="Times New Roman"/>
            <w:noProof/>
            <w:sz w:val="22"/>
            <w:szCs w:val="22"/>
            <w:lang w:eastAsia="es-CR"/>
          </w:rPr>
          <w:tab/>
        </w:r>
        <w:r w:rsidR="003740A7" w:rsidRPr="006B5A38">
          <w:rPr>
            <w:rStyle w:val="Hipervnculo"/>
            <w:b/>
            <w:noProof/>
          </w:rPr>
          <w:t>Comisión de Carrera Profesional</w:t>
        </w:r>
        <w:r w:rsidR="003740A7">
          <w:rPr>
            <w:noProof/>
            <w:webHidden/>
          </w:rPr>
          <w:tab/>
        </w:r>
        <w:r w:rsidR="003740A7">
          <w:rPr>
            <w:noProof/>
            <w:webHidden/>
          </w:rPr>
          <w:fldChar w:fldCharType="begin"/>
        </w:r>
        <w:r w:rsidR="003740A7">
          <w:rPr>
            <w:noProof/>
            <w:webHidden/>
          </w:rPr>
          <w:instrText xml:space="preserve"> PAGEREF _Toc516753956 \h </w:instrText>
        </w:r>
        <w:r w:rsidR="003740A7">
          <w:rPr>
            <w:noProof/>
            <w:webHidden/>
          </w:rPr>
        </w:r>
        <w:r w:rsidR="003740A7">
          <w:rPr>
            <w:noProof/>
            <w:webHidden/>
          </w:rPr>
          <w:fldChar w:fldCharType="separate"/>
        </w:r>
        <w:r w:rsidR="00AA5FAE">
          <w:rPr>
            <w:noProof/>
            <w:webHidden/>
          </w:rPr>
          <w:t>11</w:t>
        </w:r>
        <w:r w:rsidR="003740A7">
          <w:rPr>
            <w:noProof/>
            <w:webHidden/>
          </w:rPr>
          <w:fldChar w:fldCharType="end"/>
        </w:r>
      </w:hyperlink>
    </w:p>
    <w:p w14:paraId="74B47CFC" w14:textId="387A14C8" w:rsidR="003740A7" w:rsidRPr="003740A7" w:rsidRDefault="00245F75" w:rsidP="003740A7">
      <w:pPr>
        <w:pStyle w:val="TDC4"/>
        <w:tabs>
          <w:tab w:val="left" w:pos="1100"/>
          <w:tab w:val="right" w:leader="underscore" w:pos="9962"/>
        </w:tabs>
        <w:rPr>
          <w:rFonts w:eastAsia="Times New Roman"/>
          <w:noProof/>
          <w:sz w:val="22"/>
          <w:szCs w:val="22"/>
          <w:lang w:eastAsia="es-CR"/>
        </w:rPr>
      </w:pPr>
      <w:hyperlink w:anchor="_Toc516753957" w:history="1">
        <w:r w:rsidR="003740A7" w:rsidRPr="006B5A38">
          <w:rPr>
            <w:rStyle w:val="Hipervnculo"/>
            <w:b/>
            <w:noProof/>
          </w:rPr>
          <w:t>b.</w:t>
        </w:r>
        <w:r w:rsidR="003740A7" w:rsidRPr="003740A7">
          <w:rPr>
            <w:rFonts w:eastAsia="Times New Roman"/>
            <w:noProof/>
            <w:sz w:val="22"/>
            <w:szCs w:val="22"/>
            <w:lang w:eastAsia="es-CR"/>
          </w:rPr>
          <w:tab/>
        </w:r>
        <w:r w:rsidR="003740A7" w:rsidRPr="006B5A38">
          <w:rPr>
            <w:rStyle w:val="Hipervnculo"/>
            <w:b/>
            <w:noProof/>
          </w:rPr>
          <w:t>Comisión de Carrera Administrativa categorías de apoyo a la academia</w:t>
        </w:r>
        <w:r w:rsidR="003740A7">
          <w:rPr>
            <w:noProof/>
            <w:webHidden/>
          </w:rPr>
          <w:tab/>
        </w:r>
        <w:r w:rsidR="003740A7">
          <w:rPr>
            <w:noProof/>
            <w:webHidden/>
          </w:rPr>
          <w:fldChar w:fldCharType="begin"/>
        </w:r>
        <w:r w:rsidR="003740A7">
          <w:rPr>
            <w:noProof/>
            <w:webHidden/>
          </w:rPr>
          <w:instrText xml:space="preserve"> PAGEREF _Toc516753957 \h </w:instrText>
        </w:r>
        <w:r w:rsidR="003740A7">
          <w:rPr>
            <w:noProof/>
            <w:webHidden/>
          </w:rPr>
        </w:r>
        <w:r w:rsidR="003740A7">
          <w:rPr>
            <w:noProof/>
            <w:webHidden/>
          </w:rPr>
          <w:fldChar w:fldCharType="separate"/>
        </w:r>
        <w:r w:rsidR="00AA5FAE">
          <w:rPr>
            <w:noProof/>
            <w:webHidden/>
          </w:rPr>
          <w:t>11</w:t>
        </w:r>
        <w:r w:rsidR="003740A7">
          <w:rPr>
            <w:noProof/>
            <w:webHidden/>
          </w:rPr>
          <w:fldChar w:fldCharType="end"/>
        </w:r>
      </w:hyperlink>
    </w:p>
    <w:p w14:paraId="4B2BBDC4" w14:textId="38C2BFF5" w:rsidR="003740A7" w:rsidRPr="003740A7" w:rsidRDefault="00245F75" w:rsidP="003740A7">
      <w:pPr>
        <w:pStyle w:val="TDC4"/>
        <w:tabs>
          <w:tab w:val="left" w:pos="1100"/>
          <w:tab w:val="right" w:leader="underscore" w:pos="9962"/>
        </w:tabs>
        <w:rPr>
          <w:rFonts w:eastAsia="Times New Roman"/>
          <w:noProof/>
          <w:sz w:val="22"/>
          <w:szCs w:val="22"/>
          <w:lang w:eastAsia="es-CR"/>
        </w:rPr>
      </w:pPr>
      <w:hyperlink w:anchor="_Toc516753958" w:history="1">
        <w:r w:rsidR="003740A7" w:rsidRPr="006B5A38">
          <w:rPr>
            <w:rStyle w:val="Hipervnculo"/>
            <w:b/>
            <w:noProof/>
          </w:rPr>
          <w:t>c.</w:t>
        </w:r>
        <w:r w:rsidR="003740A7" w:rsidRPr="003740A7">
          <w:rPr>
            <w:rFonts w:eastAsia="Times New Roman"/>
            <w:noProof/>
            <w:sz w:val="22"/>
            <w:szCs w:val="22"/>
            <w:lang w:eastAsia="es-CR"/>
          </w:rPr>
          <w:tab/>
        </w:r>
        <w:r w:rsidR="003740A7" w:rsidRPr="006B5A38">
          <w:rPr>
            <w:rStyle w:val="Hipervnculo"/>
            <w:b/>
            <w:noProof/>
          </w:rPr>
          <w:t>La presidencia de las comisiones</w:t>
        </w:r>
        <w:r w:rsidR="003740A7">
          <w:rPr>
            <w:noProof/>
            <w:webHidden/>
          </w:rPr>
          <w:tab/>
        </w:r>
        <w:r w:rsidR="003740A7">
          <w:rPr>
            <w:noProof/>
            <w:webHidden/>
          </w:rPr>
          <w:fldChar w:fldCharType="begin"/>
        </w:r>
        <w:r w:rsidR="003740A7">
          <w:rPr>
            <w:noProof/>
            <w:webHidden/>
          </w:rPr>
          <w:instrText xml:space="preserve"> PAGEREF _Toc516753958 \h </w:instrText>
        </w:r>
        <w:r w:rsidR="003740A7">
          <w:rPr>
            <w:noProof/>
            <w:webHidden/>
          </w:rPr>
        </w:r>
        <w:r w:rsidR="003740A7">
          <w:rPr>
            <w:noProof/>
            <w:webHidden/>
          </w:rPr>
          <w:fldChar w:fldCharType="separate"/>
        </w:r>
        <w:r w:rsidR="00AA5FAE">
          <w:rPr>
            <w:noProof/>
            <w:webHidden/>
          </w:rPr>
          <w:t>12</w:t>
        </w:r>
        <w:r w:rsidR="003740A7">
          <w:rPr>
            <w:noProof/>
            <w:webHidden/>
          </w:rPr>
          <w:fldChar w:fldCharType="end"/>
        </w:r>
      </w:hyperlink>
    </w:p>
    <w:p w14:paraId="681BE988" w14:textId="2F12274F" w:rsidR="003740A7" w:rsidRPr="003740A7" w:rsidRDefault="00245F75" w:rsidP="003740A7">
      <w:pPr>
        <w:pStyle w:val="TDC3"/>
        <w:rPr>
          <w:rFonts w:eastAsia="Times New Roman"/>
          <w:noProof/>
          <w:sz w:val="22"/>
          <w:szCs w:val="22"/>
          <w:lang w:eastAsia="es-CR"/>
        </w:rPr>
      </w:pPr>
      <w:hyperlink w:anchor="_Toc516753959" w:history="1">
        <w:r w:rsidR="003740A7" w:rsidRPr="003740A7">
          <w:rPr>
            <w:rStyle w:val="Hipervnculo"/>
            <w:noProof/>
          </w:rPr>
          <w:t>Artículo 7.</w:t>
        </w:r>
        <w:r w:rsidR="003740A7" w:rsidRPr="003740A7">
          <w:rPr>
            <w:rFonts w:eastAsia="Times New Roman"/>
            <w:noProof/>
            <w:sz w:val="22"/>
            <w:szCs w:val="22"/>
            <w:lang w:eastAsia="es-CR"/>
          </w:rPr>
          <w:tab/>
        </w:r>
        <w:r w:rsidR="003740A7" w:rsidRPr="006B5A38">
          <w:rPr>
            <w:rStyle w:val="Hipervnculo"/>
            <w:noProof/>
          </w:rPr>
          <w:t>Sesiones de las comisiones</w:t>
        </w:r>
        <w:r w:rsidR="003740A7">
          <w:rPr>
            <w:noProof/>
            <w:webHidden/>
          </w:rPr>
          <w:tab/>
        </w:r>
        <w:r w:rsidR="003740A7">
          <w:rPr>
            <w:noProof/>
            <w:webHidden/>
          </w:rPr>
          <w:fldChar w:fldCharType="begin"/>
        </w:r>
        <w:r w:rsidR="003740A7">
          <w:rPr>
            <w:noProof/>
            <w:webHidden/>
          </w:rPr>
          <w:instrText xml:space="preserve"> PAGEREF _Toc516753959 \h </w:instrText>
        </w:r>
        <w:r w:rsidR="003740A7">
          <w:rPr>
            <w:noProof/>
            <w:webHidden/>
          </w:rPr>
        </w:r>
        <w:r w:rsidR="003740A7">
          <w:rPr>
            <w:noProof/>
            <w:webHidden/>
          </w:rPr>
          <w:fldChar w:fldCharType="separate"/>
        </w:r>
        <w:r w:rsidR="00AA5FAE">
          <w:rPr>
            <w:noProof/>
            <w:webHidden/>
          </w:rPr>
          <w:t>12</w:t>
        </w:r>
        <w:r w:rsidR="003740A7">
          <w:rPr>
            <w:noProof/>
            <w:webHidden/>
          </w:rPr>
          <w:fldChar w:fldCharType="end"/>
        </w:r>
      </w:hyperlink>
    </w:p>
    <w:p w14:paraId="11DB04BD" w14:textId="0EE9957A" w:rsidR="003740A7" w:rsidRPr="003740A7" w:rsidRDefault="00245F75" w:rsidP="003740A7">
      <w:pPr>
        <w:pStyle w:val="TDC3"/>
        <w:rPr>
          <w:rFonts w:eastAsia="Times New Roman"/>
          <w:noProof/>
          <w:sz w:val="22"/>
          <w:szCs w:val="22"/>
          <w:lang w:eastAsia="es-CR"/>
        </w:rPr>
      </w:pPr>
      <w:hyperlink w:anchor="_Toc516753960" w:history="1">
        <w:r w:rsidR="003740A7" w:rsidRPr="003740A7">
          <w:rPr>
            <w:rStyle w:val="Hipervnculo"/>
            <w:noProof/>
          </w:rPr>
          <w:t>Artículo 8.</w:t>
        </w:r>
        <w:r w:rsidR="003740A7" w:rsidRPr="003740A7">
          <w:rPr>
            <w:rFonts w:eastAsia="Times New Roman"/>
            <w:noProof/>
            <w:sz w:val="22"/>
            <w:szCs w:val="22"/>
            <w:lang w:eastAsia="es-CR"/>
          </w:rPr>
          <w:tab/>
        </w:r>
        <w:r w:rsidR="003740A7" w:rsidRPr="006B5A38">
          <w:rPr>
            <w:rStyle w:val="Hipervnculo"/>
            <w:noProof/>
          </w:rPr>
          <w:t>Competencias de Recursos Humanos</w:t>
        </w:r>
        <w:r w:rsidR="003740A7">
          <w:rPr>
            <w:noProof/>
            <w:webHidden/>
          </w:rPr>
          <w:tab/>
        </w:r>
        <w:r w:rsidR="003740A7">
          <w:rPr>
            <w:noProof/>
            <w:webHidden/>
          </w:rPr>
          <w:fldChar w:fldCharType="begin"/>
        </w:r>
        <w:r w:rsidR="003740A7">
          <w:rPr>
            <w:noProof/>
            <w:webHidden/>
          </w:rPr>
          <w:instrText xml:space="preserve"> PAGEREF _Toc516753960 \h </w:instrText>
        </w:r>
        <w:r w:rsidR="003740A7">
          <w:rPr>
            <w:noProof/>
            <w:webHidden/>
          </w:rPr>
        </w:r>
        <w:r w:rsidR="003740A7">
          <w:rPr>
            <w:noProof/>
            <w:webHidden/>
          </w:rPr>
          <w:fldChar w:fldCharType="separate"/>
        </w:r>
        <w:r w:rsidR="00AA5FAE">
          <w:rPr>
            <w:noProof/>
            <w:webHidden/>
          </w:rPr>
          <w:t>12</w:t>
        </w:r>
        <w:r w:rsidR="003740A7">
          <w:rPr>
            <w:noProof/>
            <w:webHidden/>
          </w:rPr>
          <w:fldChar w:fldCharType="end"/>
        </w:r>
      </w:hyperlink>
    </w:p>
    <w:p w14:paraId="1A518394" w14:textId="62B3A8AB" w:rsidR="003740A7" w:rsidRPr="003740A7" w:rsidRDefault="00245F75" w:rsidP="003740A7">
      <w:pPr>
        <w:pStyle w:val="TDC3"/>
        <w:rPr>
          <w:rFonts w:eastAsia="Times New Roman"/>
          <w:noProof/>
          <w:sz w:val="22"/>
          <w:szCs w:val="22"/>
          <w:lang w:eastAsia="es-CR"/>
        </w:rPr>
      </w:pPr>
      <w:hyperlink w:anchor="_Toc516753961" w:history="1">
        <w:r w:rsidR="003740A7" w:rsidRPr="003740A7">
          <w:rPr>
            <w:rStyle w:val="Hipervnculo"/>
            <w:noProof/>
          </w:rPr>
          <w:t>Artículo 9.</w:t>
        </w:r>
        <w:r w:rsidR="003740A7" w:rsidRPr="003740A7">
          <w:rPr>
            <w:rFonts w:eastAsia="Times New Roman"/>
            <w:noProof/>
            <w:sz w:val="22"/>
            <w:szCs w:val="22"/>
            <w:lang w:eastAsia="es-CR"/>
          </w:rPr>
          <w:tab/>
        </w:r>
        <w:r w:rsidR="003740A7" w:rsidRPr="006B5A38">
          <w:rPr>
            <w:rStyle w:val="Hipervnculo"/>
            <w:noProof/>
          </w:rPr>
          <w:t>Acceso a la documentación de funcionario por parte de las comisiones de evaluación</w:t>
        </w:r>
        <w:r w:rsidR="003740A7">
          <w:rPr>
            <w:noProof/>
            <w:webHidden/>
          </w:rPr>
          <w:tab/>
        </w:r>
        <w:r w:rsidR="003740A7">
          <w:rPr>
            <w:noProof/>
            <w:webHidden/>
          </w:rPr>
          <w:fldChar w:fldCharType="begin"/>
        </w:r>
        <w:r w:rsidR="003740A7">
          <w:rPr>
            <w:noProof/>
            <w:webHidden/>
          </w:rPr>
          <w:instrText xml:space="preserve"> PAGEREF _Toc516753961 \h </w:instrText>
        </w:r>
        <w:r w:rsidR="003740A7">
          <w:rPr>
            <w:noProof/>
            <w:webHidden/>
          </w:rPr>
        </w:r>
        <w:r w:rsidR="003740A7">
          <w:rPr>
            <w:noProof/>
            <w:webHidden/>
          </w:rPr>
          <w:fldChar w:fldCharType="separate"/>
        </w:r>
        <w:r w:rsidR="00AA5FAE">
          <w:rPr>
            <w:noProof/>
            <w:webHidden/>
          </w:rPr>
          <w:t>12</w:t>
        </w:r>
        <w:r w:rsidR="003740A7">
          <w:rPr>
            <w:noProof/>
            <w:webHidden/>
          </w:rPr>
          <w:fldChar w:fldCharType="end"/>
        </w:r>
      </w:hyperlink>
    </w:p>
    <w:p w14:paraId="44319217" w14:textId="28AE66BD" w:rsidR="003740A7" w:rsidRPr="003740A7" w:rsidRDefault="00245F75" w:rsidP="003740A7">
      <w:pPr>
        <w:pStyle w:val="TDC3"/>
        <w:rPr>
          <w:rFonts w:eastAsia="Times New Roman"/>
          <w:noProof/>
          <w:sz w:val="22"/>
          <w:szCs w:val="22"/>
          <w:lang w:eastAsia="es-CR"/>
        </w:rPr>
      </w:pPr>
      <w:hyperlink w:anchor="_Toc516753962" w:history="1">
        <w:r w:rsidR="003740A7" w:rsidRPr="003740A7">
          <w:rPr>
            <w:rStyle w:val="Hipervnculo"/>
            <w:noProof/>
          </w:rPr>
          <w:t>Artículo 10.</w:t>
        </w:r>
        <w:r w:rsidR="003740A7" w:rsidRPr="003740A7">
          <w:rPr>
            <w:rFonts w:eastAsia="Times New Roman"/>
            <w:noProof/>
            <w:sz w:val="22"/>
            <w:szCs w:val="22"/>
            <w:lang w:eastAsia="es-CR"/>
          </w:rPr>
          <w:tab/>
        </w:r>
        <w:r w:rsidR="003740A7" w:rsidRPr="006B5A38">
          <w:rPr>
            <w:rStyle w:val="Hipervnculo"/>
            <w:noProof/>
          </w:rPr>
          <w:t>Funciones de las Comisiones</w:t>
        </w:r>
        <w:r w:rsidR="003740A7">
          <w:rPr>
            <w:noProof/>
            <w:webHidden/>
          </w:rPr>
          <w:tab/>
        </w:r>
        <w:r w:rsidR="003740A7">
          <w:rPr>
            <w:noProof/>
            <w:webHidden/>
          </w:rPr>
          <w:fldChar w:fldCharType="begin"/>
        </w:r>
        <w:r w:rsidR="003740A7">
          <w:rPr>
            <w:noProof/>
            <w:webHidden/>
          </w:rPr>
          <w:instrText xml:space="preserve"> PAGEREF _Toc516753962 \h </w:instrText>
        </w:r>
        <w:r w:rsidR="003740A7">
          <w:rPr>
            <w:noProof/>
            <w:webHidden/>
          </w:rPr>
        </w:r>
        <w:r w:rsidR="003740A7">
          <w:rPr>
            <w:noProof/>
            <w:webHidden/>
          </w:rPr>
          <w:fldChar w:fldCharType="separate"/>
        </w:r>
        <w:r w:rsidR="00AA5FAE">
          <w:rPr>
            <w:noProof/>
            <w:webHidden/>
          </w:rPr>
          <w:t>13</w:t>
        </w:r>
        <w:r w:rsidR="003740A7">
          <w:rPr>
            <w:noProof/>
            <w:webHidden/>
          </w:rPr>
          <w:fldChar w:fldCharType="end"/>
        </w:r>
      </w:hyperlink>
    </w:p>
    <w:p w14:paraId="3CBE6794" w14:textId="5F74CDB7" w:rsidR="003740A7" w:rsidRPr="003740A7" w:rsidRDefault="00245F75" w:rsidP="003740A7">
      <w:pPr>
        <w:pStyle w:val="TDC3"/>
        <w:rPr>
          <w:rFonts w:eastAsia="Times New Roman"/>
          <w:noProof/>
          <w:sz w:val="22"/>
          <w:szCs w:val="22"/>
          <w:lang w:eastAsia="es-CR"/>
        </w:rPr>
      </w:pPr>
      <w:hyperlink w:anchor="_Toc516753963" w:history="1">
        <w:r w:rsidR="003740A7" w:rsidRPr="003740A7">
          <w:rPr>
            <w:rStyle w:val="Hipervnculo"/>
            <w:noProof/>
          </w:rPr>
          <w:t>Artículo 11.</w:t>
        </w:r>
        <w:r w:rsidR="003740A7" w:rsidRPr="003740A7">
          <w:rPr>
            <w:rFonts w:eastAsia="Times New Roman"/>
            <w:noProof/>
            <w:sz w:val="22"/>
            <w:szCs w:val="22"/>
            <w:lang w:eastAsia="es-CR"/>
          </w:rPr>
          <w:tab/>
        </w:r>
        <w:r w:rsidR="003740A7" w:rsidRPr="006B5A38">
          <w:rPr>
            <w:rStyle w:val="Hipervnculo"/>
            <w:noProof/>
          </w:rPr>
          <w:t>Tiempo para los integrantes de las comisiones</w:t>
        </w:r>
        <w:r w:rsidR="003740A7">
          <w:rPr>
            <w:noProof/>
            <w:webHidden/>
          </w:rPr>
          <w:tab/>
        </w:r>
        <w:r w:rsidR="003740A7">
          <w:rPr>
            <w:noProof/>
            <w:webHidden/>
          </w:rPr>
          <w:fldChar w:fldCharType="begin"/>
        </w:r>
        <w:r w:rsidR="003740A7">
          <w:rPr>
            <w:noProof/>
            <w:webHidden/>
          </w:rPr>
          <w:instrText xml:space="preserve"> PAGEREF _Toc516753963 \h </w:instrText>
        </w:r>
        <w:r w:rsidR="003740A7">
          <w:rPr>
            <w:noProof/>
            <w:webHidden/>
          </w:rPr>
        </w:r>
        <w:r w:rsidR="003740A7">
          <w:rPr>
            <w:noProof/>
            <w:webHidden/>
          </w:rPr>
          <w:fldChar w:fldCharType="separate"/>
        </w:r>
        <w:r w:rsidR="00AA5FAE">
          <w:rPr>
            <w:noProof/>
            <w:webHidden/>
          </w:rPr>
          <w:t>13</w:t>
        </w:r>
        <w:r w:rsidR="003740A7">
          <w:rPr>
            <w:noProof/>
            <w:webHidden/>
          </w:rPr>
          <w:fldChar w:fldCharType="end"/>
        </w:r>
      </w:hyperlink>
    </w:p>
    <w:p w14:paraId="6F986FD4" w14:textId="192BA4EA" w:rsidR="003740A7" w:rsidRPr="003740A7" w:rsidRDefault="00245F75" w:rsidP="003740A7">
      <w:pPr>
        <w:pStyle w:val="TDC3"/>
        <w:rPr>
          <w:rFonts w:eastAsia="Times New Roman"/>
          <w:noProof/>
          <w:sz w:val="22"/>
          <w:szCs w:val="22"/>
          <w:lang w:eastAsia="es-CR"/>
        </w:rPr>
      </w:pPr>
      <w:hyperlink w:anchor="_Toc516753964" w:history="1">
        <w:r w:rsidR="003740A7" w:rsidRPr="003740A7">
          <w:rPr>
            <w:rStyle w:val="Hipervnculo"/>
            <w:noProof/>
          </w:rPr>
          <w:t>Artículo 12.</w:t>
        </w:r>
        <w:r w:rsidR="003740A7" w:rsidRPr="003740A7">
          <w:rPr>
            <w:rFonts w:eastAsia="Times New Roman"/>
            <w:noProof/>
            <w:sz w:val="22"/>
            <w:szCs w:val="22"/>
            <w:lang w:eastAsia="es-CR"/>
          </w:rPr>
          <w:tab/>
        </w:r>
        <w:r w:rsidR="003740A7" w:rsidRPr="006B5A38">
          <w:rPr>
            <w:rStyle w:val="Hipervnculo"/>
            <w:noProof/>
          </w:rPr>
          <w:t>El quórum y acuerdos de las comisiones</w:t>
        </w:r>
        <w:r w:rsidR="003740A7">
          <w:rPr>
            <w:noProof/>
            <w:webHidden/>
          </w:rPr>
          <w:tab/>
        </w:r>
        <w:r w:rsidR="003740A7">
          <w:rPr>
            <w:noProof/>
            <w:webHidden/>
          </w:rPr>
          <w:fldChar w:fldCharType="begin"/>
        </w:r>
        <w:r w:rsidR="003740A7">
          <w:rPr>
            <w:noProof/>
            <w:webHidden/>
          </w:rPr>
          <w:instrText xml:space="preserve"> PAGEREF _Toc516753964 \h </w:instrText>
        </w:r>
        <w:r w:rsidR="003740A7">
          <w:rPr>
            <w:noProof/>
            <w:webHidden/>
          </w:rPr>
        </w:r>
        <w:r w:rsidR="003740A7">
          <w:rPr>
            <w:noProof/>
            <w:webHidden/>
          </w:rPr>
          <w:fldChar w:fldCharType="separate"/>
        </w:r>
        <w:r w:rsidR="00AA5FAE">
          <w:rPr>
            <w:noProof/>
            <w:webHidden/>
          </w:rPr>
          <w:t>13</w:t>
        </w:r>
        <w:r w:rsidR="003740A7">
          <w:rPr>
            <w:noProof/>
            <w:webHidden/>
          </w:rPr>
          <w:fldChar w:fldCharType="end"/>
        </w:r>
      </w:hyperlink>
    </w:p>
    <w:p w14:paraId="46071AC4" w14:textId="6AFA726E" w:rsidR="003740A7" w:rsidRPr="003740A7" w:rsidRDefault="00245F75" w:rsidP="003740A7">
      <w:pPr>
        <w:pStyle w:val="TDC3"/>
        <w:rPr>
          <w:rFonts w:eastAsia="Times New Roman"/>
          <w:noProof/>
          <w:sz w:val="22"/>
          <w:szCs w:val="22"/>
          <w:lang w:eastAsia="es-CR"/>
        </w:rPr>
      </w:pPr>
      <w:hyperlink w:anchor="_Toc516753965" w:history="1">
        <w:r w:rsidR="003740A7" w:rsidRPr="003740A7">
          <w:rPr>
            <w:rStyle w:val="Hipervnculo"/>
            <w:noProof/>
          </w:rPr>
          <w:t>Artículo 13.</w:t>
        </w:r>
        <w:r w:rsidR="003740A7" w:rsidRPr="003740A7">
          <w:rPr>
            <w:rFonts w:eastAsia="Times New Roman"/>
            <w:noProof/>
            <w:sz w:val="22"/>
            <w:szCs w:val="22"/>
            <w:lang w:eastAsia="es-CR"/>
          </w:rPr>
          <w:tab/>
        </w:r>
        <w:r w:rsidR="003740A7" w:rsidRPr="006B5A38">
          <w:rPr>
            <w:rStyle w:val="Hipervnculo"/>
            <w:noProof/>
          </w:rPr>
          <w:t>Plazo para dictaminar</w:t>
        </w:r>
        <w:r w:rsidR="003740A7">
          <w:rPr>
            <w:noProof/>
            <w:webHidden/>
          </w:rPr>
          <w:tab/>
        </w:r>
        <w:r w:rsidR="003740A7">
          <w:rPr>
            <w:noProof/>
            <w:webHidden/>
          </w:rPr>
          <w:fldChar w:fldCharType="begin"/>
        </w:r>
        <w:r w:rsidR="003740A7">
          <w:rPr>
            <w:noProof/>
            <w:webHidden/>
          </w:rPr>
          <w:instrText xml:space="preserve"> PAGEREF _Toc516753965 \h </w:instrText>
        </w:r>
        <w:r w:rsidR="003740A7">
          <w:rPr>
            <w:noProof/>
            <w:webHidden/>
          </w:rPr>
        </w:r>
        <w:r w:rsidR="003740A7">
          <w:rPr>
            <w:noProof/>
            <w:webHidden/>
          </w:rPr>
          <w:fldChar w:fldCharType="separate"/>
        </w:r>
        <w:r w:rsidR="00AA5FAE">
          <w:rPr>
            <w:noProof/>
            <w:webHidden/>
          </w:rPr>
          <w:t>13</w:t>
        </w:r>
        <w:r w:rsidR="003740A7">
          <w:rPr>
            <w:noProof/>
            <w:webHidden/>
          </w:rPr>
          <w:fldChar w:fldCharType="end"/>
        </w:r>
      </w:hyperlink>
    </w:p>
    <w:p w14:paraId="199AA9B2" w14:textId="46BF9949" w:rsidR="003740A7" w:rsidRPr="003740A7" w:rsidRDefault="00245F75" w:rsidP="003740A7">
      <w:pPr>
        <w:pStyle w:val="TDC3"/>
        <w:rPr>
          <w:rFonts w:eastAsia="Times New Roman"/>
          <w:noProof/>
          <w:sz w:val="22"/>
          <w:szCs w:val="22"/>
          <w:lang w:eastAsia="es-CR"/>
        </w:rPr>
      </w:pPr>
      <w:hyperlink w:anchor="_Toc516753966" w:history="1">
        <w:r w:rsidR="003740A7" w:rsidRPr="003740A7">
          <w:rPr>
            <w:rStyle w:val="Hipervnculo"/>
            <w:noProof/>
          </w:rPr>
          <w:t>Artículo 14.</w:t>
        </w:r>
        <w:r w:rsidR="003740A7" w:rsidRPr="003740A7">
          <w:rPr>
            <w:rFonts w:eastAsia="Times New Roman"/>
            <w:noProof/>
            <w:sz w:val="22"/>
            <w:szCs w:val="22"/>
            <w:lang w:eastAsia="es-CR"/>
          </w:rPr>
          <w:tab/>
        </w:r>
        <w:r w:rsidR="003740A7" w:rsidRPr="006B5A38">
          <w:rPr>
            <w:rStyle w:val="Hipervnculo"/>
            <w:noProof/>
          </w:rPr>
          <w:t>Notificación de paso de categoría</w:t>
        </w:r>
        <w:r w:rsidR="003740A7">
          <w:rPr>
            <w:noProof/>
            <w:webHidden/>
          </w:rPr>
          <w:tab/>
        </w:r>
        <w:r w:rsidR="003740A7">
          <w:rPr>
            <w:noProof/>
            <w:webHidden/>
          </w:rPr>
          <w:fldChar w:fldCharType="begin"/>
        </w:r>
        <w:r w:rsidR="003740A7">
          <w:rPr>
            <w:noProof/>
            <w:webHidden/>
          </w:rPr>
          <w:instrText xml:space="preserve"> PAGEREF _Toc516753966 \h </w:instrText>
        </w:r>
        <w:r w:rsidR="003740A7">
          <w:rPr>
            <w:noProof/>
            <w:webHidden/>
          </w:rPr>
        </w:r>
        <w:r w:rsidR="003740A7">
          <w:rPr>
            <w:noProof/>
            <w:webHidden/>
          </w:rPr>
          <w:fldChar w:fldCharType="separate"/>
        </w:r>
        <w:r w:rsidR="00AA5FAE">
          <w:rPr>
            <w:noProof/>
            <w:webHidden/>
          </w:rPr>
          <w:t>14</w:t>
        </w:r>
        <w:r w:rsidR="003740A7">
          <w:rPr>
            <w:noProof/>
            <w:webHidden/>
          </w:rPr>
          <w:fldChar w:fldCharType="end"/>
        </w:r>
      </w:hyperlink>
    </w:p>
    <w:p w14:paraId="5D6CD8FF" w14:textId="219DC3EA" w:rsidR="003740A7" w:rsidRPr="003740A7" w:rsidRDefault="00245F75" w:rsidP="003740A7">
      <w:pPr>
        <w:pStyle w:val="TDC3"/>
        <w:rPr>
          <w:rFonts w:eastAsia="Times New Roman"/>
          <w:noProof/>
          <w:sz w:val="22"/>
          <w:szCs w:val="22"/>
          <w:lang w:eastAsia="es-CR"/>
        </w:rPr>
      </w:pPr>
      <w:hyperlink w:anchor="_Toc516753967" w:history="1">
        <w:r w:rsidR="003740A7" w:rsidRPr="003740A7">
          <w:rPr>
            <w:rStyle w:val="Hipervnculo"/>
            <w:noProof/>
          </w:rPr>
          <w:t>Artículo 15.</w:t>
        </w:r>
        <w:r w:rsidR="003740A7" w:rsidRPr="003740A7">
          <w:rPr>
            <w:rFonts w:eastAsia="Times New Roman"/>
            <w:noProof/>
            <w:sz w:val="22"/>
            <w:szCs w:val="22"/>
            <w:lang w:eastAsia="es-CR"/>
          </w:rPr>
          <w:tab/>
        </w:r>
        <w:r w:rsidR="003740A7" w:rsidRPr="006B5A38">
          <w:rPr>
            <w:rStyle w:val="Hipervnculo"/>
            <w:noProof/>
          </w:rPr>
          <w:t>Notificación de los puntos</w:t>
        </w:r>
        <w:r w:rsidR="003740A7">
          <w:rPr>
            <w:noProof/>
            <w:webHidden/>
          </w:rPr>
          <w:tab/>
        </w:r>
        <w:r w:rsidR="003740A7">
          <w:rPr>
            <w:noProof/>
            <w:webHidden/>
          </w:rPr>
          <w:fldChar w:fldCharType="begin"/>
        </w:r>
        <w:r w:rsidR="003740A7">
          <w:rPr>
            <w:noProof/>
            <w:webHidden/>
          </w:rPr>
          <w:instrText xml:space="preserve"> PAGEREF _Toc516753967 \h </w:instrText>
        </w:r>
        <w:r w:rsidR="003740A7">
          <w:rPr>
            <w:noProof/>
            <w:webHidden/>
          </w:rPr>
        </w:r>
        <w:r w:rsidR="003740A7">
          <w:rPr>
            <w:noProof/>
            <w:webHidden/>
          </w:rPr>
          <w:fldChar w:fldCharType="separate"/>
        </w:r>
        <w:r w:rsidR="00AA5FAE">
          <w:rPr>
            <w:noProof/>
            <w:webHidden/>
          </w:rPr>
          <w:t>14</w:t>
        </w:r>
        <w:r w:rsidR="003740A7">
          <w:rPr>
            <w:noProof/>
            <w:webHidden/>
          </w:rPr>
          <w:fldChar w:fldCharType="end"/>
        </w:r>
      </w:hyperlink>
    </w:p>
    <w:p w14:paraId="33CD857B" w14:textId="7220DF45" w:rsidR="003740A7" w:rsidRPr="003740A7" w:rsidRDefault="00245F75" w:rsidP="003740A7">
      <w:pPr>
        <w:pStyle w:val="TDC3"/>
        <w:rPr>
          <w:rFonts w:eastAsia="Times New Roman"/>
          <w:noProof/>
          <w:sz w:val="22"/>
          <w:szCs w:val="22"/>
          <w:lang w:eastAsia="es-CR"/>
        </w:rPr>
      </w:pPr>
      <w:hyperlink w:anchor="_Toc516753968" w:history="1">
        <w:r w:rsidR="003740A7" w:rsidRPr="003740A7">
          <w:rPr>
            <w:rStyle w:val="Hipervnculo"/>
            <w:noProof/>
          </w:rPr>
          <w:t>Artículo 16.</w:t>
        </w:r>
        <w:r w:rsidR="003740A7" w:rsidRPr="003740A7">
          <w:rPr>
            <w:rFonts w:eastAsia="Times New Roman"/>
            <w:noProof/>
            <w:sz w:val="22"/>
            <w:szCs w:val="22"/>
            <w:lang w:eastAsia="es-CR"/>
          </w:rPr>
          <w:tab/>
        </w:r>
        <w:r w:rsidR="003740A7" w:rsidRPr="006B5A38">
          <w:rPr>
            <w:rStyle w:val="Hipervnculo"/>
            <w:noProof/>
          </w:rPr>
          <w:t>Evaluadores externos a las comisiones</w:t>
        </w:r>
        <w:r w:rsidR="003740A7">
          <w:rPr>
            <w:noProof/>
            <w:webHidden/>
          </w:rPr>
          <w:tab/>
        </w:r>
        <w:r w:rsidR="003740A7">
          <w:rPr>
            <w:noProof/>
            <w:webHidden/>
          </w:rPr>
          <w:fldChar w:fldCharType="begin"/>
        </w:r>
        <w:r w:rsidR="003740A7">
          <w:rPr>
            <w:noProof/>
            <w:webHidden/>
          </w:rPr>
          <w:instrText xml:space="preserve"> PAGEREF _Toc516753968 \h </w:instrText>
        </w:r>
        <w:r w:rsidR="003740A7">
          <w:rPr>
            <w:noProof/>
            <w:webHidden/>
          </w:rPr>
        </w:r>
        <w:r w:rsidR="003740A7">
          <w:rPr>
            <w:noProof/>
            <w:webHidden/>
          </w:rPr>
          <w:fldChar w:fldCharType="separate"/>
        </w:r>
        <w:r w:rsidR="00AA5FAE">
          <w:rPr>
            <w:noProof/>
            <w:webHidden/>
          </w:rPr>
          <w:t>14</w:t>
        </w:r>
        <w:r w:rsidR="003740A7">
          <w:rPr>
            <w:noProof/>
            <w:webHidden/>
          </w:rPr>
          <w:fldChar w:fldCharType="end"/>
        </w:r>
      </w:hyperlink>
    </w:p>
    <w:p w14:paraId="6E86872A" w14:textId="29920A8A" w:rsidR="003740A7" w:rsidRPr="003740A7" w:rsidRDefault="00245F75" w:rsidP="003740A7">
      <w:pPr>
        <w:pStyle w:val="TDC3"/>
        <w:rPr>
          <w:rFonts w:eastAsia="Times New Roman"/>
          <w:noProof/>
          <w:sz w:val="22"/>
          <w:szCs w:val="22"/>
          <w:lang w:eastAsia="es-CR"/>
        </w:rPr>
      </w:pPr>
      <w:hyperlink w:anchor="_Toc516753969" w:history="1">
        <w:r w:rsidR="003740A7" w:rsidRPr="003740A7">
          <w:rPr>
            <w:rStyle w:val="Hipervnculo"/>
            <w:noProof/>
          </w:rPr>
          <w:t>Artículo 17.</w:t>
        </w:r>
        <w:r w:rsidR="003740A7" w:rsidRPr="003740A7">
          <w:rPr>
            <w:rFonts w:eastAsia="Times New Roman"/>
            <w:noProof/>
            <w:sz w:val="22"/>
            <w:szCs w:val="22"/>
            <w:lang w:eastAsia="es-CR"/>
          </w:rPr>
          <w:tab/>
        </w:r>
        <w:r w:rsidR="003740A7" w:rsidRPr="006B5A38">
          <w:rPr>
            <w:rStyle w:val="Hipervnculo"/>
            <w:noProof/>
          </w:rPr>
          <w:t>Funciones de Recursos Humanos</w:t>
        </w:r>
        <w:r w:rsidR="003740A7">
          <w:rPr>
            <w:noProof/>
            <w:webHidden/>
          </w:rPr>
          <w:tab/>
        </w:r>
        <w:r w:rsidR="003740A7">
          <w:rPr>
            <w:noProof/>
            <w:webHidden/>
          </w:rPr>
          <w:fldChar w:fldCharType="begin"/>
        </w:r>
        <w:r w:rsidR="003740A7">
          <w:rPr>
            <w:noProof/>
            <w:webHidden/>
          </w:rPr>
          <w:instrText xml:space="preserve"> PAGEREF _Toc516753969 \h </w:instrText>
        </w:r>
        <w:r w:rsidR="003740A7">
          <w:rPr>
            <w:noProof/>
            <w:webHidden/>
          </w:rPr>
        </w:r>
        <w:r w:rsidR="003740A7">
          <w:rPr>
            <w:noProof/>
            <w:webHidden/>
          </w:rPr>
          <w:fldChar w:fldCharType="separate"/>
        </w:r>
        <w:r w:rsidR="00AA5FAE">
          <w:rPr>
            <w:noProof/>
            <w:webHidden/>
          </w:rPr>
          <w:t>14</w:t>
        </w:r>
        <w:r w:rsidR="003740A7">
          <w:rPr>
            <w:noProof/>
            <w:webHidden/>
          </w:rPr>
          <w:fldChar w:fldCharType="end"/>
        </w:r>
      </w:hyperlink>
    </w:p>
    <w:p w14:paraId="39FC3B09" w14:textId="57BBB210" w:rsidR="003740A7" w:rsidRPr="003740A7" w:rsidRDefault="00245F75" w:rsidP="003740A7">
      <w:pPr>
        <w:pStyle w:val="TDC2"/>
        <w:tabs>
          <w:tab w:val="left" w:pos="1540"/>
          <w:tab w:val="right" w:leader="underscore" w:pos="9962"/>
        </w:tabs>
        <w:rPr>
          <w:rFonts w:eastAsia="Times New Roman"/>
          <w:b w:val="0"/>
          <w:bCs w:val="0"/>
          <w:noProof/>
          <w:lang w:eastAsia="es-CR"/>
        </w:rPr>
      </w:pPr>
      <w:hyperlink w:anchor="_Toc516753970" w:history="1">
        <w:r w:rsidR="003740A7" w:rsidRPr="006B5A38">
          <w:rPr>
            <w:rStyle w:val="Hipervnculo"/>
            <w:noProof/>
          </w:rPr>
          <w:t>Capítulo II.</w:t>
        </w:r>
        <w:r w:rsidR="003740A7" w:rsidRPr="003740A7">
          <w:rPr>
            <w:rFonts w:eastAsia="Times New Roman"/>
            <w:b w:val="0"/>
            <w:bCs w:val="0"/>
            <w:noProof/>
            <w:lang w:eastAsia="es-CR"/>
          </w:rPr>
          <w:tab/>
        </w:r>
        <w:r w:rsidR="003740A7" w:rsidRPr="006B5A38">
          <w:rPr>
            <w:rStyle w:val="Hipervnculo"/>
            <w:noProof/>
          </w:rPr>
          <w:t>Condiciones para participar en el reglamento de carrera</w:t>
        </w:r>
        <w:r w:rsidR="003740A7">
          <w:rPr>
            <w:noProof/>
            <w:webHidden/>
          </w:rPr>
          <w:tab/>
        </w:r>
        <w:r w:rsidR="003740A7">
          <w:rPr>
            <w:noProof/>
            <w:webHidden/>
          </w:rPr>
          <w:fldChar w:fldCharType="begin"/>
        </w:r>
        <w:r w:rsidR="003740A7">
          <w:rPr>
            <w:noProof/>
            <w:webHidden/>
          </w:rPr>
          <w:instrText xml:space="preserve"> PAGEREF _Toc516753970 \h </w:instrText>
        </w:r>
        <w:r w:rsidR="003740A7">
          <w:rPr>
            <w:noProof/>
            <w:webHidden/>
          </w:rPr>
        </w:r>
        <w:r w:rsidR="003740A7">
          <w:rPr>
            <w:noProof/>
            <w:webHidden/>
          </w:rPr>
          <w:fldChar w:fldCharType="separate"/>
        </w:r>
        <w:r w:rsidR="00AA5FAE">
          <w:rPr>
            <w:noProof/>
            <w:webHidden/>
          </w:rPr>
          <w:t>15</w:t>
        </w:r>
        <w:r w:rsidR="003740A7">
          <w:rPr>
            <w:noProof/>
            <w:webHidden/>
          </w:rPr>
          <w:fldChar w:fldCharType="end"/>
        </w:r>
      </w:hyperlink>
    </w:p>
    <w:p w14:paraId="1C71ADF3" w14:textId="79929224" w:rsidR="003740A7" w:rsidRPr="003740A7" w:rsidRDefault="00245F75" w:rsidP="003740A7">
      <w:pPr>
        <w:pStyle w:val="TDC3"/>
        <w:rPr>
          <w:rFonts w:eastAsia="Times New Roman"/>
          <w:noProof/>
          <w:sz w:val="22"/>
          <w:szCs w:val="22"/>
          <w:lang w:eastAsia="es-CR"/>
        </w:rPr>
      </w:pPr>
      <w:hyperlink w:anchor="_Toc516753971" w:history="1">
        <w:r w:rsidR="003740A7" w:rsidRPr="003740A7">
          <w:rPr>
            <w:rStyle w:val="Hipervnculo"/>
            <w:noProof/>
          </w:rPr>
          <w:t>Artículo 18.</w:t>
        </w:r>
        <w:r w:rsidR="003740A7" w:rsidRPr="003740A7">
          <w:rPr>
            <w:rFonts w:eastAsia="Times New Roman"/>
            <w:noProof/>
            <w:sz w:val="22"/>
            <w:szCs w:val="22"/>
            <w:lang w:eastAsia="es-CR"/>
          </w:rPr>
          <w:tab/>
        </w:r>
        <w:r w:rsidR="003740A7" w:rsidRPr="006B5A38">
          <w:rPr>
            <w:rStyle w:val="Hipervnculo"/>
            <w:noProof/>
          </w:rPr>
          <w:t>Requisito para Ingresar al Sistema de Carrera</w:t>
        </w:r>
        <w:r w:rsidR="003740A7">
          <w:rPr>
            <w:noProof/>
            <w:webHidden/>
          </w:rPr>
          <w:tab/>
        </w:r>
        <w:r w:rsidR="003740A7">
          <w:rPr>
            <w:noProof/>
            <w:webHidden/>
          </w:rPr>
          <w:fldChar w:fldCharType="begin"/>
        </w:r>
        <w:r w:rsidR="003740A7">
          <w:rPr>
            <w:noProof/>
            <w:webHidden/>
          </w:rPr>
          <w:instrText xml:space="preserve"> PAGEREF _Toc516753971 \h </w:instrText>
        </w:r>
        <w:r w:rsidR="003740A7">
          <w:rPr>
            <w:noProof/>
            <w:webHidden/>
          </w:rPr>
        </w:r>
        <w:r w:rsidR="003740A7">
          <w:rPr>
            <w:noProof/>
            <w:webHidden/>
          </w:rPr>
          <w:fldChar w:fldCharType="separate"/>
        </w:r>
        <w:r w:rsidR="00AA5FAE">
          <w:rPr>
            <w:noProof/>
            <w:webHidden/>
          </w:rPr>
          <w:t>15</w:t>
        </w:r>
        <w:r w:rsidR="003740A7">
          <w:rPr>
            <w:noProof/>
            <w:webHidden/>
          </w:rPr>
          <w:fldChar w:fldCharType="end"/>
        </w:r>
      </w:hyperlink>
    </w:p>
    <w:p w14:paraId="502B0969" w14:textId="4443E7A9" w:rsidR="003740A7" w:rsidRPr="003740A7" w:rsidRDefault="00245F75" w:rsidP="003740A7">
      <w:pPr>
        <w:pStyle w:val="TDC3"/>
        <w:rPr>
          <w:rFonts w:eastAsia="Times New Roman"/>
          <w:noProof/>
          <w:sz w:val="22"/>
          <w:szCs w:val="22"/>
          <w:lang w:eastAsia="es-CR"/>
        </w:rPr>
      </w:pPr>
      <w:hyperlink w:anchor="_Toc516753972" w:history="1">
        <w:r w:rsidR="003740A7" w:rsidRPr="003740A7">
          <w:rPr>
            <w:rStyle w:val="Hipervnculo"/>
            <w:noProof/>
          </w:rPr>
          <w:t>Artículo 19.</w:t>
        </w:r>
        <w:r w:rsidR="003740A7" w:rsidRPr="003740A7">
          <w:rPr>
            <w:rFonts w:eastAsia="Times New Roman"/>
            <w:noProof/>
            <w:sz w:val="22"/>
            <w:szCs w:val="22"/>
            <w:lang w:eastAsia="es-CR"/>
          </w:rPr>
          <w:tab/>
        </w:r>
        <w:r w:rsidR="003740A7" w:rsidRPr="006B5A38">
          <w:rPr>
            <w:rStyle w:val="Hipervnculo"/>
            <w:noProof/>
          </w:rPr>
          <w:t>Sistema de escalafón no profesional y sexenio</w:t>
        </w:r>
        <w:r w:rsidR="003740A7">
          <w:rPr>
            <w:noProof/>
            <w:webHidden/>
          </w:rPr>
          <w:tab/>
        </w:r>
        <w:r w:rsidR="003740A7">
          <w:rPr>
            <w:noProof/>
            <w:webHidden/>
          </w:rPr>
          <w:fldChar w:fldCharType="begin"/>
        </w:r>
        <w:r w:rsidR="003740A7">
          <w:rPr>
            <w:noProof/>
            <w:webHidden/>
          </w:rPr>
          <w:instrText xml:space="preserve"> PAGEREF _Toc516753972 \h </w:instrText>
        </w:r>
        <w:r w:rsidR="003740A7">
          <w:rPr>
            <w:noProof/>
            <w:webHidden/>
          </w:rPr>
        </w:r>
        <w:r w:rsidR="003740A7">
          <w:rPr>
            <w:noProof/>
            <w:webHidden/>
          </w:rPr>
          <w:fldChar w:fldCharType="separate"/>
        </w:r>
        <w:r w:rsidR="00AA5FAE">
          <w:rPr>
            <w:noProof/>
            <w:webHidden/>
          </w:rPr>
          <w:t>15</w:t>
        </w:r>
        <w:r w:rsidR="003740A7">
          <w:rPr>
            <w:noProof/>
            <w:webHidden/>
          </w:rPr>
          <w:fldChar w:fldCharType="end"/>
        </w:r>
      </w:hyperlink>
    </w:p>
    <w:p w14:paraId="1E14DB96" w14:textId="37609D41" w:rsidR="003740A7" w:rsidRPr="003740A7" w:rsidRDefault="00245F75" w:rsidP="003740A7">
      <w:pPr>
        <w:pStyle w:val="TDC3"/>
        <w:rPr>
          <w:rFonts w:eastAsia="Times New Roman"/>
          <w:noProof/>
          <w:sz w:val="22"/>
          <w:szCs w:val="22"/>
          <w:lang w:eastAsia="es-CR"/>
        </w:rPr>
      </w:pPr>
      <w:hyperlink w:anchor="_Toc516753973" w:history="1">
        <w:r w:rsidR="003740A7" w:rsidRPr="003740A7">
          <w:rPr>
            <w:rStyle w:val="Hipervnculo"/>
            <w:noProof/>
          </w:rPr>
          <w:t>Artículo 20.</w:t>
        </w:r>
        <w:r w:rsidR="003740A7" w:rsidRPr="003740A7">
          <w:rPr>
            <w:rFonts w:eastAsia="Times New Roman"/>
            <w:noProof/>
            <w:sz w:val="22"/>
            <w:szCs w:val="22"/>
            <w:lang w:eastAsia="es-CR"/>
          </w:rPr>
          <w:tab/>
        </w:r>
        <w:r w:rsidR="003740A7" w:rsidRPr="006B5A38">
          <w:rPr>
            <w:rStyle w:val="Hipervnculo"/>
            <w:noProof/>
          </w:rPr>
          <w:t>Porcentaje salarial por paso, categorías y tiempo requerido</w:t>
        </w:r>
        <w:r w:rsidR="003740A7">
          <w:rPr>
            <w:noProof/>
            <w:webHidden/>
          </w:rPr>
          <w:tab/>
        </w:r>
        <w:r w:rsidR="003740A7">
          <w:rPr>
            <w:noProof/>
            <w:webHidden/>
          </w:rPr>
          <w:fldChar w:fldCharType="begin"/>
        </w:r>
        <w:r w:rsidR="003740A7">
          <w:rPr>
            <w:noProof/>
            <w:webHidden/>
          </w:rPr>
          <w:instrText xml:space="preserve"> PAGEREF _Toc516753973 \h </w:instrText>
        </w:r>
        <w:r w:rsidR="003740A7">
          <w:rPr>
            <w:noProof/>
            <w:webHidden/>
          </w:rPr>
        </w:r>
        <w:r w:rsidR="003740A7">
          <w:rPr>
            <w:noProof/>
            <w:webHidden/>
          </w:rPr>
          <w:fldChar w:fldCharType="separate"/>
        </w:r>
        <w:r w:rsidR="00AA5FAE">
          <w:rPr>
            <w:noProof/>
            <w:webHidden/>
          </w:rPr>
          <w:t>15</w:t>
        </w:r>
        <w:r w:rsidR="003740A7">
          <w:rPr>
            <w:noProof/>
            <w:webHidden/>
          </w:rPr>
          <w:fldChar w:fldCharType="end"/>
        </w:r>
      </w:hyperlink>
    </w:p>
    <w:p w14:paraId="2138C630" w14:textId="3BA734A9" w:rsidR="003740A7" w:rsidRPr="003740A7" w:rsidRDefault="00245F75" w:rsidP="003740A7">
      <w:pPr>
        <w:pStyle w:val="TDC4"/>
        <w:tabs>
          <w:tab w:val="left" w:pos="1100"/>
          <w:tab w:val="right" w:leader="underscore" w:pos="9962"/>
        </w:tabs>
        <w:rPr>
          <w:rFonts w:eastAsia="Times New Roman"/>
          <w:noProof/>
          <w:sz w:val="22"/>
          <w:szCs w:val="22"/>
          <w:lang w:eastAsia="es-CR"/>
        </w:rPr>
      </w:pPr>
      <w:hyperlink w:anchor="_Toc516753974" w:history="1">
        <w:r w:rsidR="003740A7" w:rsidRPr="006B5A38">
          <w:rPr>
            <w:rStyle w:val="Hipervnculo"/>
            <w:b/>
            <w:noProof/>
          </w:rPr>
          <w:t>a.</w:t>
        </w:r>
        <w:r w:rsidR="003740A7" w:rsidRPr="003740A7">
          <w:rPr>
            <w:rFonts w:eastAsia="Times New Roman"/>
            <w:noProof/>
            <w:sz w:val="22"/>
            <w:szCs w:val="22"/>
            <w:lang w:eastAsia="es-CR"/>
          </w:rPr>
          <w:tab/>
        </w:r>
        <w:r w:rsidR="003740A7" w:rsidRPr="006B5A38">
          <w:rPr>
            <w:rStyle w:val="Hipervnculo"/>
            <w:noProof/>
          </w:rPr>
          <w:t>Colabores de apoyo a la academia categorías no profesionales</w:t>
        </w:r>
        <w:r w:rsidR="003740A7">
          <w:rPr>
            <w:noProof/>
            <w:webHidden/>
          </w:rPr>
          <w:tab/>
        </w:r>
        <w:r w:rsidR="003740A7">
          <w:rPr>
            <w:noProof/>
            <w:webHidden/>
          </w:rPr>
          <w:fldChar w:fldCharType="begin"/>
        </w:r>
        <w:r w:rsidR="003740A7">
          <w:rPr>
            <w:noProof/>
            <w:webHidden/>
          </w:rPr>
          <w:instrText xml:space="preserve"> PAGEREF _Toc516753974 \h </w:instrText>
        </w:r>
        <w:r w:rsidR="003740A7">
          <w:rPr>
            <w:noProof/>
            <w:webHidden/>
          </w:rPr>
        </w:r>
        <w:r w:rsidR="003740A7">
          <w:rPr>
            <w:noProof/>
            <w:webHidden/>
          </w:rPr>
          <w:fldChar w:fldCharType="separate"/>
        </w:r>
        <w:r w:rsidR="00AA5FAE">
          <w:rPr>
            <w:noProof/>
            <w:webHidden/>
          </w:rPr>
          <w:t>16</w:t>
        </w:r>
        <w:r w:rsidR="003740A7">
          <w:rPr>
            <w:noProof/>
            <w:webHidden/>
          </w:rPr>
          <w:fldChar w:fldCharType="end"/>
        </w:r>
      </w:hyperlink>
    </w:p>
    <w:p w14:paraId="1A17D7DC" w14:textId="37E06A5D" w:rsidR="003740A7" w:rsidRPr="003740A7" w:rsidRDefault="00245F75" w:rsidP="003740A7">
      <w:pPr>
        <w:pStyle w:val="TDC4"/>
        <w:tabs>
          <w:tab w:val="left" w:pos="1100"/>
          <w:tab w:val="right" w:leader="underscore" w:pos="9962"/>
        </w:tabs>
        <w:rPr>
          <w:rFonts w:eastAsia="Times New Roman"/>
          <w:noProof/>
          <w:sz w:val="22"/>
          <w:szCs w:val="22"/>
          <w:lang w:eastAsia="es-CR"/>
        </w:rPr>
      </w:pPr>
      <w:hyperlink w:anchor="_Toc516753975" w:history="1">
        <w:r w:rsidR="003740A7" w:rsidRPr="006B5A38">
          <w:rPr>
            <w:rStyle w:val="Hipervnculo"/>
            <w:b/>
            <w:noProof/>
          </w:rPr>
          <w:t>b.</w:t>
        </w:r>
        <w:r w:rsidR="003740A7" w:rsidRPr="003740A7">
          <w:rPr>
            <w:rFonts w:eastAsia="Times New Roman"/>
            <w:noProof/>
            <w:sz w:val="22"/>
            <w:szCs w:val="22"/>
            <w:lang w:eastAsia="es-CR"/>
          </w:rPr>
          <w:tab/>
        </w:r>
        <w:r w:rsidR="003740A7" w:rsidRPr="006B5A38">
          <w:rPr>
            <w:rStyle w:val="Hipervnculo"/>
            <w:noProof/>
          </w:rPr>
          <w:t>Colaboradores de apoyo a la academia categorías profesionales</w:t>
        </w:r>
        <w:r w:rsidR="003740A7">
          <w:rPr>
            <w:noProof/>
            <w:webHidden/>
          </w:rPr>
          <w:tab/>
        </w:r>
        <w:r w:rsidR="003740A7">
          <w:rPr>
            <w:noProof/>
            <w:webHidden/>
          </w:rPr>
          <w:fldChar w:fldCharType="begin"/>
        </w:r>
        <w:r w:rsidR="003740A7">
          <w:rPr>
            <w:noProof/>
            <w:webHidden/>
          </w:rPr>
          <w:instrText xml:space="preserve"> PAGEREF _Toc516753975 \h </w:instrText>
        </w:r>
        <w:r w:rsidR="003740A7">
          <w:rPr>
            <w:noProof/>
            <w:webHidden/>
          </w:rPr>
        </w:r>
        <w:r w:rsidR="003740A7">
          <w:rPr>
            <w:noProof/>
            <w:webHidden/>
          </w:rPr>
          <w:fldChar w:fldCharType="separate"/>
        </w:r>
        <w:r w:rsidR="00AA5FAE">
          <w:rPr>
            <w:noProof/>
            <w:webHidden/>
          </w:rPr>
          <w:t>16</w:t>
        </w:r>
        <w:r w:rsidR="003740A7">
          <w:rPr>
            <w:noProof/>
            <w:webHidden/>
          </w:rPr>
          <w:fldChar w:fldCharType="end"/>
        </w:r>
      </w:hyperlink>
    </w:p>
    <w:p w14:paraId="1FC0E425" w14:textId="10E04E2A" w:rsidR="003740A7" w:rsidRPr="003740A7" w:rsidRDefault="00245F75" w:rsidP="003740A7">
      <w:pPr>
        <w:pStyle w:val="TDC4"/>
        <w:tabs>
          <w:tab w:val="left" w:pos="1100"/>
          <w:tab w:val="right" w:leader="underscore" w:pos="9962"/>
        </w:tabs>
        <w:rPr>
          <w:rFonts w:eastAsia="Times New Roman"/>
          <w:noProof/>
          <w:sz w:val="22"/>
          <w:szCs w:val="22"/>
          <w:lang w:eastAsia="es-CR"/>
        </w:rPr>
      </w:pPr>
      <w:hyperlink w:anchor="_Toc516753976" w:history="1">
        <w:r w:rsidR="003740A7" w:rsidRPr="006B5A38">
          <w:rPr>
            <w:rStyle w:val="Hipervnculo"/>
            <w:b/>
            <w:noProof/>
          </w:rPr>
          <w:t>c.</w:t>
        </w:r>
        <w:r w:rsidR="003740A7" w:rsidRPr="003740A7">
          <w:rPr>
            <w:rFonts w:eastAsia="Times New Roman"/>
            <w:noProof/>
            <w:sz w:val="22"/>
            <w:szCs w:val="22"/>
            <w:lang w:eastAsia="es-CR"/>
          </w:rPr>
          <w:tab/>
        </w:r>
        <w:r w:rsidR="003740A7" w:rsidRPr="006B5A38">
          <w:rPr>
            <w:rStyle w:val="Hipervnculo"/>
            <w:noProof/>
          </w:rPr>
          <w:t>Colaboradores docentes</w:t>
        </w:r>
        <w:r w:rsidR="003740A7">
          <w:rPr>
            <w:noProof/>
            <w:webHidden/>
          </w:rPr>
          <w:tab/>
        </w:r>
        <w:r w:rsidR="003740A7">
          <w:rPr>
            <w:noProof/>
            <w:webHidden/>
          </w:rPr>
          <w:fldChar w:fldCharType="begin"/>
        </w:r>
        <w:r w:rsidR="003740A7">
          <w:rPr>
            <w:noProof/>
            <w:webHidden/>
          </w:rPr>
          <w:instrText xml:space="preserve"> PAGEREF _Toc516753976 \h </w:instrText>
        </w:r>
        <w:r w:rsidR="003740A7">
          <w:rPr>
            <w:noProof/>
            <w:webHidden/>
          </w:rPr>
        </w:r>
        <w:r w:rsidR="003740A7">
          <w:rPr>
            <w:noProof/>
            <w:webHidden/>
          </w:rPr>
          <w:fldChar w:fldCharType="separate"/>
        </w:r>
        <w:r w:rsidR="00AA5FAE">
          <w:rPr>
            <w:noProof/>
            <w:webHidden/>
          </w:rPr>
          <w:t>16</w:t>
        </w:r>
        <w:r w:rsidR="003740A7">
          <w:rPr>
            <w:noProof/>
            <w:webHidden/>
          </w:rPr>
          <w:fldChar w:fldCharType="end"/>
        </w:r>
      </w:hyperlink>
    </w:p>
    <w:p w14:paraId="45FD3562" w14:textId="4D349074" w:rsidR="003740A7" w:rsidRPr="003740A7" w:rsidRDefault="00245F75" w:rsidP="003740A7">
      <w:pPr>
        <w:pStyle w:val="TDC3"/>
        <w:rPr>
          <w:rFonts w:eastAsia="Times New Roman"/>
          <w:noProof/>
          <w:sz w:val="22"/>
          <w:szCs w:val="22"/>
          <w:lang w:eastAsia="es-CR"/>
        </w:rPr>
      </w:pPr>
      <w:hyperlink w:anchor="_Toc516753977" w:history="1">
        <w:r w:rsidR="003740A7" w:rsidRPr="003740A7">
          <w:rPr>
            <w:rStyle w:val="Hipervnculo"/>
            <w:noProof/>
          </w:rPr>
          <w:t>Artículo 21.</w:t>
        </w:r>
        <w:r w:rsidR="003740A7" w:rsidRPr="003740A7">
          <w:rPr>
            <w:rFonts w:eastAsia="Times New Roman"/>
            <w:noProof/>
            <w:sz w:val="22"/>
            <w:szCs w:val="22"/>
            <w:lang w:eastAsia="es-CR"/>
          </w:rPr>
          <w:tab/>
        </w:r>
        <w:r w:rsidR="003740A7" w:rsidRPr="006B5A38">
          <w:rPr>
            <w:rStyle w:val="Hipervnculo"/>
            <w:noProof/>
          </w:rPr>
          <w:t>Requisitos de grado para los pasos tres y cuatro para colaboradores profesionales y docentes</w:t>
        </w:r>
        <w:r w:rsidR="003740A7">
          <w:rPr>
            <w:noProof/>
            <w:webHidden/>
          </w:rPr>
          <w:tab/>
        </w:r>
        <w:r w:rsidR="003740A7">
          <w:rPr>
            <w:noProof/>
            <w:webHidden/>
          </w:rPr>
          <w:fldChar w:fldCharType="begin"/>
        </w:r>
        <w:r w:rsidR="003740A7">
          <w:rPr>
            <w:noProof/>
            <w:webHidden/>
          </w:rPr>
          <w:instrText xml:space="preserve"> PAGEREF _Toc516753977 \h </w:instrText>
        </w:r>
        <w:r w:rsidR="003740A7">
          <w:rPr>
            <w:noProof/>
            <w:webHidden/>
          </w:rPr>
        </w:r>
        <w:r w:rsidR="003740A7">
          <w:rPr>
            <w:noProof/>
            <w:webHidden/>
          </w:rPr>
          <w:fldChar w:fldCharType="separate"/>
        </w:r>
        <w:r w:rsidR="00AA5FAE">
          <w:rPr>
            <w:noProof/>
            <w:webHidden/>
          </w:rPr>
          <w:t>17</w:t>
        </w:r>
        <w:r w:rsidR="003740A7">
          <w:rPr>
            <w:noProof/>
            <w:webHidden/>
          </w:rPr>
          <w:fldChar w:fldCharType="end"/>
        </w:r>
      </w:hyperlink>
    </w:p>
    <w:p w14:paraId="1DF5D78E" w14:textId="4EA1AC90" w:rsidR="003740A7" w:rsidRPr="003740A7" w:rsidRDefault="00245F75" w:rsidP="003740A7">
      <w:pPr>
        <w:pStyle w:val="TDC3"/>
        <w:rPr>
          <w:rFonts w:eastAsia="Times New Roman"/>
          <w:noProof/>
          <w:sz w:val="22"/>
          <w:szCs w:val="22"/>
          <w:lang w:eastAsia="es-CR"/>
        </w:rPr>
      </w:pPr>
      <w:hyperlink w:anchor="_Toc516753978" w:history="1">
        <w:r w:rsidR="003740A7" w:rsidRPr="003740A7">
          <w:rPr>
            <w:rStyle w:val="Hipervnculo"/>
            <w:noProof/>
          </w:rPr>
          <w:t>Artículo 22.</w:t>
        </w:r>
        <w:r w:rsidR="003740A7" w:rsidRPr="003740A7">
          <w:rPr>
            <w:rFonts w:eastAsia="Times New Roman"/>
            <w:noProof/>
            <w:sz w:val="22"/>
            <w:szCs w:val="22"/>
            <w:lang w:eastAsia="es-CR"/>
          </w:rPr>
          <w:tab/>
        </w:r>
        <w:r w:rsidR="003740A7" w:rsidRPr="006B5A38">
          <w:rPr>
            <w:rStyle w:val="Hipervnculo"/>
            <w:noProof/>
          </w:rPr>
          <w:t>Ascenso a Pasos Superiores</w:t>
        </w:r>
        <w:r w:rsidR="003740A7">
          <w:rPr>
            <w:noProof/>
            <w:webHidden/>
          </w:rPr>
          <w:tab/>
        </w:r>
        <w:r w:rsidR="003740A7">
          <w:rPr>
            <w:noProof/>
            <w:webHidden/>
          </w:rPr>
          <w:fldChar w:fldCharType="begin"/>
        </w:r>
        <w:r w:rsidR="003740A7">
          <w:rPr>
            <w:noProof/>
            <w:webHidden/>
          </w:rPr>
          <w:instrText xml:space="preserve"> PAGEREF _Toc516753978 \h </w:instrText>
        </w:r>
        <w:r w:rsidR="003740A7">
          <w:rPr>
            <w:noProof/>
            <w:webHidden/>
          </w:rPr>
        </w:r>
        <w:r w:rsidR="003740A7">
          <w:rPr>
            <w:noProof/>
            <w:webHidden/>
          </w:rPr>
          <w:fldChar w:fldCharType="separate"/>
        </w:r>
        <w:r w:rsidR="00AA5FAE">
          <w:rPr>
            <w:noProof/>
            <w:webHidden/>
          </w:rPr>
          <w:t>17</w:t>
        </w:r>
        <w:r w:rsidR="003740A7">
          <w:rPr>
            <w:noProof/>
            <w:webHidden/>
          </w:rPr>
          <w:fldChar w:fldCharType="end"/>
        </w:r>
      </w:hyperlink>
    </w:p>
    <w:p w14:paraId="7B5B2C16" w14:textId="7F563187" w:rsidR="003740A7" w:rsidRPr="003740A7" w:rsidRDefault="00245F75" w:rsidP="003740A7">
      <w:pPr>
        <w:pStyle w:val="TDC3"/>
        <w:rPr>
          <w:rFonts w:eastAsia="Times New Roman"/>
          <w:noProof/>
          <w:sz w:val="22"/>
          <w:szCs w:val="22"/>
          <w:lang w:eastAsia="es-CR"/>
        </w:rPr>
      </w:pPr>
      <w:hyperlink w:anchor="_Toc516753979" w:history="1">
        <w:r w:rsidR="003740A7" w:rsidRPr="003740A7">
          <w:rPr>
            <w:rStyle w:val="Hipervnculo"/>
            <w:noProof/>
          </w:rPr>
          <w:t>Artículo 23.</w:t>
        </w:r>
        <w:r w:rsidR="003740A7" w:rsidRPr="003740A7">
          <w:rPr>
            <w:rFonts w:eastAsia="Times New Roman"/>
            <w:noProof/>
            <w:sz w:val="22"/>
            <w:szCs w:val="22"/>
            <w:lang w:eastAsia="es-CR"/>
          </w:rPr>
          <w:tab/>
        </w:r>
        <w:r w:rsidR="003740A7" w:rsidRPr="006B5A38">
          <w:rPr>
            <w:rStyle w:val="Hipervnculo"/>
            <w:noProof/>
          </w:rPr>
          <w:t>Tiempo en el que rigen los ascensos</w:t>
        </w:r>
        <w:r w:rsidR="003740A7">
          <w:rPr>
            <w:noProof/>
            <w:webHidden/>
          </w:rPr>
          <w:tab/>
        </w:r>
        <w:r w:rsidR="003740A7">
          <w:rPr>
            <w:noProof/>
            <w:webHidden/>
          </w:rPr>
          <w:fldChar w:fldCharType="begin"/>
        </w:r>
        <w:r w:rsidR="003740A7">
          <w:rPr>
            <w:noProof/>
            <w:webHidden/>
          </w:rPr>
          <w:instrText xml:space="preserve"> PAGEREF _Toc516753979 \h </w:instrText>
        </w:r>
        <w:r w:rsidR="003740A7">
          <w:rPr>
            <w:noProof/>
            <w:webHidden/>
          </w:rPr>
        </w:r>
        <w:r w:rsidR="003740A7">
          <w:rPr>
            <w:noProof/>
            <w:webHidden/>
          </w:rPr>
          <w:fldChar w:fldCharType="separate"/>
        </w:r>
        <w:r w:rsidR="00AA5FAE">
          <w:rPr>
            <w:noProof/>
            <w:webHidden/>
          </w:rPr>
          <w:t>17</w:t>
        </w:r>
        <w:r w:rsidR="003740A7">
          <w:rPr>
            <w:noProof/>
            <w:webHidden/>
          </w:rPr>
          <w:fldChar w:fldCharType="end"/>
        </w:r>
      </w:hyperlink>
    </w:p>
    <w:p w14:paraId="73B74F76" w14:textId="0F207D85" w:rsidR="003740A7" w:rsidRPr="003740A7" w:rsidRDefault="00245F75" w:rsidP="003740A7">
      <w:pPr>
        <w:pStyle w:val="TDC3"/>
        <w:rPr>
          <w:rFonts w:eastAsia="Times New Roman"/>
          <w:noProof/>
          <w:sz w:val="22"/>
          <w:szCs w:val="22"/>
          <w:lang w:eastAsia="es-CR"/>
        </w:rPr>
      </w:pPr>
      <w:hyperlink w:anchor="_Toc516753980" w:history="1">
        <w:r w:rsidR="003740A7" w:rsidRPr="003740A7">
          <w:rPr>
            <w:rStyle w:val="Hipervnculo"/>
            <w:noProof/>
          </w:rPr>
          <w:t>Artículo 24.</w:t>
        </w:r>
        <w:r w:rsidR="003740A7" w:rsidRPr="003740A7">
          <w:rPr>
            <w:rFonts w:eastAsia="Times New Roman"/>
            <w:noProof/>
            <w:sz w:val="22"/>
            <w:szCs w:val="22"/>
            <w:lang w:eastAsia="es-CR"/>
          </w:rPr>
          <w:tab/>
        </w:r>
        <w:r w:rsidR="003740A7" w:rsidRPr="006B5A38">
          <w:rPr>
            <w:rStyle w:val="Hipervnculo"/>
            <w:noProof/>
          </w:rPr>
          <w:t>Nueva solicitud en caso de no lograr ascender en el sistema de carrera</w:t>
        </w:r>
        <w:r w:rsidR="003740A7">
          <w:rPr>
            <w:noProof/>
            <w:webHidden/>
          </w:rPr>
          <w:tab/>
        </w:r>
        <w:r w:rsidR="003740A7">
          <w:rPr>
            <w:noProof/>
            <w:webHidden/>
          </w:rPr>
          <w:fldChar w:fldCharType="begin"/>
        </w:r>
        <w:r w:rsidR="003740A7">
          <w:rPr>
            <w:noProof/>
            <w:webHidden/>
          </w:rPr>
          <w:instrText xml:space="preserve"> PAGEREF _Toc516753980 \h </w:instrText>
        </w:r>
        <w:r w:rsidR="003740A7">
          <w:rPr>
            <w:noProof/>
            <w:webHidden/>
          </w:rPr>
        </w:r>
        <w:r w:rsidR="003740A7">
          <w:rPr>
            <w:noProof/>
            <w:webHidden/>
          </w:rPr>
          <w:fldChar w:fldCharType="separate"/>
        </w:r>
        <w:r w:rsidR="00AA5FAE">
          <w:rPr>
            <w:noProof/>
            <w:webHidden/>
          </w:rPr>
          <w:t>17</w:t>
        </w:r>
        <w:r w:rsidR="003740A7">
          <w:rPr>
            <w:noProof/>
            <w:webHidden/>
          </w:rPr>
          <w:fldChar w:fldCharType="end"/>
        </w:r>
      </w:hyperlink>
    </w:p>
    <w:p w14:paraId="5A704B4A" w14:textId="6CDF491D" w:rsidR="003740A7" w:rsidRPr="003740A7" w:rsidRDefault="00245F75" w:rsidP="003740A7">
      <w:pPr>
        <w:pStyle w:val="TDC3"/>
        <w:rPr>
          <w:rFonts w:eastAsia="Times New Roman"/>
          <w:noProof/>
          <w:sz w:val="22"/>
          <w:szCs w:val="22"/>
          <w:lang w:eastAsia="es-CR"/>
        </w:rPr>
      </w:pPr>
      <w:hyperlink w:anchor="_Toc516753981" w:history="1">
        <w:r w:rsidR="003740A7" w:rsidRPr="003740A7">
          <w:rPr>
            <w:rStyle w:val="Hipervnculo"/>
            <w:noProof/>
          </w:rPr>
          <w:t>Artículo 25.</w:t>
        </w:r>
        <w:r w:rsidR="003740A7" w:rsidRPr="003740A7">
          <w:rPr>
            <w:rFonts w:eastAsia="Times New Roman"/>
            <w:noProof/>
            <w:sz w:val="22"/>
            <w:szCs w:val="22"/>
            <w:lang w:eastAsia="es-CR"/>
          </w:rPr>
          <w:tab/>
        </w:r>
        <w:r w:rsidR="003740A7" w:rsidRPr="006B5A38">
          <w:rPr>
            <w:rStyle w:val="Hipervnculo"/>
            <w:noProof/>
          </w:rPr>
          <w:t>Conservación de derechos por reducción de jornada laboral</w:t>
        </w:r>
        <w:r w:rsidR="003740A7">
          <w:rPr>
            <w:noProof/>
            <w:webHidden/>
          </w:rPr>
          <w:tab/>
        </w:r>
        <w:r w:rsidR="003740A7">
          <w:rPr>
            <w:noProof/>
            <w:webHidden/>
          </w:rPr>
          <w:fldChar w:fldCharType="begin"/>
        </w:r>
        <w:r w:rsidR="003740A7">
          <w:rPr>
            <w:noProof/>
            <w:webHidden/>
          </w:rPr>
          <w:instrText xml:space="preserve"> PAGEREF _Toc516753981 \h </w:instrText>
        </w:r>
        <w:r w:rsidR="003740A7">
          <w:rPr>
            <w:noProof/>
            <w:webHidden/>
          </w:rPr>
        </w:r>
        <w:r w:rsidR="003740A7">
          <w:rPr>
            <w:noProof/>
            <w:webHidden/>
          </w:rPr>
          <w:fldChar w:fldCharType="separate"/>
        </w:r>
        <w:r w:rsidR="00AA5FAE">
          <w:rPr>
            <w:noProof/>
            <w:webHidden/>
          </w:rPr>
          <w:t>18</w:t>
        </w:r>
        <w:r w:rsidR="003740A7">
          <w:rPr>
            <w:noProof/>
            <w:webHidden/>
          </w:rPr>
          <w:fldChar w:fldCharType="end"/>
        </w:r>
      </w:hyperlink>
    </w:p>
    <w:p w14:paraId="2105459A" w14:textId="4F006A4D" w:rsidR="003740A7" w:rsidRPr="003740A7" w:rsidRDefault="00245F75" w:rsidP="003740A7">
      <w:pPr>
        <w:pStyle w:val="TDC3"/>
        <w:rPr>
          <w:rFonts w:eastAsia="Times New Roman"/>
          <w:noProof/>
          <w:sz w:val="22"/>
          <w:szCs w:val="22"/>
          <w:lang w:eastAsia="es-CR"/>
        </w:rPr>
      </w:pPr>
      <w:hyperlink w:anchor="_Toc516753982" w:history="1">
        <w:r w:rsidR="003740A7" w:rsidRPr="003740A7">
          <w:rPr>
            <w:rStyle w:val="Hipervnculo"/>
            <w:noProof/>
          </w:rPr>
          <w:t>Artículo 26.</w:t>
        </w:r>
        <w:r w:rsidR="003740A7" w:rsidRPr="003740A7">
          <w:rPr>
            <w:rFonts w:eastAsia="Times New Roman"/>
            <w:noProof/>
            <w:sz w:val="22"/>
            <w:szCs w:val="22"/>
            <w:lang w:eastAsia="es-CR"/>
          </w:rPr>
          <w:tab/>
        </w:r>
        <w:r w:rsidR="003740A7" w:rsidRPr="006B5A38">
          <w:rPr>
            <w:rStyle w:val="Hipervnculo"/>
            <w:noProof/>
          </w:rPr>
          <w:t>Sanción por inducción de errores</w:t>
        </w:r>
        <w:r w:rsidR="003740A7">
          <w:rPr>
            <w:noProof/>
            <w:webHidden/>
          </w:rPr>
          <w:tab/>
        </w:r>
        <w:r w:rsidR="003740A7">
          <w:rPr>
            <w:noProof/>
            <w:webHidden/>
          </w:rPr>
          <w:fldChar w:fldCharType="begin"/>
        </w:r>
        <w:r w:rsidR="003740A7">
          <w:rPr>
            <w:noProof/>
            <w:webHidden/>
          </w:rPr>
          <w:instrText xml:space="preserve"> PAGEREF _Toc516753982 \h </w:instrText>
        </w:r>
        <w:r w:rsidR="003740A7">
          <w:rPr>
            <w:noProof/>
            <w:webHidden/>
          </w:rPr>
        </w:r>
        <w:r w:rsidR="003740A7">
          <w:rPr>
            <w:noProof/>
            <w:webHidden/>
          </w:rPr>
          <w:fldChar w:fldCharType="separate"/>
        </w:r>
        <w:r w:rsidR="00AA5FAE">
          <w:rPr>
            <w:noProof/>
            <w:webHidden/>
          </w:rPr>
          <w:t>18</w:t>
        </w:r>
        <w:r w:rsidR="003740A7">
          <w:rPr>
            <w:noProof/>
            <w:webHidden/>
          </w:rPr>
          <w:fldChar w:fldCharType="end"/>
        </w:r>
      </w:hyperlink>
    </w:p>
    <w:p w14:paraId="624BF81D" w14:textId="00B6270E" w:rsidR="003740A7" w:rsidRPr="003740A7" w:rsidRDefault="00245F75" w:rsidP="003740A7">
      <w:pPr>
        <w:pStyle w:val="TDC3"/>
        <w:rPr>
          <w:rFonts w:eastAsia="Times New Roman"/>
          <w:noProof/>
          <w:sz w:val="22"/>
          <w:szCs w:val="22"/>
          <w:lang w:eastAsia="es-CR"/>
        </w:rPr>
      </w:pPr>
      <w:hyperlink w:anchor="_Toc516753983" w:history="1">
        <w:r w:rsidR="003740A7" w:rsidRPr="003740A7">
          <w:rPr>
            <w:rStyle w:val="Hipervnculo"/>
            <w:noProof/>
          </w:rPr>
          <w:t>Artículo 27.</w:t>
        </w:r>
        <w:r w:rsidR="003740A7" w:rsidRPr="003740A7">
          <w:rPr>
            <w:rFonts w:eastAsia="Times New Roman"/>
            <w:noProof/>
            <w:sz w:val="22"/>
            <w:szCs w:val="22"/>
            <w:lang w:eastAsia="es-CR"/>
          </w:rPr>
          <w:tab/>
        </w:r>
        <w:r w:rsidR="003740A7" w:rsidRPr="006B5A38">
          <w:rPr>
            <w:rStyle w:val="Hipervnculo"/>
            <w:noProof/>
          </w:rPr>
          <w:t>Tiempo servido en otra institución de educación superior estatal</w:t>
        </w:r>
        <w:r w:rsidR="003740A7">
          <w:rPr>
            <w:noProof/>
            <w:webHidden/>
          </w:rPr>
          <w:tab/>
        </w:r>
        <w:r w:rsidR="003740A7">
          <w:rPr>
            <w:noProof/>
            <w:webHidden/>
          </w:rPr>
          <w:fldChar w:fldCharType="begin"/>
        </w:r>
        <w:r w:rsidR="003740A7">
          <w:rPr>
            <w:noProof/>
            <w:webHidden/>
          </w:rPr>
          <w:instrText xml:space="preserve"> PAGEREF _Toc516753983 \h </w:instrText>
        </w:r>
        <w:r w:rsidR="003740A7">
          <w:rPr>
            <w:noProof/>
            <w:webHidden/>
          </w:rPr>
        </w:r>
        <w:r w:rsidR="003740A7">
          <w:rPr>
            <w:noProof/>
            <w:webHidden/>
          </w:rPr>
          <w:fldChar w:fldCharType="separate"/>
        </w:r>
        <w:r w:rsidR="00AA5FAE">
          <w:rPr>
            <w:noProof/>
            <w:webHidden/>
          </w:rPr>
          <w:t>18</w:t>
        </w:r>
        <w:r w:rsidR="003740A7">
          <w:rPr>
            <w:noProof/>
            <w:webHidden/>
          </w:rPr>
          <w:fldChar w:fldCharType="end"/>
        </w:r>
      </w:hyperlink>
    </w:p>
    <w:p w14:paraId="177A6234" w14:textId="4161261A" w:rsidR="003740A7" w:rsidRPr="003740A7" w:rsidRDefault="00245F75" w:rsidP="003740A7">
      <w:pPr>
        <w:pStyle w:val="TDC3"/>
        <w:rPr>
          <w:rFonts w:eastAsia="Times New Roman"/>
          <w:noProof/>
          <w:sz w:val="22"/>
          <w:szCs w:val="22"/>
          <w:lang w:eastAsia="es-CR"/>
        </w:rPr>
      </w:pPr>
      <w:hyperlink w:anchor="_Toc516753984" w:history="1">
        <w:r w:rsidR="003740A7" w:rsidRPr="003740A7">
          <w:rPr>
            <w:rStyle w:val="Hipervnculo"/>
            <w:noProof/>
          </w:rPr>
          <w:t>Artículo 28.</w:t>
        </w:r>
        <w:r w:rsidR="003740A7" w:rsidRPr="003740A7">
          <w:rPr>
            <w:rFonts w:eastAsia="Times New Roman"/>
            <w:noProof/>
            <w:sz w:val="22"/>
            <w:szCs w:val="22"/>
            <w:lang w:eastAsia="es-CR"/>
          </w:rPr>
          <w:tab/>
        </w:r>
        <w:r w:rsidR="003740A7" w:rsidRPr="006B5A38">
          <w:rPr>
            <w:rStyle w:val="Hipervnculo"/>
            <w:noProof/>
          </w:rPr>
          <w:t>Evaluación del desempeño a funcionarios Becados</w:t>
        </w:r>
        <w:r w:rsidR="003740A7">
          <w:rPr>
            <w:noProof/>
            <w:webHidden/>
          </w:rPr>
          <w:tab/>
        </w:r>
        <w:r w:rsidR="003740A7">
          <w:rPr>
            <w:noProof/>
            <w:webHidden/>
          </w:rPr>
          <w:fldChar w:fldCharType="begin"/>
        </w:r>
        <w:r w:rsidR="003740A7">
          <w:rPr>
            <w:noProof/>
            <w:webHidden/>
          </w:rPr>
          <w:instrText xml:space="preserve"> PAGEREF _Toc516753984 \h </w:instrText>
        </w:r>
        <w:r w:rsidR="003740A7">
          <w:rPr>
            <w:noProof/>
            <w:webHidden/>
          </w:rPr>
        </w:r>
        <w:r w:rsidR="003740A7">
          <w:rPr>
            <w:noProof/>
            <w:webHidden/>
          </w:rPr>
          <w:fldChar w:fldCharType="separate"/>
        </w:r>
        <w:r w:rsidR="00AA5FAE">
          <w:rPr>
            <w:noProof/>
            <w:webHidden/>
          </w:rPr>
          <w:t>18</w:t>
        </w:r>
        <w:r w:rsidR="003740A7">
          <w:rPr>
            <w:noProof/>
            <w:webHidden/>
          </w:rPr>
          <w:fldChar w:fldCharType="end"/>
        </w:r>
      </w:hyperlink>
    </w:p>
    <w:p w14:paraId="4D162D6C" w14:textId="5588736E" w:rsidR="003740A7" w:rsidRPr="003740A7" w:rsidRDefault="00245F75" w:rsidP="003740A7">
      <w:pPr>
        <w:pStyle w:val="TDC3"/>
        <w:rPr>
          <w:rFonts w:eastAsia="Times New Roman"/>
          <w:noProof/>
          <w:sz w:val="22"/>
          <w:szCs w:val="22"/>
          <w:lang w:eastAsia="es-CR"/>
        </w:rPr>
      </w:pPr>
      <w:hyperlink w:anchor="_Toc516753985" w:history="1">
        <w:r w:rsidR="003740A7" w:rsidRPr="003740A7">
          <w:rPr>
            <w:rStyle w:val="Hipervnculo"/>
            <w:noProof/>
          </w:rPr>
          <w:t>Artículo 29.</w:t>
        </w:r>
        <w:r w:rsidR="003740A7" w:rsidRPr="003740A7">
          <w:rPr>
            <w:rFonts w:eastAsia="Times New Roman"/>
            <w:noProof/>
            <w:sz w:val="22"/>
            <w:szCs w:val="22"/>
            <w:lang w:eastAsia="es-CR"/>
          </w:rPr>
          <w:tab/>
        </w:r>
        <w:r w:rsidR="003740A7" w:rsidRPr="006B5A38">
          <w:rPr>
            <w:rStyle w:val="Hipervnculo"/>
            <w:noProof/>
          </w:rPr>
          <w:t>De las Certificaciones</w:t>
        </w:r>
        <w:r w:rsidR="003740A7">
          <w:rPr>
            <w:noProof/>
            <w:webHidden/>
          </w:rPr>
          <w:tab/>
        </w:r>
        <w:r w:rsidR="003740A7">
          <w:rPr>
            <w:noProof/>
            <w:webHidden/>
          </w:rPr>
          <w:fldChar w:fldCharType="begin"/>
        </w:r>
        <w:r w:rsidR="003740A7">
          <w:rPr>
            <w:noProof/>
            <w:webHidden/>
          </w:rPr>
          <w:instrText xml:space="preserve"> PAGEREF _Toc516753985 \h </w:instrText>
        </w:r>
        <w:r w:rsidR="003740A7">
          <w:rPr>
            <w:noProof/>
            <w:webHidden/>
          </w:rPr>
        </w:r>
        <w:r w:rsidR="003740A7">
          <w:rPr>
            <w:noProof/>
            <w:webHidden/>
          </w:rPr>
          <w:fldChar w:fldCharType="separate"/>
        </w:r>
        <w:r w:rsidR="00AA5FAE">
          <w:rPr>
            <w:noProof/>
            <w:webHidden/>
          </w:rPr>
          <w:t>19</w:t>
        </w:r>
        <w:r w:rsidR="003740A7">
          <w:rPr>
            <w:noProof/>
            <w:webHidden/>
          </w:rPr>
          <w:fldChar w:fldCharType="end"/>
        </w:r>
      </w:hyperlink>
    </w:p>
    <w:p w14:paraId="66D95B7A" w14:textId="0499D232" w:rsidR="003740A7" w:rsidRPr="003740A7" w:rsidRDefault="00245F75" w:rsidP="003740A7">
      <w:pPr>
        <w:pStyle w:val="TDC3"/>
        <w:rPr>
          <w:rFonts w:eastAsia="Times New Roman"/>
          <w:noProof/>
          <w:sz w:val="22"/>
          <w:szCs w:val="22"/>
          <w:lang w:eastAsia="es-CR"/>
        </w:rPr>
      </w:pPr>
      <w:hyperlink w:anchor="_Toc516753986" w:history="1">
        <w:r w:rsidR="003740A7" w:rsidRPr="003740A7">
          <w:rPr>
            <w:rStyle w:val="Hipervnculo"/>
            <w:noProof/>
          </w:rPr>
          <w:t>Artículo 30.</w:t>
        </w:r>
        <w:r w:rsidR="003740A7" w:rsidRPr="003740A7">
          <w:rPr>
            <w:rFonts w:eastAsia="Times New Roman"/>
            <w:noProof/>
            <w:sz w:val="22"/>
            <w:szCs w:val="22"/>
            <w:lang w:eastAsia="es-CR"/>
          </w:rPr>
          <w:tab/>
        </w:r>
        <w:r w:rsidR="003740A7" w:rsidRPr="006B5A38">
          <w:rPr>
            <w:rStyle w:val="Hipervnculo"/>
            <w:noProof/>
          </w:rPr>
          <w:t>Aceptación de atestados de instituciones académicas del sector público</w:t>
        </w:r>
        <w:r w:rsidR="003740A7">
          <w:rPr>
            <w:noProof/>
            <w:webHidden/>
          </w:rPr>
          <w:tab/>
        </w:r>
        <w:r w:rsidR="003740A7">
          <w:rPr>
            <w:noProof/>
            <w:webHidden/>
          </w:rPr>
          <w:fldChar w:fldCharType="begin"/>
        </w:r>
        <w:r w:rsidR="003740A7">
          <w:rPr>
            <w:noProof/>
            <w:webHidden/>
          </w:rPr>
          <w:instrText xml:space="preserve"> PAGEREF _Toc516753986 \h </w:instrText>
        </w:r>
        <w:r w:rsidR="003740A7">
          <w:rPr>
            <w:noProof/>
            <w:webHidden/>
          </w:rPr>
        </w:r>
        <w:r w:rsidR="003740A7">
          <w:rPr>
            <w:noProof/>
            <w:webHidden/>
          </w:rPr>
          <w:fldChar w:fldCharType="separate"/>
        </w:r>
        <w:r w:rsidR="00AA5FAE">
          <w:rPr>
            <w:noProof/>
            <w:webHidden/>
          </w:rPr>
          <w:t>19</w:t>
        </w:r>
        <w:r w:rsidR="003740A7">
          <w:rPr>
            <w:noProof/>
            <w:webHidden/>
          </w:rPr>
          <w:fldChar w:fldCharType="end"/>
        </w:r>
      </w:hyperlink>
    </w:p>
    <w:p w14:paraId="3B974FF5" w14:textId="4C490BF9" w:rsidR="003740A7" w:rsidRPr="003740A7" w:rsidRDefault="00245F75" w:rsidP="003740A7">
      <w:pPr>
        <w:pStyle w:val="TDC3"/>
        <w:rPr>
          <w:rFonts w:eastAsia="Times New Roman"/>
          <w:noProof/>
          <w:sz w:val="22"/>
          <w:szCs w:val="22"/>
          <w:lang w:eastAsia="es-CR"/>
        </w:rPr>
      </w:pPr>
      <w:hyperlink w:anchor="_Toc516753987" w:history="1">
        <w:r w:rsidR="003740A7" w:rsidRPr="003740A7">
          <w:rPr>
            <w:rStyle w:val="Hipervnculo"/>
            <w:noProof/>
          </w:rPr>
          <w:t>Artículo 31.</w:t>
        </w:r>
        <w:r w:rsidR="003740A7" w:rsidRPr="003740A7">
          <w:rPr>
            <w:rFonts w:eastAsia="Times New Roman"/>
            <w:noProof/>
            <w:sz w:val="22"/>
            <w:szCs w:val="22"/>
            <w:lang w:eastAsia="es-CR"/>
          </w:rPr>
          <w:tab/>
        </w:r>
        <w:r w:rsidR="003740A7" w:rsidRPr="006B5A38">
          <w:rPr>
            <w:rStyle w:val="Hipervnculo"/>
            <w:noProof/>
          </w:rPr>
          <w:t>Puntaje Acumulativo por Paso</w:t>
        </w:r>
        <w:r w:rsidR="003740A7">
          <w:rPr>
            <w:noProof/>
            <w:webHidden/>
          </w:rPr>
          <w:tab/>
        </w:r>
        <w:r w:rsidR="003740A7">
          <w:rPr>
            <w:noProof/>
            <w:webHidden/>
          </w:rPr>
          <w:fldChar w:fldCharType="begin"/>
        </w:r>
        <w:r w:rsidR="003740A7">
          <w:rPr>
            <w:noProof/>
            <w:webHidden/>
          </w:rPr>
          <w:instrText xml:space="preserve"> PAGEREF _Toc516753987 \h </w:instrText>
        </w:r>
        <w:r w:rsidR="003740A7">
          <w:rPr>
            <w:noProof/>
            <w:webHidden/>
          </w:rPr>
        </w:r>
        <w:r w:rsidR="003740A7">
          <w:rPr>
            <w:noProof/>
            <w:webHidden/>
          </w:rPr>
          <w:fldChar w:fldCharType="separate"/>
        </w:r>
        <w:r w:rsidR="00AA5FAE">
          <w:rPr>
            <w:noProof/>
            <w:webHidden/>
          </w:rPr>
          <w:t>19</w:t>
        </w:r>
        <w:r w:rsidR="003740A7">
          <w:rPr>
            <w:noProof/>
            <w:webHidden/>
          </w:rPr>
          <w:fldChar w:fldCharType="end"/>
        </w:r>
      </w:hyperlink>
    </w:p>
    <w:p w14:paraId="36E32E6A" w14:textId="76ACD2C7" w:rsidR="003740A7" w:rsidRPr="003740A7" w:rsidRDefault="00245F75" w:rsidP="003740A7">
      <w:pPr>
        <w:pStyle w:val="TDC3"/>
        <w:rPr>
          <w:rFonts w:eastAsia="Times New Roman"/>
          <w:noProof/>
          <w:sz w:val="22"/>
          <w:szCs w:val="22"/>
          <w:lang w:eastAsia="es-CR"/>
        </w:rPr>
      </w:pPr>
      <w:hyperlink w:anchor="_Toc516753988" w:history="1">
        <w:r w:rsidR="003740A7" w:rsidRPr="003740A7">
          <w:rPr>
            <w:rStyle w:val="Hipervnculo"/>
            <w:noProof/>
          </w:rPr>
          <w:t>Artículo 32.</w:t>
        </w:r>
        <w:r w:rsidR="003740A7" w:rsidRPr="003740A7">
          <w:rPr>
            <w:rFonts w:eastAsia="Times New Roman"/>
            <w:noProof/>
            <w:sz w:val="22"/>
            <w:szCs w:val="22"/>
            <w:lang w:eastAsia="es-CR"/>
          </w:rPr>
          <w:tab/>
        </w:r>
        <w:r w:rsidR="003740A7" w:rsidRPr="006B5A38">
          <w:rPr>
            <w:rStyle w:val="Hipervnculo"/>
            <w:noProof/>
          </w:rPr>
          <w:t>Evaluación de atestados bajo un único artículo</w:t>
        </w:r>
        <w:r w:rsidR="003740A7">
          <w:rPr>
            <w:noProof/>
            <w:webHidden/>
          </w:rPr>
          <w:tab/>
        </w:r>
        <w:r w:rsidR="003740A7">
          <w:rPr>
            <w:noProof/>
            <w:webHidden/>
          </w:rPr>
          <w:fldChar w:fldCharType="begin"/>
        </w:r>
        <w:r w:rsidR="003740A7">
          <w:rPr>
            <w:noProof/>
            <w:webHidden/>
          </w:rPr>
          <w:instrText xml:space="preserve"> PAGEREF _Toc516753988 \h </w:instrText>
        </w:r>
        <w:r w:rsidR="003740A7">
          <w:rPr>
            <w:noProof/>
            <w:webHidden/>
          </w:rPr>
        </w:r>
        <w:r w:rsidR="003740A7">
          <w:rPr>
            <w:noProof/>
            <w:webHidden/>
          </w:rPr>
          <w:fldChar w:fldCharType="separate"/>
        </w:r>
        <w:r w:rsidR="00AA5FAE">
          <w:rPr>
            <w:noProof/>
            <w:webHidden/>
          </w:rPr>
          <w:t>20</w:t>
        </w:r>
        <w:r w:rsidR="003740A7">
          <w:rPr>
            <w:noProof/>
            <w:webHidden/>
          </w:rPr>
          <w:fldChar w:fldCharType="end"/>
        </w:r>
      </w:hyperlink>
    </w:p>
    <w:p w14:paraId="44786C21" w14:textId="463095EB" w:rsidR="003740A7" w:rsidRPr="003740A7" w:rsidRDefault="00245F75" w:rsidP="003740A7">
      <w:pPr>
        <w:pStyle w:val="TDC1"/>
        <w:tabs>
          <w:tab w:val="left" w:pos="1100"/>
          <w:tab w:val="right" w:leader="underscore" w:pos="9962"/>
        </w:tabs>
        <w:rPr>
          <w:rFonts w:eastAsia="Times New Roman"/>
          <w:b w:val="0"/>
          <w:bCs w:val="0"/>
          <w:i w:val="0"/>
          <w:iCs w:val="0"/>
          <w:noProof/>
          <w:sz w:val="22"/>
          <w:szCs w:val="22"/>
          <w:lang w:eastAsia="es-CR"/>
        </w:rPr>
      </w:pPr>
      <w:hyperlink w:anchor="_Toc516753989" w:history="1">
        <w:r w:rsidR="003740A7" w:rsidRPr="006B5A38">
          <w:rPr>
            <w:rStyle w:val="Hipervnculo"/>
            <w:noProof/>
          </w:rPr>
          <w:t>Título II.</w:t>
        </w:r>
        <w:r w:rsidR="003740A7" w:rsidRPr="003740A7">
          <w:rPr>
            <w:rFonts w:eastAsia="Times New Roman"/>
            <w:b w:val="0"/>
            <w:bCs w:val="0"/>
            <w:i w:val="0"/>
            <w:iCs w:val="0"/>
            <w:noProof/>
            <w:sz w:val="22"/>
            <w:szCs w:val="22"/>
            <w:lang w:eastAsia="es-CR"/>
          </w:rPr>
          <w:tab/>
        </w:r>
        <w:r w:rsidR="003740A7" w:rsidRPr="006B5A38">
          <w:rPr>
            <w:rStyle w:val="Hipervnculo"/>
            <w:noProof/>
          </w:rPr>
          <w:t>Aspectos a evaluar</w:t>
        </w:r>
        <w:r w:rsidR="003740A7">
          <w:rPr>
            <w:noProof/>
            <w:webHidden/>
          </w:rPr>
          <w:tab/>
        </w:r>
        <w:r w:rsidR="003740A7">
          <w:rPr>
            <w:noProof/>
            <w:webHidden/>
          </w:rPr>
          <w:fldChar w:fldCharType="begin"/>
        </w:r>
        <w:r w:rsidR="003740A7">
          <w:rPr>
            <w:noProof/>
            <w:webHidden/>
          </w:rPr>
          <w:instrText xml:space="preserve"> PAGEREF _Toc516753989 \h </w:instrText>
        </w:r>
        <w:r w:rsidR="003740A7">
          <w:rPr>
            <w:noProof/>
            <w:webHidden/>
          </w:rPr>
        </w:r>
        <w:r w:rsidR="003740A7">
          <w:rPr>
            <w:noProof/>
            <w:webHidden/>
          </w:rPr>
          <w:fldChar w:fldCharType="separate"/>
        </w:r>
        <w:r w:rsidR="00AA5FAE">
          <w:rPr>
            <w:noProof/>
            <w:webHidden/>
          </w:rPr>
          <w:t>20</w:t>
        </w:r>
        <w:r w:rsidR="003740A7">
          <w:rPr>
            <w:noProof/>
            <w:webHidden/>
          </w:rPr>
          <w:fldChar w:fldCharType="end"/>
        </w:r>
      </w:hyperlink>
    </w:p>
    <w:p w14:paraId="5AD8FCBD" w14:textId="460892D4" w:rsidR="003740A7" w:rsidRPr="003740A7" w:rsidRDefault="00245F75" w:rsidP="003740A7">
      <w:pPr>
        <w:pStyle w:val="TDC2"/>
        <w:tabs>
          <w:tab w:val="left" w:pos="1540"/>
          <w:tab w:val="right" w:leader="underscore" w:pos="9962"/>
        </w:tabs>
        <w:rPr>
          <w:rFonts w:eastAsia="Times New Roman"/>
          <w:b w:val="0"/>
          <w:bCs w:val="0"/>
          <w:noProof/>
          <w:lang w:eastAsia="es-CR"/>
        </w:rPr>
      </w:pPr>
      <w:hyperlink w:anchor="_Toc516753990" w:history="1">
        <w:r w:rsidR="003740A7" w:rsidRPr="006B5A38">
          <w:rPr>
            <w:rStyle w:val="Hipervnculo"/>
            <w:noProof/>
          </w:rPr>
          <w:t>Capítulo III.</w:t>
        </w:r>
        <w:r w:rsidR="003740A7" w:rsidRPr="003740A7">
          <w:rPr>
            <w:rFonts w:eastAsia="Times New Roman"/>
            <w:b w:val="0"/>
            <w:bCs w:val="0"/>
            <w:noProof/>
            <w:lang w:eastAsia="es-CR"/>
          </w:rPr>
          <w:tab/>
        </w:r>
        <w:r w:rsidR="003740A7" w:rsidRPr="006B5A38">
          <w:rPr>
            <w:rStyle w:val="Hipervnculo"/>
            <w:noProof/>
          </w:rPr>
          <w:t>Producción técnico – administrativa</w:t>
        </w:r>
        <w:r w:rsidR="003740A7">
          <w:rPr>
            <w:noProof/>
            <w:webHidden/>
          </w:rPr>
          <w:tab/>
        </w:r>
        <w:r w:rsidR="003740A7">
          <w:rPr>
            <w:noProof/>
            <w:webHidden/>
          </w:rPr>
          <w:fldChar w:fldCharType="begin"/>
        </w:r>
        <w:r w:rsidR="003740A7">
          <w:rPr>
            <w:noProof/>
            <w:webHidden/>
          </w:rPr>
          <w:instrText xml:space="preserve"> PAGEREF _Toc516753990 \h </w:instrText>
        </w:r>
        <w:r w:rsidR="003740A7">
          <w:rPr>
            <w:noProof/>
            <w:webHidden/>
          </w:rPr>
        </w:r>
        <w:r w:rsidR="003740A7">
          <w:rPr>
            <w:noProof/>
            <w:webHidden/>
          </w:rPr>
          <w:fldChar w:fldCharType="separate"/>
        </w:r>
        <w:r w:rsidR="00AA5FAE">
          <w:rPr>
            <w:noProof/>
            <w:webHidden/>
          </w:rPr>
          <w:t>20</w:t>
        </w:r>
        <w:r w:rsidR="003740A7">
          <w:rPr>
            <w:noProof/>
            <w:webHidden/>
          </w:rPr>
          <w:fldChar w:fldCharType="end"/>
        </w:r>
      </w:hyperlink>
    </w:p>
    <w:p w14:paraId="5164B4D4" w14:textId="5881098C" w:rsidR="003740A7" w:rsidRPr="003740A7" w:rsidRDefault="00245F75" w:rsidP="003740A7">
      <w:pPr>
        <w:pStyle w:val="TDC3"/>
        <w:rPr>
          <w:rFonts w:eastAsia="Times New Roman"/>
          <w:noProof/>
          <w:sz w:val="22"/>
          <w:szCs w:val="22"/>
          <w:lang w:eastAsia="es-CR"/>
        </w:rPr>
      </w:pPr>
      <w:hyperlink w:anchor="_Toc516753991" w:history="1">
        <w:r w:rsidR="003740A7" w:rsidRPr="003740A7">
          <w:rPr>
            <w:rStyle w:val="Hipervnculo"/>
            <w:noProof/>
          </w:rPr>
          <w:t>Artículo 33.</w:t>
        </w:r>
        <w:r w:rsidR="003740A7" w:rsidRPr="003740A7">
          <w:rPr>
            <w:rFonts w:eastAsia="Times New Roman"/>
            <w:noProof/>
            <w:sz w:val="22"/>
            <w:szCs w:val="22"/>
            <w:lang w:eastAsia="es-CR"/>
          </w:rPr>
          <w:tab/>
        </w:r>
        <w:r w:rsidR="003740A7" w:rsidRPr="006B5A38">
          <w:rPr>
            <w:rStyle w:val="Hipervnculo"/>
            <w:noProof/>
          </w:rPr>
          <w:t>Calificación Promedio de Evaluaciones del Desempeño</w:t>
        </w:r>
        <w:r w:rsidR="003740A7">
          <w:rPr>
            <w:noProof/>
            <w:webHidden/>
          </w:rPr>
          <w:tab/>
        </w:r>
        <w:r w:rsidR="003740A7">
          <w:rPr>
            <w:noProof/>
            <w:webHidden/>
          </w:rPr>
          <w:fldChar w:fldCharType="begin"/>
        </w:r>
        <w:r w:rsidR="003740A7">
          <w:rPr>
            <w:noProof/>
            <w:webHidden/>
          </w:rPr>
          <w:instrText xml:space="preserve"> PAGEREF _Toc516753991 \h </w:instrText>
        </w:r>
        <w:r w:rsidR="003740A7">
          <w:rPr>
            <w:noProof/>
            <w:webHidden/>
          </w:rPr>
        </w:r>
        <w:r w:rsidR="003740A7">
          <w:rPr>
            <w:noProof/>
            <w:webHidden/>
          </w:rPr>
          <w:fldChar w:fldCharType="separate"/>
        </w:r>
        <w:r w:rsidR="00AA5FAE">
          <w:rPr>
            <w:noProof/>
            <w:webHidden/>
          </w:rPr>
          <w:t>20</w:t>
        </w:r>
        <w:r w:rsidR="003740A7">
          <w:rPr>
            <w:noProof/>
            <w:webHidden/>
          </w:rPr>
          <w:fldChar w:fldCharType="end"/>
        </w:r>
      </w:hyperlink>
    </w:p>
    <w:p w14:paraId="1F79FE83" w14:textId="7745B283" w:rsidR="003740A7" w:rsidRPr="003740A7" w:rsidRDefault="00245F75" w:rsidP="003740A7">
      <w:pPr>
        <w:pStyle w:val="TDC3"/>
        <w:rPr>
          <w:rFonts w:eastAsia="Times New Roman"/>
          <w:noProof/>
          <w:sz w:val="22"/>
          <w:szCs w:val="22"/>
          <w:lang w:eastAsia="es-CR"/>
        </w:rPr>
      </w:pPr>
      <w:hyperlink w:anchor="_Toc516753992" w:history="1">
        <w:r w:rsidR="003740A7" w:rsidRPr="003740A7">
          <w:rPr>
            <w:rStyle w:val="Hipervnculo"/>
            <w:noProof/>
          </w:rPr>
          <w:t>Artículo 34.</w:t>
        </w:r>
        <w:r w:rsidR="003740A7" w:rsidRPr="003740A7">
          <w:rPr>
            <w:rFonts w:eastAsia="Times New Roman"/>
            <w:noProof/>
            <w:sz w:val="22"/>
            <w:szCs w:val="22"/>
            <w:lang w:eastAsia="es-CR"/>
          </w:rPr>
          <w:tab/>
        </w:r>
        <w:r w:rsidR="003740A7" w:rsidRPr="006B5A38">
          <w:rPr>
            <w:rStyle w:val="Hipervnculo"/>
            <w:noProof/>
          </w:rPr>
          <w:t>Libros con Consejo Editorial</w:t>
        </w:r>
        <w:r w:rsidR="003740A7">
          <w:rPr>
            <w:noProof/>
            <w:webHidden/>
          </w:rPr>
          <w:tab/>
        </w:r>
        <w:r w:rsidR="003740A7">
          <w:rPr>
            <w:noProof/>
            <w:webHidden/>
          </w:rPr>
          <w:fldChar w:fldCharType="begin"/>
        </w:r>
        <w:r w:rsidR="003740A7">
          <w:rPr>
            <w:noProof/>
            <w:webHidden/>
          </w:rPr>
          <w:instrText xml:space="preserve"> PAGEREF _Toc516753992 \h </w:instrText>
        </w:r>
        <w:r w:rsidR="003740A7">
          <w:rPr>
            <w:noProof/>
            <w:webHidden/>
          </w:rPr>
        </w:r>
        <w:r w:rsidR="003740A7">
          <w:rPr>
            <w:noProof/>
            <w:webHidden/>
          </w:rPr>
          <w:fldChar w:fldCharType="separate"/>
        </w:r>
        <w:r w:rsidR="00AA5FAE">
          <w:rPr>
            <w:noProof/>
            <w:webHidden/>
          </w:rPr>
          <w:t>20</w:t>
        </w:r>
        <w:r w:rsidR="003740A7">
          <w:rPr>
            <w:noProof/>
            <w:webHidden/>
          </w:rPr>
          <w:fldChar w:fldCharType="end"/>
        </w:r>
      </w:hyperlink>
    </w:p>
    <w:p w14:paraId="2625A4BC" w14:textId="32D58189" w:rsidR="003740A7" w:rsidRPr="003740A7" w:rsidRDefault="00245F75" w:rsidP="003740A7">
      <w:pPr>
        <w:pStyle w:val="TDC3"/>
        <w:rPr>
          <w:rFonts w:eastAsia="Times New Roman"/>
          <w:noProof/>
          <w:sz w:val="22"/>
          <w:szCs w:val="22"/>
          <w:lang w:eastAsia="es-CR"/>
        </w:rPr>
      </w:pPr>
      <w:hyperlink w:anchor="_Toc516753993" w:history="1">
        <w:r w:rsidR="003740A7" w:rsidRPr="003740A7">
          <w:rPr>
            <w:rStyle w:val="Hipervnculo"/>
            <w:noProof/>
          </w:rPr>
          <w:t>Artículo 35.</w:t>
        </w:r>
        <w:r w:rsidR="003740A7" w:rsidRPr="003740A7">
          <w:rPr>
            <w:rFonts w:eastAsia="Times New Roman"/>
            <w:noProof/>
            <w:sz w:val="22"/>
            <w:szCs w:val="22"/>
            <w:lang w:eastAsia="es-CR"/>
          </w:rPr>
          <w:tab/>
        </w:r>
        <w:r w:rsidR="003740A7" w:rsidRPr="006B5A38">
          <w:rPr>
            <w:rStyle w:val="Hipervnculo"/>
            <w:noProof/>
          </w:rPr>
          <w:t>Libros sin Consejo Editorial</w:t>
        </w:r>
        <w:r w:rsidR="003740A7">
          <w:rPr>
            <w:noProof/>
            <w:webHidden/>
          </w:rPr>
          <w:tab/>
        </w:r>
        <w:r w:rsidR="003740A7">
          <w:rPr>
            <w:noProof/>
            <w:webHidden/>
          </w:rPr>
          <w:fldChar w:fldCharType="begin"/>
        </w:r>
        <w:r w:rsidR="003740A7">
          <w:rPr>
            <w:noProof/>
            <w:webHidden/>
          </w:rPr>
          <w:instrText xml:space="preserve"> PAGEREF _Toc516753993 \h </w:instrText>
        </w:r>
        <w:r w:rsidR="003740A7">
          <w:rPr>
            <w:noProof/>
            <w:webHidden/>
          </w:rPr>
        </w:r>
        <w:r w:rsidR="003740A7">
          <w:rPr>
            <w:noProof/>
            <w:webHidden/>
          </w:rPr>
          <w:fldChar w:fldCharType="separate"/>
        </w:r>
        <w:r w:rsidR="00AA5FAE">
          <w:rPr>
            <w:noProof/>
            <w:webHidden/>
          </w:rPr>
          <w:t>21</w:t>
        </w:r>
        <w:r w:rsidR="003740A7">
          <w:rPr>
            <w:noProof/>
            <w:webHidden/>
          </w:rPr>
          <w:fldChar w:fldCharType="end"/>
        </w:r>
      </w:hyperlink>
    </w:p>
    <w:p w14:paraId="0D2D7C2B" w14:textId="327E645F" w:rsidR="003740A7" w:rsidRPr="003740A7" w:rsidRDefault="00245F75" w:rsidP="003740A7">
      <w:pPr>
        <w:pStyle w:val="TDC3"/>
        <w:rPr>
          <w:rFonts w:eastAsia="Times New Roman"/>
          <w:noProof/>
          <w:sz w:val="22"/>
          <w:szCs w:val="22"/>
          <w:lang w:eastAsia="es-CR"/>
        </w:rPr>
      </w:pPr>
      <w:hyperlink w:anchor="_Toc516753994" w:history="1">
        <w:r w:rsidR="003740A7" w:rsidRPr="003740A7">
          <w:rPr>
            <w:rStyle w:val="Hipervnculo"/>
            <w:noProof/>
          </w:rPr>
          <w:t>Artículo 36.</w:t>
        </w:r>
        <w:r w:rsidR="003740A7" w:rsidRPr="003740A7">
          <w:rPr>
            <w:rFonts w:eastAsia="Times New Roman"/>
            <w:noProof/>
            <w:sz w:val="22"/>
            <w:szCs w:val="22"/>
            <w:lang w:eastAsia="es-CR"/>
          </w:rPr>
          <w:tab/>
        </w:r>
        <w:r w:rsidR="003740A7" w:rsidRPr="006B5A38">
          <w:rPr>
            <w:rStyle w:val="Hipervnculo"/>
            <w:noProof/>
          </w:rPr>
          <w:t>Proyectos de graduación galardonados</w:t>
        </w:r>
        <w:r w:rsidR="003740A7">
          <w:rPr>
            <w:noProof/>
            <w:webHidden/>
          </w:rPr>
          <w:tab/>
        </w:r>
        <w:r w:rsidR="003740A7">
          <w:rPr>
            <w:noProof/>
            <w:webHidden/>
          </w:rPr>
          <w:fldChar w:fldCharType="begin"/>
        </w:r>
        <w:r w:rsidR="003740A7">
          <w:rPr>
            <w:noProof/>
            <w:webHidden/>
          </w:rPr>
          <w:instrText xml:space="preserve"> PAGEREF _Toc516753994 \h </w:instrText>
        </w:r>
        <w:r w:rsidR="003740A7">
          <w:rPr>
            <w:noProof/>
            <w:webHidden/>
          </w:rPr>
        </w:r>
        <w:r w:rsidR="003740A7">
          <w:rPr>
            <w:noProof/>
            <w:webHidden/>
          </w:rPr>
          <w:fldChar w:fldCharType="separate"/>
        </w:r>
        <w:r w:rsidR="00AA5FAE">
          <w:rPr>
            <w:noProof/>
            <w:webHidden/>
          </w:rPr>
          <w:t>21</w:t>
        </w:r>
        <w:r w:rsidR="003740A7">
          <w:rPr>
            <w:noProof/>
            <w:webHidden/>
          </w:rPr>
          <w:fldChar w:fldCharType="end"/>
        </w:r>
      </w:hyperlink>
    </w:p>
    <w:p w14:paraId="2501361E" w14:textId="0A2631CB" w:rsidR="003740A7" w:rsidRPr="003740A7" w:rsidRDefault="00245F75" w:rsidP="003740A7">
      <w:pPr>
        <w:pStyle w:val="TDC3"/>
        <w:rPr>
          <w:rFonts w:eastAsia="Times New Roman"/>
          <w:noProof/>
          <w:sz w:val="22"/>
          <w:szCs w:val="22"/>
          <w:lang w:eastAsia="es-CR"/>
        </w:rPr>
      </w:pPr>
      <w:hyperlink w:anchor="_Toc516753995" w:history="1">
        <w:r w:rsidR="003740A7" w:rsidRPr="003740A7">
          <w:rPr>
            <w:rStyle w:val="Hipervnculo"/>
            <w:noProof/>
          </w:rPr>
          <w:t>Artículo 37.</w:t>
        </w:r>
        <w:r w:rsidR="003740A7" w:rsidRPr="003740A7">
          <w:rPr>
            <w:rFonts w:eastAsia="Times New Roman"/>
            <w:noProof/>
            <w:sz w:val="22"/>
            <w:szCs w:val="22"/>
            <w:lang w:eastAsia="es-CR"/>
          </w:rPr>
          <w:tab/>
        </w:r>
        <w:r w:rsidR="003740A7" w:rsidRPr="006B5A38">
          <w:rPr>
            <w:rStyle w:val="Hipervnculo"/>
            <w:noProof/>
          </w:rPr>
          <w:t>Obra Didáctica</w:t>
        </w:r>
        <w:r w:rsidR="003740A7">
          <w:rPr>
            <w:noProof/>
            <w:webHidden/>
          </w:rPr>
          <w:tab/>
        </w:r>
        <w:r w:rsidR="003740A7">
          <w:rPr>
            <w:noProof/>
            <w:webHidden/>
          </w:rPr>
          <w:fldChar w:fldCharType="begin"/>
        </w:r>
        <w:r w:rsidR="003740A7">
          <w:rPr>
            <w:noProof/>
            <w:webHidden/>
          </w:rPr>
          <w:instrText xml:space="preserve"> PAGEREF _Toc516753995 \h </w:instrText>
        </w:r>
        <w:r w:rsidR="003740A7">
          <w:rPr>
            <w:noProof/>
            <w:webHidden/>
          </w:rPr>
        </w:r>
        <w:r w:rsidR="003740A7">
          <w:rPr>
            <w:noProof/>
            <w:webHidden/>
          </w:rPr>
          <w:fldChar w:fldCharType="separate"/>
        </w:r>
        <w:r w:rsidR="00AA5FAE">
          <w:rPr>
            <w:noProof/>
            <w:webHidden/>
          </w:rPr>
          <w:t>21</w:t>
        </w:r>
        <w:r w:rsidR="003740A7">
          <w:rPr>
            <w:noProof/>
            <w:webHidden/>
          </w:rPr>
          <w:fldChar w:fldCharType="end"/>
        </w:r>
      </w:hyperlink>
    </w:p>
    <w:p w14:paraId="3A85F517" w14:textId="1A7D2D21" w:rsidR="003740A7" w:rsidRPr="003740A7" w:rsidRDefault="00245F75" w:rsidP="003740A7">
      <w:pPr>
        <w:pStyle w:val="TDC3"/>
        <w:rPr>
          <w:rFonts w:eastAsia="Times New Roman"/>
          <w:noProof/>
          <w:sz w:val="22"/>
          <w:szCs w:val="22"/>
          <w:lang w:eastAsia="es-CR"/>
        </w:rPr>
      </w:pPr>
      <w:hyperlink w:anchor="_Toc516753996" w:history="1">
        <w:r w:rsidR="003740A7" w:rsidRPr="003740A7">
          <w:rPr>
            <w:rStyle w:val="Hipervnculo"/>
            <w:noProof/>
          </w:rPr>
          <w:t>Artículo 38.</w:t>
        </w:r>
        <w:r w:rsidR="003740A7" w:rsidRPr="003740A7">
          <w:rPr>
            <w:rFonts w:eastAsia="Times New Roman"/>
            <w:noProof/>
            <w:sz w:val="22"/>
            <w:szCs w:val="22"/>
            <w:lang w:eastAsia="es-CR"/>
          </w:rPr>
          <w:tab/>
        </w:r>
        <w:r w:rsidR="003740A7" w:rsidRPr="006B5A38">
          <w:rPr>
            <w:rStyle w:val="Hipervnculo"/>
            <w:noProof/>
          </w:rPr>
          <w:t>Obra Artística</w:t>
        </w:r>
        <w:r w:rsidR="003740A7">
          <w:rPr>
            <w:noProof/>
            <w:webHidden/>
          </w:rPr>
          <w:tab/>
        </w:r>
        <w:r w:rsidR="003740A7">
          <w:rPr>
            <w:noProof/>
            <w:webHidden/>
          </w:rPr>
          <w:fldChar w:fldCharType="begin"/>
        </w:r>
        <w:r w:rsidR="003740A7">
          <w:rPr>
            <w:noProof/>
            <w:webHidden/>
          </w:rPr>
          <w:instrText xml:space="preserve"> PAGEREF _Toc516753996 \h </w:instrText>
        </w:r>
        <w:r w:rsidR="003740A7">
          <w:rPr>
            <w:noProof/>
            <w:webHidden/>
          </w:rPr>
        </w:r>
        <w:r w:rsidR="003740A7">
          <w:rPr>
            <w:noProof/>
            <w:webHidden/>
          </w:rPr>
          <w:fldChar w:fldCharType="separate"/>
        </w:r>
        <w:r w:rsidR="00AA5FAE">
          <w:rPr>
            <w:noProof/>
            <w:webHidden/>
          </w:rPr>
          <w:t>22</w:t>
        </w:r>
        <w:r w:rsidR="003740A7">
          <w:rPr>
            <w:noProof/>
            <w:webHidden/>
          </w:rPr>
          <w:fldChar w:fldCharType="end"/>
        </w:r>
      </w:hyperlink>
    </w:p>
    <w:p w14:paraId="4018452D" w14:textId="5C3B8239" w:rsidR="003740A7" w:rsidRPr="003740A7" w:rsidRDefault="00245F75" w:rsidP="003740A7">
      <w:pPr>
        <w:pStyle w:val="TDC3"/>
        <w:rPr>
          <w:rFonts w:eastAsia="Times New Roman"/>
          <w:noProof/>
          <w:sz w:val="22"/>
          <w:szCs w:val="22"/>
          <w:lang w:eastAsia="es-CR"/>
        </w:rPr>
      </w:pPr>
      <w:hyperlink w:anchor="_Toc516753997" w:history="1">
        <w:r w:rsidR="003740A7" w:rsidRPr="003740A7">
          <w:rPr>
            <w:rStyle w:val="Hipervnculo"/>
            <w:noProof/>
          </w:rPr>
          <w:t>Artículo 39.</w:t>
        </w:r>
        <w:r w:rsidR="003740A7" w:rsidRPr="003740A7">
          <w:rPr>
            <w:rFonts w:eastAsia="Times New Roman"/>
            <w:noProof/>
            <w:sz w:val="22"/>
            <w:szCs w:val="22"/>
            <w:lang w:eastAsia="es-CR"/>
          </w:rPr>
          <w:tab/>
        </w:r>
        <w:r w:rsidR="003740A7" w:rsidRPr="006B5A38">
          <w:rPr>
            <w:rStyle w:val="Hipervnculo"/>
            <w:noProof/>
          </w:rPr>
          <w:t>Artículos publicados</w:t>
        </w:r>
        <w:r w:rsidR="003740A7">
          <w:rPr>
            <w:noProof/>
            <w:webHidden/>
          </w:rPr>
          <w:tab/>
        </w:r>
        <w:r w:rsidR="003740A7">
          <w:rPr>
            <w:noProof/>
            <w:webHidden/>
          </w:rPr>
          <w:fldChar w:fldCharType="begin"/>
        </w:r>
        <w:r w:rsidR="003740A7">
          <w:rPr>
            <w:noProof/>
            <w:webHidden/>
          </w:rPr>
          <w:instrText xml:space="preserve"> PAGEREF _Toc516753997 \h </w:instrText>
        </w:r>
        <w:r w:rsidR="003740A7">
          <w:rPr>
            <w:noProof/>
            <w:webHidden/>
          </w:rPr>
        </w:r>
        <w:r w:rsidR="003740A7">
          <w:rPr>
            <w:noProof/>
            <w:webHidden/>
          </w:rPr>
          <w:fldChar w:fldCharType="separate"/>
        </w:r>
        <w:r w:rsidR="00AA5FAE">
          <w:rPr>
            <w:noProof/>
            <w:webHidden/>
          </w:rPr>
          <w:t>22</w:t>
        </w:r>
        <w:r w:rsidR="003740A7">
          <w:rPr>
            <w:noProof/>
            <w:webHidden/>
          </w:rPr>
          <w:fldChar w:fldCharType="end"/>
        </w:r>
      </w:hyperlink>
    </w:p>
    <w:p w14:paraId="7E22B6AC" w14:textId="798B8ED6" w:rsidR="003740A7" w:rsidRPr="003740A7" w:rsidRDefault="00245F75" w:rsidP="003740A7">
      <w:pPr>
        <w:pStyle w:val="TDC3"/>
        <w:rPr>
          <w:rFonts w:eastAsia="Times New Roman"/>
          <w:noProof/>
          <w:sz w:val="22"/>
          <w:szCs w:val="22"/>
          <w:lang w:eastAsia="es-CR"/>
        </w:rPr>
      </w:pPr>
      <w:hyperlink w:anchor="_Toc516753998" w:history="1">
        <w:r w:rsidR="003740A7" w:rsidRPr="003740A7">
          <w:rPr>
            <w:rStyle w:val="Hipervnculo"/>
            <w:noProof/>
          </w:rPr>
          <w:t>Artículo 40.</w:t>
        </w:r>
        <w:r w:rsidR="003740A7" w:rsidRPr="003740A7">
          <w:rPr>
            <w:rFonts w:eastAsia="Times New Roman"/>
            <w:noProof/>
            <w:sz w:val="22"/>
            <w:szCs w:val="22"/>
            <w:lang w:eastAsia="es-CR"/>
          </w:rPr>
          <w:tab/>
        </w:r>
        <w:r w:rsidR="003740A7" w:rsidRPr="006B5A38">
          <w:rPr>
            <w:rStyle w:val="Hipervnculo"/>
            <w:noProof/>
          </w:rPr>
          <w:t>Desarrollo programas Informáticos</w:t>
        </w:r>
        <w:r w:rsidR="003740A7">
          <w:rPr>
            <w:noProof/>
            <w:webHidden/>
          </w:rPr>
          <w:tab/>
        </w:r>
        <w:r w:rsidR="003740A7">
          <w:rPr>
            <w:noProof/>
            <w:webHidden/>
          </w:rPr>
          <w:fldChar w:fldCharType="begin"/>
        </w:r>
        <w:r w:rsidR="003740A7">
          <w:rPr>
            <w:noProof/>
            <w:webHidden/>
          </w:rPr>
          <w:instrText xml:space="preserve"> PAGEREF _Toc516753998 \h </w:instrText>
        </w:r>
        <w:r w:rsidR="003740A7">
          <w:rPr>
            <w:noProof/>
            <w:webHidden/>
          </w:rPr>
        </w:r>
        <w:r w:rsidR="003740A7">
          <w:rPr>
            <w:noProof/>
            <w:webHidden/>
          </w:rPr>
          <w:fldChar w:fldCharType="separate"/>
        </w:r>
        <w:r w:rsidR="00AA5FAE">
          <w:rPr>
            <w:noProof/>
            <w:webHidden/>
          </w:rPr>
          <w:t>23</w:t>
        </w:r>
        <w:r w:rsidR="003740A7">
          <w:rPr>
            <w:noProof/>
            <w:webHidden/>
          </w:rPr>
          <w:fldChar w:fldCharType="end"/>
        </w:r>
      </w:hyperlink>
    </w:p>
    <w:p w14:paraId="14C6D0D5" w14:textId="0FB8EC1E" w:rsidR="003740A7" w:rsidRPr="003740A7" w:rsidRDefault="00245F75" w:rsidP="003740A7">
      <w:pPr>
        <w:pStyle w:val="TDC3"/>
        <w:rPr>
          <w:rFonts w:eastAsia="Times New Roman"/>
          <w:noProof/>
          <w:sz w:val="22"/>
          <w:szCs w:val="22"/>
          <w:lang w:eastAsia="es-CR"/>
        </w:rPr>
      </w:pPr>
      <w:hyperlink w:anchor="_Toc516753999" w:history="1">
        <w:r w:rsidR="003740A7" w:rsidRPr="003740A7">
          <w:rPr>
            <w:rStyle w:val="Hipervnculo"/>
            <w:noProof/>
          </w:rPr>
          <w:t>Artículo 41.</w:t>
        </w:r>
        <w:r w:rsidR="003740A7" w:rsidRPr="003740A7">
          <w:rPr>
            <w:rFonts w:eastAsia="Times New Roman"/>
            <w:noProof/>
            <w:sz w:val="22"/>
            <w:szCs w:val="22"/>
            <w:lang w:eastAsia="es-CR"/>
          </w:rPr>
          <w:tab/>
        </w:r>
        <w:r w:rsidR="003740A7" w:rsidRPr="006B5A38">
          <w:rPr>
            <w:rStyle w:val="Hipervnculo"/>
            <w:noProof/>
          </w:rPr>
          <w:t>Otras Obras Técnico-Administrativas</w:t>
        </w:r>
        <w:r w:rsidR="003740A7">
          <w:rPr>
            <w:noProof/>
            <w:webHidden/>
          </w:rPr>
          <w:tab/>
        </w:r>
        <w:r w:rsidR="003740A7">
          <w:rPr>
            <w:noProof/>
            <w:webHidden/>
          </w:rPr>
          <w:fldChar w:fldCharType="begin"/>
        </w:r>
        <w:r w:rsidR="003740A7">
          <w:rPr>
            <w:noProof/>
            <w:webHidden/>
          </w:rPr>
          <w:instrText xml:space="preserve"> PAGEREF _Toc516753999 \h </w:instrText>
        </w:r>
        <w:r w:rsidR="003740A7">
          <w:rPr>
            <w:noProof/>
            <w:webHidden/>
          </w:rPr>
        </w:r>
        <w:r w:rsidR="003740A7">
          <w:rPr>
            <w:noProof/>
            <w:webHidden/>
          </w:rPr>
          <w:fldChar w:fldCharType="separate"/>
        </w:r>
        <w:r w:rsidR="00AA5FAE">
          <w:rPr>
            <w:noProof/>
            <w:webHidden/>
          </w:rPr>
          <w:t>24</w:t>
        </w:r>
        <w:r w:rsidR="003740A7">
          <w:rPr>
            <w:noProof/>
            <w:webHidden/>
          </w:rPr>
          <w:fldChar w:fldCharType="end"/>
        </w:r>
      </w:hyperlink>
    </w:p>
    <w:p w14:paraId="2A464808" w14:textId="71BA98F5" w:rsidR="003740A7" w:rsidRPr="003740A7" w:rsidRDefault="00245F75" w:rsidP="003740A7">
      <w:pPr>
        <w:pStyle w:val="TDC3"/>
        <w:rPr>
          <w:rFonts w:eastAsia="Times New Roman"/>
          <w:noProof/>
          <w:sz w:val="22"/>
          <w:szCs w:val="22"/>
          <w:lang w:eastAsia="es-CR"/>
        </w:rPr>
      </w:pPr>
      <w:hyperlink w:anchor="_Toc516754000" w:history="1">
        <w:r w:rsidR="003740A7" w:rsidRPr="003740A7">
          <w:rPr>
            <w:rStyle w:val="Hipervnculo"/>
            <w:noProof/>
          </w:rPr>
          <w:t>Artículo 42.</w:t>
        </w:r>
        <w:r w:rsidR="003740A7" w:rsidRPr="003740A7">
          <w:rPr>
            <w:rFonts w:eastAsia="Times New Roman"/>
            <w:noProof/>
            <w:sz w:val="22"/>
            <w:szCs w:val="22"/>
            <w:lang w:eastAsia="es-CR"/>
          </w:rPr>
          <w:tab/>
        </w:r>
        <w:r w:rsidR="003740A7" w:rsidRPr="006B5A38">
          <w:rPr>
            <w:rStyle w:val="Hipervnculo"/>
            <w:noProof/>
          </w:rPr>
          <w:t>Desarrollo de procedimientos institucionales</w:t>
        </w:r>
        <w:r w:rsidR="003740A7">
          <w:rPr>
            <w:noProof/>
            <w:webHidden/>
          </w:rPr>
          <w:tab/>
        </w:r>
        <w:r w:rsidR="003740A7">
          <w:rPr>
            <w:noProof/>
            <w:webHidden/>
          </w:rPr>
          <w:fldChar w:fldCharType="begin"/>
        </w:r>
        <w:r w:rsidR="003740A7">
          <w:rPr>
            <w:noProof/>
            <w:webHidden/>
          </w:rPr>
          <w:instrText xml:space="preserve"> PAGEREF _Toc516754000 \h </w:instrText>
        </w:r>
        <w:r w:rsidR="003740A7">
          <w:rPr>
            <w:noProof/>
            <w:webHidden/>
          </w:rPr>
        </w:r>
        <w:r w:rsidR="003740A7">
          <w:rPr>
            <w:noProof/>
            <w:webHidden/>
          </w:rPr>
          <w:fldChar w:fldCharType="separate"/>
        </w:r>
        <w:r w:rsidR="00AA5FAE">
          <w:rPr>
            <w:noProof/>
            <w:webHidden/>
          </w:rPr>
          <w:t>25</w:t>
        </w:r>
        <w:r w:rsidR="003740A7">
          <w:rPr>
            <w:noProof/>
            <w:webHidden/>
          </w:rPr>
          <w:fldChar w:fldCharType="end"/>
        </w:r>
      </w:hyperlink>
    </w:p>
    <w:p w14:paraId="65462DC6" w14:textId="4F757F20" w:rsidR="003740A7" w:rsidRPr="003740A7" w:rsidRDefault="00245F75" w:rsidP="003740A7">
      <w:pPr>
        <w:pStyle w:val="TDC3"/>
        <w:rPr>
          <w:rFonts w:eastAsia="Times New Roman"/>
          <w:noProof/>
          <w:sz w:val="22"/>
          <w:szCs w:val="22"/>
          <w:lang w:eastAsia="es-CR"/>
        </w:rPr>
      </w:pPr>
      <w:hyperlink w:anchor="_Toc516754001" w:history="1">
        <w:r w:rsidR="003740A7" w:rsidRPr="003740A7">
          <w:rPr>
            <w:rStyle w:val="Hipervnculo"/>
            <w:noProof/>
          </w:rPr>
          <w:t>Artículo 43.</w:t>
        </w:r>
        <w:r w:rsidR="003740A7" w:rsidRPr="003740A7">
          <w:rPr>
            <w:rFonts w:eastAsia="Times New Roman"/>
            <w:noProof/>
            <w:sz w:val="22"/>
            <w:szCs w:val="22"/>
            <w:lang w:eastAsia="es-CR"/>
          </w:rPr>
          <w:tab/>
        </w:r>
        <w:r w:rsidR="003740A7" w:rsidRPr="006B5A38">
          <w:rPr>
            <w:rStyle w:val="Hipervnculo"/>
            <w:noProof/>
          </w:rPr>
          <w:t>Proyectos de utilidad institucional</w:t>
        </w:r>
        <w:r w:rsidR="003740A7">
          <w:rPr>
            <w:noProof/>
            <w:webHidden/>
          </w:rPr>
          <w:tab/>
        </w:r>
        <w:r w:rsidR="003740A7">
          <w:rPr>
            <w:noProof/>
            <w:webHidden/>
          </w:rPr>
          <w:fldChar w:fldCharType="begin"/>
        </w:r>
        <w:r w:rsidR="003740A7">
          <w:rPr>
            <w:noProof/>
            <w:webHidden/>
          </w:rPr>
          <w:instrText xml:space="preserve"> PAGEREF _Toc516754001 \h </w:instrText>
        </w:r>
        <w:r w:rsidR="003740A7">
          <w:rPr>
            <w:noProof/>
            <w:webHidden/>
          </w:rPr>
        </w:r>
        <w:r w:rsidR="003740A7">
          <w:rPr>
            <w:noProof/>
            <w:webHidden/>
          </w:rPr>
          <w:fldChar w:fldCharType="separate"/>
        </w:r>
        <w:r w:rsidR="00AA5FAE">
          <w:rPr>
            <w:noProof/>
            <w:webHidden/>
          </w:rPr>
          <w:t>26</w:t>
        </w:r>
        <w:r w:rsidR="003740A7">
          <w:rPr>
            <w:noProof/>
            <w:webHidden/>
          </w:rPr>
          <w:fldChar w:fldCharType="end"/>
        </w:r>
      </w:hyperlink>
    </w:p>
    <w:p w14:paraId="50570116" w14:textId="73EF190B" w:rsidR="003740A7" w:rsidRPr="003740A7" w:rsidRDefault="00245F75" w:rsidP="003740A7">
      <w:pPr>
        <w:pStyle w:val="TDC2"/>
        <w:tabs>
          <w:tab w:val="left" w:pos="1540"/>
          <w:tab w:val="right" w:leader="underscore" w:pos="9962"/>
        </w:tabs>
        <w:rPr>
          <w:rFonts w:eastAsia="Times New Roman"/>
          <w:b w:val="0"/>
          <w:bCs w:val="0"/>
          <w:noProof/>
          <w:lang w:eastAsia="es-CR"/>
        </w:rPr>
      </w:pPr>
      <w:hyperlink w:anchor="_Toc516754002" w:history="1">
        <w:r w:rsidR="003740A7" w:rsidRPr="006B5A38">
          <w:rPr>
            <w:rStyle w:val="Hipervnculo"/>
            <w:noProof/>
          </w:rPr>
          <w:t>Capítulo IV.</w:t>
        </w:r>
        <w:r w:rsidR="003740A7" w:rsidRPr="003740A7">
          <w:rPr>
            <w:rFonts w:eastAsia="Times New Roman"/>
            <w:b w:val="0"/>
            <w:bCs w:val="0"/>
            <w:noProof/>
            <w:lang w:eastAsia="es-CR"/>
          </w:rPr>
          <w:tab/>
        </w:r>
        <w:r w:rsidR="003740A7" w:rsidRPr="006B5A38">
          <w:rPr>
            <w:rStyle w:val="Hipervnculo"/>
            <w:noProof/>
          </w:rPr>
          <w:t>Proyección universitaria</w:t>
        </w:r>
        <w:r w:rsidR="003740A7">
          <w:rPr>
            <w:noProof/>
            <w:webHidden/>
          </w:rPr>
          <w:tab/>
        </w:r>
        <w:r w:rsidR="003740A7">
          <w:rPr>
            <w:noProof/>
            <w:webHidden/>
          </w:rPr>
          <w:fldChar w:fldCharType="begin"/>
        </w:r>
        <w:r w:rsidR="003740A7">
          <w:rPr>
            <w:noProof/>
            <w:webHidden/>
          </w:rPr>
          <w:instrText xml:space="preserve"> PAGEREF _Toc516754002 \h </w:instrText>
        </w:r>
        <w:r w:rsidR="003740A7">
          <w:rPr>
            <w:noProof/>
            <w:webHidden/>
          </w:rPr>
        </w:r>
        <w:r w:rsidR="003740A7">
          <w:rPr>
            <w:noProof/>
            <w:webHidden/>
          </w:rPr>
          <w:fldChar w:fldCharType="separate"/>
        </w:r>
        <w:r w:rsidR="00AA5FAE">
          <w:rPr>
            <w:noProof/>
            <w:webHidden/>
          </w:rPr>
          <w:t>26</w:t>
        </w:r>
        <w:r w:rsidR="003740A7">
          <w:rPr>
            <w:noProof/>
            <w:webHidden/>
          </w:rPr>
          <w:fldChar w:fldCharType="end"/>
        </w:r>
      </w:hyperlink>
    </w:p>
    <w:p w14:paraId="34D18202" w14:textId="4E461057" w:rsidR="003740A7" w:rsidRPr="003740A7" w:rsidRDefault="00245F75" w:rsidP="003740A7">
      <w:pPr>
        <w:pStyle w:val="TDC3"/>
        <w:rPr>
          <w:rFonts w:eastAsia="Times New Roman"/>
          <w:noProof/>
          <w:sz w:val="22"/>
          <w:szCs w:val="22"/>
          <w:lang w:eastAsia="es-CR"/>
        </w:rPr>
      </w:pPr>
      <w:hyperlink w:anchor="_Toc516754003" w:history="1">
        <w:r w:rsidR="003740A7" w:rsidRPr="003740A7">
          <w:rPr>
            <w:rStyle w:val="Hipervnculo"/>
            <w:noProof/>
          </w:rPr>
          <w:t>Artículo 44.</w:t>
        </w:r>
        <w:r w:rsidR="003740A7" w:rsidRPr="003740A7">
          <w:rPr>
            <w:rFonts w:eastAsia="Times New Roman"/>
            <w:noProof/>
            <w:sz w:val="22"/>
            <w:szCs w:val="22"/>
            <w:lang w:eastAsia="es-CR"/>
          </w:rPr>
          <w:tab/>
        </w:r>
        <w:r w:rsidR="003740A7" w:rsidRPr="006B5A38">
          <w:rPr>
            <w:rStyle w:val="Hipervnculo"/>
            <w:noProof/>
          </w:rPr>
          <w:t>Impartición cursos de educación continuada y capacitación Interna</w:t>
        </w:r>
        <w:r w:rsidR="003740A7">
          <w:rPr>
            <w:noProof/>
            <w:webHidden/>
          </w:rPr>
          <w:tab/>
        </w:r>
        <w:r w:rsidR="003740A7">
          <w:rPr>
            <w:noProof/>
            <w:webHidden/>
          </w:rPr>
          <w:fldChar w:fldCharType="begin"/>
        </w:r>
        <w:r w:rsidR="003740A7">
          <w:rPr>
            <w:noProof/>
            <w:webHidden/>
          </w:rPr>
          <w:instrText xml:space="preserve"> PAGEREF _Toc516754003 \h </w:instrText>
        </w:r>
        <w:r w:rsidR="003740A7">
          <w:rPr>
            <w:noProof/>
            <w:webHidden/>
          </w:rPr>
        </w:r>
        <w:r w:rsidR="003740A7">
          <w:rPr>
            <w:noProof/>
            <w:webHidden/>
          </w:rPr>
          <w:fldChar w:fldCharType="separate"/>
        </w:r>
        <w:r w:rsidR="00AA5FAE">
          <w:rPr>
            <w:noProof/>
            <w:webHidden/>
          </w:rPr>
          <w:t>26</w:t>
        </w:r>
        <w:r w:rsidR="003740A7">
          <w:rPr>
            <w:noProof/>
            <w:webHidden/>
          </w:rPr>
          <w:fldChar w:fldCharType="end"/>
        </w:r>
      </w:hyperlink>
    </w:p>
    <w:p w14:paraId="64755879" w14:textId="6CCFEE24" w:rsidR="003740A7" w:rsidRPr="003740A7" w:rsidRDefault="00245F75" w:rsidP="003740A7">
      <w:pPr>
        <w:pStyle w:val="TDC3"/>
        <w:rPr>
          <w:rFonts w:eastAsia="Times New Roman"/>
          <w:noProof/>
          <w:sz w:val="22"/>
          <w:szCs w:val="22"/>
          <w:lang w:eastAsia="es-CR"/>
        </w:rPr>
      </w:pPr>
      <w:hyperlink w:anchor="_Toc516754004" w:history="1">
        <w:r w:rsidR="003740A7" w:rsidRPr="003740A7">
          <w:rPr>
            <w:rStyle w:val="Hipervnculo"/>
            <w:noProof/>
          </w:rPr>
          <w:t>Artículo 45.</w:t>
        </w:r>
        <w:r w:rsidR="003740A7" w:rsidRPr="003740A7">
          <w:rPr>
            <w:rFonts w:eastAsia="Times New Roman"/>
            <w:noProof/>
            <w:sz w:val="22"/>
            <w:szCs w:val="22"/>
            <w:lang w:eastAsia="es-CR"/>
          </w:rPr>
          <w:tab/>
        </w:r>
        <w:r w:rsidR="003740A7" w:rsidRPr="006B5A38">
          <w:rPr>
            <w:rStyle w:val="Hipervnculo"/>
            <w:noProof/>
          </w:rPr>
          <w:t>Impartición cursos libres o participativos</w:t>
        </w:r>
        <w:r w:rsidR="003740A7">
          <w:rPr>
            <w:noProof/>
            <w:webHidden/>
          </w:rPr>
          <w:tab/>
        </w:r>
        <w:r w:rsidR="003740A7">
          <w:rPr>
            <w:noProof/>
            <w:webHidden/>
          </w:rPr>
          <w:fldChar w:fldCharType="begin"/>
        </w:r>
        <w:r w:rsidR="003740A7">
          <w:rPr>
            <w:noProof/>
            <w:webHidden/>
          </w:rPr>
          <w:instrText xml:space="preserve"> PAGEREF _Toc516754004 \h </w:instrText>
        </w:r>
        <w:r w:rsidR="003740A7">
          <w:rPr>
            <w:noProof/>
            <w:webHidden/>
          </w:rPr>
        </w:r>
        <w:r w:rsidR="003740A7">
          <w:rPr>
            <w:noProof/>
            <w:webHidden/>
          </w:rPr>
          <w:fldChar w:fldCharType="separate"/>
        </w:r>
        <w:r w:rsidR="00AA5FAE">
          <w:rPr>
            <w:noProof/>
            <w:webHidden/>
          </w:rPr>
          <w:t>27</w:t>
        </w:r>
        <w:r w:rsidR="003740A7">
          <w:rPr>
            <w:noProof/>
            <w:webHidden/>
          </w:rPr>
          <w:fldChar w:fldCharType="end"/>
        </w:r>
      </w:hyperlink>
    </w:p>
    <w:p w14:paraId="04CFFA52" w14:textId="2C9D0EDB" w:rsidR="003740A7" w:rsidRPr="003740A7" w:rsidRDefault="00245F75" w:rsidP="003740A7">
      <w:pPr>
        <w:pStyle w:val="TDC3"/>
        <w:rPr>
          <w:rFonts w:eastAsia="Times New Roman"/>
          <w:noProof/>
          <w:sz w:val="22"/>
          <w:szCs w:val="22"/>
          <w:lang w:eastAsia="es-CR"/>
        </w:rPr>
      </w:pPr>
      <w:hyperlink w:anchor="_Toc516754005" w:history="1">
        <w:r w:rsidR="003740A7" w:rsidRPr="003740A7">
          <w:rPr>
            <w:rStyle w:val="Hipervnculo"/>
            <w:noProof/>
          </w:rPr>
          <w:t>Artículo 46.</w:t>
        </w:r>
        <w:r w:rsidR="003740A7" w:rsidRPr="003740A7">
          <w:rPr>
            <w:rFonts w:eastAsia="Times New Roman"/>
            <w:noProof/>
            <w:sz w:val="22"/>
            <w:szCs w:val="22"/>
            <w:lang w:eastAsia="es-CR"/>
          </w:rPr>
          <w:tab/>
        </w:r>
        <w:r w:rsidR="003740A7" w:rsidRPr="006B5A38">
          <w:rPr>
            <w:rStyle w:val="Hipervnculo"/>
            <w:noProof/>
          </w:rPr>
          <w:t>Premio Nacional o Internacional</w:t>
        </w:r>
        <w:r w:rsidR="003740A7">
          <w:rPr>
            <w:noProof/>
            <w:webHidden/>
          </w:rPr>
          <w:tab/>
        </w:r>
        <w:r w:rsidR="003740A7">
          <w:rPr>
            <w:noProof/>
            <w:webHidden/>
          </w:rPr>
          <w:fldChar w:fldCharType="begin"/>
        </w:r>
        <w:r w:rsidR="003740A7">
          <w:rPr>
            <w:noProof/>
            <w:webHidden/>
          </w:rPr>
          <w:instrText xml:space="preserve"> PAGEREF _Toc516754005 \h </w:instrText>
        </w:r>
        <w:r w:rsidR="003740A7">
          <w:rPr>
            <w:noProof/>
            <w:webHidden/>
          </w:rPr>
        </w:r>
        <w:r w:rsidR="003740A7">
          <w:rPr>
            <w:noProof/>
            <w:webHidden/>
          </w:rPr>
          <w:fldChar w:fldCharType="separate"/>
        </w:r>
        <w:r w:rsidR="00AA5FAE">
          <w:rPr>
            <w:noProof/>
            <w:webHidden/>
          </w:rPr>
          <w:t>27</w:t>
        </w:r>
        <w:r w:rsidR="003740A7">
          <w:rPr>
            <w:noProof/>
            <w:webHidden/>
          </w:rPr>
          <w:fldChar w:fldCharType="end"/>
        </w:r>
      </w:hyperlink>
    </w:p>
    <w:p w14:paraId="39C2BF88" w14:textId="2EEEF566" w:rsidR="003740A7" w:rsidRPr="003740A7" w:rsidRDefault="00245F75" w:rsidP="003740A7">
      <w:pPr>
        <w:pStyle w:val="TDC3"/>
        <w:rPr>
          <w:rFonts w:eastAsia="Times New Roman"/>
          <w:noProof/>
          <w:sz w:val="22"/>
          <w:szCs w:val="22"/>
          <w:lang w:eastAsia="es-CR"/>
        </w:rPr>
      </w:pPr>
      <w:hyperlink w:anchor="_Toc516754006" w:history="1">
        <w:r w:rsidR="003740A7" w:rsidRPr="003740A7">
          <w:rPr>
            <w:rStyle w:val="Hipervnculo"/>
            <w:noProof/>
          </w:rPr>
          <w:t>Artículo 47.</w:t>
        </w:r>
        <w:r w:rsidR="003740A7" w:rsidRPr="003740A7">
          <w:rPr>
            <w:rFonts w:eastAsia="Times New Roman"/>
            <w:noProof/>
            <w:sz w:val="22"/>
            <w:szCs w:val="22"/>
            <w:lang w:eastAsia="es-CR"/>
          </w:rPr>
          <w:tab/>
        </w:r>
        <w:r w:rsidR="003740A7" w:rsidRPr="006B5A38">
          <w:rPr>
            <w:rStyle w:val="Hipervnculo"/>
            <w:noProof/>
          </w:rPr>
          <w:t>Participación en Eventos de Proyección Externa</w:t>
        </w:r>
        <w:r w:rsidR="003740A7">
          <w:rPr>
            <w:noProof/>
            <w:webHidden/>
          </w:rPr>
          <w:tab/>
        </w:r>
        <w:r w:rsidR="003740A7">
          <w:rPr>
            <w:noProof/>
            <w:webHidden/>
          </w:rPr>
          <w:fldChar w:fldCharType="begin"/>
        </w:r>
        <w:r w:rsidR="003740A7">
          <w:rPr>
            <w:noProof/>
            <w:webHidden/>
          </w:rPr>
          <w:instrText xml:space="preserve"> PAGEREF _Toc516754006 \h </w:instrText>
        </w:r>
        <w:r w:rsidR="003740A7">
          <w:rPr>
            <w:noProof/>
            <w:webHidden/>
          </w:rPr>
        </w:r>
        <w:r w:rsidR="003740A7">
          <w:rPr>
            <w:noProof/>
            <w:webHidden/>
          </w:rPr>
          <w:fldChar w:fldCharType="separate"/>
        </w:r>
        <w:r w:rsidR="00AA5FAE">
          <w:rPr>
            <w:noProof/>
            <w:webHidden/>
          </w:rPr>
          <w:t>28</w:t>
        </w:r>
        <w:r w:rsidR="003740A7">
          <w:rPr>
            <w:noProof/>
            <w:webHidden/>
          </w:rPr>
          <w:fldChar w:fldCharType="end"/>
        </w:r>
      </w:hyperlink>
    </w:p>
    <w:p w14:paraId="7F3A9088" w14:textId="3143563E" w:rsidR="003740A7" w:rsidRPr="003740A7" w:rsidRDefault="00245F75" w:rsidP="003740A7">
      <w:pPr>
        <w:pStyle w:val="TDC3"/>
        <w:rPr>
          <w:rFonts w:eastAsia="Times New Roman"/>
          <w:noProof/>
          <w:sz w:val="22"/>
          <w:szCs w:val="22"/>
          <w:lang w:eastAsia="es-CR"/>
        </w:rPr>
      </w:pPr>
      <w:hyperlink w:anchor="_Toc516754007" w:history="1">
        <w:r w:rsidR="003740A7" w:rsidRPr="003740A7">
          <w:rPr>
            <w:rStyle w:val="Hipervnculo"/>
            <w:noProof/>
          </w:rPr>
          <w:t>Artículo 48.</w:t>
        </w:r>
        <w:r w:rsidR="003740A7" w:rsidRPr="003740A7">
          <w:rPr>
            <w:rFonts w:eastAsia="Times New Roman"/>
            <w:noProof/>
            <w:sz w:val="22"/>
            <w:szCs w:val="22"/>
            <w:lang w:eastAsia="es-CR"/>
          </w:rPr>
          <w:tab/>
        </w:r>
        <w:r w:rsidR="003740A7" w:rsidRPr="006B5A38">
          <w:rPr>
            <w:rStyle w:val="Hipervnculo"/>
            <w:noProof/>
          </w:rPr>
          <w:t>Colaboración en Eventos de Proyección Externa</w:t>
        </w:r>
        <w:r w:rsidR="003740A7">
          <w:rPr>
            <w:noProof/>
            <w:webHidden/>
          </w:rPr>
          <w:tab/>
        </w:r>
        <w:r w:rsidR="003740A7">
          <w:rPr>
            <w:noProof/>
            <w:webHidden/>
          </w:rPr>
          <w:fldChar w:fldCharType="begin"/>
        </w:r>
        <w:r w:rsidR="003740A7">
          <w:rPr>
            <w:noProof/>
            <w:webHidden/>
          </w:rPr>
          <w:instrText xml:space="preserve"> PAGEREF _Toc516754007 \h </w:instrText>
        </w:r>
        <w:r w:rsidR="003740A7">
          <w:rPr>
            <w:noProof/>
            <w:webHidden/>
          </w:rPr>
        </w:r>
        <w:r w:rsidR="003740A7">
          <w:rPr>
            <w:noProof/>
            <w:webHidden/>
          </w:rPr>
          <w:fldChar w:fldCharType="separate"/>
        </w:r>
        <w:r w:rsidR="00AA5FAE">
          <w:rPr>
            <w:noProof/>
            <w:webHidden/>
          </w:rPr>
          <w:t>28</w:t>
        </w:r>
        <w:r w:rsidR="003740A7">
          <w:rPr>
            <w:noProof/>
            <w:webHidden/>
          </w:rPr>
          <w:fldChar w:fldCharType="end"/>
        </w:r>
      </w:hyperlink>
    </w:p>
    <w:p w14:paraId="04C7A03B" w14:textId="49BD9CC0" w:rsidR="003740A7" w:rsidRPr="003740A7" w:rsidRDefault="00245F75" w:rsidP="003740A7">
      <w:pPr>
        <w:pStyle w:val="TDC3"/>
        <w:rPr>
          <w:rFonts w:eastAsia="Times New Roman"/>
          <w:noProof/>
          <w:sz w:val="22"/>
          <w:szCs w:val="22"/>
          <w:lang w:eastAsia="es-CR"/>
        </w:rPr>
      </w:pPr>
      <w:hyperlink w:anchor="_Toc516754008" w:history="1">
        <w:r w:rsidR="003740A7" w:rsidRPr="003740A7">
          <w:rPr>
            <w:rStyle w:val="Hipervnculo"/>
            <w:noProof/>
          </w:rPr>
          <w:t>Artículo 49.</w:t>
        </w:r>
        <w:r w:rsidR="003740A7" w:rsidRPr="003740A7">
          <w:rPr>
            <w:rFonts w:eastAsia="Times New Roman"/>
            <w:noProof/>
            <w:sz w:val="22"/>
            <w:szCs w:val="22"/>
            <w:lang w:eastAsia="es-CR"/>
          </w:rPr>
          <w:tab/>
        </w:r>
        <w:r w:rsidR="003740A7" w:rsidRPr="006B5A38">
          <w:rPr>
            <w:rStyle w:val="Hipervnculo"/>
            <w:noProof/>
          </w:rPr>
          <w:t>Organización de Eventos de Proyección Externa</w:t>
        </w:r>
        <w:r w:rsidR="003740A7">
          <w:rPr>
            <w:noProof/>
            <w:webHidden/>
          </w:rPr>
          <w:tab/>
        </w:r>
        <w:r w:rsidR="003740A7">
          <w:rPr>
            <w:noProof/>
            <w:webHidden/>
          </w:rPr>
          <w:fldChar w:fldCharType="begin"/>
        </w:r>
        <w:r w:rsidR="003740A7">
          <w:rPr>
            <w:noProof/>
            <w:webHidden/>
          </w:rPr>
          <w:instrText xml:space="preserve"> PAGEREF _Toc516754008 \h </w:instrText>
        </w:r>
        <w:r w:rsidR="003740A7">
          <w:rPr>
            <w:noProof/>
            <w:webHidden/>
          </w:rPr>
        </w:r>
        <w:r w:rsidR="003740A7">
          <w:rPr>
            <w:noProof/>
            <w:webHidden/>
          </w:rPr>
          <w:fldChar w:fldCharType="separate"/>
        </w:r>
        <w:r w:rsidR="00AA5FAE">
          <w:rPr>
            <w:noProof/>
            <w:webHidden/>
          </w:rPr>
          <w:t>28</w:t>
        </w:r>
        <w:r w:rsidR="003740A7">
          <w:rPr>
            <w:noProof/>
            <w:webHidden/>
          </w:rPr>
          <w:fldChar w:fldCharType="end"/>
        </w:r>
      </w:hyperlink>
    </w:p>
    <w:p w14:paraId="795A9D6B" w14:textId="6D43AD63" w:rsidR="003740A7" w:rsidRPr="003740A7" w:rsidRDefault="00245F75" w:rsidP="003740A7">
      <w:pPr>
        <w:pStyle w:val="TDC3"/>
        <w:rPr>
          <w:rFonts w:eastAsia="Times New Roman"/>
          <w:noProof/>
          <w:sz w:val="22"/>
          <w:szCs w:val="22"/>
          <w:lang w:eastAsia="es-CR"/>
        </w:rPr>
      </w:pPr>
      <w:hyperlink w:anchor="_Toc516754009" w:history="1">
        <w:r w:rsidR="003740A7" w:rsidRPr="003740A7">
          <w:rPr>
            <w:rStyle w:val="Hipervnculo"/>
            <w:noProof/>
          </w:rPr>
          <w:t>Artículo 50.</w:t>
        </w:r>
        <w:r w:rsidR="003740A7" w:rsidRPr="003740A7">
          <w:rPr>
            <w:rFonts w:eastAsia="Times New Roman"/>
            <w:noProof/>
            <w:sz w:val="22"/>
            <w:szCs w:val="22"/>
            <w:lang w:eastAsia="es-CR"/>
          </w:rPr>
          <w:tab/>
        </w:r>
        <w:r w:rsidR="003740A7" w:rsidRPr="006B5A38">
          <w:rPr>
            <w:rStyle w:val="Hipervnculo"/>
            <w:noProof/>
          </w:rPr>
          <w:t>Participación en proyectos de investigación o Extensión.</w:t>
        </w:r>
        <w:r w:rsidR="003740A7">
          <w:rPr>
            <w:noProof/>
            <w:webHidden/>
          </w:rPr>
          <w:tab/>
        </w:r>
        <w:r w:rsidR="003740A7">
          <w:rPr>
            <w:noProof/>
            <w:webHidden/>
          </w:rPr>
          <w:fldChar w:fldCharType="begin"/>
        </w:r>
        <w:r w:rsidR="003740A7">
          <w:rPr>
            <w:noProof/>
            <w:webHidden/>
          </w:rPr>
          <w:instrText xml:space="preserve"> PAGEREF _Toc516754009 \h </w:instrText>
        </w:r>
        <w:r w:rsidR="003740A7">
          <w:rPr>
            <w:noProof/>
            <w:webHidden/>
          </w:rPr>
        </w:r>
        <w:r w:rsidR="003740A7">
          <w:rPr>
            <w:noProof/>
            <w:webHidden/>
          </w:rPr>
          <w:fldChar w:fldCharType="separate"/>
        </w:r>
        <w:r w:rsidR="00AA5FAE">
          <w:rPr>
            <w:noProof/>
            <w:webHidden/>
          </w:rPr>
          <w:t>29</w:t>
        </w:r>
        <w:r w:rsidR="003740A7">
          <w:rPr>
            <w:noProof/>
            <w:webHidden/>
          </w:rPr>
          <w:fldChar w:fldCharType="end"/>
        </w:r>
      </w:hyperlink>
    </w:p>
    <w:p w14:paraId="24561599" w14:textId="673AB41C" w:rsidR="003740A7" w:rsidRPr="003740A7" w:rsidRDefault="00245F75" w:rsidP="003740A7">
      <w:pPr>
        <w:pStyle w:val="TDC3"/>
        <w:rPr>
          <w:rFonts w:eastAsia="Times New Roman"/>
          <w:noProof/>
          <w:sz w:val="22"/>
          <w:szCs w:val="22"/>
          <w:lang w:eastAsia="es-CR"/>
        </w:rPr>
      </w:pPr>
      <w:hyperlink w:anchor="_Toc516754010" w:history="1">
        <w:r w:rsidR="003740A7" w:rsidRPr="003740A7">
          <w:rPr>
            <w:rStyle w:val="Hipervnculo"/>
            <w:noProof/>
          </w:rPr>
          <w:t>Artículo 51.</w:t>
        </w:r>
        <w:r w:rsidR="003740A7" w:rsidRPr="003740A7">
          <w:rPr>
            <w:rFonts w:eastAsia="Times New Roman"/>
            <w:noProof/>
            <w:sz w:val="22"/>
            <w:szCs w:val="22"/>
            <w:lang w:eastAsia="es-CR"/>
          </w:rPr>
          <w:tab/>
        </w:r>
        <w:r w:rsidR="003740A7" w:rsidRPr="006B5A38">
          <w:rPr>
            <w:rStyle w:val="Hipervnculo"/>
            <w:noProof/>
          </w:rPr>
          <w:t>Propiedad Intelectual</w:t>
        </w:r>
        <w:r w:rsidR="003740A7">
          <w:rPr>
            <w:noProof/>
            <w:webHidden/>
          </w:rPr>
          <w:tab/>
        </w:r>
        <w:r w:rsidR="003740A7">
          <w:rPr>
            <w:noProof/>
            <w:webHidden/>
          </w:rPr>
          <w:fldChar w:fldCharType="begin"/>
        </w:r>
        <w:r w:rsidR="003740A7">
          <w:rPr>
            <w:noProof/>
            <w:webHidden/>
          </w:rPr>
          <w:instrText xml:space="preserve"> PAGEREF _Toc516754010 \h </w:instrText>
        </w:r>
        <w:r w:rsidR="003740A7">
          <w:rPr>
            <w:noProof/>
            <w:webHidden/>
          </w:rPr>
        </w:r>
        <w:r w:rsidR="003740A7">
          <w:rPr>
            <w:noProof/>
            <w:webHidden/>
          </w:rPr>
          <w:fldChar w:fldCharType="separate"/>
        </w:r>
        <w:r w:rsidR="00AA5FAE">
          <w:rPr>
            <w:noProof/>
            <w:webHidden/>
          </w:rPr>
          <w:t>29</w:t>
        </w:r>
        <w:r w:rsidR="003740A7">
          <w:rPr>
            <w:noProof/>
            <w:webHidden/>
          </w:rPr>
          <w:fldChar w:fldCharType="end"/>
        </w:r>
      </w:hyperlink>
    </w:p>
    <w:p w14:paraId="15874EA6" w14:textId="2D0C9AB2" w:rsidR="003740A7" w:rsidRPr="003740A7" w:rsidRDefault="00245F75" w:rsidP="003740A7">
      <w:pPr>
        <w:pStyle w:val="TDC3"/>
        <w:rPr>
          <w:rFonts w:eastAsia="Times New Roman"/>
          <w:noProof/>
          <w:sz w:val="22"/>
          <w:szCs w:val="22"/>
          <w:lang w:eastAsia="es-CR"/>
        </w:rPr>
      </w:pPr>
      <w:hyperlink w:anchor="_Toc516754011" w:history="1">
        <w:r w:rsidR="003740A7" w:rsidRPr="003740A7">
          <w:rPr>
            <w:rStyle w:val="Hipervnculo"/>
            <w:noProof/>
          </w:rPr>
          <w:t>Artículo 52.</w:t>
        </w:r>
        <w:r w:rsidR="003740A7" w:rsidRPr="003740A7">
          <w:rPr>
            <w:rFonts w:eastAsia="Times New Roman"/>
            <w:noProof/>
            <w:sz w:val="22"/>
            <w:szCs w:val="22"/>
            <w:lang w:eastAsia="es-CR"/>
          </w:rPr>
          <w:tab/>
        </w:r>
        <w:r w:rsidR="003740A7" w:rsidRPr="006B5A38">
          <w:rPr>
            <w:rStyle w:val="Hipervnculo"/>
            <w:noProof/>
          </w:rPr>
          <w:t>Participación en eventos deportivos a nivel Nacional e Internacional</w:t>
        </w:r>
        <w:r w:rsidR="003740A7">
          <w:rPr>
            <w:noProof/>
            <w:webHidden/>
          </w:rPr>
          <w:tab/>
        </w:r>
        <w:r w:rsidR="003740A7">
          <w:rPr>
            <w:noProof/>
            <w:webHidden/>
          </w:rPr>
          <w:fldChar w:fldCharType="begin"/>
        </w:r>
        <w:r w:rsidR="003740A7">
          <w:rPr>
            <w:noProof/>
            <w:webHidden/>
          </w:rPr>
          <w:instrText xml:space="preserve"> PAGEREF _Toc516754011 \h </w:instrText>
        </w:r>
        <w:r w:rsidR="003740A7">
          <w:rPr>
            <w:noProof/>
            <w:webHidden/>
          </w:rPr>
        </w:r>
        <w:r w:rsidR="003740A7">
          <w:rPr>
            <w:noProof/>
            <w:webHidden/>
          </w:rPr>
          <w:fldChar w:fldCharType="separate"/>
        </w:r>
        <w:r w:rsidR="00AA5FAE">
          <w:rPr>
            <w:noProof/>
            <w:webHidden/>
          </w:rPr>
          <w:t>30</w:t>
        </w:r>
        <w:r w:rsidR="003740A7">
          <w:rPr>
            <w:noProof/>
            <w:webHidden/>
          </w:rPr>
          <w:fldChar w:fldCharType="end"/>
        </w:r>
      </w:hyperlink>
    </w:p>
    <w:p w14:paraId="02E0F566" w14:textId="678F6EB3" w:rsidR="003740A7" w:rsidRPr="003740A7" w:rsidRDefault="00245F75" w:rsidP="003740A7">
      <w:pPr>
        <w:pStyle w:val="TDC3"/>
        <w:rPr>
          <w:rFonts w:eastAsia="Times New Roman"/>
          <w:noProof/>
          <w:sz w:val="22"/>
          <w:szCs w:val="22"/>
          <w:lang w:eastAsia="es-CR"/>
        </w:rPr>
      </w:pPr>
      <w:hyperlink w:anchor="_Toc516754012" w:history="1">
        <w:r w:rsidR="003740A7" w:rsidRPr="003740A7">
          <w:rPr>
            <w:rStyle w:val="Hipervnculo"/>
            <w:noProof/>
          </w:rPr>
          <w:t>Artículo 53.</w:t>
        </w:r>
        <w:r w:rsidR="003740A7" w:rsidRPr="003740A7">
          <w:rPr>
            <w:rFonts w:eastAsia="Times New Roman"/>
            <w:noProof/>
            <w:sz w:val="22"/>
            <w:szCs w:val="22"/>
            <w:lang w:eastAsia="es-CR"/>
          </w:rPr>
          <w:tab/>
        </w:r>
        <w:r w:rsidR="003740A7" w:rsidRPr="006B5A38">
          <w:rPr>
            <w:rStyle w:val="Hipervnculo"/>
            <w:noProof/>
          </w:rPr>
          <w:t>Publicaciones técnico-administrativas, científicas y culturales en medios de comunicación masiva</w:t>
        </w:r>
        <w:r w:rsidR="003740A7">
          <w:rPr>
            <w:noProof/>
            <w:webHidden/>
          </w:rPr>
          <w:tab/>
        </w:r>
        <w:r w:rsidR="003740A7">
          <w:rPr>
            <w:noProof/>
            <w:webHidden/>
          </w:rPr>
          <w:fldChar w:fldCharType="begin"/>
        </w:r>
        <w:r w:rsidR="003740A7">
          <w:rPr>
            <w:noProof/>
            <w:webHidden/>
          </w:rPr>
          <w:instrText xml:space="preserve"> PAGEREF _Toc516754012 \h </w:instrText>
        </w:r>
        <w:r w:rsidR="003740A7">
          <w:rPr>
            <w:noProof/>
            <w:webHidden/>
          </w:rPr>
        </w:r>
        <w:r w:rsidR="003740A7">
          <w:rPr>
            <w:noProof/>
            <w:webHidden/>
          </w:rPr>
          <w:fldChar w:fldCharType="separate"/>
        </w:r>
        <w:r w:rsidR="00AA5FAE">
          <w:rPr>
            <w:noProof/>
            <w:webHidden/>
          </w:rPr>
          <w:t>30</w:t>
        </w:r>
        <w:r w:rsidR="003740A7">
          <w:rPr>
            <w:noProof/>
            <w:webHidden/>
          </w:rPr>
          <w:fldChar w:fldCharType="end"/>
        </w:r>
      </w:hyperlink>
    </w:p>
    <w:p w14:paraId="0B32FB49" w14:textId="245734C7" w:rsidR="003740A7" w:rsidRPr="003740A7" w:rsidRDefault="00245F75" w:rsidP="003740A7">
      <w:pPr>
        <w:pStyle w:val="TDC3"/>
        <w:rPr>
          <w:rFonts w:eastAsia="Times New Roman"/>
          <w:noProof/>
          <w:sz w:val="22"/>
          <w:szCs w:val="22"/>
          <w:lang w:eastAsia="es-CR"/>
        </w:rPr>
      </w:pPr>
      <w:hyperlink w:anchor="_Toc516754013" w:history="1">
        <w:r w:rsidR="003740A7" w:rsidRPr="003740A7">
          <w:rPr>
            <w:rStyle w:val="Hipervnculo"/>
            <w:noProof/>
          </w:rPr>
          <w:t>Artículo 54.</w:t>
        </w:r>
        <w:r w:rsidR="003740A7" w:rsidRPr="003740A7">
          <w:rPr>
            <w:rFonts w:eastAsia="Times New Roman"/>
            <w:noProof/>
            <w:sz w:val="22"/>
            <w:szCs w:val="22"/>
            <w:lang w:eastAsia="es-CR"/>
          </w:rPr>
          <w:tab/>
        </w:r>
        <w:r w:rsidR="003740A7" w:rsidRPr="006B5A38">
          <w:rPr>
            <w:rStyle w:val="Hipervnculo"/>
            <w:noProof/>
          </w:rPr>
          <w:t>Formar parte de jurados de premios nacional o internacional</w:t>
        </w:r>
        <w:r w:rsidR="003740A7">
          <w:rPr>
            <w:noProof/>
            <w:webHidden/>
          </w:rPr>
          <w:tab/>
        </w:r>
        <w:r w:rsidR="003740A7">
          <w:rPr>
            <w:noProof/>
            <w:webHidden/>
          </w:rPr>
          <w:fldChar w:fldCharType="begin"/>
        </w:r>
        <w:r w:rsidR="003740A7">
          <w:rPr>
            <w:noProof/>
            <w:webHidden/>
          </w:rPr>
          <w:instrText xml:space="preserve"> PAGEREF _Toc516754013 \h </w:instrText>
        </w:r>
        <w:r w:rsidR="003740A7">
          <w:rPr>
            <w:noProof/>
            <w:webHidden/>
          </w:rPr>
        </w:r>
        <w:r w:rsidR="003740A7">
          <w:rPr>
            <w:noProof/>
            <w:webHidden/>
          </w:rPr>
          <w:fldChar w:fldCharType="separate"/>
        </w:r>
        <w:r w:rsidR="00AA5FAE">
          <w:rPr>
            <w:noProof/>
            <w:webHidden/>
          </w:rPr>
          <w:t>31</w:t>
        </w:r>
        <w:r w:rsidR="003740A7">
          <w:rPr>
            <w:noProof/>
            <w:webHidden/>
          </w:rPr>
          <w:fldChar w:fldCharType="end"/>
        </w:r>
      </w:hyperlink>
    </w:p>
    <w:p w14:paraId="3DDEDFF6" w14:textId="7FD4951F" w:rsidR="003740A7" w:rsidRPr="003740A7" w:rsidRDefault="00245F75" w:rsidP="003740A7">
      <w:pPr>
        <w:pStyle w:val="TDC3"/>
        <w:rPr>
          <w:rFonts w:eastAsia="Times New Roman"/>
          <w:noProof/>
          <w:sz w:val="22"/>
          <w:szCs w:val="22"/>
          <w:lang w:eastAsia="es-CR"/>
        </w:rPr>
      </w:pPr>
      <w:hyperlink w:anchor="_Toc516754014" w:history="1">
        <w:r w:rsidR="003740A7" w:rsidRPr="003740A7">
          <w:rPr>
            <w:rStyle w:val="Hipervnculo"/>
            <w:noProof/>
          </w:rPr>
          <w:t>Artículo 55.</w:t>
        </w:r>
        <w:r w:rsidR="003740A7" w:rsidRPr="003740A7">
          <w:rPr>
            <w:rFonts w:eastAsia="Times New Roman"/>
            <w:noProof/>
            <w:sz w:val="22"/>
            <w:szCs w:val="22"/>
            <w:lang w:eastAsia="es-CR"/>
          </w:rPr>
          <w:tab/>
        </w:r>
        <w:r w:rsidR="003740A7" w:rsidRPr="006B5A38">
          <w:rPr>
            <w:rStyle w:val="Hipervnculo"/>
            <w:noProof/>
          </w:rPr>
          <w:t>Membresía en Consejos, Comisiones y Juntas Directivas de Órganos Extra-Institucionales</w:t>
        </w:r>
        <w:r w:rsidR="003740A7">
          <w:rPr>
            <w:noProof/>
            <w:webHidden/>
          </w:rPr>
          <w:tab/>
        </w:r>
        <w:r w:rsidR="003740A7">
          <w:rPr>
            <w:noProof/>
            <w:webHidden/>
          </w:rPr>
          <w:fldChar w:fldCharType="begin"/>
        </w:r>
        <w:r w:rsidR="003740A7">
          <w:rPr>
            <w:noProof/>
            <w:webHidden/>
          </w:rPr>
          <w:instrText xml:space="preserve"> PAGEREF _Toc516754014 \h </w:instrText>
        </w:r>
        <w:r w:rsidR="003740A7">
          <w:rPr>
            <w:noProof/>
            <w:webHidden/>
          </w:rPr>
        </w:r>
        <w:r w:rsidR="003740A7">
          <w:rPr>
            <w:noProof/>
            <w:webHidden/>
          </w:rPr>
          <w:fldChar w:fldCharType="separate"/>
        </w:r>
        <w:r w:rsidR="00AA5FAE">
          <w:rPr>
            <w:noProof/>
            <w:webHidden/>
          </w:rPr>
          <w:t>31</w:t>
        </w:r>
        <w:r w:rsidR="003740A7">
          <w:rPr>
            <w:noProof/>
            <w:webHidden/>
          </w:rPr>
          <w:fldChar w:fldCharType="end"/>
        </w:r>
      </w:hyperlink>
    </w:p>
    <w:p w14:paraId="2A42B2EE" w14:textId="0A656F9B" w:rsidR="003740A7" w:rsidRPr="003740A7" w:rsidRDefault="00245F75" w:rsidP="003740A7">
      <w:pPr>
        <w:pStyle w:val="TDC3"/>
        <w:rPr>
          <w:rFonts w:eastAsia="Times New Roman"/>
          <w:noProof/>
          <w:sz w:val="22"/>
          <w:szCs w:val="22"/>
          <w:lang w:eastAsia="es-CR"/>
        </w:rPr>
      </w:pPr>
      <w:hyperlink w:anchor="_Toc516754015" w:history="1">
        <w:r w:rsidR="003740A7" w:rsidRPr="003740A7">
          <w:rPr>
            <w:rStyle w:val="Hipervnculo"/>
            <w:noProof/>
          </w:rPr>
          <w:t>Artículo 56.</w:t>
        </w:r>
        <w:r w:rsidR="003740A7" w:rsidRPr="003740A7">
          <w:rPr>
            <w:rFonts w:eastAsia="Times New Roman"/>
            <w:noProof/>
            <w:sz w:val="22"/>
            <w:szCs w:val="22"/>
            <w:lang w:eastAsia="es-CR"/>
          </w:rPr>
          <w:tab/>
        </w:r>
        <w:r w:rsidR="003740A7" w:rsidRPr="006B5A38">
          <w:rPr>
            <w:rStyle w:val="Hipervnculo"/>
            <w:noProof/>
          </w:rPr>
          <w:t>Supervisión de práctica de especialidad o trabajos finales de graduación no remunerados del ITCR.</w:t>
        </w:r>
        <w:r w:rsidR="003740A7">
          <w:rPr>
            <w:noProof/>
            <w:webHidden/>
          </w:rPr>
          <w:tab/>
        </w:r>
        <w:r w:rsidR="003740A7">
          <w:rPr>
            <w:noProof/>
            <w:webHidden/>
          </w:rPr>
          <w:fldChar w:fldCharType="begin"/>
        </w:r>
        <w:r w:rsidR="003740A7">
          <w:rPr>
            <w:noProof/>
            <w:webHidden/>
          </w:rPr>
          <w:instrText xml:space="preserve"> PAGEREF _Toc516754015 \h </w:instrText>
        </w:r>
        <w:r w:rsidR="003740A7">
          <w:rPr>
            <w:noProof/>
            <w:webHidden/>
          </w:rPr>
        </w:r>
        <w:r w:rsidR="003740A7">
          <w:rPr>
            <w:noProof/>
            <w:webHidden/>
          </w:rPr>
          <w:fldChar w:fldCharType="separate"/>
        </w:r>
        <w:r w:rsidR="00AA5FAE">
          <w:rPr>
            <w:noProof/>
            <w:webHidden/>
          </w:rPr>
          <w:t>32</w:t>
        </w:r>
        <w:r w:rsidR="003740A7">
          <w:rPr>
            <w:noProof/>
            <w:webHidden/>
          </w:rPr>
          <w:fldChar w:fldCharType="end"/>
        </w:r>
      </w:hyperlink>
    </w:p>
    <w:p w14:paraId="5BD72575" w14:textId="2798EC3D" w:rsidR="003740A7" w:rsidRPr="003740A7" w:rsidRDefault="00245F75" w:rsidP="003740A7">
      <w:pPr>
        <w:pStyle w:val="TDC3"/>
        <w:rPr>
          <w:rFonts w:eastAsia="Times New Roman"/>
          <w:noProof/>
          <w:sz w:val="22"/>
          <w:szCs w:val="22"/>
          <w:lang w:eastAsia="es-CR"/>
        </w:rPr>
      </w:pPr>
      <w:hyperlink w:anchor="_Toc516754016" w:history="1">
        <w:r w:rsidR="003740A7" w:rsidRPr="003740A7">
          <w:rPr>
            <w:rStyle w:val="Hipervnculo"/>
            <w:noProof/>
          </w:rPr>
          <w:t>Artículo 57.</w:t>
        </w:r>
        <w:r w:rsidR="003740A7" w:rsidRPr="003740A7">
          <w:rPr>
            <w:rFonts w:eastAsia="Times New Roman"/>
            <w:noProof/>
            <w:sz w:val="22"/>
            <w:szCs w:val="22"/>
            <w:lang w:eastAsia="es-CR"/>
          </w:rPr>
          <w:tab/>
        </w:r>
        <w:r w:rsidR="003740A7" w:rsidRPr="006B5A38">
          <w:rPr>
            <w:rStyle w:val="Hipervnculo"/>
            <w:noProof/>
          </w:rPr>
          <w:t>Cursos de Carrera no remunerados</w:t>
        </w:r>
        <w:r w:rsidR="003740A7">
          <w:rPr>
            <w:noProof/>
            <w:webHidden/>
          </w:rPr>
          <w:tab/>
        </w:r>
        <w:r w:rsidR="003740A7">
          <w:rPr>
            <w:noProof/>
            <w:webHidden/>
          </w:rPr>
          <w:fldChar w:fldCharType="begin"/>
        </w:r>
        <w:r w:rsidR="003740A7">
          <w:rPr>
            <w:noProof/>
            <w:webHidden/>
          </w:rPr>
          <w:instrText xml:space="preserve"> PAGEREF _Toc516754016 \h </w:instrText>
        </w:r>
        <w:r w:rsidR="003740A7">
          <w:rPr>
            <w:noProof/>
            <w:webHidden/>
          </w:rPr>
        </w:r>
        <w:r w:rsidR="003740A7">
          <w:rPr>
            <w:noProof/>
            <w:webHidden/>
          </w:rPr>
          <w:fldChar w:fldCharType="separate"/>
        </w:r>
        <w:r w:rsidR="00AA5FAE">
          <w:rPr>
            <w:noProof/>
            <w:webHidden/>
          </w:rPr>
          <w:t>32</w:t>
        </w:r>
        <w:r w:rsidR="003740A7">
          <w:rPr>
            <w:noProof/>
            <w:webHidden/>
          </w:rPr>
          <w:fldChar w:fldCharType="end"/>
        </w:r>
      </w:hyperlink>
    </w:p>
    <w:p w14:paraId="67C4E0E7" w14:textId="464DAC35" w:rsidR="003740A7" w:rsidRPr="003740A7" w:rsidRDefault="00245F75" w:rsidP="003740A7">
      <w:pPr>
        <w:pStyle w:val="TDC2"/>
        <w:tabs>
          <w:tab w:val="left" w:pos="1540"/>
          <w:tab w:val="right" w:leader="underscore" w:pos="9962"/>
        </w:tabs>
        <w:rPr>
          <w:rFonts w:eastAsia="Times New Roman"/>
          <w:b w:val="0"/>
          <w:bCs w:val="0"/>
          <w:noProof/>
          <w:lang w:eastAsia="es-CR"/>
        </w:rPr>
      </w:pPr>
      <w:hyperlink w:anchor="_Toc516754017" w:history="1">
        <w:r w:rsidR="003740A7" w:rsidRPr="003740A7">
          <w:rPr>
            <w:rStyle w:val="Hipervnculo"/>
            <w:rFonts w:eastAsia="Times New Roman"/>
            <w:noProof/>
          </w:rPr>
          <w:t>Capítulo V.</w:t>
        </w:r>
        <w:r w:rsidR="003740A7" w:rsidRPr="003740A7">
          <w:rPr>
            <w:rFonts w:eastAsia="Times New Roman"/>
            <w:b w:val="0"/>
            <w:bCs w:val="0"/>
            <w:noProof/>
            <w:lang w:eastAsia="es-CR"/>
          </w:rPr>
          <w:tab/>
        </w:r>
        <w:r w:rsidR="003740A7" w:rsidRPr="006B5A38">
          <w:rPr>
            <w:rStyle w:val="Hipervnculo"/>
            <w:noProof/>
          </w:rPr>
          <w:t>Formación adicional</w:t>
        </w:r>
        <w:r w:rsidR="003740A7">
          <w:rPr>
            <w:noProof/>
            <w:webHidden/>
          </w:rPr>
          <w:tab/>
        </w:r>
        <w:r w:rsidR="003740A7">
          <w:rPr>
            <w:noProof/>
            <w:webHidden/>
          </w:rPr>
          <w:fldChar w:fldCharType="begin"/>
        </w:r>
        <w:r w:rsidR="003740A7">
          <w:rPr>
            <w:noProof/>
            <w:webHidden/>
          </w:rPr>
          <w:instrText xml:space="preserve"> PAGEREF _Toc516754017 \h </w:instrText>
        </w:r>
        <w:r w:rsidR="003740A7">
          <w:rPr>
            <w:noProof/>
            <w:webHidden/>
          </w:rPr>
        </w:r>
        <w:r w:rsidR="003740A7">
          <w:rPr>
            <w:noProof/>
            <w:webHidden/>
          </w:rPr>
          <w:fldChar w:fldCharType="separate"/>
        </w:r>
        <w:r w:rsidR="00AA5FAE">
          <w:rPr>
            <w:noProof/>
            <w:webHidden/>
          </w:rPr>
          <w:t>32</w:t>
        </w:r>
        <w:r w:rsidR="003740A7">
          <w:rPr>
            <w:noProof/>
            <w:webHidden/>
          </w:rPr>
          <w:fldChar w:fldCharType="end"/>
        </w:r>
      </w:hyperlink>
    </w:p>
    <w:p w14:paraId="06F4F13D" w14:textId="672B3037" w:rsidR="003740A7" w:rsidRPr="003740A7" w:rsidRDefault="00245F75" w:rsidP="003740A7">
      <w:pPr>
        <w:pStyle w:val="TDC3"/>
        <w:rPr>
          <w:rFonts w:eastAsia="Times New Roman"/>
          <w:noProof/>
          <w:sz w:val="22"/>
          <w:szCs w:val="22"/>
          <w:lang w:eastAsia="es-CR"/>
        </w:rPr>
      </w:pPr>
      <w:hyperlink w:anchor="_Toc516754018" w:history="1">
        <w:r w:rsidR="003740A7" w:rsidRPr="003740A7">
          <w:rPr>
            <w:rStyle w:val="Hipervnculo"/>
            <w:noProof/>
          </w:rPr>
          <w:t>Artículo 58.</w:t>
        </w:r>
        <w:r w:rsidR="003740A7" w:rsidRPr="003740A7">
          <w:rPr>
            <w:rFonts w:eastAsia="Times New Roman"/>
            <w:noProof/>
            <w:sz w:val="22"/>
            <w:szCs w:val="22"/>
            <w:lang w:eastAsia="es-CR"/>
          </w:rPr>
          <w:tab/>
        </w:r>
        <w:r w:rsidR="003740A7" w:rsidRPr="006B5A38">
          <w:rPr>
            <w:rStyle w:val="Hipervnculo"/>
            <w:noProof/>
          </w:rPr>
          <w:t>Reconocimiento de pre-grados, grados o Posgrados Universitarios reconocidos salarialmente.</w:t>
        </w:r>
        <w:r w:rsidR="003740A7">
          <w:rPr>
            <w:noProof/>
            <w:webHidden/>
          </w:rPr>
          <w:tab/>
        </w:r>
        <w:r w:rsidR="003740A7">
          <w:rPr>
            <w:noProof/>
            <w:webHidden/>
          </w:rPr>
          <w:fldChar w:fldCharType="begin"/>
        </w:r>
        <w:r w:rsidR="003740A7">
          <w:rPr>
            <w:noProof/>
            <w:webHidden/>
          </w:rPr>
          <w:instrText xml:space="preserve"> PAGEREF _Toc516754018 \h </w:instrText>
        </w:r>
        <w:r w:rsidR="003740A7">
          <w:rPr>
            <w:noProof/>
            <w:webHidden/>
          </w:rPr>
        </w:r>
        <w:r w:rsidR="003740A7">
          <w:rPr>
            <w:noProof/>
            <w:webHidden/>
          </w:rPr>
          <w:fldChar w:fldCharType="separate"/>
        </w:r>
        <w:r w:rsidR="00AA5FAE">
          <w:rPr>
            <w:noProof/>
            <w:webHidden/>
          </w:rPr>
          <w:t>32</w:t>
        </w:r>
        <w:r w:rsidR="003740A7">
          <w:rPr>
            <w:noProof/>
            <w:webHidden/>
          </w:rPr>
          <w:fldChar w:fldCharType="end"/>
        </w:r>
      </w:hyperlink>
    </w:p>
    <w:p w14:paraId="7DD7532D" w14:textId="4A91E72E" w:rsidR="003740A7" w:rsidRPr="003740A7" w:rsidRDefault="00245F75" w:rsidP="003740A7">
      <w:pPr>
        <w:pStyle w:val="TDC3"/>
        <w:rPr>
          <w:rFonts w:eastAsia="Times New Roman"/>
          <w:noProof/>
          <w:sz w:val="22"/>
          <w:szCs w:val="22"/>
          <w:lang w:eastAsia="es-CR"/>
        </w:rPr>
      </w:pPr>
      <w:hyperlink w:anchor="_Toc516754019" w:history="1">
        <w:r w:rsidR="003740A7" w:rsidRPr="003740A7">
          <w:rPr>
            <w:rStyle w:val="Hipervnculo"/>
            <w:noProof/>
          </w:rPr>
          <w:t>Artículo 59.</w:t>
        </w:r>
        <w:r w:rsidR="003740A7" w:rsidRPr="003740A7">
          <w:rPr>
            <w:rFonts w:eastAsia="Times New Roman"/>
            <w:noProof/>
            <w:sz w:val="22"/>
            <w:szCs w:val="22"/>
            <w:lang w:eastAsia="es-CR"/>
          </w:rPr>
          <w:tab/>
        </w:r>
        <w:r w:rsidR="003740A7" w:rsidRPr="006B5A38">
          <w:rPr>
            <w:rStyle w:val="Hipervnculo"/>
            <w:noProof/>
          </w:rPr>
          <w:t>Reconocimiento de pre-grados, grados o posgrados universitarios no reconocidos salarialmente.</w:t>
        </w:r>
        <w:r w:rsidR="003740A7">
          <w:rPr>
            <w:noProof/>
            <w:webHidden/>
          </w:rPr>
          <w:tab/>
        </w:r>
        <w:r w:rsidR="003740A7">
          <w:rPr>
            <w:noProof/>
            <w:webHidden/>
          </w:rPr>
          <w:fldChar w:fldCharType="begin"/>
        </w:r>
        <w:r w:rsidR="003740A7">
          <w:rPr>
            <w:noProof/>
            <w:webHidden/>
          </w:rPr>
          <w:instrText xml:space="preserve"> PAGEREF _Toc516754019 \h </w:instrText>
        </w:r>
        <w:r w:rsidR="003740A7">
          <w:rPr>
            <w:noProof/>
            <w:webHidden/>
          </w:rPr>
        </w:r>
        <w:r w:rsidR="003740A7">
          <w:rPr>
            <w:noProof/>
            <w:webHidden/>
          </w:rPr>
          <w:fldChar w:fldCharType="separate"/>
        </w:r>
        <w:r w:rsidR="00AA5FAE">
          <w:rPr>
            <w:noProof/>
            <w:webHidden/>
          </w:rPr>
          <w:t>33</w:t>
        </w:r>
        <w:r w:rsidR="003740A7">
          <w:rPr>
            <w:noProof/>
            <w:webHidden/>
          </w:rPr>
          <w:fldChar w:fldCharType="end"/>
        </w:r>
      </w:hyperlink>
    </w:p>
    <w:p w14:paraId="489ED105" w14:textId="7C61DA7A" w:rsidR="003740A7" w:rsidRPr="003740A7" w:rsidRDefault="00245F75" w:rsidP="003740A7">
      <w:pPr>
        <w:pStyle w:val="TDC3"/>
        <w:rPr>
          <w:rFonts w:eastAsia="Times New Roman"/>
          <w:noProof/>
          <w:sz w:val="22"/>
          <w:szCs w:val="22"/>
          <w:lang w:eastAsia="es-CR"/>
        </w:rPr>
      </w:pPr>
      <w:hyperlink w:anchor="_Toc516754020" w:history="1">
        <w:r w:rsidR="003740A7" w:rsidRPr="003740A7">
          <w:rPr>
            <w:rStyle w:val="Hipervnculo"/>
            <w:noProof/>
          </w:rPr>
          <w:t>Artículo 60.</w:t>
        </w:r>
        <w:r w:rsidR="003740A7" w:rsidRPr="003740A7">
          <w:rPr>
            <w:rFonts w:eastAsia="Times New Roman"/>
            <w:noProof/>
            <w:sz w:val="22"/>
            <w:szCs w:val="22"/>
            <w:lang w:eastAsia="es-CR"/>
          </w:rPr>
          <w:tab/>
        </w:r>
        <w:r w:rsidR="003740A7" w:rsidRPr="006B5A38">
          <w:rPr>
            <w:rStyle w:val="Hipervnculo"/>
            <w:noProof/>
          </w:rPr>
          <w:t>Puntaje por grado superior al ya reconocido</w:t>
        </w:r>
        <w:r w:rsidR="003740A7">
          <w:rPr>
            <w:noProof/>
            <w:webHidden/>
          </w:rPr>
          <w:tab/>
        </w:r>
        <w:r w:rsidR="003740A7">
          <w:rPr>
            <w:noProof/>
            <w:webHidden/>
          </w:rPr>
          <w:fldChar w:fldCharType="begin"/>
        </w:r>
        <w:r w:rsidR="003740A7">
          <w:rPr>
            <w:noProof/>
            <w:webHidden/>
          </w:rPr>
          <w:instrText xml:space="preserve"> PAGEREF _Toc516754020 \h </w:instrText>
        </w:r>
        <w:r w:rsidR="003740A7">
          <w:rPr>
            <w:noProof/>
            <w:webHidden/>
          </w:rPr>
        </w:r>
        <w:r w:rsidR="003740A7">
          <w:rPr>
            <w:noProof/>
            <w:webHidden/>
          </w:rPr>
          <w:fldChar w:fldCharType="separate"/>
        </w:r>
        <w:r w:rsidR="00AA5FAE">
          <w:rPr>
            <w:noProof/>
            <w:webHidden/>
          </w:rPr>
          <w:t>34</w:t>
        </w:r>
        <w:r w:rsidR="003740A7">
          <w:rPr>
            <w:noProof/>
            <w:webHidden/>
          </w:rPr>
          <w:fldChar w:fldCharType="end"/>
        </w:r>
      </w:hyperlink>
    </w:p>
    <w:p w14:paraId="0FC58768" w14:textId="27BD6F60" w:rsidR="003740A7" w:rsidRPr="003740A7" w:rsidRDefault="00245F75" w:rsidP="003740A7">
      <w:pPr>
        <w:pStyle w:val="TDC3"/>
        <w:rPr>
          <w:rFonts w:eastAsia="Times New Roman"/>
          <w:noProof/>
          <w:sz w:val="22"/>
          <w:szCs w:val="22"/>
          <w:lang w:eastAsia="es-CR"/>
        </w:rPr>
      </w:pPr>
      <w:hyperlink w:anchor="_Toc516754021" w:history="1">
        <w:r w:rsidR="003740A7" w:rsidRPr="003740A7">
          <w:rPr>
            <w:rStyle w:val="Hipervnculo"/>
            <w:noProof/>
          </w:rPr>
          <w:t>Artículo 61.</w:t>
        </w:r>
        <w:r w:rsidR="003740A7" w:rsidRPr="003740A7">
          <w:rPr>
            <w:rFonts w:eastAsia="Times New Roman"/>
            <w:noProof/>
            <w:sz w:val="22"/>
            <w:szCs w:val="22"/>
            <w:lang w:eastAsia="es-CR"/>
          </w:rPr>
          <w:tab/>
        </w:r>
        <w:r w:rsidR="003740A7" w:rsidRPr="006B5A38">
          <w:rPr>
            <w:rStyle w:val="Hipervnculo"/>
            <w:noProof/>
          </w:rPr>
          <w:t>Puntaje por dominio de idioma</w:t>
        </w:r>
        <w:r w:rsidR="003740A7">
          <w:rPr>
            <w:noProof/>
            <w:webHidden/>
          </w:rPr>
          <w:tab/>
        </w:r>
        <w:r w:rsidR="003740A7">
          <w:rPr>
            <w:noProof/>
            <w:webHidden/>
          </w:rPr>
          <w:fldChar w:fldCharType="begin"/>
        </w:r>
        <w:r w:rsidR="003740A7">
          <w:rPr>
            <w:noProof/>
            <w:webHidden/>
          </w:rPr>
          <w:instrText xml:space="preserve"> PAGEREF _Toc516754021 \h </w:instrText>
        </w:r>
        <w:r w:rsidR="003740A7">
          <w:rPr>
            <w:noProof/>
            <w:webHidden/>
          </w:rPr>
        </w:r>
        <w:r w:rsidR="003740A7">
          <w:rPr>
            <w:noProof/>
            <w:webHidden/>
          </w:rPr>
          <w:fldChar w:fldCharType="separate"/>
        </w:r>
        <w:r w:rsidR="00AA5FAE">
          <w:rPr>
            <w:noProof/>
            <w:webHidden/>
          </w:rPr>
          <w:t>34</w:t>
        </w:r>
        <w:r w:rsidR="003740A7">
          <w:rPr>
            <w:noProof/>
            <w:webHidden/>
          </w:rPr>
          <w:fldChar w:fldCharType="end"/>
        </w:r>
      </w:hyperlink>
    </w:p>
    <w:p w14:paraId="27E86B69" w14:textId="5CA1A84D" w:rsidR="003740A7" w:rsidRPr="003740A7" w:rsidRDefault="00245F75" w:rsidP="003740A7">
      <w:pPr>
        <w:pStyle w:val="TDC3"/>
        <w:rPr>
          <w:rFonts w:eastAsia="Times New Roman"/>
          <w:noProof/>
          <w:sz w:val="22"/>
          <w:szCs w:val="22"/>
          <w:lang w:eastAsia="es-CR"/>
        </w:rPr>
      </w:pPr>
      <w:hyperlink w:anchor="_Toc516754022" w:history="1">
        <w:r w:rsidR="003740A7" w:rsidRPr="003740A7">
          <w:rPr>
            <w:rStyle w:val="Hipervnculo"/>
            <w:noProof/>
          </w:rPr>
          <w:t>Artículo 62.</w:t>
        </w:r>
        <w:r w:rsidR="003740A7" w:rsidRPr="003740A7">
          <w:rPr>
            <w:rFonts w:eastAsia="Times New Roman"/>
            <w:noProof/>
            <w:sz w:val="22"/>
            <w:szCs w:val="22"/>
            <w:lang w:eastAsia="es-CR"/>
          </w:rPr>
          <w:tab/>
        </w:r>
        <w:r w:rsidR="003740A7" w:rsidRPr="006B5A38">
          <w:rPr>
            <w:rStyle w:val="Hipervnculo"/>
            <w:noProof/>
          </w:rPr>
          <w:t>Puntaje por capacitación y actualización de programas informáticos no evaluados</w:t>
        </w:r>
        <w:r w:rsidR="003740A7">
          <w:rPr>
            <w:noProof/>
            <w:webHidden/>
          </w:rPr>
          <w:tab/>
        </w:r>
        <w:r w:rsidR="003740A7">
          <w:rPr>
            <w:noProof/>
            <w:webHidden/>
          </w:rPr>
          <w:fldChar w:fldCharType="begin"/>
        </w:r>
        <w:r w:rsidR="003740A7">
          <w:rPr>
            <w:noProof/>
            <w:webHidden/>
          </w:rPr>
          <w:instrText xml:space="preserve"> PAGEREF _Toc516754022 \h </w:instrText>
        </w:r>
        <w:r w:rsidR="003740A7">
          <w:rPr>
            <w:noProof/>
            <w:webHidden/>
          </w:rPr>
        </w:r>
        <w:r w:rsidR="003740A7">
          <w:rPr>
            <w:noProof/>
            <w:webHidden/>
          </w:rPr>
          <w:fldChar w:fldCharType="separate"/>
        </w:r>
        <w:r w:rsidR="00AA5FAE">
          <w:rPr>
            <w:noProof/>
            <w:webHidden/>
          </w:rPr>
          <w:t>35</w:t>
        </w:r>
        <w:r w:rsidR="003740A7">
          <w:rPr>
            <w:noProof/>
            <w:webHidden/>
          </w:rPr>
          <w:fldChar w:fldCharType="end"/>
        </w:r>
      </w:hyperlink>
    </w:p>
    <w:p w14:paraId="1A6D71B0" w14:textId="7EEDEDE0" w:rsidR="003740A7" w:rsidRPr="003740A7" w:rsidRDefault="00245F75" w:rsidP="003740A7">
      <w:pPr>
        <w:pStyle w:val="TDC3"/>
        <w:rPr>
          <w:rFonts w:eastAsia="Times New Roman"/>
          <w:noProof/>
          <w:sz w:val="22"/>
          <w:szCs w:val="22"/>
          <w:lang w:eastAsia="es-CR"/>
        </w:rPr>
      </w:pPr>
      <w:hyperlink w:anchor="_Toc516754023" w:history="1">
        <w:r w:rsidR="003740A7" w:rsidRPr="003740A7">
          <w:rPr>
            <w:rStyle w:val="Hipervnculo"/>
            <w:noProof/>
          </w:rPr>
          <w:t>Artículo 63.</w:t>
        </w:r>
        <w:r w:rsidR="003740A7" w:rsidRPr="003740A7">
          <w:rPr>
            <w:rFonts w:eastAsia="Times New Roman"/>
            <w:noProof/>
            <w:sz w:val="22"/>
            <w:szCs w:val="22"/>
            <w:lang w:eastAsia="es-CR"/>
          </w:rPr>
          <w:tab/>
        </w:r>
        <w:r w:rsidR="003740A7" w:rsidRPr="006B5A38">
          <w:rPr>
            <w:rStyle w:val="Hipervnculo"/>
            <w:noProof/>
          </w:rPr>
          <w:t>Puntaje por capacitación y actualización de programas informáticos evaluados</w:t>
        </w:r>
        <w:r w:rsidR="003740A7">
          <w:rPr>
            <w:noProof/>
            <w:webHidden/>
          </w:rPr>
          <w:tab/>
        </w:r>
        <w:r w:rsidR="003740A7">
          <w:rPr>
            <w:noProof/>
            <w:webHidden/>
          </w:rPr>
          <w:fldChar w:fldCharType="begin"/>
        </w:r>
        <w:r w:rsidR="003740A7">
          <w:rPr>
            <w:noProof/>
            <w:webHidden/>
          </w:rPr>
          <w:instrText xml:space="preserve"> PAGEREF _Toc516754023 \h </w:instrText>
        </w:r>
        <w:r w:rsidR="003740A7">
          <w:rPr>
            <w:noProof/>
            <w:webHidden/>
          </w:rPr>
        </w:r>
        <w:r w:rsidR="003740A7">
          <w:rPr>
            <w:noProof/>
            <w:webHidden/>
          </w:rPr>
          <w:fldChar w:fldCharType="separate"/>
        </w:r>
        <w:r w:rsidR="00AA5FAE">
          <w:rPr>
            <w:noProof/>
            <w:webHidden/>
          </w:rPr>
          <w:t>35</w:t>
        </w:r>
        <w:r w:rsidR="003740A7">
          <w:rPr>
            <w:noProof/>
            <w:webHidden/>
          </w:rPr>
          <w:fldChar w:fldCharType="end"/>
        </w:r>
      </w:hyperlink>
    </w:p>
    <w:p w14:paraId="73AF3EE8" w14:textId="08BA9D2C" w:rsidR="003740A7" w:rsidRPr="003740A7" w:rsidRDefault="00245F75" w:rsidP="003740A7">
      <w:pPr>
        <w:pStyle w:val="TDC3"/>
        <w:rPr>
          <w:rFonts w:eastAsia="Times New Roman"/>
          <w:noProof/>
          <w:sz w:val="22"/>
          <w:szCs w:val="22"/>
          <w:lang w:eastAsia="es-CR"/>
        </w:rPr>
      </w:pPr>
      <w:hyperlink w:anchor="_Toc516754024" w:history="1">
        <w:r w:rsidR="003740A7" w:rsidRPr="003740A7">
          <w:rPr>
            <w:rStyle w:val="Hipervnculo"/>
            <w:noProof/>
          </w:rPr>
          <w:t>Artículo 64.</w:t>
        </w:r>
        <w:r w:rsidR="003740A7" w:rsidRPr="003740A7">
          <w:rPr>
            <w:rFonts w:eastAsia="Times New Roman"/>
            <w:noProof/>
            <w:sz w:val="22"/>
            <w:szCs w:val="22"/>
            <w:lang w:eastAsia="es-CR"/>
          </w:rPr>
          <w:tab/>
        </w:r>
        <w:r w:rsidR="003740A7" w:rsidRPr="006B5A38">
          <w:rPr>
            <w:rStyle w:val="Hipervnculo"/>
            <w:noProof/>
          </w:rPr>
          <w:t>Cursos de capacitación evaluados</w:t>
        </w:r>
        <w:r w:rsidR="003740A7">
          <w:rPr>
            <w:noProof/>
            <w:webHidden/>
          </w:rPr>
          <w:tab/>
        </w:r>
        <w:r w:rsidR="003740A7">
          <w:rPr>
            <w:noProof/>
            <w:webHidden/>
          </w:rPr>
          <w:fldChar w:fldCharType="begin"/>
        </w:r>
        <w:r w:rsidR="003740A7">
          <w:rPr>
            <w:noProof/>
            <w:webHidden/>
          </w:rPr>
          <w:instrText xml:space="preserve"> PAGEREF _Toc516754024 \h </w:instrText>
        </w:r>
        <w:r w:rsidR="003740A7">
          <w:rPr>
            <w:noProof/>
            <w:webHidden/>
          </w:rPr>
        </w:r>
        <w:r w:rsidR="003740A7">
          <w:rPr>
            <w:noProof/>
            <w:webHidden/>
          </w:rPr>
          <w:fldChar w:fldCharType="separate"/>
        </w:r>
        <w:r w:rsidR="00AA5FAE">
          <w:rPr>
            <w:noProof/>
            <w:webHidden/>
          </w:rPr>
          <w:t>36</w:t>
        </w:r>
        <w:r w:rsidR="003740A7">
          <w:rPr>
            <w:noProof/>
            <w:webHidden/>
          </w:rPr>
          <w:fldChar w:fldCharType="end"/>
        </w:r>
      </w:hyperlink>
    </w:p>
    <w:p w14:paraId="250D3F8C" w14:textId="143D872F" w:rsidR="003740A7" w:rsidRPr="003740A7" w:rsidRDefault="00245F75" w:rsidP="003740A7">
      <w:pPr>
        <w:pStyle w:val="TDC3"/>
        <w:rPr>
          <w:rFonts w:eastAsia="Times New Roman"/>
          <w:noProof/>
          <w:sz w:val="22"/>
          <w:szCs w:val="22"/>
          <w:lang w:eastAsia="es-CR"/>
        </w:rPr>
      </w:pPr>
      <w:hyperlink w:anchor="_Toc516754025" w:history="1">
        <w:r w:rsidR="003740A7" w:rsidRPr="003740A7">
          <w:rPr>
            <w:rStyle w:val="Hipervnculo"/>
            <w:noProof/>
          </w:rPr>
          <w:t>Artículo 65.</w:t>
        </w:r>
        <w:r w:rsidR="003740A7" w:rsidRPr="003740A7">
          <w:rPr>
            <w:rFonts w:eastAsia="Times New Roman"/>
            <w:noProof/>
            <w:sz w:val="22"/>
            <w:szCs w:val="22"/>
            <w:lang w:eastAsia="es-CR"/>
          </w:rPr>
          <w:tab/>
        </w:r>
        <w:r w:rsidR="003740A7" w:rsidRPr="006B5A38">
          <w:rPr>
            <w:rStyle w:val="Hipervnculo"/>
            <w:noProof/>
          </w:rPr>
          <w:t>Cursos de Capacitación no evaluados</w:t>
        </w:r>
        <w:r w:rsidR="003740A7">
          <w:rPr>
            <w:noProof/>
            <w:webHidden/>
          </w:rPr>
          <w:tab/>
        </w:r>
        <w:r w:rsidR="003740A7">
          <w:rPr>
            <w:noProof/>
            <w:webHidden/>
          </w:rPr>
          <w:fldChar w:fldCharType="begin"/>
        </w:r>
        <w:r w:rsidR="003740A7">
          <w:rPr>
            <w:noProof/>
            <w:webHidden/>
          </w:rPr>
          <w:instrText xml:space="preserve"> PAGEREF _Toc516754025 \h </w:instrText>
        </w:r>
        <w:r w:rsidR="003740A7">
          <w:rPr>
            <w:noProof/>
            <w:webHidden/>
          </w:rPr>
        </w:r>
        <w:r w:rsidR="003740A7">
          <w:rPr>
            <w:noProof/>
            <w:webHidden/>
          </w:rPr>
          <w:fldChar w:fldCharType="separate"/>
        </w:r>
        <w:r w:rsidR="00AA5FAE">
          <w:rPr>
            <w:noProof/>
            <w:webHidden/>
          </w:rPr>
          <w:t>36</w:t>
        </w:r>
        <w:r w:rsidR="003740A7">
          <w:rPr>
            <w:noProof/>
            <w:webHidden/>
          </w:rPr>
          <w:fldChar w:fldCharType="end"/>
        </w:r>
      </w:hyperlink>
    </w:p>
    <w:p w14:paraId="084B9BAE" w14:textId="6CF70FCD" w:rsidR="003740A7" w:rsidRPr="003740A7" w:rsidRDefault="00245F75" w:rsidP="003740A7">
      <w:pPr>
        <w:pStyle w:val="TDC3"/>
        <w:rPr>
          <w:rFonts w:eastAsia="Times New Roman"/>
          <w:noProof/>
          <w:sz w:val="22"/>
          <w:szCs w:val="22"/>
          <w:lang w:eastAsia="es-CR"/>
        </w:rPr>
      </w:pPr>
      <w:hyperlink w:anchor="_Toc516754026" w:history="1">
        <w:r w:rsidR="003740A7" w:rsidRPr="003740A7">
          <w:rPr>
            <w:rStyle w:val="Hipervnculo"/>
            <w:noProof/>
          </w:rPr>
          <w:t>Artículo 66.</w:t>
        </w:r>
        <w:r w:rsidR="003740A7" w:rsidRPr="003740A7">
          <w:rPr>
            <w:rFonts w:eastAsia="Times New Roman"/>
            <w:noProof/>
            <w:sz w:val="22"/>
            <w:szCs w:val="22"/>
            <w:lang w:eastAsia="es-CR"/>
          </w:rPr>
          <w:tab/>
        </w:r>
        <w:r w:rsidR="003740A7" w:rsidRPr="006B5A38">
          <w:rPr>
            <w:rStyle w:val="Hipervnculo"/>
            <w:noProof/>
          </w:rPr>
          <w:t>Certificaciones internacionales.</w:t>
        </w:r>
        <w:r w:rsidR="003740A7">
          <w:rPr>
            <w:noProof/>
            <w:webHidden/>
          </w:rPr>
          <w:tab/>
        </w:r>
        <w:r w:rsidR="003740A7">
          <w:rPr>
            <w:noProof/>
            <w:webHidden/>
          </w:rPr>
          <w:fldChar w:fldCharType="begin"/>
        </w:r>
        <w:r w:rsidR="003740A7">
          <w:rPr>
            <w:noProof/>
            <w:webHidden/>
          </w:rPr>
          <w:instrText xml:space="preserve"> PAGEREF _Toc516754026 \h </w:instrText>
        </w:r>
        <w:r w:rsidR="003740A7">
          <w:rPr>
            <w:noProof/>
            <w:webHidden/>
          </w:rPr>
        </w:r>
        <w:r w:rsidR="003740A7">
          <w:rPr>
            <w:noProof/>
            <w:webHidden/>
          </w:rPr>
          <w:fldChar w:fldCharType="separate"/>
        </w:r>
        <w:r w:rsidR="00AA5FAE">
          <w:rPr>
            <w:noProof/>
            <w:webHidden/>
          </w:rPr>
          <w:t>37</w:t>
        </w:r>
        <w:r w:rsidR="003740A7">
          <w:rPr>
            <w:noProof/>
            <w:webHidden/>
          </w:rPr>
          <w:fldChar w:fldCharType="end"/>
        </w:r>
      </w:hyperlink>
    </w:p>
    <w:p w14:paraId="57A01011" w14:textId="1A9A724A" w:rsidR="003740A7" w:rsidRPr="003740A7" w:rsidRDefault="00245F75" w:rsidP="003740A7">
      <w:pPr>
        <w:pStyle w:val="TDC3"/>
        <w:rPr>
          <w:rFonts w:eastAsia="Times New Roman"/>
          <w:noProof/>
          <w:sz w:val="22"/>
          <w:szCs w:val="22"/>
          <w:lang w:eastAsia="es-CR"/>
        </w:rPr>
      </w:pPr>
      <w:hyperlink w:anchor="_Toc516754027" w:history="1">
        <w:r w:rsidR="003740A7" w:rsidRPr="003740A7">
          <w:rPr>
            <w:rStyle w:val="Hipervnculo"/>
            <w:noProof/>
          </w:rPr>
          <w:t>Artículo 67.</w:t>
        </w:r>
        <w:r w:rsidR="003740A7" w:rsidRPr="003740A7">
          <w:rPr>
            <w:rFonts w:eastAsia="Times New Roman"/>
            <w:noProof/>
            <w:sz w:val="22"/>
            <w:szCs w:val="22"/>
            <w:lang w:eastAsia="es-CR"/>
          </w:rPr>
          <w:tab/>
        </w:r>
        <w:r w:rsidR="003740A7" w:rsidRPr="006B5A38">
          <w:rPr>
            <w:rStyle w:val="Hipervnculo"/>
            <w:noProof/>
          </w:rPr>
          <w:t>Educación técnica media</w:t>
        </w:r>
        <w:r w:rsidR="003740A7">
          <w:rPr>
            <w:noProof/>
            <w:webHidden/>
          </w:rPr>
          <w:tab/>
        </w:r>
        <w:r w:rsidR="003740A7">
          <w:rPr>
            <w:noProof/>
            <w:webHidden/>
          </w:rPr>
          <w:fldChar w:fldCharType="begin"/>
        </w:r>
        <w:r w:rsidR="003740A7">
          <w:rPr>
            <w:noProof/>
            <w:webHidden/>
          </w:rPr>
          <w:instrText xml:space="preserve"> PAGEREF _Toc516754027 \h </w:instrText>
        </w:r>
        <w:r w:rsidR="003740A7">
          <w:rPr>
            <w:noProof/>
            <w:webHidden/>
          </w:rPr>
        </w:r>
        <w:r w:rsidR="003740A7">
          <w:rPr>
            <w:noProof/>
            <w:webHidden/>
          </w:rPr>
          <w:fldChar w:fldCharType="separate"/>
        </w:r>
        <w:r w:rsidR="00AA5FAE">
          <w:rPr>
            <w:noProof/>
            <w:webHidden/>
          </w:rPr>
          <w:t>37</w:t>
        </w:r>
        <w:r w:rsidR="003740A7">
          <w:rPr>
            <w:noProof/>
            <w:webHidden/>
          </w:rPr>
          <w:fldChar w:fldCharType="end"/>
        </w:r>
      </w:hyperlink>
    </w:p>
    <w:p w14:paraId="32953C4F" w14:textId="7436876D" w:rsidR="003740A7" w:rsidRPr="003740A7" w:rsidRDefault="00245F75" w:rsidP="003740A7">
      <w:pPr>
        <w:pStyle w:val="TDC3"/>
        <w:rPr>
          <w:rFonts w:eastAsia="Times New Roman"/>
          <w:noProof/>
          <w:sz w:val="22"/>
          <w:szCs w:val="22"/>
          <w:lang w:eastAsia="es-CR"/>
        </w:rPr>
      </w:pPr>
      <w:hyperlink w:anchor="_Toc516754028" w:history="1">
        <w:r w:rsidR="003740A7" w:rsidRPr="003740A7">
          <w:rPr>
            <w:rStyle w:val="Hipervnculo"/>
            <w:noProof/>
          </w:rPr>
          <w:t>Artículo 68.</w:t>
        </w:r>
        <w:r w:rsidR="003740A7" w:rsidRPr="003740A7">
          <w:rPr>
            <w:rFonts w:eastAsia="Times New Roman"/>
            <w:noProof/>
            <w:sz w:val="22"/>
            <w:szCs w:val="22"/>
            <w:lang w:eastAsia="es-CR"/>
          </w:rPr>
          <w:tab/>
        </w:r>
        <w:r w:rsidR="003740A7" w:rsidRPr="006B5A38">
          <w:rPr>
            <w:rStyle w:val="Hipervnculo"/>
            <w:noProof/>
          </w:rPr>
          <w:t>Técnicos del Instituto Tecnológico de Costa Rica (ITCR) e Instituto Nacional de Aprendizaje (INA)</w:t>
        </w:r>
        <w:r w:rsidR="003740A7">
          <w:rPr>
            <w:noProof/>
            <w:webHidden/>
          </w:rPr>
          <w:tab/>
        </w:r>
        <w:r w:rsidR="003740A7">
          <w:rPr>
            <w:noProof/>
            <w:webHidden/>
          </w:rPr>
          <w:fldChar w:fldCharType="begin"/>
        </w:r>
        <w:r w:rsidR="003740A7">
          <w:rPr>
            <w:noProof/>
            <w:webHidden/>
          </w:rPr>
          <w:instrText xml:space="preserve"> PAGEREF _Toc516754028 \h </w:instrText>
        </w:r>
        <w:r w:rsidR="003740A7">
          <w:rPr>
            <w:noProof/>
            <w:webHidden/>
          </w:rPr>
        </w:r>
        <w:r w:rsidR="003740A7">
          <w:rPr>
            <w:noProof/>
            <w:webHidden/>
          </w:rPr>
          <w:fldChar w:fldCharType="separate"/>
        </w:r>
        <w:r w:rsidR="00AA5FAE">
          <w:rPr>
            <w:noProof/>
            <w:webHidden/>
          </w:rPr>
          <w:t>37</w:t>
        </w:r>
        <w:r w:rsidR="003740A7">
          <w:rPr>
            <w:noProof/>
            <w:webHidden/>
          </w:rPr>
          <w:fldChar w:fldCharType="end"/>
        </w:r>
      </w:hyperlink>
    </w:p>
    <w:p w14:paraId="22377E44" w14:textId="05127682" w:rsidR="003740A7" w:rsidRPr="003740A7" w:rsidRDefault="00245F75" w:rsidP="003740A7">
      <w:pPr>
        <w:pStyle w:val="TDC3"/>
        <w:rPr>
          <w:rFonts w:eastAsia="Times New Roman"/>
          <w:noProof/>
          <w:sz w:val="22"/>
          <w:szCs w:val="22"/>
          <w:lang w:eastAsia="es-CR"/>
        </w:rPr>
      </w:pPr>
      <w:hyperlink w:anchor="_Toc516754029" w:history="1">
        <w:r w:rsidR="003740A7" w:rsidRPr="003740A7">
          <w:rPr>
            <w:rStyle w:val="Hipervnculo"/>
            <w:noProof/>
          </w:rPr>
          <w:t>Artículo 69.</w:t>
        </w:r>
        <w:r w:rsidR="003740A7" w:rsidRPr="003740A7">
          <w:rPr>
            <w:rFonts w:eastAsia="Times New Roman"/>
            <w:noProof/>
            <w:sz w:val="22"/>
            <w:szCs w:val="22"/>
            <w:lang w:eastAsia="es-CR"/>
          </w:rPr>
          <w:tab/>
        </w:r>
        <w:r w:rsidR="003740A7" w:rsidRPr="006B5A38">
          <w:rPr>
            <w:rStyle w:val="Hipervnculo"/>
            <w:noProof/>
          </w:rPr>
          <w:t>Reconocimiento por créditos universitarios</w:t>
        </w:r>
        <w:r w:rsidR="003740A7">
          <w:rPr>
            <w:noProof/>
            <w:webHidden/>
          </w:rPr>
          <w:tab/>
        </w:r>
        <w:r w:rsidR="003740A7">
          <w:rPr>
            <w:noProof/>
            <w:webHidden/>
          </w:rPr>
          <w:fldChar w:fldCharType="begin"/>
        </w:r>
        <w:r w:rsidR="003740A7">
          <w:rPr>
            <w:noProof/>
            <w:webHidden/>
          </w:rPr>
          <w:instrText xml:space="preserve"> PAGEREF _Toc516754029 \h </w:instrText>
        </w:r>
        <w:r w:rsidR="003740A7">
          <w:rPr>
            <w:noProof/>
            <w:webHidden/>
          </w:rPr>
        </w:r>
        <w:r w:rsidR="003740A7">
          <w:rPr>
            <w:noProof/>
            <w:webHidden/>
          </w:rPr>
          <w:fldChar w:fldCharType="separate"/>
        </w:r>
        <w:r w:rsidR="00AA5FAE">
          <w:rPr>
            <w:noProof/>
            <w:webHidden/>
          </w:rPr>
          <w:t>38</w:t>
        </w:r>
        <w:r w:rsidR="003740A7">
          <w:rPr>
            <w:noProof/>
            <w:webHidden/>
          </w:rPr>
          <w:fldChar w:fldCharType="end"/>
        </w:r>
      </w:hyperlink>
    </w:p>
    <w:p w14:paraId="45F3A8D5" w14:textId="6257B1ED" w:rsidR="003740A7" w:rsidRPr="003740A7" w:rsidRDefault="00245F75" w:rsidP="003740A7">
      <w:pPr>
        <w:pStyle w:val="TDC2"/>
        <w:tabs>
          <w:tab w:val="left" w:pos="1540"/>
          <w:tab w:val="right" w:leader="underscore" w:pos="9962"/>
        </w:tabs>
        <w:rPr>
          <w:rFonts w:eastAsia="Times New Roman"/>
          <w:b w:val="0"/>
          <w:bCs w:val="0"/>
          <w:noProof/>
          <w:lang w:eastAsia="es-CR"/>
        </w:rPr>
      </w:pPr>
      <w:hyperlink w:anchor="_Toc516754030" w:history="1">
        <w:r w:rsidR="003740A7" w:rsidRPr="006B5A38">
          <w:rPr>
            <w:rStyle w:val="Hipervnculo"/>
            <w:noProof/>
          </w:rPr>
          <w:t>Capítulo VI.</w:t>
        </w:r>
        <w:r w:rsidR="003740A7" w:rsidRPr="003740A7">
          <w:rPr>
            <w:rFonts w:eastAsia="Times New Roman"/>
            <w:b w:val="0"/>
            <w:bCs w:val="0"/>
            <w:noProof/>
            <w:lang w:eastAsia="es-CR"/>
          </w:rPr>
          <w:tab/>
        </w:r>
        <w:r w:rsidR="003740A7" w:rsidRPr="006B5A38">
          <w:rPr>
            <w:rStyle w:val="Hipervnculo"/>
            <w:noProof/>
          </w:rPr>
          <w:t>Participación interna oficial</w:t>
        </w:r>
        <w:r w:rsidR="003740A7">
          <w:rPr>
            <w:noProof/>
            <w:webHidden/>
          </w:rPr>
          <w:tab/>
        </w:r>
        <w:r w:rsidR="003740A7">
          <w:rPr>
            <w:noProof/>
            <w:webHidden/>
          </w:rPr>
          <w:fldChar w:fldCharType="begin"/>
        </w:r>
        <w:r w:rsidR="003740A7">
          <w:rPr>
            <w:noProof/>
            <w:webHidden/>
          </w:rPr>
          <w:instrText xml:space="preserve"> PAGEREF _Toc516754030 \h </w:instrText>
        </w:r>
        <w:r w:rsidR="003740A7">
          <w:rPr>
            <w:noProof/>
            <w:webHidden/>
          </w:rPr>
        </w:r>
        <w:r w:rsidR="003740A7">
          <w:rPr>
            <w:noProof/>
            <w:webHidden/>
          </w:rPr>
          <w:fldChar w:fldCharType="separate"/>
        </w:r>
        <w:r w:rsidR="00AA5FAE">
          <w:rPr>
            <w:noProof/>
            <w:webHidden/>
          </w:rPr>
          <w:t>38</w:t>
        </w:r>
        <w:r w:rsidR="003740A7">
          <w:rPr>
            <w:noProof/>
            <w:webHidden/>
          </w:rPr>
          <w:fldChar w:fldCharType="end"/>
        </w:r>
      </w:hyperlink>
    </w:p>
    <w:p w14:paraId="2FA0BAB6" w14:textId="2D28CA16" w:rsidR="003740A7" w:rsidRPr="003740A7" w:rsidRDefault="00245F75" w:rsidP="003740A7">
      <w:pPr>
        <w:pStyle w:val="TDC3"/>
        <w:rPr>
          <w:rFonts w:eastAsia="Times New Roman"/>
          <w:noProof/>
          <w:sz w:val="22"/>
          <w:szCs w:val="22"/>
          <w:lang w:eastAsia="es-CR"/>
        </w:rPr>
      </w:pPr>
      <w:hyperlink w:anchor="_Toc516754031" w:history="1">
        <w:r w:rsidR="003740A7" w:rsidRPr="003740A7">
          <w:rPr>
            <w:rStyle w:val="Hipervnculo"/>
            <w:noProof/>
          </w:rPr>
          <w:t>Artículo 70.</w:t>
        </w:r>
        <w:r w:rsidR="003740A7" w:rsidRPr="003740A7">
          <w:rPr>
            <w:rFonts w:eastAsia="Times New Roman"/>
            <w:noProof/>
            <w:sz w:val="22"/>
            <w:szCs w:val="22"/>
            <w:lang w:eastAsia="es-CR"/>
          </w:rPr>
          <w:tab/>
        </w:r>
        <w:r w:rsidR="003740A7" w:rsidRPr="006B5A38">
          <w:rPr>
            <w:rStyle w:val="Hipervnculo"/>
            <w:noProof/>
          </w:rPr>
          <w:t>Coordinador de Unidad o Supervisor</w:t>
        </w:r>
        <w:r w:rsidR="003740A7">
          <w:rPr>
            <w:noProof/>
            <w:webHidden/>
          </w:rPr>
          <w:tab/>
        </w:r>
        <w:r w:rsidR="003740A7">
          <w:rPr>
            <w:noProof/>
            <w:webHidden/>
          </w:rPr>
          <w:fldChar w:fldCharType="begin"/>
        </w:r>
        <w:r w:rsidR="003740A7">
          <w:rPr>
            <w:noProof/>
            <w:webHidden/>
          </w:rPr>
          <w:instrText xml:space="preserve"> PAGEREF _Toc516754031 \h </w:instrText>
        </w:r>
        <w:r w:rsidR="003740A7">
          <w:rPr>
            <w:noProof/>
            <w:webHidden/>
          </w:rPr>
        </w:r>
        <w:r w:rsidR="003740A7">
          <w:rPr>
            <w:noProof/>
            <w:webHidden/>
          </w:rPr>
          <w:fldChar w:fldCharType="separate"/>
        </w:r>
        <w:r w:rsidR="00AA5FAE">
          <w:rPr>
            <w:noProof/>
            <w:webHidden/>
          </w:rPr>
          <w:t>38</w:t>
        </w:r>
        <w:r w:rsidR="003740A7">
          <w:rPr>
            <w:noProof/>
            <w:webHidden/>
          </w:rPr>
          <w:fldChar w:fldCharType="end"/>
        </w:r>
      </w:hyperlink>
    </w:p>
    <w:p w14:paraId="4427AEF6" w14:textId="19EAF382" w:rsidR="003740A7" w:rsidRPr="003740A7" w:rsidRDefault="00245F75" w:rsidP="003740A7">
      <w:pPr>
        <w:pStyle w:val="TDC3"/>
        <w:rPr>
          <w:rFonts w:eastAsia="Times New Roman"/>
          <w:noProof/>
          <w:sz w:val="22"/>
          <w:szCs w:val="22"/>
          <w:lang w:eastAsia="es-CR"/>
        </w:rPr>
      </w:pPr>
      <w:hyperlink w:anchor="_Toc516754032" w:history="1">
        <w:r w:rsidR="003740A7" w:rsidRPr="003740A7">
          <w:rPr>
            <w:rStyle w:val="Hipervnculo"/>
            <w:noProof/>
          </w:rPr>
          <w:t>Artículo 71.</w:t>
        </w:r>
        <w:r w:rsidR="003740A7" w:rsidRPr="003740A7">
          <w:rPr>
            <w:rFonts w:eastAsia="Times New Roman"/>
            <w:noProof/>
            <w:sz w:val="22"/>
            <w:szCs w:val="22"/>
            <w:lang w:eastAsia="es-CR"/>
          </w:rPr>
          <w:tab/>
        </w:r>
        <w:r w:rsidR="003740A7" w:rsidRPr="006B5A38">
          <w:rPr>
            <w:rStyle w:val="Hipervnculo"/>
            <w:noProof/>
          </w:rPr>
          <w:t>Director de Departamento</w:t>
        </w:r>
        <w:r w:rsidR="003740A7">
          <w:rPr>
            <w:noProof/>
            <w:webHidden/>
          </w:rPr>
          <w:tab/>
        </w:r>
        <w:r w:rsidR="003740A7">
          <w:rPr>
            <w:noProof/>
            <w:webHidden/>
          </w:rPr>
          <w:fldChar w:fldCharType="begin"/>
        </w:r>
        <w:r w:rsidR="003740A7">
          <w:rPr>
            <w:noProof/>
            <w:webHidden/>
          </w:rPr>
          <w:instrText xml:space="preserve"> PAGEREF _Toc516754032 \h </w:instrText>
        </w:r>
        <w:r w:rsidR="003740A7">
          <w:rPr>
            <w:noProof/>
            <w:webHidden/>
          </w:rPr>
        </w:r>
        <w:r w:rsidR="003740A7">
          <w:rPr>
            <w:noProof/>
            <w:webHidden/>
          </w:rPr>
          <w:fldChar w:fldCharType="separate"/>
        </w:r>
        <w:r w:rsidR="00AA5FAE">
          <w:rPr>
            <w:noProof/>
            <w:webHidden/>
          </w:rPr>
          <w:t>39</w:t>
        </w:r>
        <w:r w:rsidR="003740A7">
          <w:rPr>
            <w:noProof/>
            <w:webHidden/>
          </w:rPr>
          <w:fldChar w:fldCharType="end"/>
        </w:r>
      </w:hyperlink>
    </w:p>
    <w:p w14:paraId="416FDAD9" w14:textId="590506A1" w:rsidR="003740A7" w:rsidRPr="003740A7" w:rsidRDefault="00245F75" w:rsidP="003740A7">
      <w:pPr>
        <w:pStyle w:val="TDC3"/>
        <w:rPr>
          <w:rFonts w:eastAsia="Times New Roman"/>
          <w:noProof/>
          <w:sz w:val="22"/>
          <w:szCs w:val="22"/>
          <w:lang w:eastAsia="es-CR"/>
        </w:rPr>
      </w:pPr>
      <w:hyperlink w:anchor="_Toc516754033" w:history="1">
        <w:r w:rsidR="003740A7" w:rsidRPr="003740A7">
          <w:rPr>
            <w:rStyle w:val="Hipervnculo"/>
            <w:noProof/>
          </w:rPr>
          <w:t>Artículo 72.</w:t>
        </w:r>
        <w:r w:rsidR="003740A7" w:rsidRPr="003740A7">
          <w:rPr>
            <w:rFonts w:eastAsia="Times New Roman"/>
            <w:noProof/>
            <w:sz w:val="22"/>
            <w:szCs w:val="22"/>
            <w:lang w:eastAsia="es-CR"/>
          </w:rPr>
          <w:tab/>
        </w:r>
        <w:r w:rsidR="003740A7" w:rsidRPr="006B5A38">
          <w:rPr>
            <w:rStyle w:val="Hipervnculo"/>
            <w:noProof/>
          </w:rPr>
          <w:t>Participación en las Sesiones del Plenario del Congreso Institucional</w:t>
        </w:r>
        <w:r w:rsidR="003740A7">
          <w:rPr>
            <w:noProof/>
            <w:webHidden/>
          </w:rPr>
          <w:tab/>
        </w:r>
        <w:r w:rsidR="003740A7">
          <w:rPr>
            <w:noProof/>
            <w:webHidden/>
          </w:rPr>
          <w:fldChar w:fldCharType="begin"/>
        </w:r>
        <w:r w:rsidR="003740A7">
          <w:rPr>
            <w:noProof/>
            <w:webHidden/>
          </w:rPr>
          <w:instrText xml:space="preserve"> PAGEREF _Toc516754033 \h </w:instrText>
        </w:r>
        <w:r w:rsidR="003740A7">
          <w:rPr>
            <w:noProof/>
            <w:webHidden/>
          </w:rPr>
        </w:r>
        <w:r w:rsidR="003740A7">
          <w:rPr>
            <w:noProof/>
            <w:webHidden/>
          </w:rPr>
          <w:fldChar w:fldCharType="separate"/>
        </w:r>
        <w:r w:rsidR="00AA5FAE">
          <w:rPr>
            <w:noProof/>
            <w:webHidden/>
          </w:rPr>
          <w:t>39</w:t>
        </w:r>
        <w:r w:rsidR="003740A7">
          <w:rPr>
            <w:noProof/>
            <w:webHidden/>
          </w:rPr>
          <w:fldChar w:fldCharType="end"/>
        </w:r>
      </w:hyperlink>
    </w:p>
    <w:p w14:paraId="7B2B9B9B" w14:textId="0BC150A3" w:rsidR="003740A7" w:rsidRPr="003740A7" w:rsidRDefault="00245F75" w:rsidP="003740A7">
      <w:pPr>
        <w:pStyle w:val="TDC3"/>
        <w:rPr>
          <w:rFonts w:eastAsia="Times New Roman"/>
          <w:noProof/>
          <w:sz w:val="22"/>
          <w:szCs w:val="22"/>
          <w:lang w:eastAsia="es-CR"/>
        </w:rPr>
      </w:pPr>
      <w:hyperlink w:anchor="_Toc516754034" w:history="1">
        <w:r w:rsidR="003740A7" w:rsidRPr="003740A7">
          <w:rPr>
            <w:rStyle w:val="Hipervnculo"/>
            <w:noProof/>
          </w:rPr>
          <w:t>Artículo 73.</w:t>
        </w:r>
        <w:r w:rsidR="003740A7" w:rsidRPr="003740A7">
          <w:rPr>
            <w:rFonts w:eastAsia="Times New Roman"/>
            <w:noProof/>
            <w:sz w:val="22"/>
            <w:szCs w:val="22"/>
            <w:lang w:eastAsia="es-CR"/>
          </w:rPr>
          <w:tab/>
        </w:r>
        <w:r w:rsidR="003740A7" w:rsidRPr="006B5A38">
          <w:rPr>
            <w:rStyle w:val="Hipervnculo"/>
            <w:noProof/>
          </w:rPr>
          <w:t>Participación en Comisiones del Congreso Institucional</w:t>
        </w:r>
        <w:r w:rsidR="003740A7">
          <w:rPr>
            <w:noProof/>
            <w:webHidden/>
          </w:rPr>
          <w:tab/>
        </w:r>
        <w:r w:rsidR="003740A7">
          <w:rPr>
            <w:noProof/>
            <w:webHidden/>
          </w:rPr>
          <w:fldChar w:fldCharType="begin"/>
        </w:r>
        <w:r w:rsidR="003740A7">
          <w:rPr>
            <w:noProof/>
            <w:webHidden/>
          </w:rPr>
          <w:instrText xml:space="preserve"> PAGEREF _Toc516754034 \h </w:instrText>
        </w:r>
        <w:r w:rsidR="003740A7">
          <w:rPr>
            <w:noProof/>
            <w:webHidden/>
          </w:rPr>
        </w:r>
        <w:r w:rsidR="003740A7">
          <w:rPr>
            <w:noProof/>
            <w:webHidden/>
          </w:rPr>
          <w:fldChar w:fldCharType="separate"/>
        </w:r>
        <w:r w:rsidR="00AA5FAE">
          <w:rPr>
            <w:noProof/>
            <w:webHidden/>
          </w:rPr>
          <w:t>39</w:t>
        </w:r>
        <w:r w:rsidR="003740A7">
          <w:rPr>
            <w:noProof/>
            <w:webHidden/>
          </w:rPr>
          <w:fldChar w:fldCharType="end"/>
        </w:r>
      </w:hyperlink>
    </w:p>
    <w:p w14:paraId="52FD9546" w14:textId="1BF416B8" w:rsidR="003740A7" w:rsidRPr="003740A7" w:rsidRDefault="00245F75" w:rsidP="003740A7">
      <w:pPr>
        <w:pStyle w:val="TDC3"/>
        <w:rPr>
          <w:rFonts w:eastAsia="Times New Roman"/>
          <w:noProof/>
          <w:sz w:val="22"/>
          <w:szCs w:val="22"/>
          <w:lang w:eastAsia="es-CR"/>
        </w:rPr>
      </w:pPr>
      <w:hyperlink w:anchor="_Toc516754035" w:history="1">
        <w:r w:rsidR="003740A7" w:rsidRPr="003740A7">
          <w:rPr>
            <w:rStyle w:val="Hipervnculo"/>
            <w:noProof/>
          </w:rPr>
          <w:t>Artículo 74.</w:t>
        </w:r>
        <w:r w:rsidR="003740A7" w:rsidRPr="003740A7">
          <w:rPr>
            <w:rFonts w:eastAsia="Times New Roman"/>
            <w:noProof/>
            <w:sz w:val="22"/>
            <w:szCs w:val="22"/>
            <w:lang w:eastAsia="es-CR"/>
          </w:rPr>
          <w:tab/>
        </w:r>
        <w:r w:rsidR="003740A7" w:rsidRPr="006B5A38">
          <w:rPr>
            <w:rStyle w:val="Hipervnculo"/>
            <w:noProof/>
          </w:rPr>
          <w:t>Ponencias al Congreso Institucional</w:t>
        </w:r>
        <w:r w:rsidR="003740A7">
          <w:rPr>
            <w:noProof/>
            <w:webHidden/>
          </w:rPr>
          <w:tab/>
        </w:r>
        <w:r w:rsidR="003740A7">
          <w:rPr>
            <w:noProof/>
            <w:webHidden/>
          </w:rPr>
          <w:fldChar w:fldCharType="begin"/>
        </w:r>
        <w:r w:rsidR="003740A7">
          <w:rPr>
            <w:noProof/>
            <w:webHidden/>
          </w:rPr>
          <w:instrText xml:space="preserve"> PAGEREF _Toc516754035 \h </w:instrText>
        </w:r>
        <w:r w:rsidR="003740A7">
          <w:rPr>
            <w:noProof/>
            <w:webHidden/>
          </w:rPr>
        </w:r>
        <w:r w:rsidR="003740A7">
          <w:rPr>
            <w:noProof/>
            <w:webHidden/>
          </w:rPr>
          <w:fldChar w:fldCharType="separate"/>
        </w:r>
        <w:r w:rsidR="00AA5FAE">
          <w:rPr>
            <w:noProof/>
            <w:webHidden/>
          </w:rPr>
          <w:t>40</w:t>
        </w:r>
        <w:r w:rsidR="003740A7">
          <w:rPr>
            <w:noProof/>
            <w:webHidden/>
          </w:rPr>
          <w:fldChar w:fldCharType="end"/>
        </w:r>
      </w:hyperlink>
    </w:p>
    <w:p w14:paraId="655483F5" w14:textId="055ABFF2" w:rsidR="003740A7" w:rsidRPr="003740A7" w:rsidRDefault="00245F75" w:rsidP="003740A7">
      <w:pPr>
        <w:pStyle w:val="TDC3"/>
        <w:rPr>
          <w:rFonts w:eastAsia="Times New Roman"/>
          <w:noProof/>
          <w:sz w:val="22"/>
          <w:szCs w:val="22"/>
          <w:lang w:eastAsia="es-CR"/>
        </w:rPr>
      </w:pPr>
      <w:hyperlink w:anchor="_Toc516754036" w:history="1">
        <w:r w:rsidR="003740A7" w:rsidRPr="003740A7">
          <w:rPr>
            <w:rStyle w:val="Hipervnculo"/>
            <w:noProof/>
          </w:rPr>
          <w:t>Artículo 75.</w:t>
        </w:r>
        <w:r w:rsidR="003740A7" w:rsidRPr="003740A7">
          <w:rPr>
            <w:rFonts w:eastAsia="Times New Roman"/>
            <w:noProof/>
            <w:sz w:val="22"/>
            <w:szCs w:val="22"/>
            <w:lang w:eastAsia="es-CR"/>
          </w:rPr>
          <w:tab/>
        </w:r>
        <w:r w:rsidR="003740A7" w:rsidRPr="006B5A38">
          <w:rPr>
            <w:rStyle w:val="Hipervnculo"/>
            <w:noProof/>
          </w:rPr>
          <w:t>Participación en Órganos Institucionales</w:t>
        </w:r>
        <w:r w:rsidR="003740A7">
          <w:rPr>
            <w:noProof/>
            <w:webHidden/>
          </w:rPr>
          <w:tab/>
        </w:r>
        <w:r w:rsidR="003740A7">
          <w:rPr>
            <w:noProof/>
            <w:webHidden/>
          </w:rPr>
          <w:fldChar w:fldCharType="begin"/>
        </w:r>
        <w:r w:rsidR="003740A7">
          <w:rPr>
            <w:noProof/>
            <w:webHidden/>
          </w:rPr>
          <w:instrText xml:space="preserve"> PAGEREF _Toc516754036 \h </w:instrText>
        </w:r>
        <w:r w:rsidR="003740A7">
          <w:rPr>
            <w:noProof/>
            <w:webHidden/>
          </w:rPr>
        </w:r>
        <w:r w:rsidR="003740A7">
          <w:rPr>
            <w:noProof/>
            <w:webHidden/>
          </w:rPr>
          <w:fldChar w:fldCharType="separate"/>
        </w:r>
        <w:r w:rsidR="00AA5FAE">
          <w:rPr>
            <w:noProof/>
            <w:webHidden/>
          </w:rPr>
          <w:t>40</w:t>
        </w:r>
        <w:r w:rsidR="003740A7">
          <w:rPr>
            <w:noProof/>
            <w:webHidden/>
          </w:rPr>
          <w:fldChar w:fldCharType="end"/>
        </w:r>
      </w:hyperlink>
    </w:p>
    <w:p w14:paraId="76572C8F" w14:textId="7567F946" w:rsidR="003740A7" w:rsidRPr="003740A7" w:rsidRDefault="00245F75" w:rsidP="003740A7">
      <w:pPr>
        <w:pStyle w:val="TDC3"/>
        <w:rPr>
          <w:rFonts w:eastAsia="Times New Roman"/>
          <w:noProof/>
          <w:sz w:val="22"/>
          <w:szCs w:val="22"/>
          <w:lang w:eastAsia="es-CR"/>
        </w:rPr>
      </w:pPr>
      <w:hyperlink w:anchor="_Toc516754037" w:history="1">
        <w:r w:rsidR="003740A7" w:rsidRPr="003740A7">
          <w:rPr>
            <w:rStyle w:val="Hipervnculo"/>
            <w:noProof/>
          </w:rPr>
          <w:t>Artículo 76.</w:t>
        </w:r>
        <w:r w:rsidR="003740A7" w:rsidRPr="003740A7">
          <w:rPr>
            <w:rFonts w:eastAsia="Times New Roman"/>
            <w:noProof/>
            <w:sz w:val="22"/>
            <w:szCs w:val="22"/>
            <w:lang w:eastAsia="es-CR"/>
          </w:rPr>
          <w:tab/>
        </w:r>
        <w:r w:rsidR="003740A7" w:rsidRPr="006B5A38">
          <w:rPr>
            <w:rStyle w:val="Hipervnculo"/>
            <w:noProof/>
          </w:rPr>
          <w:t>Miembro del Consejo Institucional</w:t>
        </w:r>
        <w:r w:rsidR="003740A7">
          <w:rPr>
            <w:noProof/>
            <w:webHidden/>
          </w:rPr>
          <w:tab/>
        </w:r>
        <w:r w:rsidR="003740A7">
          <w:rPr>
            <w:noProof/>
            <w:webHidden/>
          </w:rPr>
          <w:fldChar w:fldCharType="begin"/>
        </w:r>
        <w:r w:rsidR="003740A7">
          <w:rPr>
            <w:noProof/>
            <w:webHidden/>
          </w:rPr>
          <w:instrText xml:space="preserve"> PAGEREF _Toc516754037 \h </w:instrText>
        </w:r>
        <w:r w:rsidR="003740A7">
          <w:rPr>
            <w:noProof/>
            <w:webHidden/>
          </w:rPr>
        </w:r>
        <w:r w:rsidR="003740A7">
          <w:rPr>
            <w:noProof/>
            <w:webHidden/>
          </w:rPr>
          <w:fldChar w:fldCharType="separate"/>
        </w:r>
        <w:r w:rsidR="00AA5FAE">
          <w:rPr>
            <w:noProof/>
            <w:webHidden/>
          </w:rPr>
          <w:t>41</w:t>
        </w:r>
        <w:r w:rsidR="003740A7">
          <w:rPr>
            <w:noProof/>
            <w:webHidden/>
          </w:rPr>
          <w:fldChar w:fldCharType="end"/>
        </w:r>
      </w:hyperlink>
    </w:p>
    <w:p w14:paraId="095572FF" w14:textId="24436A2D" w:rsidR="003740A7" w:rsidRPr="003740A7" w:rsidRDefault="00245F75" w:rsidP="003740A7">
      <w:pPr>
        <w:pStyle w:val="TDC3"/>
        <w:rPr>
          <w:rFonts w:eastAsia="Times New Roman"/>
          <w:noProof/>
          <w:sz w:val="22"/>
          <w:szCs w:val="22"/>
          <w:lang w:eastAsia="es-CR"/>
        </w:rPr>
      </w:pPr>
      <w:hyperlink w:anchor="_Toc516754038" w:history="1">
        <w:r w:rsidR="003740A7" w:rsidRPr="003740A7">
          <w:rPr>
            <w:rStyle w:val="Hipervnculo"/>
            <w:noProof/>
          </w:rPr>
          <w:t>Artículo 77.</w:t>
        </w:r>
        <w:r w:rsidR="003740A7" w:rsidRPr="003740A7">
          <w:rPr>
            <w:rFonts w:eastAsia="Times New Roman"/>
            <w:noProof/>
            <w:sz w:val="22"/>
            <w:szCs w:val="22"/>
            <w:lang w:eastAsia="es-CR"/>
          </w:rPr>
          <w:tab/>
        </w:r>
        <w:r w:rsidR="003740A7" w:rsidRPr="006B5A38">
          <w:rPr>
            <w:rStyle w:val="Hipervnculo"/>
            <w:noProof/>
          </w:rPr>
          <w:t>Vicerrectores</w:t>
        </w:r>
        <w:r w:rsidR="003740A7">
          <w:rPr>
            <w:noProof/>
            <w:webHidden/>
          </w:rPr>
          <w:tab/>
        </w:r>
        <w:r w:rsidR="003740A7">
          <w:rPr>
            <w:noProof/>
            <w:webHidden/>
          </w:rPr>
          <w:fldChar w:fldCharType="begin"/>
        </w:r>
        <w:r w:rsidR="003740A7">
          <w:rPr>
            <w:noProof/>
            <w:webHidden/>
          </w:rPr>
          <w:instrText xml:space="preserve"> PAGEREF _Toc516754038 \h </w:instrText>
        </w:r>
        <w:r w:rsidR="003740A7">
          <w:rPr>
            <w:noProof/>
            <w:webHidden/>
          </w:rPr>
        </w:r>
        <w:r w:rsidR="003740A7">
          <w:rPr>
            <w:noProof/>
            <w:webHidden/>
          </w:rPr>
          <w:fldChar w:fldCharType="separate"/>
        </w:r>
        <w:r w:rsidR="00AA5FAE">
          <w:rPr>
            <w:noProof/>
            <w:webHidden/>
          </w:rPr>
          <w:t>41</w:t>
        </w:r>
        <w:r w:rsidR="003740A7">
          <w:rPr>
            <w:noProof/>
            <w:webHidden/>
          </w:rPr>
          <w:fldChar w:fldCharType="end"/>
        </w:r>
      </w:hyperlink>
    </w:p>
    <w:p w14:paraId="2E295CA8" w14:textId="286F149C" w:rsidR="003740A7" w:rsidRPr="003740A7" w:rsidRDefault="00245F75" w:rsidP="003740A7">
      <w:pPr>
        <w:pStyle w:val="TDC3"/>
        <w:rPr>
          <w:rFonts w:eastAsia="Times New Roman"/>
          <w:noProof/>
          <w:sz w:val="22"/>
          <w:szCs w:val="22"/>
          <w:lang w:eastAsia="es-CR"/>
        </w:rPr>
      </w:pPr>
      <w:hyperlink w:anchor="_Toc516754039" w:history="1">
        <w:r w:rsidR="003740A7" w:rsidRPr="003740A7">
          <w:rPr>
            <w:rStyle w:val="Hipervnculo"/>
            <w:noProof/>
          </w:rPr>
          <w:t>Artículo 78.</w:t>
        </w:r>
        <w:r w:rsidR="003740A7" w:rsidRPr="003740A7">
          <w:rPr>
            <w:rFonts w:eastAsia="Times New Roman"/>
            <w:noProof/>
            <w:sz w:val="22"/>
            <w:szCs w:val="22"/>
            <w:lang w:eastAsia="es-CR"/>
          </w:rPr>
          <w:tab/>
        </w:r>
        <w:r w:rsidR="003740A7" w:rsidRPr="006B5A38">
          <w:rPr>
            <w:rStyle w:val="Hipervnculo"/>
            <w:noProof/>
          </w:rPr>
          <w:t>Participación en comisiones nombradas por el Consejo Institucional</w:t>
        </w:r>
        <w:r w:rsidR="003740A7">
          <w:rPr>
            <w:noProof/>
            <w:webHidden/>
          </w:rPr>
          <w:tab/>
        </w:r>
        <w:r w:rsidR="003740A7">
          <w:rPr>
            <w:noProof/>
            <w:webHidden/>
          </w:rPr>
          <w:fldChar w:fldCharType="begin"/>
        </w:r>
        <w:r w:rsidR="003740A7">
          <w:rPr>
            <w:noProof/>
            <w:webHidden/>
          </w:rPr>
          <w:instrText xml:space="preserve"> PAGEREF _Toc516754039 \h </w:instrText>
        </w:r>
        <w:r w:rsidR="003740A7">
          <w:rPr>
            <w:noProof/>
            <w:webHidden/>
          </w:rPr>
        </w:r>
        <w:r w:rsidR="003740A7">
          <w:rPr>
            <w:noProof/>
            <w:webHidden/>
          </w:rPr>
          <w:fldChar w:fldCharType="separate"/>
        </w:r>
        <w:r w:rsidR="00AA5FAE">
          <w:rPr>
            <w:noProof/>
            <w:webHidden/>
          </w:rPr>
          <w:t>42</w:t>
        </w:r>
        <w:r w:rsidR="003740A7">
          <w:rPr>
            <w:noProof/>
            <w:webHidden/>
          </w:rPr>
          <w:fldChar w:fldCharType="end"/>
        </w:r>
      </w:hyperlink>
    </w:p>
    <w:p w14:paraId="03D45F78" w14:textId="03566AFC" w:rsidR="003740A7" w:rsidRPr="003740A7" w:rsidRDefault="00245F75" w:rsidP="003740A7">
      <w:pPr>
        <w:pStyle w:val="TDC3"/>
        <w:rPr>
          <w:rFonts w:eastAsia="Times New Roman"/>
          <w:noProof/>
          <w:sz w:val="22"/>
          <w:szCs w:val="22"/>
          <w:lang w:eastAsia="es-CR"/>
        </w:rPr>
      </w:pPr>
      <w:hyperlink w:anchor="_Toc516754040" w:history="1">
        <w:r w:rsidR="003740A7" w:rsidRPr="003740A7">
          <w:rPr>
            <w:rStyle w:val="Hipervnculo"/>
            <w:noProof/>
          </w:rPr>
          <w:t>Artículo 79.</w:t>
        </w:r>
        <w:r w:rsidR="003740A7" w:rsidRPr="003740A7">
          <w:rPr>
            <w:rFonts w:eastAsia="Times New Roman"/>
            <w:noProof/>
            <w:sz w:val="22"/>
            <w:szCs w:val="22"/>
            <w:lang w:eastAsia="es-CR"/>
          </w:rPr>
          <w:tab/>
        </w:r>
        <w:r w:rsidR="003740A7" w:rsidRPr="006B5A38">
          <w:rPr>
            <w:rStyle w:val="Hipervnculo"/>
            <w:noProof/>
          </w:rPr>
          <w:t>Participación ante la Asamblea Institucional Representativa (AIR)</w:t>
        </w:r>
        <w:r w:rsidR="003740A7">
          <w:rPr>
            <w:noProof/>
            <w:webHidden/>
          </w:rPr>
          <w:tab/>
        </w:r>
        <w:r w:rsidR="003740A7">
          <w:rPr>
            <w:noProof/>
            <w:webHidden/>
          </w:rPr>
          <w:fldChar w:fldCharType="begin"/>
        </w:r>
        <w:r w:rsidR="003740A7">
          <w:rPr>
            <w:noProof/>
            <w:webHidden/>
          </w:rPr>
          <w:instrText xml:space="preserve"> PAGEREF _Toc516754040 \h </w:instrText>
        </w:r>
        <w:r w:rsidR="003740A7">
          <w:rPr>
            <w:noProof/>
            <w:webHidden/>
          </w:rPr>
        </w:r>
        <w:r w:rsidR="003740A7">
          <w:rPr>
            <w:noProof/>
            <w:webHidden/>
          </w:rPr>
          <w:fldChar w:fldCharType="separate"/>
        </w:r>
        <w:r w:rsidR="00AA5FAE">
          <w:rPr>
            <w:noProof/>
            <w:webHidden/>
          </w:rPr>
          <w:t>42</w:t>
        </w:r>
        <w:r w:rsidR="003740A7">
          <w:rPr>
            <w:noProof/>
            <w:webHidden/>
          </w:rPr>
          <w:fldChar w:fldCharType="end"/>
        </w:r>
      </w:hyperlink>
    </w:p>
    <w:p w14:paraId="055F282F" w14:textId="79762060" w:rsidR="003740A7" w:rsidRPr="003740A7" w:rsidRDefault="00245F75" w:rsidP="003740A7">
      <w:pPr>
        <w:pStyle w:val="TDC3"/>
        <w:rPr>
          <w:rFonts w:eastAsia="Times New Roman"/>
          <w:noProof/>
          <w:sz w:val="22"/>
          <w:szCs w:val="22"/>
          <w:lang w:eastAsia="es-CR"/>
        </w:rPr>
      </w:pPr>
      <w:hyperlink w:anchor="_Toc516754041" w:history="1">
        <w:r w:rsidR="003740A7" w:rsidRPr="003740A7">
          <w:rPr>
            <w:rStyle w:val="Hipervnculo"/>
            <w:noProof/>
          </w:rPr>
          <w:t>Artículo 80.</w:t>
        </w:r>
        <w:r w:rsidR="003740A7" w:rsidRPr="003740A7">
          <w:rPr>
            <w:rFonts w:eastAsia="Times New Roman"/>
            <w:noProof/>
            <w:sz w:val="22"/>
            <w:szCs w:val="22"/>
            <w:lang w:eastAsia="es-CR"/>
          </w:rPr>
          <w:tab/>
        </w:r>
        <w:r w:rsidR="003740A7" w:rsidRPr="006B5A38">
          <w:rPr>
            <w:rStyle w:val="Hipervnculo"/>
            <w:noProof/>
          </w:rPr>
          <w:t>Participación como delegados en el Tribunal Institucional Electoral (TIE)</w:t>
        </w:r>
        <w:r w:rsidR="003740A7">
          <w:rPr>
            <w:noProof/>
            <w:webHidden/>
          </w:rPr>
          <w:tab/>
        </w:r>
        <w:r w:rsidR="003740A7">
          <w:rPr>
            <w:noProof/>
            <w:webHidden/>
          </w:rPr>
          <w:fldChar w:fldCharType="begin"/>
        </w:r>
        <w:r w:rsidR="003740A7">
          <w:rPr>
            <w:noProof/>
            <w:webHidden/>
          </w:rPr>
          <w:instrText xml:space="preserve"> PAGEREF _Toc516754041 \h </w:instrText>
        </w:r>
        <w:r w:rsidR="003740A7">
          <w:rPr>
            <w:noProof/>
            <w:webHidden/>
          </w:rPr>
        </w:r>
        <w:r w:rsidR="003740A7">
          <w:rPr>
            <w:noProof/>
            <w:webHidden/>
          </w:rPr>
          <w:fldChar w:fldCharType="separate"/>
        </w:r>
        <w:r w:rsidR="00AA5FAE">
          <w:rPr>
            <w:noProof/>
            <w:webHidden/>
          </w:rPr>
          <w:t>43</w:t>
        </w:r>
        <w:r w:rsidR="003740A7">
          <w:rPr>
            <w:noProof/>
            <w:webHidden/>
          </w:rPr>
          <w:fldChar w:fldCharType="end"/>
        </w:r>
      </w:hyperlink>
    </w:p>
    <w:p w14:paraId="2E953F49" w14:textId="79477A3F" w:rsidR="003740A7" w:rsidRPr="003740A7" w:rsidRDefault="00245F75" w:rsidP="003740A7">
      <w:pPr>
        <w:pStyle w:val="TDC2"/>
        <w:tabs>
          <w:tab w:val="left" w:pos="1760"/>
          <w:tab w:val="right" w:leader="underscore" w:pos="9962"/>
        </w:tabs>
        <w:rPr>
          <w:rFonts w:eastAsia="Times New Roman"/>
          <w:b w:val="0"/>
          <w:bCs w:val="0"/>
          <w:noProof/>
          <w:lang w:eastAsia="es-CR"/>
        </w:rPr>
      </w:pPr>
      <w:hyperlink w:anchor="_Toc516754042" w:history="1">
        <w:r w:rsidR="003740A7" w:rsidRPr="006B5A38">
          <w:rPr>
            <w:rStyle w:val="Hipervnculo"/>
            <w:noProof/>
          </w:rPr>
          <w:t>Capítulo VII.</w:t>
        </w:r>
        <w:r w:rsidR="003740A7" w:rsidRPr="003740A7">
          <w:rPr>
            <w:rFonts w:eastAsia="Times New Roman"/>
            <w:b w:val="0"/>
            <w:bCs w:val="0"/>
            <w:noProof/>
            <w:lang w:eastAsia="es-CR"/>
          </w:rPr>
          <w:tab/>
        </w:r>
        <w:r w:rsidR="003740A7" w:rsidRPr="006B5A38">
          <w:rPr>
            <w:rStyle w:val="Hipervnculo"/>
            <w:noProof/>
          </w:rPr>
          <w:t>Incentivos a los catedráticos y profesionales 4</w:t>
        </w:r>
        <w:r w:rsidR="003740A7">
          <w:rPr>
            <w:noProof/>
            <w:webHidden/>
          </w:rPr>
          <w:tab/>
        </w:r>
        <w:r w:rsidR="003740A7">
          <w:rPr>
            <w:noProof/>
            <w:webHidden/>
          </w:rPr>
          <w:fldChar w:fldCharType="begin"/>
        </w:r>
        <w:r w:rsidR="003740A7">
          <w:rPr>
            <w:noProof/>
            <w:webHidden/>
          </w:rPr>
          <w:instrText xml:space="preserve"> PAGEREF _Toc516754042 \h </w:instrText>
        </w:r>
        <w:r w:rsidR="003740A7">
          <w:rPr>
            <w:noProof/>
            <w:webHidden/>
          </w:rPr>
        </w:r>
        <w:r w:rsidR="003740A7">
          <w:rPr>
            <w:noProof/>
            <w:webHidden/>
          </w:rPr>
          <w:fldChar w:fldCharType="separate"/>
        </w:r>
        <w:r w:rsidR="00AA5FAE">
          <w:rPr>
            <w:noProof/>
            <w:webHidden/>
          </w:rPr>
          <w:t>43</w:t>
        </w:r>
        <w:r w:rsidR="003740A7">
          <w:rPr>
            <w:noProof/>
            <w:webHidden/>
          </w:rPr>
          <w:fldChar w:fldCharType="end"/>
        </w:r>
      </w:hyperlink>
    </w:p>
    <w:p w14:paraId="2EA98D71" w14:textId="4A5C449E" w:rsidR="003740A7" w:rsidRPr="003740A7" w:rsidRDefault="00245F75" w:rsidP="003740A7">
      <w:pPr>
        <w:pStyle w:val="TDC3"/>
        <w:rPr>
          <w:rFonts w:eastAsia="Times New Roman"/>
          <w:noProof/>
          <w:sz w:val="22"/>
          <w:szCs w:val="22"/>
          <w:lang w:eastAsia="es-CR"/>
        </w:rPr>
      </w:pPr>
      <w:hyperlink w:anchor="_Toc516754043" w:history="1">
        <w:r w:rsidR="003740A7" w:rsidRPr="003740A7">
          <w:rPr>
            <w:rStyle w:val="Hipervnculo"/>
            <w:noProof/>
          </w:rPr>
          <w:t>Artículo 81.</w:t>
        </w:r>
        <w:r w:rsidR="003740A7" w:rsidRPr="003740A7">
          <w:rPr>
            <w:rFonts w:eastAsia="Times New Roman"/>
            <w:noProof/>
            <w:sz w:val="22"/>
            <w:szCs w:val="22"/>
            <w:lang w:eastAsia="es-CR"/>
          </w:rPr>
          <w:tab/>
        </w:r>
        <w:r w:rsidR="003740A7" w:rsidRPr="006B5A38">
          <w:rPr>
            <w:rStyle w:val="Hipervnculo"/>
            <w:noProof/>
          </w:rPr>
          <w:t>Incentivos adicionales para los catedráticos y profesionales 4</w:t>
        </w:r>
        <w:r w:rsidR="003740A7">
          <w:rPr>
            <w:noProof/>
            <w:webHidden/>
          </w:rPr>
          <w:tab/>
        </w:r>
        <w:r w:rsidR="003740A7">
          <w:rPr>
            <w:noProof/>
            <w:webHidden/>
          </w:rPr>
          <w:fldChar w:fldCharType="begin"/>
        </w:r>
        <w:r w:rsidR="003740A7">
          <w:rPr>
            <w:noProof/>
            <w:webHidden/>
          </w:rPr>
          <w:instrText xml:space="preserve"> PAGEREF _Toc516754043 \h </w:instrText>
        </w:r>
        <w:r w:rsidR="003740A7">
          <w:rPr>
            <w:noProof/>
            <w:webHidden/>
          </w:rPr>
        </w:r>
        <w:r w:rsidR="003740A7">
          <w:rPr>
            <w:noProof/>
            <w:webHidden/>
          </w:rPr>
          <w:fldChar w:fldCharType="separate"/>
        </w:r>
        <w:r w:rsidR="00AA5FAE">
          <w:rPr>
            <w:noProof/>
            <w:webHidden/>
          </w:rPr>
          <w:t>43</w:t>
        </w:r>
        <w:r w:rsidR="003740A7">
          <w:rPr>
            <w:noProof/>
            <w:webHidden/>
          </w:rPr>
          <w:fldChar w:fldCharType="end"/>
        </w:r>
      </w:hyperlink>
    </w:p>
    <w:p w14:paraId="39A3EB30" w14:textId="2126F808" w:rsidR="003740A7" w:rsidRPr="003740A7" w:rsidRDefault="00245F75" w:rsidP="003740A7">
      <w:pPr>
        <w:pStyle w:val="TDC2"/>
        <w:tabs>
          <w:tab w:val="left" w:pos="1760"/>
          <w:tab w:val="right" w:leader="underscore" w:pos="9962"/>
        </w:tabs>
        <w:rPr>
          <w:rFonts w:eastAsia="Times New Roman"/>
          <w:b w:val="0"/>
          <w:bCs w:val="0"/>
          <w:noProof/>
          <w:lang w:eastAsia="es-CR"/>
        </w:rPr>
      </w:pPr>
      <w:hyperlink w:anchor="_Toc516754044" w:history="1">
        <w:r w:rsidR="003740A7" w:rsidRPr="006B5A38">
          <w:rPr>
            <w:rStyle w:val="Hipervnculo"/>
            <w:noProof/>
          </w:rPr>
          <w:t>Capítulo VIII.</w:t>
        </w:r>
        <w:r w:rsidR="003740A7" w:rsidRPr="003740A7">
          <w:rPr>
            <w:rFonts w:eastAsia="Times New Roman"/>
            <w:b w:val="0"/>
            <w:bCs w:val="0"/>
            <w:noProof/>
            <w:lang w:eastAsia="es-CR"/>
          </w:rPr>
          <w:tab/>
        </w:r>
        <w:r w:rsidR="003740A7" w:rsidRPr="006B5A38">
          <w:rPr>
            <w:rStyle w:val="Hipervnculo"/>
            <w:noProof/>
          </w:rPr>
          <w:t>Recursos de revocatoria y apelación</w:t>
        </w:r>
        <w:r w:rsidR="003740A7">
          <w:rPr>
            <w:noProof/>
            <w:webHidden/>
          </w:rPr>
          <w:tab/>
        </w:r>
        <w:r w:rsidR="003740A7">
          <w:rPr>
            <w:noProof/>
            <w:webHidden/>
          </w:rPr>
          <w:fldChar w:fldCharType="begin"/>
        </w:r>
        <w:r w:rsidR="003740A7">
          <w:rPr>
            <w:noProof/>
            <w:webHidden/>
          </w:rPr>
          <w:instrText xml:space="preserve"> PAGEREF _Toc516754044 \h </w:instrText>
        </w:r>
        <w:r w:rsidR="003740A7">
          <w:rPr>
            <w:noProof/>
            <w:webHidden/>
          </w:rPr>
        </w:r>
        <w:r w:rsidR="003740A7">
          <w:rPr>
            <w:noProof/>
            <w:webHidden/>
          </w:rPr>
          <w:fldChar w:fldCharType="separate"/>
        </w:r>
        <w:r w:rsidR="00AA5FAE">
          <w:rPr>
            <w:noProof/>
            <w:webHidden/>
          </w:rPr>
          <w:t>43</w:t>
        </w:r>
        <w:r w:rsidR="003740A7">
          <w:rPr>
            <w:noProof/>
            <w:webHidden/>
          </w:rPr>
          <w:fldChar w:fldCharType="end"/>
        </w:r>
      </w:hyperlink>
    </w:p>
    <w:p w14:paraId="608260AF" w14:textId="56050FDD" w:rsidR="003740A7" w:rsidRPr="003740A7" w:rsidRDefault="00245F75" w:rsidP="003740A7">
      <w:pPr>
        <w:pStyle w:val="TDC3"/>
        <w:rPr>
          <w:rFonts w:eastAsia="Times New Roman"/>
          <w:noProof/>
          <w:sz w:val="22"/>
          <w:szCs w:val="22"/>
          <w:lang w:eastAsia="es-CR"/>
        </w:rPr>
      </w:pPr>
      <w:hyperlink w:anchor="_Toc516754045" w:history="1">
        <w:r w:rsidR="003740A7" w:rsidRPr="003740A7">
          <w:rPr>
            <w:rStyle w:val="Hipervnculo"/>
            <w:noProof/>
          </w:rPr>
          <w:t>Artículo 82.</w:t>
        </w:r>
        <w:r w:rsidR="003740A7" w:rsidRPr="003740A7">
          <w:rPr>
            <w:rFonts w:eastAsia="Times New Roman"/>
            <w:noProof/>
            <w:sz w:val="22"/>
            <w:szCs w:val="22"/>
            <w:lang w:eastAsia="es-CR"/>
          </w:rPr>
          <w:tab/>
        </w:r>
        <w:r w:rsidR="003740A7" w:rsidRPr="006B5A38">
          <w:rPr>
            <w:rStyle w:val="Hipervnculo"/>
            <w:noProof/>
          </w:rPr>
          <w:t>Recurso de Revocatoria y apelación</w:t>
        </w:r>
        <w:r w:rsidR="003740A7">
          <w:rPr>
            <w:noProof/>
            <w:webHidden/>
          </w:rPr>
          <w:tab/>
        </w:r>
        <w:r w:rsidR="003740A7">
          <w:rPr>
            <w:noProof/>
            <w:webHidden/>
          </w:rPr>
          <w:fldChar w:fldCharType="begin"/>
        </w:r>
        <w:r w:rsidR="003740A7">
          <w:rPr>
            <w:noProof/>
            <w:webHidden/>
          </w:rPr>
          <w:instrText xml:space="preserve"> PAGEREF _Toc516754045 \h </w:instrText>
        </w:r>
        <w:r w:rsidR="003740A7">
          <w:rPr>
            <w:noProof/>
            <w:webHidden/>
          </w:rPr>
        </w:r>
        <w:r w:rsidR="003740A7">
          <w:rPr>
            <w:noProof/>
            <w:webHidden/>
          </w:rPr>
          <w:fldChar w:fldCharType="separate"/>
        </w:r>
        <w:r w:rsidR="00AA5FAE">
          <w:rPr>
            <w:noProof/>
            <w:webHidden/>
          </w:rPr>
          <w:t>43</w:t>
        </w:r>
        <w:r w:rsidR="003740A7">
          <w:rPr>
            <w:noProof/>
            <w:webHidden/>
          </w:rPr>
          <w:fldChar w:fldCharType="end"/>
        </w:r>
      </w:hyperlink>
    </w:p>
    <w:p w14:paraId="04C40806" w14:textId="47C55816" w:rsidR="003740A7" w:rsidRPr="003740A7" w:rsidRDefault="00245F75" w:rsidP="003740A7">
      <w:pPr>
        <w:pStyle w:val="TDC2"/>
        <w:tabs>
          <w:tab w:val="left" w:pos="1540"/>
          <w:tab w:val="right" w:leader="underscore" w:pos="9962"/>
        </w:tabs>
        <w:rPr>
          <w:rFonts w:eastAsia="Times New Roman"/>
          <w:b w:val="0"/>
          <w:bCs w:val="0"/>
          <w:noProof/>
          <w:lang w:eastAsia="es-CR"/>
        </w:rPr>
      </w:pPr>
      <w:hyperlink w:anchor="_Toc516754046" w:history="1">
        <w:r w:rsidR="003740A7" w:rsidRPr="006B5A38">
          <w:rPr>
            <w:rStyle w:val="Hipervnculo"/>
            <w:noProof/>
          </w:rPr>
          <w:t>Capítulo IX.</w:t>
        </w:r>
        <w:r w:rsidR="003740A7" w:rsidRPr="003740A7">
          <w:rPr>
            <w:rFonts w:eastAsia="Times New Roman"/>
            <w:b w:val="0"/>
            <w:bCs w:val="0"/>
            <w:noProof/>
            <w:lang w:eastAsia="es-CR"/>
          </w:rPr>
          <w:tab/>
        </w:r>
        <w:r w:rsidR="003740A7" w:rsidRPr="006B5A38">
          <w:rPr>
            <w:rStyle w:val="Hipervnculo"/>
            <w:noProof/>
          </w:rPr>
          <w:t>Tablas de valoración y mínimos para cada paso</w:t>
        </w:r>
        <w:r w:rsidR="003740A7">
          <w:rPr>
            <w:noProof/>
            <w:webHidden/>
          </w:rPr>
          <w:tab/>
        </w:r>
        <w:r w:rsidR="003740A7">
          <w:rPr>
            <w:noProof/>
            <w:webHidden/>
          </w:rPr>
          <w:fldChar w:fldCharType="begin"/>
        </w:r>
        <w:r w:rsidR="003740A7">
          <w:rPr>
            <w:noProof/>
            <w:webHidden/>
          </w:rPr>
          <w:instrText xml:space="preserve"> PAGEREF _Toc516754046 \h </w:instrText>
        </w:r>
        <w:r w:rsidR="003740A7">
          <w:rPr>
            <w:noProof/>
            <w:webHidden/>
          </w:rPr>
        </w:r>
        <w:r w:rsidR="003740A7">
          <w:rPr>
            <w:noProof/>
            <w:webHidden/>
          </w:rPr>
          <w:fldChar w:fldCharType="separate"/>
        </w:r>
        <w:r w:rsidR="00AA5FAE">
          <w:rPr>
            <w:noProof/>
            <w:webHidden/>
          </w:rPr>
          <w:t>44</w:t>
        </w:r>
        <w:r w:rsidR="003740A7">
          <w:rPr>
            <w:noProof/>
            <w:webHidden/>
          </w:rPr>
          <w:fldChar w:fldCharType="end"/>
        </w:r>
      </w:hyperlink>
    </w:p>
    <w:p w14:paraId="6F74779D" w14:textId="08EE0C01" w:rsidR="003740A7" w:rsidRPr="003740A7" w:rsidRDefault="00245F75" w:rsidP="003740A7">
      <w:pPr>
        <w:pStyle w:val="TDC3"/>
        <w:rPr>
          <w:rFonts w:eastAsia="Times New Roman"/>
          <w:noProof/>
          <w:sz w:val="22"/>
          <w:szCs w:val="22"/>
          <w:lang w:eastAsia="es-CR"/>
        </w:rPr>
      </w:pPr>
      <w:hyperlink w:anchor="_Toc516754047" w:history="1">
        <w:r w:rsidR="003740A7" w:rsidRPr="003740A7">
          <w:rPr>
            <w:rStyle w:val="Hipervnculo"/>
            <w:noProof/>
          </w:rPr>
          <w:t>Artículo 83.</w:t>
        </w:r>
        <w:r w:rsidR="003740A7" w:rsidRPr="003740A7">
          <w:rPr>
            <w:rFonts w:eastAsia="Times New Roman"/>
            <w:noProof/>
            <w:sz w:val="22"/>
            <w:szCs w:val="22"/>
            <w:lang w:eastAsia="es-CR"/>
          </w:rPr>
          <w:tab/>
        </w:r>
        <w:r w:rsidR="003740A7" w:rsidRPr="006B5A38">
          <w:rPr>
            <w:rStyle w:val="Hipervnculo"/>
            <w:noProof/>
          </w:rPr>
          <w:t>Puntuación de la Carrera Docente.</w:t>
        </w:r>
        <w:r w:rsidR="003740A7">
          <w:rPr>
            <w:noProof/>
            <w:webHidden/>
          </w:rPr>
          <w:tab/>
        </w:r>
        <w:r w:rsidR="003740A7">
          <w:rPr>
            <w:noProof/>
            <w:webHidden/>
          </w:rPr>
          <w:fldChar w:fldCharType="begin"/>
        </w:r>
        <w:r w:rsidR="003740A7">
          <w:rPr>
            <w:noProof/>
            <w:webHidden/>
          </w:rPr>
          <w:instrText xml:space="preserve"> PAGEREF _Toc516754047 \h </w:instrText>
        </w:r>
        <w:r w:rsidR="003740A7">
          <w:rPr>
            <w:noProof/>
            <w:webHidden/>
          </w:rPr>
        </w:r>
        <w:r w:rsidR="003740A7">
          <w:rPr>
            <w:noProof/>
            <w:webHidden/>
          </w:rPr>
          <w:fldChar w:fldCharType="separate"/>
        </w:r>
        <w:r w:rsidR="00AA5FAE">
          <w:rPr>
            <w:noProof/>
            <w:webHidden/>
          </w:rPr>
          <w:t>44</w:t>
        </w:r>
        <w:r w:rsidR="003740A7">
          <w:rPr>
            <w:noProof/>
            <w:webHidden/>
          </w:rPr>
          <w:fldChar w:fldCharType="end"/>
        </w:r>
      </w:hyperlink>
    </w:p>
    <w:p w14:paraId="621DAD08" w14:textId="0C69CF70" w:rsidR="003740A7" w:rsidRPr="003740A7" w:rsidRDefault="00245F75" w:rsidP="003740A7">
      <w:pPr>
        <w:pStyle w:val="TDC3"/>
        <w:rPr>
          <w:rFonts w:eastAsia="Times New Roman"/>
          <w:noProof/>
          <w:sz w:val="22"/>
          <w:szCs w:val="22"/>
          <w:lang w:eastAsia="es-CR"/>
        </w:rPr>
      </w:pPr>
      <w:hyperlink w:anchor="_Toc516754048" w:history="1">
        <w:r w:rsidR="003740A7" w:rsidRPr="003740A7">
          <w:rPr>
            <w:rStyle w:val="Hipervnculo"/>
            <w:noProof/>
          </w:rPr>
          <w:t>Artículo 84.</w:t>
        </w:r>
        <w:r w:rsidR="003740A7" w:rsidRPr="003740A7">
          <w:rPr>
            <w:rFonts w:eastAsia="Times New Roman"/>
            <w:noProof/>
            <w:sz w:val="22"/>
            <w:szCs w:val="22"/>
            <w:lang w:eastAsia="es-CR"/>
          </w:rPr>
          <w:tab/>
        </w:r>
        <w:r w:rsidR="003740A7" w:rsidRPr="006B5A38">
          <w:rPr>
            <w:rStyle w:val="Hipervnculo"/>
            <w:noProof/>
          </w:rPr>
          <w:t>Puntuación del Profesional Apoyo a la Academia.</w:t>
        </w:r>
        <w:r w:rsidR="003740A7">
          <w:rPr>
            <w:noProof/>
            <w:webHidden/>
          </w:rPr>
          <w:tab/>
        </w:r>
        <w:r w:rsidR="003740A7">
          <w:rPr>
            <w:noProof/>
            <w:webHidden/>
          </w:rPr>
          <w:fldChar w:fldCharType="begin"/>
        </w:r>
        <w:r w:rsidR="003740A7">
          <w:rPr>
            <w:noProof/>
            <w:webHidden/>
          </w:rPr>
          <w:instrText xml:space="preserve"> PAGEREF _Toc516754048 \h </w:instrText>
        </w:r>
        <w:r w:rsidR="003740A7">
          <w:rPr>
            <w:noProof/>
            <w:webHidden/>
          </w:rPr>
        </w:r>
        <w:r w:rsidR="003740A7">
          <w:rPr>
            <w:noProof/>
            <w:webHidden/>
          </w:rPr>
          <w:fldChar w:fldCharType="separate"/>
        </w:r>
        <w:r w:rsidR="00AA5FAE">
          <w:rPr>
            <w:noProof/>
            <w:webHidden/>
          </w:rPr>
          <w:t>48</w:t>
        </w:r>
        <w:r w:rsidR="003740A7">
          <w:rPr>
            <w:noProof/>
            <w:webHidden/>
          </w:rPr>
          <w:fldChar w:fldCharType="end"/>
        </w:r>
      </w:hyperlink>
    </w:p>
    <w:p w14:paraId="2783F46F" w14:textId="2242F980" w:rsidR="003740A7" w:rsidRPr="003740A7" w:rsidRDefault="00245F75" w:rsidP="003740A7">
      <w:pPr>
        <w:pStyle w:val="TDC3"/>
        <w:rPr>
          <w:rFonts w:eastAsia="Times New Roman"/>
          <w:noProof/>
          <w:sz w:val="22"/>
          <w:szCs w:val="22"/>
          <w:lang w:eastAsia="es-CR"/>
        </w:rPr>
      </w:pPr>
      <w:hyperlink w:anchor="_Toc516754049" w:history="1">
        <w:r w:rsidR="003740A7" w:rsidRPr="003740A7">
          <w:rPr>
            <w:rStyle w:val="Hipervnculo"/>
            <w:noProof/>
          </w:rPr>
          <w:t>Artículo 85.</w:t>
        </w:r>
        <w:r w:rsidR="003740A7" w:rsidRPr="003740A7">
          <w:rPr>
            <w:rFonts w:eastAsia="Times New Roman"/>
            <w:noProof/>
            <w:sz w:val="22"/>
            <w:szCs w:val="22"/>
            <w:lang w:eastAsia="es-CR"/>
          </w:rPr>
          <w:tab/>
        </w:r>
        <w:r w:rsidR="003740A7" w:rsidRPr="006B5A38">
          <w:rPr>
            <w:rStyle w:val="Hipervnculo"/>
            <w:noProof/>
          </w:rPr>
          <w:t>Puntuación de la Carrera de Apoyo a la Academia no Profesional.</w:t>
        </w:r>
        <w:r w:rsidR="003740A7">
          <w:rPr>
            <w:noProof/>
            <w:webHidden/>
          </w:rPr>
          <w:tab/>
        </w:r>
        <w:r w:rsidR="003740A7">
          <w:rPr>
            <w:noProof/>
            <w:webHidden/>
          </w:rPr>
          <w:fldChar w:fldCharType="begin"/>
        </w:r>
        <w:r w:rsidR="003740A7">
          <w:rPr>
            <w:noProof/>
            <w:webHidden/>
          </w:rPr>
          <w:instrText xml:space="preserve"> PAGEREF _Toc516754049 \h </w:instrText>
        </w:r>
        <w:r w:rsidR="003740A7">
          <w:rPr>
            <w:noProof/>
            <w:webHidden/>
          </w:rPr>
        </w:r>
        <w:r w:rsidR="003740A7">
          <w:rPr>
            <w:noProof/>
            <w:webHidden/>
          </w:rPr>
          <w:fldChar w:fldCharType="separate"/>
        </w:r>
        <w:r w:rsidR="00AA5FAE">
          <w:rPr>
            <w:noProof/>
            <w:webHidden/>
          </w:rPr>
          <w:t>50</w:t>
        </w:r>
        <w:r w:rsidR="003740A7">
          <w:rPr>
            <w:noProof/>
            <w:webHidden/>
          </w:rPr>
          <w:fldChar w:fldCharType="end"/>
        </w:r>
      </w:hyperlink>
    </w:p>
    <w:p w14:paraId="0C4508B7" w14:textId="55FB486A" w:rsidR="003740A7" w:rsidRPr="003740A7" w:rsidRDefault="00245F75" w:rsidP="003740A7">
      <w:pPr>
        <w:pStyle w:val="TDC3"/>
        <w:rPr>
          <w:rFonts w:eastAsia="Times New Roman"/>
          <w:noProof/>
          <w:sz w:val="22"/>
          <w:szCs w:val="22"/>
          <w:lang w:eastAsia="es-CR"/>
        </w:rPr>
      </w:pPr>
      <w:hyperlink w:anchor="_Toc516754050" w:history="1">
        <w:r w:rsidR="003740A7" w:rsidRPr="003740A7">
          <w:rPr>
            <w:rStyle w:val="Hipervnculo"/>
            <w:noProof/>
          </w:rPr>
          <w:t>Artículo 86.</w:t>
        </w:r>
        <w:r w:rsidR="003740A7" w:rsidRPr="003740A7">
          <w:rPr>
            <w:rFonts w:eastAsia="Times New Roman"/>
            <w:noProof/>
            <w:sz w:val="22"/>
            <w:szCs w:val="22"/>
            <w:lang w:eastAsia="es-CR"/>
          </w:rPr>
          <w:tab/>
        </w:r>
        <w:r w:rsidR="003740A7" w:rsidRPr="006B5A38">
          <w:rPr>
            <w:rStyle w:val="Hipervnculo"/>
            <w:noProof/>
          </w:rPr>
          <w:t>Puntaje mínimo para ascender a la quinta, sexta y sétima categoría académica.</w:t>
        </w:r>
        <w:r w:rsidR="003740A7">
          <w:rPr>
            <w:noProof/>
            <w:webHidden/>
          </w:rPr>
          <w:tab/>
        </w:r>
        <w:r w:rsidR="003740A7">
          <w:rPr>
            <w:noProof/>
            <w:webHidden/>
          </w:rPr>
          <w:fldChar w:fldCharType="begin"/>
        </w:r>
        <w:r w:rsidR="003740A7">
          <w:rPr>
            <w:noProof/>
            <w:webHidden/>
          </w:rPr>
          <w:instrText xml:space="preserve"> PAGEREF _Toc516754050 \h </w:instrText>
        </w:r>
        <w:r w:rsidR="003740A7">
          <w:rPr>
            <w:noProof/>
            <w:webHidden/>
          </w:rPr>
        </w:r>
        <w:r w:rsidR="003740A7">
          <w:rPr>
            <w:noProof/>
            <w:webHidden/>
          </w:rPr>
          <w:fldChar w:fldCharType="separate"/>
        </w:r>
        <w:r w:rsidR="00AA5FAE">
          <w:rPr>
            <w:noProof/>
            <w:webHidden/>
          </w:rPr>
          <w:t>53</w:t>
        </w:r>
        <w:r w:rsidR="003740A7">
          <w:rPr>
            <w:noProof/>
            <w:webHidden/>
          </w:rPr>
          <w:fldChar w:fldCharType="end"/>
        </w:r>
      </w:hyperlink>
    </w:p>
    <w:p w14:paraId="4F6C0568" w14:textId="795E5F8D" w:rsidR="003740A7" w:rsidRPr="003740A7" w:rsidRDefault="00245F75" w:rsidP="003740A7">
      <w:pPr>
        <w:pStyle w:val="TDC3"/>
        <w:rPr>
          <w:rFonts w:eastAsia="Times New Roman"/>
          <w:noProof/>
          <w:sz w:val="22"/>
          <w:szCs w:val="22"/>
          <w:lang w:eastAsia="es-CR"/>
        </w:rPr>
      </w:pPr>
      <w:hyperlink w:anchor="_Toc516754051" w:history="1">
        <w:r w:rsidR="003740A7" w:rsidRPr="003740A7">
          <w:rPr>
            <w:rStyle w:val="Hipervnculo"/>
            <w:noProof/>
          </w:rPr>
          <w:t>Artículo 87.</w:t>
        </w:r>
        <w:r w:rsidR="003740A7" w:rsidRPr="003740A7">
          <w:rPr>
            <w:rFonts w:eastAsia="Times New Roman"/>
            <w:noProof/>
            <w:sz w:val="22"/>
            <w:szCs w:val="22"/>
            <w:lang w:eastAsia="es-CR"/>
          </w:rPr>
          <w:tab/>
        </w:r>
        <w:r w:rsidR="003740A7" w:rsidRPr="006B5A38">
          <w:rPr>
            <w:rStyle w:val="Hipervnculo"/>
            <w:noProof/>
          </w:rPr>
          <w:t>Puntaje mínimo para ascender a la quinta, sexta y sétima categoría profesional.</w:t>
        </w:r>
        <w:r w:rsidR="003740A7">
          <w:rPr>
            <w:noProof/>
            <w:webHidden/>
          </w:rPr>
          <w:tab/>
        </w:r>
        <w:r w:rsidR="003740A7">
          <w:rPr>
            <w:noProof/>
            <w:webHidden/>
          </w:rPr>
          <w:fldChar w:fldCharType="begin"/>
        </w:r>
        <w:r w:rsidR="003740A7">
          <w:rPr>
            <w:noProof/>
            <w:webHidden/>
          </w:rPr>
          <w:instrText xml:space="preserve"> PAGEREF _Toc516754051 \h </w:instrText>
        </w:r>
        <w:r w:rsidR="003740A7">
          <w:rPr>
            <w:noProof/>
            <w:webHidden/>
          </w:rPr>
        </w:r>
        <w:r w:rsidR="003740A7">
          <w:rPr>
            <w:noProof/>
            <w:webHidden/>
          </w:rPr>
          <w:fldChar w:fldCharType="separate"/>
        </w:r>
        <w:r w:rsidR="00AA5FAE">
          <w:rPr>
            <w:noProof/>
            <w:webHidden/>
          </w:rPr>
          <w:t>54</w:t>
        </w:r>
        <w:r w:rsidR="003740A7">
          <w:rPr>
            <w:noProof/>
            <w:webHidden/>
          </w:rPr>
          <w:fldChar w:fldCharType="end"/>
        </w:r>
      </w:hyperlink>
    </w:p>
    <w:p w14:paraId="7E185812" w14:textId="5BF02605" w:rsidR="003740A7" w:rsidRPr="003740A7" w:rsidRDefault="00245F75" w:rsidP="003740A7">
      <w:pPr>
        <w:pStyle w:val="TDC1"/>
        <w:tabs>
          <w:tab w:val="left" w:pos="1320"/>
          <w:tab w:val="right" w:leader="underscore" w:pos="9962"/>
        </w:tabs>
        <w:rPr>
          <w:rFonts w:eastAsia="Times New Roman"/>
          <w:b w:val="0"/>
          <w:bCs w:val="0"/>
          <w:i w:val="0"/>
          <w:iCs w:val="0"/>
          <w:noProof/>
          <w:sz w:val="22"/>
          <w:szCs w:val="22"/>
          <w:lang w:eastAsia="es-CR"/>
        </w:rPr>
      </w:pPr>
      <w:hyperlink w:anchor="_Toc516754052" w:history="1">
        <w:r w:rsidR="003740A7" w:rsidRPr="006B5A38">
          <w:rPr>
            <w:rStyle w:val="Hipervnculo"/>
            <w:noProof/>
          </w:rPr>
          <w:t>Título III.</w:t>
        </w:r>
        <w:r w:rsidR="003740A7" w:rsidRPr="003740A7">
          <w:rPr>
            <w:rFonts w:eastAsia="Times New Roman"/>
            <w:b w:val="0"/>
            <w:bCs w:val="0"/>
            <w:i w:val="0"/>
            <w:iCs w:val="0"/>
            <w:noProof/>
            <w:sz w:val="22"/>
            <w:szCs w:val="22"/>
            <w:lang w:eastAsia="es-CR"/>
          </w:rPr>
          <w:tab/>
        </w:r>
        <w:r w:rsidR="003740A7" w:rsidRPr="006B5A38">
          <w:rPr>
            <w:rStyle w:val="Hipervnculo"/>
            <w:noProof/>
          </w:rPr>
          <w:t>Transitorios</w:t>
        </w:r>
        <w:r w:rsidR="003740A7">
          <w:rPr>
            <w:noProof/>
            <w:webHidden/>
          </w:rPr>
          <w:tab/>
        </w:r>
        <w:r w:rsidR="003740A7">
          <w:rPr>
            <w:noProof/>
            <w:webHidden/>
          </w:rPr>
          <w:fldChar w:fldCharType="begin"/>
        </w:r>
        <w:r w:rsidR="003740A7">
          <w:rPr>
            <w:noProof/>
            <w:webHidden/>
          </w:rPr>
          <w:instrText xml:space="preserve"> PAGEREF _Toc516754052 \h </w:instrText>
        </w:r>
        <w:r w:rsidR="003740A7">
          <w:rPr>
            <w:noProof/>
            <w:webHidden/>
          </w:rPr>
        </w:r>
        <w:r w:rsidR="003740A7">
          <w:rPr>
            <w:noProof/>
            <w:webHidden/>
          </w:rPr>
          <w:fldChar w:fldCharType="separate"/>
        </w:r>
        <w:r w:rsidR="00AA5FAE">
          <w:rPr>
            <w:noProof/>
            <w:webHidden/>
          </w:rPr>
          <w:t>55</w:t>
        </w:r>
        <w:r w:rsidR="003740A7">
          <w:rPr>
            <w:noProof/>
            <w:webHidden/>
          </w:rPr>
          <w:fldChar w:fldCharType="end"/>
        </w:r>
      </w:hyperlink>
    </w:p>
    <w:p w14:paraId="06F79CF5" w14:textId="4CF7A0B5" w:rsidR="003740A7" w:rsidRPr="003740A7" w:rsidRDefault="00245F75" w:rsidP="003740A7">
      <w:pPr>
        <w:pStyle w:val="TDC3"/>
        <w:rPr>
          <w:rFonts w:eastAsia="Times New Roman"/>
          <w:noProof/>
          <w:sz w:val="22"/>
          <w:szCs w:val="22"/>
          <w:lang w:eastAsia="es-CR"/>
        </w:rPr>
      </w:pPr>
      <w:hyperlink w:anchor="_Toc516754053" w:history="1">
        <w:r w:rsidR="003740A7" w:rsidRPr="003740A7">
          <w:rPr>
            <w:rStyle w:val="Hipervnculo"/>
            <w:noProof/>
          </w:rPr>
          <w:t>Artículo 88.</w:t>
        </w:r>
        <w:r w:rsidR="003740A7" w:rsidRPr="003740A7">
          <w:rPr>
            <w:rFonts w:eastAsia="Times New Roman"/>
            <w:noProof/>
            <w:sz w:val="22"/>
            <w:szCs w:val="22"/>
            <w:lang w:eastAsia="es-CR"/>
          </w:rPr>
          <w:tab/>
        </w:r>
        <w:r w:rsidR="003740A7" w:rsidRPr="006B5A38">
          <w:rPr>
            <w:rStyle w:val="Hipervnculo"/>
            <w:noProof/>
          </w:rPr>
          <w:t>Transitorio 1.</w:t>
        </w:r>
        <w:r w:rsidR="003740A7">
          <w:rPr>
            <w:noProof/>
            <w:webHidden/>
          </w:rPr>
          <w:tab/>
        </w:r>
        <w:r w:rsidR="003740A7">
          <w:rPr>
            <w:noProof/>
            <w:webHidden/>
          </w:rPr>
          <w:fldChar w:fldCharType="begin"/>
        </w:r>
        <w:r w:rsidR="003740A7">
          <w:rPr>
            <w:noProof/>
            <w:webHidden/>
          </w:rPr>
          <w:instrText xml:space="preserve"> PAGEREF _Toc516754053 \h </w:instrText>
        </w:r>
        <w:r w:rsidR="003740A7">
          <w:rPr>
            <w:noProof/>
            <w:webHidden/>
          </w:rPr>
        </w:r>
        <w:r w:rsidR="003740A7">
          <w:rPr>
            <w:noProof/>
            <w:webHidden/>
          </w:rPr>
          <w:fldChar w:fldCharType="separate"/>
        </w:r>
        <w:r w:rsidR="00AA5FAE">
          <w:rPr>
            <w:noProof/>
            <w:webHidden/>
          </w:rPr>
          <w:t>55</w:t>
        </w:r>
        <w:r w:rsidR="003740A7">
          <w:rPr>
            <w:noProof/>
            <w:webHidden/>
          </w:rPr>
          <w:fldChar w:fldCharType="end"/>
        </w:r>
      </w:hyperlink>
    </w:p>
    <w:p w14:paraId="644D2490" w14:textId="06CCD22A" w:rsidR="003740A7" w:rsidRPr="003740A7" w:rsidRDefault="00245F75" w:rsidP="003740A7">
      <w:pPr>
        <w:pStyle w:val="TDC3"/>
        <w:rPr>
          <w:rFonts w:eastAsia="Times New Roman"/>
          <w:noProof/>
          <w:sz w:val="22"/>
          <w:szCs w:val="22"/>
          <w:lang w:eastAsia="es-CR"/>
        </w:rPr>
      </w:pPr>
      <w:hyperlink w:anchor="_Toc516754054" w:history="1">
        <w:r w:rsidR="003740A7" w:rsidRPr="003740A7">
          <w:rPr>
            <w:rStyle w:val="Hipervnculo"/>
            <w:noProof/>
          </w:rPr>
          <w:t>Artículo 89.</w:t>
        </w:r>
        <w:r w:rsidR="003740A7" w:rsidRPr="003740A7">
          <w:rPr>
            <w:rFonts w:eastAsia="Times New Roman"/>
            <w:noProof/>
            <w:sz w:val="22"/>
            <w:szCs w:val="22"/>
            <w:lang w:eastAsia="es-CR"/>
          </w:rPr>
          <w:tab/>
        </w:r>
        <w:r w:rsidR="003740A7" w:rsidRPr="006B5A38">
          <w:rPr>
            <w:rStyle w:val="Hipervnculo"/>
            <w:noProof/>
          </w:rPr>
          <w:t>Transitorio 2</w:t>
        </w:r>
        <w:r w:rsidR="003740A7">
          <w:rPr>
            <w:noProof/>
            <w:webHidden/>
          </w:rPr>
          <w:tab/>
        </w:r>
        <w:r w:rsidR="003740A7">
          <w:rPr>
            <w:noProof/>
            <w:webHidden/>
          </w:rPr>
          <w:fldChar w:fldCharType="begin"/>
        </w:r>
        <w:r w:rsidR="003740A7">
          <w:rPr>
            <w:noProof/>
            <w:webHidden/>
          </w:rPr>
          <w:instrText xml:space="preserve"> PAGEREF _Toc516754054 \h </w:instrText>
        </w:r>
        <w:r w:rsidR="003740A7">
          <w:rPr>
            <w:noProof/>
            <w:webHidden/>
          </w:rPr>
        </w:r>
        <w:r w:rsidR="003740A7">
          <w:rPr>
            <w:noProof/>
            <w:webHidden/>
          </w:rPr>
          <w:fldChar w:fldCharType="separate"/>
        </w:r>
        <w:r w:rsidR="00AA5FAE">
          <w:rPr>
            <w:noProof/>
            <w:webHidden/>
          </w:rPr>
          <w:t>55</w:t>
        </w:r>
        <w:r w:rsidR="003740A7">
          <w:rPr>
            <w:noProof/>
            <w:webHidden/>
          </w:rPr>
          <w:fldChar w:fldCharType="end"/>
        </w:r>
      </w:hyperlink>
    </w:p>
    <w:p w14:paraId="7E80A60A" w14:textId="7BEF24E0" w:rsidR="003740A7" w:rsidRPr="003740A7" w:rsidRDefault="00245F75" w:rsidP="003740A7">
      <w:pPr>
        <w:pStyle w:val="TDC3"/>
        <w:rPr>
          <w:rFonts w:eastAsia="Times New Roman"/>
          <w:noProof/>
          <w:sz w:val="22"/>
          <w:szCs w:val="22"/>
          <w:lang w:eastAsia="es-CR"/>
        </w:rPr>
      </w:pPr>
      <w:hyperlink w:anchor="_Toc516754055" w:history="1">
        <w:r w:rsidR="003740A7" w:rsidRPr="003740A7">
          <w:rPr>
            <w:rStyle w:val="Hipervnculo"/>
            <w:noProof/>
          </w:rPr>
          <w:t>Artículo 90.</w:t>
        </w:r>
        <w:r w:rsidR="003740A7" w:rsidRPr="003740A7">
          <w:rPr>
            <w:rFonts w:eastAsia="Times New Roman"/>
            <w:noProof/>
            <w:sz w:val="22"/>
            <w:szCs w:val="22"/>
            <w:lang w:eastAsia="es-CR"/>
          </w:rPr>
          <w:tab/>
        </w:r>
        <w:r w:rsidR="003740A7" w:rsidRPr="006B5A38">
          <w:rPr>
            <w:rStyle w:val="Hipervnculo"/>
            <w:noProof/>
          </w:rPr>
          <w:t>Transitorio 3</w:t>
        </w:r>
        <w:r w:rsidR="003740A7">
          <w:rPr>
            <w:noProof/>
            <w:webHidden/>
          </w:rPr>
          <w:tab/>
        </w:r>
        <w:r w:rsidR="003740A7">
          <w:rPr>
            <w:noProof/>
            <w:webHidden/>
          </w:rPr>
          <w:fldChar w:fldCharType="begin"/>
        </w:r>
        <w:r w:rsidR="003740A7">
          <w:rPr>
            <w:noProof/>
            <w:webHidden/>
          </w:rPr>
          <w:instrText xml:space="preserve"> PAGEREF _Toc516754055 \h </w:instrText>
        </w:r>
        <w:r w:rsidR="003740A7">
          <w:rPr>
            <w:noProof/>
            <w:webHidden/>
          </w:rPr>
        </w:r>
        <w:r w:rsidR="003740A7">
          <w:rPr>
            <w:noProof/>
            <w:webHidden/>
          </w:rPr>
          <w:fldChar w:fldCharType="separate"/>
        </w:r>
        <w:r w:rsidR="00AA5FAE">
          <w:rPr>
            <w:noProof/>
            <w:webHidden/>
          </w:rPr>
          <w:t>55</w:t>
        </w:r>
        <w:r w:rsidR="003740A7">
          <w:rPr>
            <w:noProof/>
            <w:webHidden/>
          </w:rPr>
          <w:fldChar w:fldCharType="end"/>
        </w:r>
      </w:hyperlink>
    </w:p>
    <w:p w14:paraId="286EC5E5" w14:textId="1AFC86C2" w:rsidR="003740A7" w:rsidRPr="003740A7" w:rsidRDefault="00245F75" w:rsidP="003740A7">
      <w:pPr>
        <w:pStyle w:val="TDC3"/>
        <w:rPr>
          <w:rFonts w:eastAsia="Times New Roman"/>
          <w:noProof/>
          <w:sz w:val="22"/>
          <w:szCs w:val="22"/>
          <w:lang w:eastAsia="es-CR"/>
        </w:rPr>
      </w:pPr>
      <w:hyperlink w:anchor="_Toc516754056" w:history="1">
        <w:r w:rsidR="003740A7" w:rsidRPr="003740A7">
          <w:rPr>
            <w:rStyle w:val="Hipervnculo"/>
            <w:noProof/>
          </w:rPr>
          <w:t>Artículo 91.</w:t>
        </w:r>
        <w:r w:rsidR="003740A7" w:rsidRPr="003740A7">
          <w:rPr>
            <w:rFonts w:eastAsia="Times New Roman"/>
            <w:noProof/>
            <w:sz w:val="22"/>
            <w:szCs w:val="22"/>
            <w:lang w:eastAsia="es-CR"/>
          </w:rPr>
          <w:tab/>
        </w:r>
        <w:r w:rsidR="003740A7" w:rsidRPr="006B5A38">
          <w:rPr>
            <w:rStyle w:val="Hipervnculo"/>
            <w:noProof/>
          </w:rPr>
          <w:t>Transitorio 4. Actividad para el fortalecimiento de la investigación o extensión</w:t>
        </w:r>
        <w:r w:rsidR="003740A7">
          <w:rPr>
            <w:noProof/>
            <w:webHidden/>
          </w:rPr>
          <w:tab/>
        </w:r>
        <w:r w:rsidR="003740A7">
          <w:rPr>
            <w:noProof/>
            <w:webHidden/>
          </w:rPr>
          <w:fldChar w:fldCharType="begin"/>
        </w:r>
        <w:r w:rsidR="003740A7">
          <w:rPr>
            <w:noProof/>
            <w:webHidden/>
          </w:rPr>
          <w:instrText xml:space="preserve"> PAGEREF _Toc516754056 \h </w:instrText>
        </w:r>
        <w:r w:rsidR="003740A7">
          <w:rPr>
            <w:noProof/>
            <w:webHidden/>
          </w:rPr>
        </w:r>
        <w:r w:rsidR="003740A7">
          <w:rPr>
            <w:noProof/>
            <w:webHidden/>
          </w:rPr>
          <w:fldChar w:fldCharType="separate"/>
        </w:r>
        <w:r w:rsidR="00AA5FAE">
          <w:rPr>
            <w:noProof/>
            <w:webHidden/>
          </w:rPr>
          <w:t>55</w:t>
        </w:r>
        <w:r w:rsidR="003740A7">
          <w:rPr>
            <w:noProof/>
            <w:webHidden/>
          </w:rPr>
          <w:fldChar w:fldCharType="end"/>
        </w:r>
      </w:hyperlink>
    </w:p>
    <w:p w14:paraId="3CAAAA33" w14:textId="49869E81" w:rsidR="003740A7" w:rsidRPr="003740A7" w:rsidRDefault="00245F75" w:rsidP="003740A7">
      <w:pPr>
        <w:pStyle w:val="TDC3"/>
        <w:rPr>
          <w:rFonts w:eastAsia="Times New Roman"/>
          <w:noProof/>
          <w:sz w:val="22"/>
          <w:szCs w:val="22"/>
          <w:lang w:eastAsia="es-CR"/>
        </w:rPr>
      </w:pPr>
      <w:hyperlink w:anchor="_Toc516754057" w:history="1">
        <w:r w:rsidR="003740A7" w:rsidRPr="003740A7">
          <w:rPr>
            <w:rStyle w:val="Hipervnculo"/>
            <w:noProof/>
          </w:rPr>
          <w:t>Artículo 92.</w:t>
        </w:r>
        <w:r w:rsidR="003740A7" w:rsidRPr="003740A7">
          <w:rPr>
            <w:rFonts w:eastAsia="Times New Roman"/>
            <w:noProof/>
            <w:sz w:val="22"/>
            <w:szCs w:val="22"/>
            <w:lang w:eastAsia="es-CR"/>
          </w:rPr>
          <w:tab/>
        </w:r>
        <w:r w:rsidR="003740A7" w:rsidRPr="006B5A38">
          <w:rPr>
            <w:rStyle w:val="Hipervnculo"/>
            <w:noProof/>
          </w:rPr>
          <w:t>Transitorio 5. Puntos por tercer o cuarto ciclo de educación general básica o diversificada</w:t>
        </w:r>
        <w:r w:rsidR="003740A7">
          <w:rPr>
            <w:noProof/>
            <w:webHidden/>
          </w:rPr>
          <w:tab/>
        </w:r>
        <w:r w:rsidR="003740A7">
          <w:rPr>
            <w:noProof/>
            <w:webHidden/>
          </w:rPr>
          <w:fldChar w:fldCharType="begin"/>
        </w:r>
        <w:r w:rsidR="003740A7">
          <w:rPr>
            <w:noProof/>
            <w:webHidden/>
          </w:rPr>
          <w:instrText xml:space="preserve"> PAGEREF _Toc516754057 \h </w:instrText>
        </w:r>
        <w:r w:rsidR="003740A7">
          <w:rPr>
            <w:noProof/>
            <w:webHidden/>
          </w:rPr>
        </w:r>
        <w:r w:rsidR="003740A7">
          <w:rPr>
            <w:noProof/>
            <w:webHidden/>
          </w:rPr>
          <w:fldChar w:fldCharType="separate"/>
        </w:r>
        <w:r w:rsidR="00AA5FAE">
          <w:rPr>
            <w:noProof/>
            <w:webHidden/>
          </w:rPr>
          <w:t>56</w:t>
        </w:r>
        <w:r w:rsidR="003740A7">
          <w:rPr>
            <w:noProof/>
            <w:webHidden/>
          </w:rPr>
          <w:fldChar w:fldCharType="end"/>
        </w:r>
      </w:hyperlink>
    </w:p>
    <w:p w14:paraId="7A502F5B" w14:textId="77777777" w:rsidR="003740A7" w:rsidRDefault="003740A7" w:rsidP="003740A7">
      <w:pPr>
        <w:spacing w:after="200" w:line="276" w:lineRule="auto"/>
      </w:pPr>
      <w:r>
        <w:rPr>
          <w:rFonts w:ascii="Times New Roman" w:hAnsi="Times New Roman"/>
        </w:rPr>
        <w:fldChar w:fldCharType="end"/>
      </w:r>
    </w:p>
    <w:p w14:paraId="7135A52D" w14:textId="77777777" w:rsidR="003740A7" w:rsidRDefault="003740A7" w:rsidP="003740A7"/>
    <w:p w14:paraId="320E9793" w14:textId="77777777" w:rsidR="003740A7" w:rsidRDefault="003740A7" w:rsidP="003740A7"/>
    <w:p w14:paraId="74D9AF5A" w14:textId="77777777" w:rsidR="003740A7" w:rsidRDefault="003740A7" w:rsidP="003740A7">
      <w:pPr>
        <w:spacing w:after="200" w:line="276" w:lineRule="auto"/>
      </w:pPr>
      <w:r>
        <w:br w:type="page"/>
      </w:r>
    </w:p>
    <w:p w14:paraId="5E28FE70" w14:textId="77777777" w:rsidR="003740A7" w:rsidRPr="00AA37A5" w:rsidRDefault="003740A7" w:rsidP="003740A7"/>
    <w:p w14:paraId="65B5FA82" w14:textId="77777777" w:rsidR="003740A7" w:rsidRPr="00AA37A5" w:rsidRDefault="003740A7" w:rsidP="003740A7"/>
    <w:p w14:paraId="115835AE" w14:textId="77777777" w:rsidR="003740A7" w:rsidRPr="00AA37A5" w:rsidRDefault="003740A7" w:rsidP="003740A7">
      <w:pPr>
        <w:pStyle w:val="RelgamentoTitulo"/>
        <w:tabs>
          <w:tab w:val="clear" w:pos="825"/>
        </w:tabs>
        <w:ind w:left="720" w:hanging="360"/>
      </w:pPr>
      <w:bookmarkStart w:id="2" w:name="_Toc414004239"/>
      <w:bookmarkStart w:id="3" w:name="_Toc419806218"/>
      <w:bookmarkStart w:id="4" w:name="_Toc516559054"/>
      <w:bookmarkStart w:id="5" w:name="_Toc516753948"/>
      <w:r w:rsidRPr="00AA37A5">
        <w:t>D</w:t>
      </w:r>
      <w:bookmarkEnd w:id="2"/>
      <w:r>
        <w:t>isposiciones generales</w:t>
      </w:r>
      <w:bookmarkEnd w:id="3"/>
      <w:bookmarkEnd w:id="4"/>
      <w:bookmarkEnd w:id="5"/>
    </w:p>
    <w:p w14:paraId="00100FA2" w14:textId="77777777" w:rsidR="003740A7" w:rsidRPr="00AA37A5" w:rsidRDefault="003740A7" w:rsidP="003740A7"/>
    <w:p w14:paraId="03346EE8" w14:textId="77777777" w:rsidR="003740A7" w:rsidRPr="00AA37A5" w:rsidRDefault="003740A7" w:rsidP="003740A7">
      <w:pPr>
        <w:pStyle w:val="ReglamentoArticulo"/>
        <w:ind w:left="284" w:firstLine="0"/>
      </w:pPr>
      <w:bookmarkStart w:id="6" w:name="_Toc373241043"/>
      <w:bookmarkStart w:id="7" w:name="_Toc516559055"/>
      <w:bookmarkStart w:id="8" w:name="_Toc516753949"/>
      <w:r w:rsidRPr="00AA37A5">
        <w:t>Objetivo</w:t>
      </w:r>
      <w:bookmarkEnd w:id="6"/>
      <w:r w:rsidRPr="00AA37A5">
        <w:t xml:space="preserve"> general</w:t>
      </w:r>
      <w:bookmarkEnd w:id="7"/>
      <w:bookmarkEnd w:id="8"/>
    </w:p>
    <w:p w14:paraId="0D8F5E7A" w14:textId="77777777" w:rsidR="003740A7" w:rsidRPr="00AA37A5" w:rsidRDefault="003740A7" w:rsidP="009B617C">
      <w:pPr>
        <w:jc w:val="both"/>
      </w:pPr>
      <w:r>
        <w:t>I</w:t>
      </w:r>
      <w:r w:rsidRPr="00AA37A5">
        <w:t>ncentivar</w:t>
      </w:r>
      <w:r>
        <w:t>,</w:t>
      </w:r>
      <w:r w:rsidRPr="00AA37A5">
        <w:t xml:space="preserve"> motivar </w:t>
      </w:r>
      <w:r>
        <w:t>y fortalecer</w:t>
      </w:r>
      <w:r w:rsidRPr="00AA37A5">
        <w:t xml:space="preserve"> la excelencia en el quehacer de</w:t>
      </w:r>
      <w:r>
        <w:t xml:space="preserve">l personal </w:t>
      </w:r>
      <w:r w:rsidRPr="00AA37A5">
        <w:t xml:space="preserve">del ITCR mediante un sistema de escalafón que por la </w:t>
      </w:r>
      <w:r>
        <w:t xml:space="preserve">cantidad y </w:t>
      </w:r>
      <w:r w:rsidRPr="00AA37A5">
        <w:t>calidad de sus aportes haya contribuido con éxito en la misión de la institución.</w:t>
      </w:r>
    </w:p>
    <w:p w14:paraId="50282530" w14:textId="77777777" w:rsidR="003740A7" w:rsidRPr="00AA37A5" w:rsidRDefault="003740A7" w:rsidP="003740A7"/>
    <w:p w14:paraId="2F2772EE" w14:textId="77777777" w:rsidR="003740A7" w:rsidRPr="00AA37A5" w:rsidRDefault="003740A7" w:rsidP="003740A7">
      <w:pPr>
        <w:pStyle w:val="ReglamentoArticulo"/>
        <w:ind w:left="284" w:firstLine="0"/>
      </w:pPr>
      <w:bookmarkStart w:id="9" w:name="_Toc516559056"/>
      <w:bookmarkStart w:id="10" w:name="_Toc516753950"/>
      <w:r w:rsidRPr="00AA37A5">
        <w:t>Objetivos específicos</w:t>
      </w:r>
      <w:bookmarkEnd w:id="9"/>
      <w:bookmarkEnd w:id="10"/>
    </w:p>
    <w:p w14:paraId="1770E995" w14:textId="77777777" w:rsidR="003740A7" w:rsidRPr="00AA37A5" w:rsidRDefault="003740A7" w:rsidP="003A38C5">
      <w:pPr>
        <w:pStyle w:val="Prrafodelista"/>
        <w:numPr>
          <w:ilvl w:val="0"/>
          <w:numId w:val="24"/>
        </w:numPr>
        <w:contextualSpacing/>
        <w:jc w:val="both"/>
      </w:pPr>
      <w:bookmarkStart w:id="11" w:name="_Ref419442480"/>
      <w:r w:rsidRPr="00AA37A5">
        <w:t xml:space="preserve">Reconocer los méritos del </w:t>
      </w:r>
      <w:r>
        <w:t>personal</w:t>
      </w:r>
      <w:r w:rsidRPr="00AA37A5">
        <w:t xml:space="preserve"> en el buen desempeño de sus funciones </w:t>
      </w:r>
      <w:r>
        <w:t>académicas</w:t>
      </w:r>
      <w:r w:rsidRPr="00AA37A5">
        <w:t xml:space="preserve"> y </w:t>
      </w:r>
      <w:r>
        <w:t>de apoyo a la academia</w:t>
      </w:r>
      <w:r w:rsidRPr="00AA37A5">
        <w:t xml:space="preserve"> y el aporte a las actividades de carácter institucional universitaria.</w:t>
      </w:r>
      <w:bookmarkEnd w:id="11"/>
    </w:p>
    <w:p w14:paraId="61BDB9CA" w14:textId="77777777" w:rsidR="003740A7" w:rsidRPr="00AA37A5" w:rsidRDefault="003740A7" w:rsidP="003A38C5">
      <w:pPr>
        <w:pStyle w:val="Prrafodelista"/>
        <w:numPr>
          <w:ilvl w:val="0"/>
          <w:numId w:val="24"/>
        </w:numPr>
        <w:contextualSpacing/>
        <w:jc w:val="both"/>
      </w:pPr>
      <w:r w:rsidRPr="00AA37A5">
        <w:t>Establecer la retribución correspondiente, de acuerdo con el paso aprobado.</w:t>
      </w:r>
    </w:p>
    <w:p w14:paraId="468D7138" w14:textId="77777777" w:rsidR="003740A7" w:rsidRPr="00AA37A5" w:rsidRDefault="003740A7" w:rsidP="003A38C5">
      <w:pPr>
        <w:pStyle w:val="Prrafodelista"/>
        <w:numPr>
          <w:ilvl w:val="0"/>
          <w:numId w:val="24"/>
        </w:numPr>
        <w:contextualSpacing/>
        <w:jc w:val="both"/>
      </w:pPr>
      <w:r w:rsidRPr="00AA37A5">
        <w:t>Estimular la excelencia y el mejoramiento en el desempeño del quehace</w:t>
      </w:r>
      <w:r>
        <w:t>r del</w:t>
      </w:r>
      <w:r w:rsidRPr="00AA37A5">
        <w:t xml:space="preserve"> </w:t>
      </w:r>
      <w:r>
        <w:t>personal</w:t>
      </w:r>
      <w:r w:rsidRPr="00AA37A5">
        <w:t>.</w:t>
      </w:r>
    </w:p>
    <w:p w14:paraId="3B3D4E55" w14:textId="77777777" w:rsidR="003740A7" w:rsidRPr="00AA37A5" w:rsidRDefault="003740A7" w:rsidP="003A38C5">
      <w:pPr>
        <w:pStyle w:val="Prrafodelista"/>
        <w:numPr>
          <w:ilvl w:val="0"/>
          <w:numId w:val="24"/>
        </w:numPr>
        <w:contextualSpacing/>
        <w:jc w:val="both"/>
      </w:pPr>
      <w:r w:rsidRPr="00AA37A5">
        <w:t>Contribuir en la atracción, desarrollo y p</w:t>
      </w:r>
      <w:r>
        <w:t>ermanencia del personal requerido</w:t>
      </w:r>
      <w:r w:rsidRPr="00AA37A5">
        <w:t xml:space="preserve"> por el ITCR para su óptimo funcionamiento.</w:t>
      </w:r>
    </w:p>
    <w:p w14:paraId="39F2D651" w14:textId="77777777" w:rsidR="003740A7" w:rsidRPr="00AA37A5" w:rsidRDefault="003740A7" w:rsidP="003A38C5">
      <w:pPr>
        <w:pStyle w:val="Prrafodelista"/>
        <w:numPr>
          <w:ilvl w:val="0"/>
          <w:numId w:val="24"/>
        </w:numPr>
        <w:contextualSpacing/>
        <w:jc w:val="both"/>
      </w:pPr>
      <w:r w:rsidRPr="00AA37A5">
        <w:t xml:space="preserve">Regular el avance </w:t>
      </w:r>
      <w:r>
        <w:t xml:space="preserve">del personal </w:t>
      </w:r>
      <w:r w:rsidRPr="00AA37A5">
        <w:t xml:space="preserve">a través </w:t>
      </w:r>
      <w:r>
        <w:t>de los pasos dentro del</w:t>
      </w:r>
      <w:r w:rsidRPr="00AA37A5">
        <w:t xml:space="preserve"> sistema de escalafón.</w:t>
      </w:r>
    </w:p>
    <w:p w14:paraId="3414A72F" w14:textId="77777777" w:rsidR="003740A7" w:rsidRPr="00AA37A5" w:rsidRDefault="003740A7" w:rsidP="003740A7"/>
    <w:p w14:paraId="175E9409" w14:textId="77777777" w:rsidR="003740A7" w:rsidRPr="00AA37A5" w:rsidRDefault="003740A7" w:rsidP="003740A7">
      <w:pPr>
        <w:pStyle w:val="ReglamentoArticulo"/>
        <w:ind w:left="284" w:firstLine="0"/>
      </w:pPr>
      <w:bookmarkStart w:id="12" w:name="_Toc516559057"/>
      <w:bookmarkStart w:id="13" w:name="_Toc516753951"/>
      <w:bookmarkStart w:id="14" w:name="OLE_LINK1"/>
      <w:r w:rsidRPr="00AA37A5">
        <w:t>Alcance</w:t>
      </w:r>
      <w:bookmarkEnd w:id="12"/>
      <w:bookmarkEnd w:id="13"/>
    </w:p>
    <w:bookmarkEnd w:id="14"/>
    <w:p w14:paraId="2261EE92" w14:textId="77777777" w:rsidR="003740A7" w:rsidRPr="00903EDD" w:rsidRDefault="003740A7" w:rsidP="003740A7">
      <w:r>
        <w:t xml:space="preserve">    </w:t>
      </w:r>
      <w:r w:rsidRPr="00903EDD">
        <w:t>Según su ámbito institucional este Reglamento se considera de carácter general.</w:t>
      </w:r>
    </w:p>
    <w:p w14:paraId="220A0D97" w14:textId="77777777" w:rsidR="003740A7" w:rsidRDefault="003740A7" w:rsidP="003740A7"/>
    <w:p w14:paraId="76B81652" w14:textId="77777777" w:rsidR="003740A7" w:rsidRDefault="003740A7" w:rsidP="003740A7">
      <w:r w:rsidRPr="00AA37A5">
        <w:t>La</w:t>
      </w:r>
      <w:r>
        <w:t>s</w:t>
      </w:r>
      <w:r w:rsidRPr="00AA37A5">
        <w:t xml:space="preserve"> Comisi</w:t>
      </w:r>
      <w:r>
        <w:t xml:space="preserve">ones </w:t>
      </w:r>
      <w:r w:rsidRPr="00AA37A5">
        <w:t xml:space="preserve">de Carrera </w:t>
      </w:r>
      <w:r>
        <w:t>y el Departamento de Recursos Humanos son los</w:t>
      </w:r>
      <w:r w:rsidRPr="00AA37A5">
        <w:t xml:space="preserve"> responsable</w:t>
      </w:r>
      <w:r>
        <w:t>s</w:t>
      </w:r>
      <w:r w:rsidRPr="00AA37A5">
        <w:t xml:space="preserve"> de la </w:t>
      </w:r>
      <w:r>
        <w:t xml:space="preserve">aplicación de este reglamento. </w:t>
      </w:r>
    </w:p>
    <w:p w14:paraId="0F3D3809" w14:textId="77777777" w:rsidR="003740A7" w:rsidRDefault="003740A7" w:rsidP="003740A7"/>
    <w:p w14:paraId="3A9B68A4" w14:textId="77777777" w:rsidR="003740A7" w:rsidRDefault="003740A7" w:rsidP="003740A7">
      <w:pPr>
        <w:pStyle w:val="ReglamentoArticulo"/>
        <w:ind w:left="284" w:firstLine="0"/>
      </w:pPr>
      <w:bookmarkStart w:id="15" w:name="_Ref422066307"/>
      <w:bookmarkStart w:id="16" w:name="_Toc516559058"/>
      <w:bookmarkStart w:id="17" w:name="_Toc516753952"/>
      <w:r w:rsidRPr="00F2651B">
        <w:t>Definiciones</w:t>
      </w:r>
      <w:bookmarkEnd w:id="15"/>
      <w:bookmarkEnd w:id="16"/>
      <w:bookmarkEnd w:id="17"/>
      <w:r>
        <w:t xml:space="preserve"> </w:t>
      </w:r>
    </w:p>
    <w:p w14:paraId="770A3E55" w14:textId="77777777" w:rsidR="003740A7" w:rsidRPr="002B1332" w:rsidRDefault="003740A7" w:rsidP="009B617C">
      <w:pPr>
        <w:jc w:val="both"/>
      </w:pPr>
      <w:bookmarkStart w:id="18" w:name="Base_salarial"/>
      <w:bookmarkStart w:id="19" w:name="_Toc419806223"/>
      <w:r w:rsidRPr="00F03F20">
        <w:rPr>
          <w:b/>
        </w:rPr>
        <w:t>Artículo:</w:t>
      </w:r>
      <w:r w:rsidRPr="002B1332">
        <w:t xml:space="preserve"> es aquel escrito en los campos de la tecnología, la técnica, las ciencias, las letras, las artes y la administración, que se publica en revistas, periódicos, memorias de congresos, simposios, seminarios, publicac</w:t>
      </w:r>
      <w:r>
        <w:t>iones digitales y compilaciones.</w:t>
      </w:r>
    </w:p>
    <w:p w14:paraId="5F062C27" w14:textId="77777777" w:rsidR="003740A7" w:rsidRPr="002B1332" w:rsidRDefault="003740A7" w:rsidP="009B617C">
      <w:pPr>
        <w:jc w:val="both"/>
      </w:pPr>
      <w:bookmarkStart w:id="20" w:name="Ascenso"/>
      <w:bookmarkStart w:id="21" w:name="_Toc419806222"/>
      <w:r w:rsidRPr="002B1332">
        <w:rPr>
          <w:b/>
        </w:rPr>
        <w:t>Ascenso</w:t>
      </w:r>
      <w:bookmarkEnd w:id="20"/>
      <w:r w:rsidRPr="002B1332">
        <w:rPr>
          <w:b/>
        </w:rPr>
        <w:t>:</w:t>
      </w:r>
      <w:bookmarkEnd w:id="21"/>
      <w:r w:rsidRPr="002B1332">
        <w:rPr>
          <w:b/>
        </w:rPr>
        <w:t xml:space="preserve"> </w:t>
      </w:r>
      <w:r w:rsidRPr="002B1332">
        <w:t>Se define como el proceso de avance a través de los diferentes pasos establecidos.</w:t>
      </w:r>
    </w:p>
    <w:p w14:paraId="0AD8B5F4" w14:textId="77777777" w:rsidR="003740A7" w:rsidRDefault="003740A7" w:rsidP="009B617C">
      <w:pPr>
        <w:jc w:val="both"/>
      </w:pPr>
      <w:r w:rsidRPr="002B1332">
        <w:rPr>
          <w:b/>
        </w:rPr>
        <w:t>Base Salarial</w:t>
      </w:r>
      <w:bookmarkEnd w:id="18"/>
      <w:r w:rsidRPr="002B1332">
        <w:rPr>
          <w:b/>
        </w:rPr>
        <w:t>:</w:t>
      </w:r>
      <w:bookmarkEnd w:id="19"/>
      <w:r w:rsidRPr="002B1332">
        <w:rPr>
          <w:b/>
        </w:rPr>
        <w:t xml:space="preserve"> </w:t>
      </w:r>
      <w:r>
        <w:t xml:space="preserve"> </w:t>
      </w:r>
      <w:r w:rsidRPr="002B1332">
        <w:t xml:space="preserve"> sin ningún porcentaje adicional</w:t>
      </w:r>
      <w:r w:rsidRPr="00C86DD7">
        <w:t xml:space="preserve"> </w:t>
      </w:r>
      <w:r w:rsidRPr="00AA37A5">
        <w:t>según corresponda a la categoría en que esté ubicado de acuerdo con el Manual Descriptivo de Puestos</w:t>
      </w:r>
      <w:r w:rsidRPr="002B1332">
        <w:t>.</w:t>
      </w:r>
    </w:p>
    <w:p w14:paraId="36C906B1" w14:textId="77777777" w:rsidR="003740A7" w:rsidRPr="00CB7675" w:rsidRDefault="003740A7" w:rsidP="009B617C">
      <w:pPr>
        <w:jc w:val="both"/>
      </w:pPr>
      <w:bookmarkStart w:id="22" w:name="_Toc419806224"/>
      <w:r w:rsidRPr="00CB7675">
        <w:rPr>
          <w:b/>
        </w:rPr>
        <w:t>Capacitación Interna:</w:t>
      </w:r>
      <w:r w:rsidRPr="00CB7675">
        <w:t xml:space="preserve"> dentro de este rubro se consideran los cursos impartidos no remunerados y fuera de la jornada laboral, dirigidos a la formación, actualización y perfeccionamiento de los y las funcionarias del ITCR, organizados o avalados por el Departamento de Recursos Humanos o Centro de Desarrollo Académico, en adelante CEDA.</w:t>
      </w:r>
    </w:p>
    <w:p w14:paraId="59127EDA" w14:textId="77777777" w:rsidR="003740A7" w:rsidRPr="00F03F20" w:rsidRDefault="003740A7" w:rsidP="009B617C">
      <w:pPr>
        <w:jc w:val="both"/>
      </w:pPr>
      <w:r w:rsidRPr="00F03F20">
        <w:rPr>
          <w:b/>
        </w:rPr>
        <w:t>Capacitación Técnica o Administrativa:</w:t>
      </w:r>
      <w:r w:rsidRPr="00F03F20">
        <w:t xml:space="preserve"> se entiende como la aprobación de cursos a nivel técnico o administrativo directamente relacionadas con el quehacer del funcionario, avalados por el Departamento de Recursos Humanos del ITCR.</w:t>
      </w:r>
    </w:p>
    <w:p w14:paraId="35996722" w14:textId="77777777" w:rsidR="003740A7" w:rsidRPr="00F03F20" w:rsidRDefault="003740A7" w:rsidP="009B617C">
      <w:pPr>
        <w:jc w:val="both"/>
      </w:pPr>
      <w:r w:rsidRPr="00F03F20">
        <w:rPr>
          <w:b/>
        </w:rPr>
        <w:t>Ciclos de Educación:</w:t>
      </w:r>
      <w:r w:rsidRPr="00F03F20">
        <w:t xml:space="preserve"> el III y IV ciclo de Educación General Básica o Educación Diversificada aprobados en alguna institución debidamente reconocida y autorizada por el Ministerio de Educación Pública de Costa Rica.</w:t>
      </w:r>
    </w:p>
    <w:p w14:paraId="362DE44E" w14:textId="5EB87D4C" w:rsidR="009B617C" w:rsidRPr="00245F75" w:rsidRDefault="003740A7" w:rsidP="009B617C">
      <w:pPr>
        <w:jc w:val="both"/>
      </w:pPr>
      <w:r w:rsidRPr="002B1332">
        <w:rPr>
          <w:b/>
        </w:rPr>
        <w:t xml:space="preserve">Comisión de Carrera Profesional Administrativa: </w:t>
      </w:r>
      <w:r w:rsidRPr="002B1332">
        <w:t>es el órgano técnico superior en materia de evaluación del Sector Administrativo y de Apoyo a la Academia el cual tiene independencia en el desempeño de sus funciones y se regirá de acuerdo con lo establecido en este Reglamento. Recibe apoyo técnico del Departamento de Recursos Humanos, así como de otros funcionarios y/o dependencias de la Institución, cuando así lo requiera.</w:t>
      </w:r>
    </w:p>
    <w:p w14:paraId="497238F0" w14:textId="77777777" w:rsidR="003740A7" w:rsidRPr="003740A7" w:rsidRDefault="003740A7" w:rsidP="003740A7">
      <w:pPr>
        <w:rPr>
          <w:b/>
          <w:color w:val="000000"/>
        </w:rPr>
      </w:pPr>
      <w:r w:rsidRPr="003740A7">
        <w:rPr>
          <w:b/>
          <w:color w:val="000000"/>
        </w:rPr>
        <w:t xml:space="preserve">Comisión de Carrera No Profesional: </w:t>
      </w:r>
    </w:p>
    <w:p w14:paraId="3DFF36D0" w14:textId="77777777" w:rsidR="003740A7" w:rsidRPr="003740A7" w:rsidRDefault="003740A7" w:rsidP="009B617C">
      <w:pPr>
        <w:jc w:val="both"/>
        <w:rPr>
          <w:b/>
          <w:color w:val="000000"/>
        </w:rPr>
      </w:pPr>
      <w:r w:rsidRPr="003740A7">
        <w:rPr>
          <w:rFonts w:cs="Arial"/>
          <w:color w:val="000000"/>
        </w:rPr>
        <w:t>Le corresponde decidir sobre la ubicación y ascenso del personal en el Escalafón para lo cual se regirá por lo estipulado en este Reglamento, en las Normas de Evaluación del Desempeño, y en el Reglamento de Operación de la Comisión.</w:t>
      </w:r>
    </w:p>
    <w:p w14:paraId="02E6AB6C" w14:textId="77777777" w:rsidR="003740A7" w:rsidRPr="003740A7" w:rsidRDefault="003740A7" w:rsidP="009B617C">
      <w:pPr>
        <w:jc w:val="both"/>
        <w:rPr>
          <w:b/>
          <w:color w:val="000000"/>
        </w:rPr>
      </w:pPr>
      <w:r w:rsidRPr="003740A7">
        <w:rPr>
          <w:b/>
          <w:color w:val="000000"/>
        </w:rPr>
        <w:lastRenderedPageBreak/>
        <w:t xml:space="preserve">Comisión de Carrera Docente: </w:t>
      </w:r>
    </w:p>
    <w:p w14:paraId="664B0A40" w14:textId="77777777" w:rsidR="003740A7" w:rsidRPr="003740A7" w:rsidRDefault="003740A7" w:rsidP="009B617C">
      <w:pPr>
        <w:jc w:val="both"/>
        <w:rPr>
          <w:b/>
          <w:color w:val="000000"/>
        </w:rPr>
      </w:pPr>
      <w:r w:rsidRPr="003740A7">
        <w:rPr>
          <w:rFonts w:cs="Arial"/>
          <w:color w:val="000000"/>
        </w:rPr>
        <w:t>Le corresponde decidir sobre la ubicación y ascenso del personal en el Escalafón para lo cual se regirá por lo estipulado en este Reglamento, en las Normas de Evaluación del Desempeño, y en el Reglamento de Operación de la Comisión.</w:t>
      </w:r>
    </w:p>
    <w:p w14:paraId="67D5260C" w14:textId="77777777" w:rsidR="003740A7" w:rsidRPr="003740A7" w:rsidRDefault="003740A7" w:rsidP="009B617C">
      <w:pPr>
        <w:jc w:val="both"/>
        <w:rPr>
          <w:b/>
          <w:color w:val="000000"/>
        </w:rPr>
      </w:pPr>
      <w:r w:rsidRPr="002B1332">
        <w:rPr>
          <w:b/>
        </w:rPr>
        <w:t>Comisión de evaluación:</w:t>
      </w:r>
      <w:bookmarkEnd w:id="22"/>
      <w:r w:rsidRPr="002B1332">
        <w:rPr>
          <w:b/>
        </w:rPr>
        <w:t xml:space="preserve"> </w:t>
      </w:r>
      <w:r w:rsidRPr="002B1332">
        <w:t>Máximo órgano responsable de realizar la valoración de las solicitudes presentadas por los funcionarios con el propósito de emitir un resultado respecto a la evaluación de sus atestados.</w:t>
      </w:r>
    </w:p>
    <w:p w14:paraId="7721814F" w14:textId="77777777" w:rsidR="003740A7" w:rsidRPr="002B1332" w:rsidRDefault="003740A7" w:rsidP="009B617C">
      <w:pPr>
        <w:jc w:val="both"/>
      </w:pPr>
      <w:r w:rsidRPr="002A1068">
        <w:rPr>
          <w:b/>
        </w:rPr>
        <w:t>Coordinador:</w:t>
      </w:r>
      <w:r w:rsidRPr="002B1332">
        <w:t xml:space="preserve"> se refiere al funcionario responsable de una unidad formalmente creada o ratificada según el Reglamento de Creación, Modificación y Eliminación de Unidades, del </w:t>
      </w:r>
      <w:r>
        <w:t>ITCR</w:t>
      </w:r>
      <w:r w:rsidRPr="002B1332">
        <w:t xml:space="preserve">, o por el Consejo Institucional y que sea debidamente reconocido como recargo salarial.  </w:t>
      </w:r>
    </w:p>
    <w:p w14:paraId="5B6AA391" w14:textId="77777777" w:rsidR="003740A7" w:rsidRPr="005C431F" w:rsidRDefault="003740A7" w:rsidP="009B617C">
      <w:pPr>
        <w:jc w:val="both"/>
      </w:pPr>
      <w:r w:rsidRPr="005C431F">
        <w:rPr>
          <w:b/>
        </w:rPr>
        <w:t xml:space="preserve">Consejo de Departamento: </w:t>
      </w:r>
      <w:r w:rsidRPr="005C431F">
        <w:t xml:space="preserve">Es equivalente al consejo de escuela. </w:t>
      </w:r>
    </w:p>
    <w:p w14:paraId="2511D2DC" w14:textId="77777777" w:rsidR="003740A7" w:rsidRPr="00F03F20" w:rsidRDefault="003740A7" w:rsidP="009B617C">
      <w:pPr>
        <w:jc w:val="both"/>
      </w:pPr>
      <w:r w:rsidRPr="00F03F20">
        <w:rPr>
          <w:b/>
        </w:rPr>
        <w:t>Créditos Universitarios:</w:t>
      </w:r>
      <w:r w:rsidRPr="00F03F20">
        <w:t xml:space="preserve"> aquellos aprobados en una universidad costarricense estatal o privada debidamente reconocida por el Consejo Nacional de Educación Superior Privada (CONESUP).</w:t>
      </w:r>
    </w:p>
    <w:p w14:paraId="37D30BF4" w14:textId="77777777" w:rsidR="003740A7" w:rsidRPr="002B1332" w:rsidRDefault="003740A7" w:rsidP="009B617C">
      <w:pPr>
        <w:jc w:val="both"/>
      </w:pPr>
      <w:bookmarkStart w:id="23" w:name="_Toc419806226"/>
      <w:r w:rsidRPr="002A1068">
        <w:rPr>
          <w:b/>
        </w:rPr>
        <w:t>Cursos de Educación Continuada:</w:t>
      </w:r>
      <w:r w:rsidRPr="002B1332">
        <w:t xml:space="preserve"> </w:t>
      </w:r>
      <w:r>
        <w:t>son</w:t>
      </w:r>
      <w:r w:rsidRPr="002B1332">
        <w:t xml:space="preserve"> los cursos impartidos no remunerados y fuera de la jornada laboral, que tiendan a ampliar conocimientos ya adquiridos en un área determinada, dirigidos a personas que posean formación certificada en ese campo, ya sean internas o externas a la institución.</w:t>
      </w:r>
    </w:p>
    <w:p w14:paraId="367E54CD" w14:textId="77777777" w:rsidR="003740A7" w:rsidRPr="002B1332" w:rsidRDefault="003740A7" w:rsidP="009B617C">
      <w:pPr>
        <w:jc w:val="both"/>
      </w:pPr>
      <w:r w:rsidRPr="002A1068">
        <w:rPr>
          <w:b/>
        </w:rPr>
        <w:t>Cursos Libres o Participativos:</w:t>
      </w:r>
      <w:r w:rsidRPr="002B1332">
        <w:t xml:space="preserve"> se entiende por cursos libres o participativos la impartición de cursos terminales con un mínimo de 8 horas, exentos de requisitos académicos, en diferentes campos, ofrecidos y avalados por universidades públicas o privadas reconocidas por el CONESUP.</w:t>
      </w:r>
    </w:p>
    <w:p w14:paraId="2788090D" w14:textId="77777777" w:rsidR="003740A7" w:rsidRPr="002B1332" w:rsidRDefault="003740A7" w:rsidP="009B617C">
      <w:pPr>
        <w:jc w:val="both"/>
      </w:pPr>
      <w:r w:rsidRPr="00F03F20">
        <w:rPr>
          <w:b/>
        </w:rPr>
        <w:t>Desarrollo de Programas Informáticos:</w:t>
      </w:r>
      <w:r w:rsidRPr="002B1332">
        <w:t xml:space="preserve"> se entiende como la elaboración de programas de importancia, complejidad y utilidad, según criterio de especialistas en la materia.</w:t>
      </w:r>
    </w:p>
    <w:p w14:paraId="28D003A0" w14:textId="77777777" w:rsidR="003740A7" w:rsidRDefault="003740A7" w:rsidP="009B617C">
      <w:pPr>
        <w:jc w:val="both"/>
      </w:pPr>
      <w:r w:rsidRPr="002B1332">
        <w:rPr>
          <w:b/>
        </w:rPr>
        <w:t>Desempeño en el Puesto:</w:t>
      </w:r>
      <w:bookmarkEnd w:id="23"/>
      <w:r w:rsidRPr="002B1332">
        <w:rPr>
          <w:b/>
        </w:rPr>
        <w:t xml:space="preserve"> </w:t>
      </w:r>
      <w:r w:rsidRPr="002B1332">
        <w:t>Es el cumplimiento de las labores que realiza el funcionario en un período determinado, que se ha contemplado en su plan de trabajo y corresponde a las tareas establecidas en el Manual Descriptivo de Clases de Puestos.</w:t>
      </w:r>
    </w:p>
    <w:p w14:paraId="4F27EB0A" w14:textId="77777777" w:rsidR="003740A7" w:rsidRPr="00F03F20" w:rsidRDefault="003740A7" w:rsidP="009B617C">
      <w:pPr>
        <w:jc w:val="both"/>
      </w:pPr>
      <w:r w:rsidRPr="00F03F20">
        <w:rPr>
          <w:b/>
        </w:rPr>
        <w:t>Dominio de Software especializados:</w:t>
      </w:r>
      <w:r w:rsidRPr="00F03F20">
        <w:t xml:space="preserve"> se entiende como el dominio de lenguajes de computación, paquetes integrados para usuario final, herramientas computacionales de alto nivel, como manejadores de bases de datos, paquetes de dibujo técnico o de diseño y ambientes de programación</w:t>
      </w:r>
      <w:r>
        <w:t>.</w:t>
      </w:r>
    </w:p>
    <w:p w14:paraId="4970B746" w14:textId="77777777" w:rsidR="003740A7" w:rsidRPr="002B1332" w:rsidRDefault="003740A7" w:rsidP="009B617C">
      <w:pPr>
        <w:jc w:val="both"/>
      </w:pPr>
      <w:bookmarkStart w:id="24" w:name="_Toc419806227"/>
      <w:r w:rsidRPr="002B1332">
        <w:rPr>
          <w:b/>
        </w:rPr>
        <w:t>Evaluación Anual del Desempeño en el Puesto:</w:t>
      </w:r>
      <w:bookmarkEnd w:id="24"/>
      <w:r w:rsidRPr="002B1332">
        <w:rPr>
          <w:b/>
        </w:rPr>
        <w:t xml:space="preserve"> </w:t>
      </w:r>
      <w:r w:rsidRPr="002B1332">
        <w:t>Es la calificación que el funcionario obtiene, como resultado de la aplicación de los instrumentos y procedimientos de evaluación utilizados por el Departamento de Recursos Humanos del ITCR.</w:t>
      </w:r>
    </w:p>
    <w:p w14:paraId="0433CDB4" w14:textId="77777777" w:rsidR="003740A7" w:rsidRPr="002B1332" w:rsidRDefault="003740A7" w:rsidP="009B617C">
      <w:pPr>
        <w:jc w:val="both"/>
      </w:pPr>
      <w:bookmarkStart w:id="25" w:name="_Toc419806228"/>
      <w:r w:rsidRPr="002B1332">
        <w:rPr>
          <w:b/>
        </w:rPr>
        <w:t>Formación Académica o Técnica</w:t>
      </w:r>
      <w:bookmarkEnd w:id="25"/>
      <w:r w:rsidRPr="002B1332">
        <w:rPr>
          <w:b/>
        </w:rPr>
        <w:t xml:space="preserve">: </w:t>
      </w:r>
      <w:r w:rsidRPr="002B1332">
        <w:t>Es la capacitación y conocimientos adquiridos por el funcionario en diferentes áreas.</w:t>
      </w:r>
    </w:p>
    <w:p w14:paraId="52671AA0" w14:textId="77777777" w:rsidR="003740A7" w:rsidRPr="002B1332" w:rsidRDefault="003740A7" w:rsidP="009B617C">
      <w:pPr>
        <w:jc w:val="both"/>
      </w:pPr>
      <w:bookmarkStart w:id="26" w:name="_Toc419806229"/>
      <w:r w:rsidRPr="002B1332">
        <w:rPr>
          <w:b/>
        </w:rPr>
        <w:t>Formación universitaria</w:t>
      </w:r>
      <w:bookmarkEnd w:id="26"/>
      <w:r w:rsidRPr="002B1332">
        <w:t>: se entiende que es la capacitación y conocimientos adquiridos por el profesional en diferentes áreas de nivel superior.</w:t>
      </w:r>
    </w:p>
    <w:p w14:paraId="58755AB8" w14:textId="77777777" w:rsidR="003740A7" w:rsidRPr="002B1332" w:rsidRDefault="003740A7" w:rsidP="009B617C">
      <w:pPr>
        <w:jc w:val="both"/>
      </w:pPr>
      <w:bookmarkStart w:id="27" w:name="_Toc419806230"/>
      <w:r w:rsidRPr="002B1332">
        <w:rPr>
          <w:b/>
        </w:rPr>
        <w:t>Funcionario Administrativo:</w:t>
      </w:r>
      <w:bookmarkEnd w:id="27"/>
      <w:r w:rsidRPr="002B1332">
        <w:rPr>
          <w:b/>
        </w:rPr>
        <w:t xml:space="preserve"> </w:t>
      </w:r>
      <w:r w:rsidRPr="002B1332">
        <w:t xml:space="preserve">es aquella persona cuyo puesto está ubicado, en las categorías salariales de la 1 a la 16, de acuerdo con lo establecido en el Manual Descriptivo de Clases de Puestos del </w:t>
      </w:r>
      <w:r>
        <w:t>ITCR</w:t>
      </w:r>
      <w:r w:rsidRPr="002B1332">
        <w:t>.</w:t>
      </w:r>
    </w:p>
    <w:p w14:paraId="29262295" w14:textId="77777777" w:rsidR="003740A7" w:rsidRPr="00F03F20" w:rsidRDefault="003740A7" w:rsidP="009B617C">
      <w:pPr>
        <w:jc w:val="both"/>
      </w:pPr>
      <w:bookmarkStart w:id="28" w:name="_Toc419806231"/>
      <w:r w:rsidRPr="00F03F20">
        <w:rPr>
          <w:b/>
        </w:rPr>
        <w:t>Grado académico:</w:t>
      </w:r>
      <w:r>
        <w:t xml:space="preserve"> </w:t>
      </w:r>
      <w:r w:rsidRPr="00F03F20">
        <w:t>es un componente del diploma que designa y específica el valor académico de los conocimientos y habilidades del individuo, dentro de una escala creada por las Instituciones de Educación Superior, para indicar la profundidad y amplitud de esos conocimientos y habilidades en cuanto éstos puedan ser garantizados por un diploma.</w:t>
      </w:r>
    </w:p>
    <w:p w14:paraId="37096A86" w14:textId="77777777" w:rsidR="003740A7" w:rsidRDefault="003740A7" w:rsidP="009B617C">
      <w:pPr>
        <w:jc w:val="both"/>
      </w:pPr>
      <w:r w:rsidRPr="002B1332">
        <w:rPr>
          <w:b/>
        </w:rPr>
        <w:t>Grado o Postgrado universitario:</w:t>
      </w:r>
      <w:bookmarkEnd w:id="28"/>
      <w:r w:rsidRPr="002B1332">
        <w:rPr>
          <w:b/>
        </w:rPr>
        <w:t xml:space="preserve"> </w:t>
      </w:r>
      <w:r>
        <w:t>Es el</w:t>
      </w:r>
      <w:r w:rsidRPr="002B1332">
        <w:t xml:space="preserve"> funcionario </w:t>
      </w:r>
      <w:r>
        <w:t xml:space="preserve">que </w:t>
      </w:r>
      <w:r w:rsidRPr="002B1332">
        <w:t>tiene el grado o posgrado universitario, si este le ha sido otorgado por alguna institución perteneciente al Sistema Universitario Estatal Costarricense o por una universidad privada debidamente reconocida por el CONESUP.</w:t>
      </w:r>
    </w:p>
    <w:p w14:paraId="7F485996" w14:textId="77777777" w:rsidR="003740A7" w:rsidRPr="00F03F20" w:rsidRDefault="003740A7" w:rsidP="009B617C">
      <w:pPr>
        <w:jc w:val="both"/>
      </w:pPr>
      <w:bookmarkStart w:id="29" w:name="_Toc419806232"/>
      <w:r w:rsidRPr="00F03F20">
        <w:rPr>
          <w:b/>
        </w:rPr>
        <w:t>Idiomas:</w:t>
      </w:r>
      <w:r w:rsidRPr="00F03F20">
        <w:t xml:space="preserve"> se entiende como el dominio de otras lenguas diferentes a la lengua materna.</w:t>
      </w:r>
    </w:p>
    <w:p w14:paraId="15A1D791" w14:textId="77777777" w:rsidR="003740A7" w:rsidRPr="002B1332" w:rsidRDefault="003740A7" w:rsidP="009B617C">
      <w:pPr>
        <w:jc w:val="both"/>
      </w:pPr>
      <w:r w:rsidRPr="002A1068">
        <w:rPr>
          <w:b/>
        </w:rPr>
        <w:t>Jurado de Premios Nacionales:</w:t>
      </w:r>
      <w:r w:rsidRPr="002B1332">
        <w:t xml:space="preserve"> formar parte de jurados de premios nacionales creados por Ley de la República.</w:t>
      </w:r>
    </w:p>
    <w:p w14:paraId="7CD783C1" w14:textId="77777777" w:rsidR="003740A7" w:rsidRPr="002B1332" w:rsidRDefault="003740A7" w:rsidP="009B617C">
      <w:pPr>
        <w:jc w:val="both"/>
      </w:pPr>
      <w:r w:rsidRPr="002B1332">
        <w:rPr>
          <w:b/>
        </w:rPr>
        <w:t>Labor Docente:</w:t>
      </w:r>
      <w:bookmarkEnd w:id="29"/>
      <w:r w:rsidRPr="002B1332">
        <w:rPr>
          <w:b/>
        </w:rPr>
        <w:t xml:space="preserve"> </w:t>
      </w:r>
      <w:r w:rsidRPr="002B1332">
        <w:t>Es el planeamiento, organización, evaluación, preparación de materiales didácticos impartición de cursos, atención a estudiantes, elaboración y corrección de pruebas y supervisión de práctica de especialidad o proyecto de graduación.</w:t>
      </w:r>
    </w:p>
    <w:p w14:paraId="72E67826" w14:textId="77777777" w:rsidR="003740A7" w:rsidRPr="002B1332" w:rsidRDefault="003740A7" w:rsidP="009B617C">
      <w:pPr>
        <w:jc w:val="both"/>
      </w:pPr>
      <w:bookmarkStart w:id="30" w:name="_Toc419806233"/>
      <w:r w:rsidRPr="002B1332">
        <w:rPr>
          <w:b/>
        </w:rPr>
        <w:t>Labores Académico-Administrativas:</w:t>
      </w:r>
      <w:bookmarkEnd w:id="30"/>
      <w:r w:rsidRPr="002B1332">
        <w:rPr>
          <w:b/>
        </w:rPr>
        <w:t xml:space="preserve"> </w:t>
      </w:r>
      <w:r w:rsidRPr="002B1332">
        <w:t>Es la coordinación y administración de cursos o unidades formalmente constituidas.</w:t>
      </w:r>
    </w:p>
    <w:p w14:paraId="0E9C3F85" w14:textId="77777777" w:rsidR="003740A7" w:rsidRPr="002B1332" w:rsidRDefault="003740A7" w:rsidP="009B617C">
      <w:pPr>
        <w:jc w:val="both"/>
      </w:pPr>
      <w:bookmarkStart w:id="31" w:name="_Toc419806234"/>
      <w:r w:rsidRPr="002B1332">
        <w:rPr>
          <w:b/>
        </w:rPr>
        <w:t>Labores Técnico-Administrativas:</w:t>
      </w:r>
      <w:bookmarkEnd w:id="31"/>
      <w:r w:rsidRPr="002B1332">
        <w:rPr>
          <w:b/>
        </w:rPr>
        <w:t xml:space="preserve"> </w:t>
      </w:r>
      <w:r w:rsidRPr="002B1332">
        <w:t xml:space="preserve">Es asumir la responsabilidad en la prestación de servicios técnicos y administrativos específicos, tendientes a coadyuvar al cumplimiento de las actividades de </w:t>
      </w:r>
      <w:r w:rsidRPr="002B1332">
        <w:lastRenderedPageBreak/>
        <w:t>docencia, investigación y extensión, por ejemplo: prácticas, trabajo de campo y de laboratorio, giras técnicas y prácticas de especialidad.</w:t>
      </w:r>
    </w:p>
    <w:p w14:paraId="1B3D9295" w14:textId="77777777" w:rsidR="003740A7" w:rsidRPr="002B1332" w:rsidRDefault="003740A7" w:rsidP="009B617C">
      <w:pPr>
        <w:jc w:val="both"/>
      </w:pPr>
      <w:r w:rsidRPr="00F03F20">
        <w:rPr>
          <w:b/>
        </w:rPr>
        <w:t>Libro:</w:t>
      </w:r>
      <w:r w:rsidRPr="002B1332">
        <w:t xml:space="preserve"> es aquella publicación en los campos de la tecnología, la técnica, las ciencias, las letras, las artes y la administración, avalada por una entidad que cuente con Consejo Editorial.</w:t>
      </w:r>
    </w:p>
    <w:p w14:paraId="242D19A0" w14:textId="77777777" w:rsidR="003740A7" w:rsidRPr="002B1332" w:rsidRDefault="003740A7" w:rsidP="009B617C">
      <w:pPr>
        <w:jc w:val="both"/>
      </w:pPr>
      <w:r w:rsidRPr="002A1068">
        <w:rPr>
          <w:b/>
        </w:rPr>
        <w:t>Membresía en Consejos Editoriales:</w:t>
      </w:r>
      <w:r w:rsidRPr="002B1332">
        <w:t xml:space="preserve"> </w:t>
      </w:r>
      <w:r>
        <w:t>es la</w:t>
      </w:r>
      <w:r w:rsidRPr="002B1332">
        <w:t xml:space="preserve"> pertenencia a un consejo editorial permanente de periódicos, revistas y libros ya sea institucional o </w:t>
      </w:r>
      <w:proofErr w:type="spellStart"/>
      <w:r w:rsidRPr="002B1332">
        <w:t>extrainstitucional</w:t>
      </w:r>
      <w:proofErr w:type="spellEnd"/>
      <w:r w:rsidRPr="002B1332">
        <w:t>.</w:t>
      </w:r>
    </w:p>
    <w:p w14:paraId="713CCB24" w14:textId="77777777" w:rsidR="003740A7" w:rsidRPr="002B1332" w:rsidRDefault="003740A7" w:rsidP="009B617C">
      <w:pPr>
        <w:jc w:val="both"/>
      </w:pPr>
      <w:r w:rsidRPr="002A1068">
        <w:rPr>
          <w:b/>
        </w:rPr>
        <w:t xml:space="preserve">Membresía en Organismos </w:t>
      </w:r>
      <w:proofErr w:type="spellStart"/>
      <w:r w:rsidRPr="002A1068">
        <w:rPr>
          <w:b/>
        </w:rPr>
        <w:t>Extrainstitucionales</w:t>
      </w:r>
      <w:proofErr w:type="spellEnd"/>
      <w:r w:rsidRPr="002A1068">
        <w:rPr>
          <w:b/>
        </w:rPr>
        <w:t>:</w:t>
      </w:r>
      <w:r w:rsidRPr="002B1332">
        <w:t xml:space="preserve"> </w:t>
      </w:r>
      <w:r>
        <w:t>es</w:t>
      </w:r>
      <w:r w:rsidRPr="002B1332">
        <w:t xml:space="preserve"> formar parte de juntas directivas de instituciones públicas o colegios técnicos, asociaciones de desarrollo comunal y juntas de educación.</w:t>
      </w:r>
    </w:p>
    <w:p w14:paraId="444A10E0" w14:textId="77777777" w:rsidR="003740A7" w:rsidRPr="002B1332" w:rsidRDefault="003740A7" w:rsidP="009B617C">
      <w:pPr>
        <w:jc w:val="both"/>
      </w:pPr>
      <w:r w:rsidRPr="00BC3012">
        <w:rPr>
          <w:b/>
        </w:rPr>
        <w:t xml:space="preserve">Obras artísticas: </w:t>
      </w:r>
      <w:r w:rsidRPr="002B1332">
        <w:t>Es aquel quehacer creador y/o expresivo, desde cualquiera de los lenguajes artísticos o mediante combinaciones de ellos, con variedad de soportes. Su valoración requiere de criterios calificados para la especialidad de que se trate, que puedan determinar si ésta muestra innovación, adaptación o aporte significativo a la disciplina o especialidad de que se trate.</w:t>
      </w:r>
    </w:p>
    <w:p w14:paraId="68763152" w14:textId="77777777" w:rsidR="003740A7" w:rsidRPr="002B1332" w:rsidRDefault="003740A7" w:rsidP="009B617C">
      <w:pPr>
        <w:jc w:val="both"/>
      </w:pPr>
      <w:r w:rsidRPr="002B1332">
        <w:t>Se incluye dentro de este rubro:</w:t>
      </w:r>
    </w:p>
    <w:p w14:paraId="194F0FBA" w14:textId="77777777" w:rsidR="003740A7" w:rsidRPr="002B1332" w:rsidRDefault="003740A7" w:rsidP="003A38C5">
      <w:pPr>
        <w:pStyle w:val="Prrafodelista"/>
        <w:numPr>
          <w:ilvl w:val="1"/>
          <w:numId w:val="25"/>
        </w:numPr>
        <w:ind w:left="709"/>
        <w:contextualSpacing/>
        <w:jc w:val="both"/>
      </w:pPr>
      <w:r w:rsidRPr="002B1332">
        <w:t xml:space="preserve">Obra de artes visuales: pintura, dibujo, escultura, fotografía, grabado o litografía, muralismo, cerámica u otras artes visuales no ubicables como instalación, </w:t>
      </w:r>
      <w:proofErr w:type="spellStart"/>
      <w:r w:rsidRPr="002D049B">
        <w:rPr>
          <w:i/>
        </w:rPr>
        <w:t>Ready</w:t>
      </w:r>
      <w:proofErr w:type="spellEnd"/>
      <w:r w:rsidRPr="002D049B">
        <w:rPr>
          <w:i/>
        </w:rPr>
        <w:t xml:space="preserve"> </w:t>
      </w:r>
      <w:proofErr w:type="spellStart"/>
      <w:r w:rsidRPr="002D049B">
        <w:rPr>
          <w:i/>
        </w:rPr>
        <w:t>made</w:t>
      </w:r>
      <w:proofErr w:type="spellEnd"/>
      <w:r>
        <w:t xml:space="preserve"> u otras.</w:t>
      </w:r>
    </w:p>
    <w:p w14:paraId="091B0C7E" w14:textId="77777777" w:rsidR="003740A7" w:rsidRPr="002B1332" w:rsidRDefault="003740A7" w:rsidP="003A38C5">
      <w:pPr>
        <w:pStyle w:val="Prrafodelista"/>
        <w:numPr>
          <w:ilvl w:val="1"/>
          <w:numId w:val="25"/>
        </w:numPr>
        <w:ind w:left="709"/>
        <w:contextualSpacing/>
        <w:jc w:val="both"/>
      </w:pPr>
      <w:r w:rsidRPr="002B1332">
        <w:t>Obras dramáticas o coreográficas y pantomimas, certificadas en programas, afiches u otros.</w:t>
      </w:r>
    </w:p>
    <w:p w14:paraId="6DBB00E8" w14:textId="77777777" w:rsidR="003740A7" w:rsidRPr="002B1332" w:rsidRDefault="003740A7" w:rsidP="003A38C5">
      <w:pPr>
        <w:pStyle w:val="Prrafodelista"/>
        <w:numPr>
          <w:ilvl w:val="1"/>
          <w:numId w:val="25"/>
        </w:numPr>
        <w:ind w:left="709"/>
        <w:contextualSpacing/>
        <w:jc w:val="both"/>
      </w:pPr>
      <w:r w:rsidRPr="002B1332">
        <w:t>Obra arquitectónica.</w:t>
      </w:r>
    </w:p>
    <w:p w14:paraId="3A1EBAE5" w14:textId="77777777" w:rsidR="003740A7" w:rsidRPr="002B1332" w:rsidRDefault="003740A7" w:rsidP="003A38C5">
      <w:pPr>
        <w:pStyle w:val="Prrafodelista"/>
        <w:numPr>
          <w:ilvl w:val="1"/>
          <w:numId w:val="25"/>
        </w:numPr>
        <w:ind w:left="709"/>
        <w:contextualSpacing/>
        <w:jc w:val="both"/>
      </w:pPr>
      <w:r w:rsidRPr="002B1332">
        <w:t>Obras Musicales correspondiente a composiciones para instrumentos, grupos u orquestas, óperas u obras musicales.</w:t>
      </w:r>
    </w:p>
    <w:p w14:paraId="47F4AB59" w14:textId="77777777" w:rsidR="003740A7" w:rsidRPr="002B1332" w:rsidRDefault="003740A7" w:rsidP="003A38C5">
      <w:pPr>
        <w:pStyle w:val="Prrafodelista"/>
        <w:numPr>
          <w:ilvl w:val="1"/>
          <w:numId w:val="25"/>
        </w:numPr>
        <w:ind w:left="709"/>
        <w:contextualSpacing/>
        <w:jc w:val="both"/>
      </w:pPr>
      <w:r w:rsidRPr="002B1332">
        <w:t>La obra literaria será reconocida dentro del rubro especificado para libros.</w:t>
      </w:r>
    </w:p>
    <w:p w14:paraId="105E4C1A" w14:textId="77777777" w:rsidR="003740A7" w:rsidRDefault="003740A7" w:rsidP="009B617C">
      <w:pPr>
        <w:jc w:val="both"/>
      </w:pPr>
      <w:r w:rsidRPr="00F03F20">
        <w:rPr>
          <w:b/>
        </w:rPr>
        <w:t>Obra Didáctica:</w:t>
      </w:r>
      <w:r w:rsidRPr="002B1332">
        <w:t xml:space="preserve"> se entiende como aquel trabajo académico de utilidad demostrada en un proceso de instrucción, formación o capacitación, que refleje adaptación o innovación de conocimientos, según criterio de especialistas en la materia.</w:t>
      </w:r>
    </w:p>
    <w:p w14:paraId="0C9A41F6" w14:textId="77777777" w:rsidR="003740A7" w:rsidRPr="002B1332" w:rsidRDefault="003740A7" w:rsidP="009B617C">
      <w:pPr>
        <w:jc w:val="both"/>
      </w:pPr>
      <w:r w:rsidRPr="00F03F20">
        <w:rPr>
          <w:b/>
        </w:rPr>
        <w:t>Obra Técnica de Apoyo a la Academia:</w:t>
      </w:r>
      <w:r w:rsidRPr="002B1332">
        <w:t xml:space="preserve"> son aquellos cambios en procedimientos, atención al cliente, en el desarrollo de nuevos servicios técnicos especializados, que mejoren los procesos y sistemas administrativos, según criterios calificados aplicables a la especialidad de que se trate.</w:t>
      </w:r>
    </w:p>
    <w:p w14:paraId="14E13CE8" w14:textId="77777777" w:rsidR="003740A7" w:rsidRPr="002B1332" w:rsidRDefault="003740A7" w:rsidP="009B617C">
      <w:pPr>
        <w:jc w:val="both"/>
      </w:pPr>
      <w:r w:rsidRPr="00265090">
        <w:rPr>
          <w:b/>
        </w:rPr>
        <w:t>Organización de Eventos de Proyección Externa:</w:t>
      </w:r>
      <w:r w:rsidRPr="002B1332">
        <w:t xml:space="preserve"> se entiende como la planeación y realización de eventos de proyección externa de nivel regional, nacional o internacional, tales como: seminarios, congresos, ferias, convenciones, simposios, exposiciones, recitales, conciertos y otras a criterio de la Comisión.</w:t>
      </w:r>
    </w:p>
    <w:p w14:paraId="1FEA4F26" w14:textId="77777777" w:rsidR="003740A7" w:rsidRPr="002B1332" w:rsidRDefault="003740A7" w:rsidP="009B617C">
      <w:pPr>
        <w:jc w:val="both"/>
      </w:pPr>
      <w:r w:rsidRPr="00F03F20">
        <w:rPr>
          <w:b/>
        </w:rPr>
        <w:t>Participación Certificada en Procesos de Acreditación:</w:t>
      </w:r>
      <w:r w:rsidRPr="002B1332">
        <w:t xml:space="preserve"> la participación como miembro propietario en la Comisión Central o subcomisiones de un proceso de autoevaluación con miras a la Acreditación o Re-acreditación de un programa o plan de estudio de una Escuela.</w:t>
      </w:r>
    </w:p>
    <w:p w14:paraId="7AEB277D" w14:textId="77777777" w:rsidR="003740A7" w:rsidRPr="002B1332" w:rsidRDefault="003740A7" w:rsidP="009B617C">
      <w:pPr>
        <w:jc w:val="both"/>
      </w:pPr>
      <w:r w:rsidRPr="00210174">
        <w:rPr>
          <w:b/>
        </w:rPr>
        <w:t>Participación en Comisiones Institucionales:</w:t>
      </w:r>
      <w:r w:rsidRPr="002B1332">
        <w:t xml:space="preserve"> participar en comisiones creadas por el Consejo Institucional como representante de ese órgano o de la Institución.</w:t>
      </w:r>
    </w:p>
    <w:p w14:paraId="2A56D994" w14:textId="77777777" w:rsidR="003740A7" w:rsidRPr="002B1332" w:rsidRDefault="003740A7" w:rsidP="009B617C">
      <w:pPr>
        <w:jc w:val="both"/>
      </w:pPr>
      <w:r w:rsidRPr="00210174">
        <w:rPr>
          <w:b/>
        </w:rPr>
        <w:t>Participación en el Congreso Institucional:</w:t>
      </w:r>
      <w:r w:rsidRPr="002B1332">
        <w:t xml:space="preserve"> es la participación en las actividades del Congreso Institucional, instancia definida en el Estatuto Orgánico del ITCR. Se reconocerá la participación en el Plenario, en comisiones del Congreso y las ponencias presentadas.</w:t>
      </w:r>
    </w:p>
    <w:p w14:paraId="60E5BD48" w14:textId="77777777" w:rsidR="003740A7" w:rsidRPr="002B1332" w:rsidRDefault="003740A7" w:rsidP="009B617C">
      <w:pPr>
        <w:jc w:val="both"/>
      </w:pPr>
      <w:r w:rsidRPr="00265090">
        <w:rPr>
          <w:b/>
        </w:rPr>
        <w:t xml:space="preserve">Participación en Eventos Deportivos: </w:t>
      </w:r>
      <w:r w:rsidRPr="002B1332">
        <w:t>se considera la participación destacada en eventos deportivos en el nivel nacional e internacional, el ocupar alguno de los tres primeros lugares.  Dicha participación podrá ser individual o por equipo.</w:t>
      </w:r>
    </w:p>
    <w:p w14:paraId="689B6E09" w14:textId="77777777" w:rsidR="003740A7" w:rsidRPr="002B1332" w:rsidRDefault="003740A7" w:rsidP="009B617C">
      <w:pPr>
        <w:jc w:val="both"/>
      </w:pPr>
      <w:r w:rsidRPr="00265090">
        <w:rPr>
          <w:b/>
        </w:rPr>
        <w:t>Participación en Eventos de Proyección Externa:</w:t>
      </w:r>
      <w:r w:rsidRPr="002B1332">
        <w:t xml:space="preserve"> ser expositor, ponente o ejecutante en eventos de proyección externa como representante del ITCR. Además, la actividad no remunerada extraordinariamente organizada por entidades externas dirigidas a todo público tales como: charlas de temas de arte, técnica, ciencia y tecnología, asesoría y solución de problemas a entidades educativas de primaria y secundaria y organizaciones de bien social y otros, siempre y cuando se puedan catalogar como de bien social.</w:t>
      </w:r>
    </w:p>
    <w:p w14:paraId="2DD94B47" w14:textId="77777777" w:rsidR="003740A7" w:rsidRPr="002B1332" w:rsidRDefault="003740A7" w:rsidP="009B617C">
      <w:pPr>
        <w:jc w:val="both"/>
      </w:pPr>
      <w:r w:rsidRPr="00265090">
        <w:rPr>
          <w:b/>
        </w:rPr>
        <w:t>Participación en Proyectos de Investigación y Extensión:</w:t>
      </w:r>
      <w:r w:rsidRPr="002B1332">
        <w:t xml:space="preserve"> comprende la participación en Proyectos de Investigación y Extensión, en cualquiera de las etapas de un proyecto aprobado por el Consejo de Investigación y Extensión.</w:t>
      </w:r>
    </w:p>
    <w:p w14:paraId="0429ADE0" w14:textId="77777777" w:rsidR="003740A7" w:rsidRPr="00CB7675" w:rsidRDefault="003740A7" w:rsidP="009B617C">
      <w:pPr>
        <w:jc w:val="both"/>
      </w:pPr>
      <w:bookmarkStart w:id="32" w:name="_Toc419806235"/>
      <w:bookmarkStart w:id="33" w:name="_Toc419806236"/>
      <w:r w:rsidRPr="00CB7675">
        <w:rPr>
          <w:b/>
        </w:rPr>
        <w:t>Participación en órganos colegiados:</w:t>
      </w:r>
      <w:r w:rsidRPr="00CB7675">
        <w:t xml:space="preserve"> Se considera en este rubro la participación en condición de propietario en Consejos Editoriales permanentes y transitorios, Juntas Directivas de instituciones públicas o Colegios Profesionales.</w:t>
      </w:r>
    </w:p>
    <w:p w14:paraId="4E001E00" w14:textId="77777777" w:rsidR="003740A7" w:rsidRDefault="003740A7" w:rsidP="009B617C">
      <w:pPr>
        <w:jc w:val="both"/>
      </w:pPr>
      <w:r w:rsidRPr="002B1332">
        <w:rPr>
          <w:b/>
        </w:rPr>
        <w:t xml:space="preserve">Participación Interna Oficial: </w:t>
      </w:r>
      <w:r w:rsidRPr="002B1332">
        <w:t>Es la membrecía en órganos institucionales y aquellos que se establezcan mediante convenios de cooperación mutua, el ocupar puesto de jefatura dentro de la Institución y el ser designado por el Consejo Institucional para asumir labores especiales.</w:t>
      </w:r>
    </w:p>
    <w:p w14:paraId="758BC59B" w14:textId="77777777" w:rsidR="003740A7" w:rsidRPr="002B1332" w:rsidRDefault="003740A7" w:rsidP="009B617C">
      <w:pPr>
        <w:jc w:val="both"/>
      </w:pPr>
      <w:r w:rsidRPr="00265090">
        <w:rPr>
          <w:b/>
        </w:rPr>
        <w:lastRenderedPageBreak/>
        <w:t>Patentes:</w:t>
      </w:r>
      <w:r w:rsidRPr="002B1332">
        <w:t xml:space="preserve"> es el documento oficial emitido por el Registro Público de la Propiedad en el que se otorga un privilegio de invención y propiedad industrial.</w:t>
      </w:r>
    </w:p>
    <w:p w14:paraId="0E28C2D3" w14:textId="77777777" w:rsidR="003740A7" w:rsidRPr="002B1332" w:rsidRDefault="003740A7" w:rsidP="009B617C">
      <w:pPr>
        <w:jc w:val="both"/>
      </w:pPr>
      <w:r w:rsidRPr="00265090">
        <w:rPr>
          <w:b/>
        </w:rPr>
        <w:t xml:space="preserve">Premios Nacionales e Internacionales: </w:t>
      </w:r>
      <w:r w:rsidRPr="002B1332">
        <w:t>se consideran premios nacionales e internacionales los galardones recibidos por el funcionario en el campo de la tecnología, las ciencias, las letras, las artes, la administración y el deporte.</w:t>
      </w:r>
    </w:p>
    <w:bookmarkEnd w:id="32"/>
    <w:p w14:paraId="4CC6C157" w14:textId="77777777" w:rsidR="003740A7" w:rsidRPr="002B1332" w:rsidRDefault="003740A7" w:rsidP="009B617C">
      <w:pPr>
        <w:jc w:val="both"/>
      </w:pPr>
      <w:r w:rsidRPr="002B1332">
        <w:rPr>
          <w:b/>
        </w:rPr>
        <w:t>Producción</w:t>
      </w:r>
      <w:r>
        <w:rPr>
          <w:b/>
        </w:rPr>
        <w:t xml:space="preserve"> </w:t>
      </w:r>
      <w:r w:rsidRPr="002B1332">
        <w:rPr>
          <w:b/>
        </w:rPr>
        <w:t>Técnico-Administrativo:</w:t>
      </w:r>
      <w:bookmarkEnd w:id="33"/>
      <w:r w:rsidRPr="002B1332">
        <w:rPr>
          <w:b/>
        </w:rPr>
        <w:t xml:space="preserve"> </w:t>
      </w:r>
      <w:r w:rsidRPr="002B1332">
        <w:t>Contempla</w:t>
      </w:r>
      <w:r>
        <w:t xml:space="preserve"> la producción de:</w:t>
      </w:r>
      <w:r w:rsidRPr="002B1332">
        <w:t xml:space="preserve"> libro, artículo, desarrollo de aplicación computacional, proyecto de graduación galardonado, obra didáctica, obra técnico-administrativa y artística.</w:t>
      </w:r>
    </w:p>
    <w:p w14:paraId="7FF3F248" w14:textId="77777777" w:rsidR="003740A7" w:rsidRPr="002B1332" w:rsidRDefault="003740A7" w:rsidP="009B617C">
      <w:pPr>
        <w:jc w:val="both"/>
      </w:pPr>
      <w:bookmarkStart w:id="34" w:name="_Toc419806237"/>
      <w:r w:rsidRPr="002B1332">
        <w:rPr>
          <w:b/>
        </w:rPr>
        <w:t>Producción Universitaria:</w:t>
      </w:r>
      <w:bookmarkEnd w:id="34"/>
      <w:r w:rsidRPr="002B1332">
        <w:rPr>
          <w:b/>
        </w:rPr>
        <w:t xml:space="preserve"> </w:t>
      </w:r>
      <w:r w:rsidRPr="002B1332">
        <w:t>se entiende que es la realización de obras profesionales de desarrollo en los campos de la tecnología, las ciencias, las letras, las artes y la administración, que muestren innovación, adaptación o aporte a la disciplina o a la actividad, aplicables a la especialidad de que se trate.</w:t>
      </w:r>
    </w:p>
    <w:p w14:paraId="4CA29F87" w14:textId="77777777" w:rsidR="003740A7" w:rsidRPr="002B1332" w:rsidRDefault="003740A7" w:rsidP="009B617C">
      <w:pPr>
        <w:jc w:val="both"/>
      </w:pPr>
      <w:bookmarkStart w:id="35" w:name="_Toc419806240"/>
      <w:bookmarkStart w:id="36" w:name="_Toc419806238"/>
      <w:r w:rsidRPr="002B1332">
        <w:rPr>
          <w:b/>
        </w:rPr>
        <w:t xml:space="preserve">Profesional: </w:t>
      </w:r>
      <w:r>
        <w:t xml:space="preserve">es </w:t>
      </w:r>
      <w:r w:rsidRPr="002B1332">
        <w:t>toda aquella persona que posea como mínimo el grado de bachiller universitario y ocupe un cargo que exija como mínimo este requisito de formación académica, de acuerdo con el manual descriptivo de puestos.</w:t>
      </w:r>
    </w:p>
    <w:p w14:paraId="15CEE320" w14:textId="77777777" w:rsidR="003740A7" w:rsidRDefault="003740A7" w:rsidP="009B617C">
      <w:pPr>
        <w:jc w:val="both"/>
      </w:pPr>
      <w:bookmarkStart w:id="37" w:name="_Toc419806239"/>
      <w:r w:rsidRPr="002B1332">
        <w:rPr>
          <w:b/>
        </w:rPr>
        <w:t>Profesores:</w:t>
      </w:r>
      <w:bookmarkEnd w:id="37"/>
      <w:r w:rsidRPr="002B1332">
        <w:rPr>
          <w:b/>
        </w:rPr>
        <w:t xml:space="preserve"> </w:t>
      </w:r>
      <w:r>
        <w:t>son aquellos</w:t>
      </w:r>
      <w:r w:rsidRPr="002B1332">
        <w:t xml:space="preserve"> profesionales que, de acuerdo con su vocación, su formación y la conveniencia del ITCR, se dedica indistintamente a la docencia, la investigación, la extensión tecnológica o educativa y aquellas actividades administrativas propias de su gestión, como actividad principal dentro del departamento académico.</w:t>
      </w:r>
    </w:p>
    <w:p w14:paraId="3CEBF760" w14:textId="77777777" w:rsidR="003740A7" w:rsidRPr="009A1C0F" w:rsidRDefault="003740A7" w:rsidP="00245F75">
      <w:r w:rsidRPr="00C55A9B">
        <w:rPr>
          <w:b/>
        </w:rPr>
        <w:t>Programa Informático:</w:t>
      </w:r>
      <w:r w:rsidRPr="00C55A9B">
        <w:t xml:space="preserve"> es una secuencia de instrucciones y comandos escritas en código para realizar una tarea específica en una </w:t>
      </w:r>
      <w:r w:rsidRPr="003740A7">
        <w:rPr>
          <w:color w:val="000000"/>
        </w:rPr>
        <w:t>computadora</w:t>
      </w:r>
      <w:r w:rsidRPr="00C55A9B">
        <w:rPr>
          <w:color w:val="FF0000"/>
        </w:rPr>
        <w:t>.</w:t>
      </w:r>
    </w:p>
    <w:p w14:paraId="437DF2EB" w14:textId="77777777" w:rsidR="003740A7" w:rsidRPr="002B1332" w:rsidRDefault="003740A7" w:rsidP="009B617C">
      <w:pPr>
        <w:jc w:val="both"/>
      </w:pPr>
      <w:r w:rsidRPr="002B1332">
        <w:rPr>
          <w:b/>
        </w:rPr>
        <w:t>Proyección Universitaria:</w:t>
      </w:r>
      <w:bookmarkEnd w:id="35"/>
      <w:r>
        <w:rPr>
          <w:b/>
        </w:rPr>
        <w:t xml:space="preserve"> </w:t>
      </w:r>
      <w:r w:rsidRPr="002B1332">
        <w:t xml:space="preserve">se entiende </w:t>
      </w:r>
      <w:r>
        <w:t xml:space="preserve">que es </w:t>
      </w:r>
      <w:r w:rsidRPr="002B1332">
        <w:t>la realización de actividades de importancia, que estén dirigidas a comunidades, instituciones, personas físicas y jurídicas.</w:t>
      </w:r>
    </w:p>
    <w:p w14:paraId="51DD016E" w14:textId="77777777" w:rsidR="003740A7" w:rsidRDefault="003740A7" w:rsidP="009B617C">
      <w:pPr>
        <w:jc w:val="both"/>
      </w:pPr>
      <w:r w:rsidRPr="00F03F20">
        <w:rPr>
          <w:b/>
        </w:rPr>
        <w:t>Proyectos de Graduación Galardonados</w:t>
      </w:r>
      <w:r w:rsidRPr="00F03F20">
        <w:t>:</w:t>
      </w:r>
      <w:r w:rsidRPr="002B1332">
        <w:t xml:space="preserve"> son aquellos trabajos de investigaciones, proyectos o tesis, realizados para la obtención de un grado académico, que hayan sido galardonados por la universidad.</w:t>
      </w:r>
    </w:p>
    <w:p w14:paraId="268CAD8F" w14:textId="77777777" w:rsidR="003740A7" w:rsidRPr="002B1332" w:rsidRDefault="003740A7" w:rsidP="009B617C">
      <w:pPr>
        <w:jc w:val="both"/>
      </w:pPr>
      <w:bookmarkStart w:id="38" w:name="_Toc419806247"/>
      <w:bookmarkEnd w:id="36"/>
      <w:r>
        <w:rPr>
          <w:b/>
        </w:rPr>
        <w:t>Sistema de carrera</w:t>
      </w:r>
      <w:r w:rsidRPr="002B1332">
        <w:rPr>
          <w:b/>
        </w:rPr>
        <w:t>:</w:t>
      </w:r>
      <w:bookmarkEnd w:id="38"/>
      <w:r>
        <w:rPr>
          <w:b/>
        </w:rPr>
        <w:t xml:space="preserve"> </w:t>
      </w:r>
      <w:r w:rsidRPr="002B1332">
        <w:t>es un medio para fortalecer, motivar e incentivar la excelencia en el quehacer de los funcionarios.</w:t>
      </w:r>
    </w:p>
    <w:p w14:paraId="7DEAFD32" w14:textId="77777777" w:rsidR="003740A7" w:rsidRPr="002B1332" w:rsidRDefault="003740A7" w:rsidP="009B617C">
      <w:pPr>
        <w:jc w:val="both"/>
      </w:pPr>
      <w:bookmarkStart w:id="39" w:name="_Toc419806248"/>
      <w:r w:rsidRPr="00C55002">
        <w:rPr>
          <w:b/>
        </w:rPr>
        <w:t>Superior Jerárquico:</w:t>
      </w:r>
      <w:bookmarkEnd w:id="39"/>
      <w:r>
        <w:rPr>
          <w:b/>
        </w:rPr>
        <w:t xml:space="preserve"> </w:t>
      </w:r>
      <w:r>
        <w:t>Es</w:t>
      </w:r>
      <w:r w:rsidRPr="002B1332">
        <w:t xml:space="preserve"> aquella persona que ejerce autoridad inmediata y formalmente conferida sobre el funcionario en el nivel de dirección de departamento o de igual o superior autoridad. </w:t>
      </w:r>
    </w:p>
    <w:p w14:paraId="3B00547C" w14:textId="77777777" w:rsidR="003740A7" w:rsidRPr="002B1332" w:rsidRDefault="003740A7" w:rsidP="009B617C">
      <w:pPr>
        <w:jc w:val="both"/>
      </w:pPr>
      <w:bookmarkStart w:id="40" w:name="_Toc419806249"/>
      <w:r w:rsidRPr="00722C24">
        <w:rPr>
          <w:b/>
        </w:rPr>
        <w:t>Trabajo Docente no remunerado de Carreras del Instituto:</w:t>
      </w:r>
      <w:r w:rsidRPr="002B1332">
        <w:t xml:space="preserve"> </w:t>
      </w:r>
      <w:r>
        <w:t>es</w:t>
      </w:r>
      <w:r w:rsidRPr="002B1332">
        <w:t xml:space="preserve"> aquel trabajo que realiza un funcionario para una carrera determinada sin remuneración por este concepto y fuera de su jornada laboral ordinaria. En este rubro se consideran cursos y trabajos de graduación. En caso de que sea dentro de la jornada laboral, debe contar con el debido arreglo de horario. </w:t>
      </w:r>
    </w:p>
    <w:p w14:paraId="16B5F37D" w14:textId="77777777" w:rsidR="003740A7" w:rsidRDefault="003740A7" w:rsidP="009B617C">
      <w:pPr>
        <w:jc w:val="both"/>
      </w:pPr>
      <w:r w:rsidRPr="00C55002">
        <w:rPr>
          <w:b/>
        </w:rPr>
        <w:t>Tiempo Servido:</w:t>
      </w:r>
      <w:bookmarkEnd w:id="40"/>
      <w:r>
        <w:rPr>
          <w:b/>
        </w:rPr>
        <w:t xml:space="preserve"> </w:t>
      </w:r>
      <w:r w:rsidRPr="002B1332">
        <w:t xml:space="preserve">El tiempo que el funcionario haya laborado para el ITCR con jornada de medio tiempo o más. </w:t>
      </w:r>
    </w:p>
    <w:p w14:paraId="5D4ABF1A" w14:textId="77777777" w:rsidR="003740A7" w:rsidRDefault="003740A7" w:rsidP="003740A7"/>
    <w:p w14:paraId="1792273B" w14:textId="77777777" w:rsidR="003740A7" w:rsidRPr="00D21B1A" w:rsidRDefault="003740A7" w:rsidP="003740A7">
      <w:pPr>
        <w:pStyle w:val="ReglamentoArticulo"/>
        <w:ind w:left="284" w:firstLine="0"/>
      </w:pPr>
      <w:bookmarkStart w:id="41" w:name="_Toc516559059"/>
      <w:bookmarkStart w:id="42" w:name="_Toc516753953"/>
      <w:r>
        <w:t>Regulaciones</w:t>
      </w:r>
      <w:bookmarkEnd w:id="41"/>
      <w:bookmarkEnd w:id="42"/>
      <w:r>
        <w:t xml:space="preserve"> </w:t>
      </w:r>
    </w:p>
    <w:p w14:paraId="5CF7D3A8" w14:textId="77777777" w:rsidR="003740A7" w:rsidRDefault="003740A7" w:rsidP="003740A7">
      <w:pPr>
        <w:rPr>
          <w:b/>
        </w:rPr>
      </w:pPr>
    </w:p>
    <w:p w14:paraId="2A7FA9FA" w14:textId="77777777" w:rsidR="003740A7" w:rsidRPr="00C04FEC" w:rsidRDefault="003740A7" w:rsidP="009B617C">
      <w:pPr>
        <w:jc w:val="both"/>
      </w:pPr>
      <w:r w:rsidRPr="00C04FEC">
        <w:t xml:space="preserve">En el momento de que el solicitante proceda a presentar los requisitos y la solicitud para el paso de categoría, éste deberá ser consciente de que se consideraran sus aportes para la aplicación de un único artículo tal cual corresponda, por ende, los requisitos presentados sólo se acreditaran una única vez. </w:t>
      </w:r>
    </w:p>
    <w:p w14:paraId="7EA89C68" w14:textId="77777777" w:rsidR="003740A7" w:rsidRPr="00C04FEC" w:rsidRDefault="003740A7" w:rsidP="003740A7"/>
    <w:p w14:paraId="01CE8E7E" w14:textId="59FC3B3E" w:rsidR="003740A7" w:rsidRDefault="003740A7" w:rsidP="00245F75">
      <w:r w:rsidRPr="00C04FEC">
        <w:t>En caso de existir un remanente de puntos respecto al paso de categoría solicitado, se procederá a la asignación de éstos en el momento que solicitante gestiones el próximo paso.</w:t>
      </w:r>
    </w:p>
    <w:p w14:paraId="3C79A053" w14:textId="77777777" w:rsidR="00245F75" w:rsidRDefault="00245F75" w:rsidP="00245F75"/>
    <w:p w14:paraId="2CA5AAF4" w14:textId="6C0CAE58" w:rsidR="00245F75" w:rsidRDefault="003740A7" w:rsidP="00245F75">
      <w:pPr>
        <w:pStyle w:val="ReglamentoCapitulo"/>
        <w:tabs>
          <w:tab w:val="clear" w:pos="720"/>
        </w:tabs>
      </w:pPr>
      <w:r>
        <w:t xml:space="preserve"> </w:t>
      </w:r>
      <w:bookmarkStart w:id="43" w:name="_Toc516559060"/>
      <w:bookmarkStart w:id="44" w:name="_Toc516753954"/>
      <w:r>
        <w:t>Sobre las Comisiones</w:t>
      </w:r>
      <w:bookmarkEnd w:id="43"/>
      <w:bookmarkEnd w:id="44"/>
    </w:p>
    <w:p w14:paraId="3D894C65" w14:textId="77777777" w:rsidR="00245F75" w:rsidRPr="00245F75" w:rsidRDefault="00245F75" w:rsidP="00245F75">
      <w:pPr>
        <w:rPr>
          <w:lang w:eastAsia="en-US"/>
        </w:rPr>
      </w:pPr>
    </w:p>
    <w:p w14:paraId="1B809233" w14:textId="77777777" w:rsidR="003740A7" w:rsidRDefault="003740A7" w:rsidP="003740A7">
      <w:pPr>
        <w:pStyle w:val="ReglamentoArticulo"/>
        <w:ind w:left="284" w:firstLine="0"/>
      </w:pPr>
      <w:bookmarkStart w:id="45" w:name="_Toc373241053"/>
      <w:bookmarkStart w:id="46" w:name="_Toc516559061"/>
      <w:bookmarkStart w:id="47" w:name="_Toc516753955"/>
      <w:r w:rsidRPr="00AA37A5">
        <w:t>Integración de la</w:t>
      </w:r>
      <w:r>
        <w:t>s</w:t>
      </w:r>
      <w:r w:rsidRPr="00AA37A5">
        <w:t xml:space="preserve"> comisi</w:t>
      </w:r>
      <w:bookmarkEnd w:id="45"/>
      <w:r>
        <w:t>ones:</w:t>
      </w:r>
      <w:bookmarkEnd w:id="46"/>
      <w:bookmarkEnd w:id="47"/>
    </w:p>
    <w:p w14:paraId="2E757171" w14:textId="77777777" w:rsidR="003740A7" w:rsidRDefault="003740A7" w:rsidP="003740A7"/>
    <w:p w14:paraId="6A8DB764" w14:textId="77777777" w:rsidR="003740A7" w:rsidRPr="00254E00" w:rsidRDefault="003740A7" w:rsidP="003740A7">
      <w:pPr>
        <w:pStyle w:val="ReglamentoInciso"/>
        <w:tabs>
          <w:tab w:val="clear" w:pos="360"/>
        </w:tabs>
        <w:ind w:left="927"/>
        <w:rPr>
          <w:b/>
        </w:rPr>
      </w:pPr>
      <w:bookmarkStart w:id="48" w:name="_Toc419806219"/>
      <w:bookmarkStart w:id="49" w:name="_Toc516559062"/>
      <w:bookmarkStart w:id="50" w:name="_Toc516753956"/>
      <w:r w:rsidRPr="00254E00">
        <w:rPr>
          <w:b/>
        </w:rPr>
        <w:t>Comisión de Carrera Profesional</w:t>
      </w:r>
      <w:bookmarkEnd w:id="48"/>
      <w:bookmarkEnd w:id="49"/>
      <w:bookmarkEnd w:id="50"/>
    </w:p>
    <w:p w14:paraId="59C17222" w14:textId="77777777" w:rsidR="003740A7" w:rsidRDefault="003740A7" w:rsidP="003740A7"/>
    <w:p w14:paraId="6D447763" w14:textId="77777777" w:rsidR="003740A7" w:rsidRDefault="003740A7" w:rsidP="009B617C">
      <w:pPr>
        <w:jc w:val="both"/>
      </w:pPr>
      <w:r w:rsidRPr="00AA37A5">
        <w:lastRenderedPageBreak/>
        <w:t>L</w:t>
      </w:r>
      <w:r>
        <w:t xml:space="preserve">as Comisión estará integrada por tres propietarios académicos y dos miembros propietarios Administrativos y la misma cantidad de suplentes, al menos uno de ellos deberá ser de las sedes o centros académicos. </w:t>
      </w:r>
    </w:p>
    <w:p w14:paraId="76A50686" w14:textId="77777777" w:rsidR="003740A7" w:rsidRDefault="003740A7" w:rsidP="009B617C">
      <w:pPr>
        <w:jc w:val="both"/>
      </w:pPr>
    </w:p>
    <w:p w14:paraId="33F842BC" w14:textId="77777777" w:rsidR="003740A7" w:rsidRDefault="003740A7" w:rsidP="009B617C">
      <w:pPr>
        <w:jc w:val="both"/>
      </w:pPr>
      <w:r>
        <w:t>Todos los miembros deberán estar</w:t>
      </w:r>
      <w:r w:rsidRPr="00AA37A5">
        <w:t xml:space="preserve"> ubicados al menos en el paso </w:t>
      </w:r>
      <w:r>
        <w:t>2</w:t>
      </w:r>
      <w:r w:rsidRPr="00AA37A5">
        <w:t xml:space="preserve"> del Sistema de Carrera</w:t>
      </w:r>
      <w:r>
        <w:t xml:space="preserve"> Profesional y estar nombrados indefinidos.</w:t>
      </w:r>
    </w:p>
    <w:p w14:paraId="5624EA1B" w14:textId="77777777" w:rsidR="003740A7" w:rsidRDefault="003740A7" w:rsidP="009B617C">
      <w:pPr>
        <w:jc w:val="both"/>
      </w:pPr>
    </w:p>
    <w:p w14:paraId="6135F668" w14:textId="77777777" w:rsidR="003740A7" w:rsidRDefault="003740A7" w:rsidP="009B617C">
      <w:pPr>
        <w:jc w:val="both"/>
      </w:pPr>
      <w:r>
        <w:t xml:space="preserve">Los miembros de esta Comisión serán nombrados por el Consejo Institucional por un periodo de dos años y podrán ser relectos. </w:t>
      </w:r>
    </w:p>
    <w:p w14:paraId="6E3AE37F" w14:textId="77777777" w:rsidR="003740A7" w:rsidRDefault="003740A7" w:rsidP="009B617C">
      <w:pPr>
        <w:jc w:val="both"/>
      </w:pPr>
    </w:p>
    <w:p w14:paraId="643678AB" w14:textId="77777777" w:rsidR="003740A7" w:rsidRDefault="003740A7" w:rsidP="009B617C">
      <w:pPr>
        <w:jc w:val="both"/>
      </w:pPr>
      <w:r>
        <w:t>L</w:t>
      </w:r>
      <w:r w:rsidRPr="00AA37A5">
        <w:t>a Comisi</w:t>
      </w:r>
      <w:r>
        <w:t xml:space="preserve">ón contará con el apoyo de </w:t>
      </w:r>
      <w:r w:rsidRPr="00AA37A5">
        <w:t xml:space="preserve">un funcionario del Departamento de Recursos Humanos, que actúa como Secretario Ejecutivo de la </w:t>
      </w:r>
      <w:r>
        <w:t>misma</w:t>
      </w:r>
      <w:r w:rsidRPr="00AA37A5">
        <w:t>.</w:t>
      </w:r>
    </w:p>
    <w:p w14:paraId="18C029F1" w14:textId="77777777" w:rsidR="003740A7" w:rsidRPr="00AA37A5" w:rsidRDefault="003740A7" w:rsidP="009B617C">
      <w:pPr>
        <w:jc w:val="both"/>
      </w:pPr>
    </w:p>
    <w:p w14:paraId="1F15B2A8" w14:textId="77777777" w:rsidR="003740A7" w:rsidRDefault="003740A7" w:rsidP="009B617C">
      <w:pPr>
        <w:jc w:val="both"/>
      </w:pPr>
      <w:r w:rsidRPr="00AA37A5">
        <w:t xml:space="preserve">En caso de producirse una vacante, </w:t>
      </w:r>
      <w:r>
        <w:t>el miembro suplente asumirá funciones por el periodo que le reste al miembro saliente</w:t>
      </w:r>
      <w:r w:rsidRPr="00AA37A5">
        <w:t>.</w:t>
      </w:r>
    </w:p>
    <w:p w14:paraId="1E73A209" w14:textId="77777777" w:rsidR="003740A7" w:rsidRDefault="003740A7" w:rsidP="009B617C">
      <w:pPr>
        <w:jc w:val="both"/>
      </w:pPr>
    </w:p>
    <w:p w14:paraId="551C064A" w14:textId="77777777" w:rsidR="003740A7" w:rsidRDefault="003740A7" w:rsidP="009B617C">
      <w:pPr>
        <w:jc w:val="both"/>
      </w:pPr>
      <w:r>
        <w:t>Los suplentes podrán sustituir en primera instancia al miembro titular y en segunda instancia a cualquier miembro de su sector</w:t>
      </w:r>
    </w:p>
    <w:p w14:paraId="2F2A289D" w14:textId="77777777" w:rsidR="003740A7" w:rsidRDefault="003740A7" w:rsidP="003740A7"/>
    <w:p w14:paraId="7F64DFCE"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Actual:</w:t>
      </w:r>
      <w:r>
        <w:rPr>
          <w:color w:val="FF0000"/>
        </w:rPr>
        <w:t xml:space="preserve"> </w:t>
      </w:r>
      <w:r>
        <w:rPr>
          <w:color w:val="00B050"/>
        </w:rPr>
        <w:t xml:space="preserve">Artículo 89 </w:t>
      </w:r>
    </w:p>
    <w:p w14:paraId="5BEADAB2" w14:textId="77777777" w:rsidR="003740A7" w:rsidRPr="004837EE" w:rsidRDefault="003740A7" w:rsidP="003740A7">
      <w:pPr>
        <w:rPr>
          <w:color w:val="00B050"/>
        </w:rPr>
      </w:pPr>
      <w:r>
        <w:rPr>
          <w:color w:val="00B050"/>
        </w:rPr>
        <w:t>CAAA Propuesta</w:t>
      </w:r>
      <w:r w:rsidRPr="00DE2795">
        <w:rPr>
          <w:color w:val="00B050"/>
        </w:rPr>
        <w:t>:</w:t>
      </w:r>
      <w:r>
        <w:rPr>
          <w:color w:val="00B050"/>
        </w:rPr>
        <w:t xml:space="preserve"> Artículo 60</w:t>
      </w:r>
    </w:p>
    <w:p w14:paraId="5BD4B80D"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Propuesta: </w:t>
      </w:r>
      <w:r>
        <w:rPr>
          <w:color w:val="00B050"/>
        </w:rPr>
        <w:t>Artículo 8</w:t>
      </w:r>
    </w:p>
    <w:p w14:paraId="0AA5BF51"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Propuesta:</w:t>
      </w:r>
      <w:r>
        <w:rPr>
          <w:color w:val="00B050"/>
        </w:rPr>
        <w:t xml:space="preserve"> </w:t>
      </w:r>
      <w:r w:rsidRPr="00E82916">
        <w:rPr>
          <w:color w:val="00B050"/>
        </w:rPr>
        <w:t>Artículo 31</w:t>
      </w:r>
    </w:p>
    <w:p w14:paraId="13A92BD1"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xml:space="preserve">: Artículo 88 Integración </w:t>
      </w:r>
    </w:p>
    <w:p w14:paraId="5C02BCE7" w14:textId="77777777" w:rsidR="003740A7" w:rsidRDefault="003740A7" w:rsidP="003740A7"/>
    <w:p w14:paraId="7015CACC" w14:textId="77777777" w:rsidR="003740A7" w:rsidRDefault="003740A7" w:rsidP="003740A7"/>
    <w:p w14:paraId="0F11EEFF" w14:textId="77777777" w:rsidR="003740A7" w:rsidRPr="00254E00" w:rsidRDefault="003740A7" w:rsidP="003740A7">
      <w:pPr>
        <w:pStyle w:val="ReglamentoInciso"/>
        <w:tabs>
          <w:tab w:val="clear" w:pos="360"/>
        </w:tabs>
        <w:ind w:left="927"/>
        <w:rPr>
          <w:b/>
        </w:rPr>
      </w:pPr>
      <w:bookmarkStart w:id="51" w:name="_Toc419806221"/>
      <w:bookmarkStart w:id="52" w:name="_Toc516559063"/>
      <w:bookmarkStart w:id="53" w:name="_Toc516753957"/>
      <w:r w:rsidRPr="00254E00">
        <w:rPr>
          <w:b/>
        </w:rPr>
        <w:t xml:space="preserve">Comisión de Carrera Administrativa </w:t>
      </w:r>
      <w:r>
        <w:rPr>
          <w:b/>
        </w:rPr>
        <w:t xml:space="preserve">categorías </w:t>
      </w:r>
      <w:bookmarkEnd w:id="51"/>
      <w:r>
        <w:rPr>
          <w:b/>
        </w:rPr>
        <w:t>de apoyo a la academia</w:t>
      </w:r>
      <w:bookmarkEnd w:id="52"/>
      <w:bookmarkEnd w:id="53"/>
    </w:p>
    <w:p w14:paraId="3E0A5BEB" w14:textId="77777777" w:rsidR="003740A7" w:rsidRDefault="003740A7" w:rsidP="003740A7"/>
    <w:p w14:paraId="2E751173" w14:textId="77777777" w:rsidR="003740A7" w:rsidRDefault="003740A7" w:rsidP="009B617C">
      <w:pPr>
        <w:jc w:val="both"/>
      </w:pPr>
      <w:bookmarkStart w:id="54" w:name="_Toc373241054"/>
      <w:bookmarkStart w:id="55" w:name="_Ref421191192"/>
      <w:bookmarkStart w:id="56" w:name="_Ref421191197"/>
      <w:bookmarkStart w:id="57" w:name="_Ref421191201"/>
      <w:bookmarkStart w:id="58" w:name="_Ref421191206"/>
      <w:r w:rsidRPr="00AA37A5">
        <w:t>L</w:t>
      </w:r>
      <w:r>
        <w:t xml:space="preserve">as Comisión estará integrada por tres propietarios todos </w:t>
      </w:r>
      <w:r w:rsidRPr="00AA37A5">
        <w:t>funcionarios</w:t>
      </w:r>
      <w:r>
        <w:t xml:space="preserve"> administrativos en categorías no profesionales y la misma cantidad de suplentes, al menos uno de ellos deberá ser de las sedes o centros académicos. </w:t>
      </w:r>
    </w:p>
    <w:p w14:paraId="5C2B42C4" w14:textId="77777777" w:rsidR="003740A7" w:rsidRDefault="003740A7" w:rsidP="009B617C">
      <w:pPr>
        <w:jc w:val="both"/>
      </w:pPr>
    </w:p>
    <w:p w14:paraId="02AD38D1" w14:textId="77777777" w:rsidR="003740A7" w:rsidRDefault="003740A7" w:rsidP="009B617C">
      <w:pPr>
        <w:jc w:val="both"/>
      </w:pPr>
      <w:r>
        <w:t>Todos los miembros deberán estar</w:t>
      </w:r>
      <w:r w:rsidRPr="00AA37A5">
        <w:t xml:space="preserve"> ubicados al menos en el paso </w:t>
      </w:r>
      <w:r>
        <w:t>2</w:t>
      </w:r>
      <w:r w:rsidRPr="00AA37A5">
        <w:t xml:space="preserve"> del Sistema de Carrera</w:t>
      </w:r>
      <w:r>
        <w:t xml:space="preserve"> y estar nombrados indefinidos.</w:t>
      </w:r>
    </w:p>
    <w:p w14:paraId="4A6954B6" w14:textId="77777777" w:rsidR="003740A7" w:rsidRDefault="003740A7" w:rsidP="003740A7"/>
    <w:p w14:paraId="45E39918" w14:textId="77777777" w:rsidR="003740A7" w:rsidRDefault="003740A7" w:rsidP="003740A7">
      <w:r>
        <w:t xml:space="preserve">Los miembros de esta Comisión serán nombrados por el Consejo Institucional por un periodo de dos años y podrán ser relectos. </w:t>
      </w:r>
    </w:p>
    <w:p w14:paraId="4775096E" w14:textId="77777777" w:rsidR="003740A7" w:rsidRDefault="003740A7" w:rsidP="003740A7"/>
    <w:p w14:paraId="6FF7A763" w14:textId="77777777" w:rsidR="003740A7" w:rsidRDefault="003740A7" w:rsidP="003740A7">
      <w:r>
        <w:t>L</w:t>
      </w:r>
      <w:r w:rsidRPr="00AA37A5">
        <w:t>a Comisi</w:t>
      </w:r>
      <w:r>
        <w:t xml:space="preserve">ón contará con el apoyo de </w:t>
      </w:r>
      <w:r w:rsidRPr="00AA37A5">
        <w:t xml:space="preserve">un funcionario del Departamento de Recursos Humanos, que actúa como Secretario Ejecutivo de la </w:t>
      </w:r>
      <w:r>
        <w:t>misma</w:t>
      </w:r>
      <w:r w:rsidRPr="00AA37A5">
        <w:t>.</w:t>
      </w:r>
    </w:p>
    <w:p w14:paraId="0ADD666C" w14:textId="77777777" w:rsidR="003740A7" w:rsidRPr="00AA37A5" w:rsidRDefault="003740A7" w:rsidP="003740A7"/>
    <w:p w14:paraId="6AAEEE9C" w14:textId="77777777" w:rsidR="003740A7" w:rsidRDefault="003740A7" w:rsidP="003740A7"/>
    <w:p w14:paraId="5404CB69" w14:textId="77777777" w:rsidR="003740A7" w:rsidRDefault="003740A7" w:rsidP="009B617C">
      <w:pPr>
        <w:jc w:val="both"/>
      </w:pPr>
      <w:r w:rsidRPr="00AA37A5">
        <w:t xml:space="preserve">En caso de producirse una vacante, </w:t>
      </w:r>
      <w:r>
        <w:t>el miembro suplente asumirá funciones por el periodo que le reste al miembro saliente</w:t>
      </w:r>
      <w:r w:rsidRPr="00AA37A5">
        <w:t>.</w:t>
      </w:r>
    </w:p>
    <w:p w14:paraId="56FC54D5" w14:textId="77777777" w:rsidR="003740A7" w:rsidRDefault="003740A7" w:rsidP="009B617C">
      <w:pPr>
        <w:tabs>
          <w:tab w:val="left" w:pos="2880"/>
        </w:tabs>
        <w:jc w:val="both"/>
      </w:pPr>
    </w:p>
    <w:p w14:paraId="294F597B" w14:textId="77777777" w:rsidR="003740A7" w:rsidRDefault="003740A7" w:rsidP="009B617C">
      <w:pPr>
        <w:tabs>
          <w:tab w:val="left" w:pos="2880"/>
        </w:tabs>
        <w:jc w:val="both"/>
      </w:pPr>
      <w:r>
        <w:t>Los suplentes podrán sustituir en primera instancia al miembro titular y en segunda instancia a cualquier miembro de su sector.</w:t>
      </w:r>
    </w:p>
    <w:p w14:paraId="009B241F" w14:textId="77777777" w:rsidR="003740A7" w:rsidRDefault="003740A7" w:rsidP="003740A7">
      <w:pPr>
        <w:tabs>
          <w:tab w:val="left" w:pos="2880"/>
        </w:tabs>
      </w:pPr>
    </w:p>
    <w:p w14:paraId="5AC565B1" w14:textId="77777777" w:rsidR="003740A7" w:rsidRDefault="003740A7" w:rsidP="003740A7">
      <w:pPr>
        <w:pStyle w:val="ReglamentoInciso"/>
        <w:tabs>
          <w:tab w:val="clear" w:pos="360"/>
        </w:tabs>
        <w:ind w:left="927"/>
        <w:rPr>
          <w:b/>
        </w:rPr>
      </w:pPr>
      <w:bookmarkStart w:id="59" w:name="_Toc516559064"/>
      <w:bookmarkStart w:id="60" w:name="_Toc516753958"/>
      <w:r w:rsidRPr="00906259">
        <w:rPr>
          <w:b/>
        </w:rPr>
        <w:t>La presidencia de las comisi</w:t>
      </w:r>
      <w:bookmarkEnd w:id="54"/>
      <w:r w:rsidRPr="00906259">
        <w:rPr>
          <w:b/>
        </w:rPr>
        <w:t>ones</w:t>
      </w:r>
      <w:bookmarkEnd w:id="55"/>
      <w:bookmarkEnd w:id="56"/>
      <w:bookmarkEnd w:id="57"/>
      <w:bookmarkEnd w:id="58"/>
      <w:bookmarkEnd w:id="59"/>
      <w:bookmarkEnd w:id="60"/>
    </w:p>
    <w:p w14:paraId="61DB2C7D" w14:textId="77777777" w:rsidR="003740A7" w:rsidRPr="00293A27" w:rsidRDefault="003740A7" w:rsidP="003740A7"/>
    <w:p w14:paraId="3046A003" w14:textId="77777777" w:rsidR="003740A7" w:rsidRDefault="003740A7" w:rsidP="009B617C">
      <w:pPr>
        <w:jc w:val="both"/>
      </w:pPr>
      <w:r w:rsidRPr="00AA37A5">
        <w:t>La</w:t>
      </w:r>
      <w:r>
        <w:t>s Comisiones</w:t>
      </w:r>
      <w:r w:rsidRPr="00AA37A5">
        <w:t xml:space="preserve"> debe</w:t>
      </w:r>
      <w:r>
        <w:t>n</w:t>
      </w:r>
      <w:r w:rsidRPr="00AA37A5">
        <w:t xml:space="preserve"> designar, de entre sus miembros, a una persona que desempeñe la presidencia por el plazo de un año, con posibilidad de relección.</w:t>
      </w:r>
    </w:p>
    <w:p w14:paraId="20755C72" w14:textId="77777777" w:rsidR="003740A7" w:rsidRDefault="003740A7" w:rsidP="009B617C">
      <w:pPr>
        <w:jc w:val="both"/>
      </w:pPr>
    </w:p>
    <w:p w14:paraId="51685495" w14:textId="77777777" w:rsidR="003740A7" w:rsidRPr="00AA37A5" w:rsidRDefault="003740A7" w:rsidP="009B617C">
      <w:pPr>
        <w:jc w:val="both"/>
      </w:pPr>
      <w:r w:rsidRPr="00AA37A5">
        <w:t>Sus funciones se establecen en el Reglamento de Operación de la Comisión.</w:t>
      </w:r>
    </w:p>
    <w:p w14:paraId="2A81C9CC" w14:textId="77777777" w:rsidR="003740A7" w:rsidRDefault="003740A7" w:rsidP="003740A7"/>
    <w:p w14:paraId="50275FA4" w14:textId="77777777" w:rsidR="003740A7" w:rsidRPr="00AA37A5" w:rsidRDefault="003740A7" w:rsidP="003740A7">
      <w:pPr>
        <w:pStyle w:val="ReglamentoArticulo"/>
        <w:ind w:left="284" w:firstLine="0"/>
      </w:pPr>
      <w:bookmarkStart w:id="61" w:name="_Toc373241055"/>
      <w:bookmarkStart w:id="62" w:name="_Ref421191269"/>
      <w:bookmarkStart w:id="63" w:name="_Ref421191273"/>
      <w:bookmarkStart w:id="64" w:name="_Toc516559065"/>
      <w:bookmarkStart w:id="65" w:name="_Toc516753959"/>
      <w:r w:rsidRPr="00AA37A5">
        <w:t>Sesiones de la</w:t>
      </w:r>
      <w:r>
        <w:t>s</w:t>
      </w:r>
      <w:r w:rsidRPr="00AA37A5">
        <w:t xml:space="preserve"> comisi</w:t>
      </w:r>
      <w:bookmarkEnd w:id="61"/>
      <w:bookmarkEnd w:id="62"/>
      <w:bookmarkEnd w:id="63"/>
      <w:r>
        <w:t>ones</w:t>
      </w:r>
      <w:bookmarkEnd w:id="64"/>
      <w:bookmarkEnd w:id="65"/>
    </w:p>
    <w:p w14:paraId="118CE9D4" w14:textId="77777777" w:rsidR="003740A7" w:rsidRDefault="003740A7" w:rsidP="009B617C">
      <w:pPr>
        <w:jc w:val="both"/>
      </w:pPr>
      <w:r w:rsidRPr="00AA37A5">
        <w:lastRenderedPageBreak/>
        <w:t>L</w:t>
      </w:r>
      <w:r>
        <w:t xml:space="preserve">as Comisiones </w:t>
      </w:r>
      <w:r w:rsidRPr="00AA37A5">
        <w:t>debe</w:t>
      </w:r>
      <w:r>
        <w:t>n</w:t>
      </w:r>
      <w:r w:rsidRPr="00AA37A5">
        <w:t xml:space="preserve"> sesionar ordinariamente </w:t>
      </w:r>
      <w:r>
        <w:t xml:space="preserve">al menos cada </w:t>
      </w:r>
      <w:r w:rsidRPr="00AA37A5">
        <w:t xml:space="preserve">dos semanas y extraordinariamente cuando sea convocada por iniciativa del Presidente o a solicitud de dos de sus miembros. </w:t>
      </w:r>
    </w:p>
    <w:p w14:paraId="65F315EC" w14:textId="77777777" w:rsidR="003740A7" w:rsidRPr="00AA37A5" w:rsidRDefault="003740A7" w:rsidP="003740A7"/>
    <w:p w14:paraId="399CE982" w14:textId="77777777" w:rsidR="003740A7" w:rsidRDefault="003740A7" w:rsidP="003740A7">
      <w:r w:rsidRPr="00AA37A5">
        <w:t xml:space="preserve">Los acuerdos se toman por el voto afirmativo de la mayoría de los miembros </w:t>
      </w:r>
      <w:r>
        <w:t>de la comisión</w:t>
      </w:r>
      <w:r w:rsidRPr="00AA37A5">
        <w:t xml:space="preserve">. </w:t>
      </w:r>
    </w:p>
    <w:p w14:paraId="53B6F3D8" w14:textId="77777777" w:rsidR="003740A7" w:rsidRPr="00AA37A5" w:rsidRDefault="003740A7" w:rsidP="003740A7"/>
    <w:p w14:paraId="4DF81C4C" w14:textId="77777777" w:rsidR="003740A7" w:rsidRPr="00705F06" w:rsidRDefault="003740A7" w:rsidP="003740A7">
      <w:pPr>
        <w:rPr>
          <w:color w:val="00B050"/>
        </w:rPr>
      </w:pPr>
    </w:p>
    <w:p w14:paraId="4262651A"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Actual: Artículo 0</w:t>
      </w:r>
    </w:p>
    <w:p w14:paraId="53CD79F3" w14:textId="77777777" w:rsidR="003740A7" w:rsidRPr="00DE2795" w:rsidRDefault="003740A7" w:rsidP="003740A7">
      <w:pPr>
        <w:rPr>
          <w:color w:val="00B050"/>
        </w:rPr>
      </w:pPr>
      <w:r>
        <w:rPr>
          <w:color w:val="00B050"/>
        </w:rPr>
        <w:t xml:space="preserve">CAAA </w:t>
      </w:r>
      <w:r>
        <w:rPr>
          <w:i/>
          <w:color w:val="00B050"/>
        </w:rPr>
        <w:t>Propuesta</w:t>
      </w:r>
      <w:r>
        <w:rPr>
          <w:color w:val="00B050"/>
        </w:rPr>
        <w:t>: Artículo 62</w:t>
      </w:r>
    </w:p>
    <w:p w14:paraId="0CCC4183"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11</w:t>
      </w:r>
    </w:p>
    <w:p w14:paraId="12F9F717"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w:t>
      </w:r>
      <w:r w:rsidRPr="00705F06">
        <w:rPr>
          <w:color w:val="00B050"/>
        </w:rPr>
        <w:t>31</w:t>
      </w:r>
    </w:p>
    <w:p w14:paraId="1A88DF2F"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90 y 92</w:t>
      </w:r>
    </w:p>
    <w:p w14:paraId="27283B85" w14:textId="77777777" w:rsidR="003740A7" w:rsidRDefault="003740A7" w:rsidP="003740A7"/>
    <w:p w14:paraId="4D80234D" w14:textId="77777777" w:rsidR="003740A7" w:rsidRPr="00AA37A5" w:rsidRDefault="003740A7" w:rsidP="003740A7">
      <w:pPr>
        <w:pStyle w:val="ReglamentoArticulo"/>
        <w:ind w:left="284" w:firstLine="0"/>
      </w:pPr>
      <w:bookmarkStart w:id="66" w:name="_Toc516559066"/>
      <w:bookmarkStart w:id="67" w:name="_Toc516753960"/>
      <w:r w:rsidRPr="00AA37A5">
        <w:t xml:space="preserve">Competencias de </w:t>
      </w:r>
      <w:r>
        <w:t>Recursos Humanos</w:t>
      </w:r>
      <w:bookmarkEnd w:id="66"/>
      <w:bookmarkEnd w:id="67"/>
    </w:p>
    <w:p w14:paraId="47D70D79" w14:textId="77777777" w:rsidR="003740A7" w:rsidRDefault="003740A7" w:rsidP="009B617C">
      <w:pPr>
        <w:jc w:val="both"/>
      </w:pPr>
      <w:r w:rsidRPr="004045E5">
        <w:t>Es competencia de Recursos Humanos la asignación del puntaje para cada rubro analizado de los diferentes artículos de este reglamento, salvo en aquellos casos donde se requiera la discusión y participación de la</w:t>
      </w:r>
      <w:r>
        <w:t>s Comisiones de Evaluación</w:t>
      </w:r>
      <w:r w:rsidRPr="004045E5">
        <w:t>.</w:t>
      </w:r>
    </w:p>
    <w:p w14:paraId="202CC642" w14:textId="77777777" w:rsidR="003740A7" w:rsidRDefault="003740A7" w:rsidP="003740A7"/>
    <w:p w14:paraId="70BE89A5"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 xml:space="preserve">Artículo </w:t>
      </w:r>
      <w:r>
        <w:rPr>
          <w:color w:val="00B050"/>
        </w:rPr>
        <w:t>0</w:t>
      </w:r>
    </w:p>
    <w:p w14:paraId="58B37D92" w14:textId="77777777" w:rsidR="003740A7" w:rsidRPr="00DE2795" w:rsidRDefault="003740A7" w:rsidP="003740A7">
      <w:pPr>
        <w:rPr>
          <w:color w:val="00B050"/>
        </w:rPr>
      </w:pPr>
      <w:r>
        <w:rPr>
          <w:color w:val="00B050"/>
        </w:rPr>
        <w:t xml:space="preserve">CAAA </w:t>
      </w:r>
      <w:r>
        <w:rPr>
          <w:i/>
          <w:color w:val="00B050"/>
        </w:rPr>
        <w:t>Propuesta</w:t>
      </w:r>
      <w:r>
        <w:rPr>
          <w:color w:val="00B050"/>
        </w:rPr>
        <w:t>: Artículo 0</w:t>
      </w:r>
    </w:p>
    <w:p w14:paraId="78E522FA"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0</w:t>
      </w:r>
    </w:p>
    <w:p w14:paraId="097BC1F7"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0</w:t>
      </w:r>
    </w:p>
    <w:p w14:paraId="6BCCDEFE"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0</w:t>
      </w:r>
    </w:p>
    <w:p w14:paraId="1678DBE5" w14:textId="77777777" w:rsidR="003740A7" w:rsidRPr="00AA37A5" w:rsidRDefault="003740A7" w:rsidP="003740A7"/>
    <w:p w14:paraId="3598A593" w14:textId="77777777" w:rsidR="003740A7" w:rsidRPr="00AA37A5" w:rsidRDefault="003740A7" w:rsidP="003740A7">
      <w:pPr>
        <w:pStyle w:val="ReglamentoArticulo"/>
        <w:ind w:left="284" w:firstLine="0"/>
      </w:pPr>
      <w:bookmarkStart w:id="68" w:name="_Toc373241059"/>
      <w:bookmarkStart w:id="69" w:name="_Toc516559067"/>
      <w:bookmarkStart w:id="70" w:name="_Toc516753961"/>
      <w:r>
        <w:t xml:space="preserve">Acceso a la documentación de funcionario por parte de las </w:t>
      </w:r>
      <w:bookmarkEnd w:id="68"/>
      <w:r w:rsidRPr="00AA37A5">
        <w:t>comision</w:t>
      </w:r>
      <w:r>
        <w:t>es de evaluación</w:t>
      </w:r>
      <w:bookmarkEnd w:id="69"/>
      <w:bookmarkEnd w:id="70"/>
    </w:p>
    <w:p w14:paraId="3C14D9E2" w14:textId="77777777" w:rsidR="003740A7" w:rsidRPr="004045E5" w:rsidRDefault="003740A7" w:rsidP="003740A7"/>
    <w:p w14:paraId="06F79902" w14:textId="77777777" w:rsidR="003740A7" w:rsidRDefault="003740A7" w:rsidP="009B617C">
      <w:pPr>
        <w:jc w:val="both"/>
      </w:pPr>
      <w:r w:rsidRPr="004045E5">
        <w:t xml:space="preserve">Las Comisiones </w:t>
      </w:r>
      <w:r w:rsidRPr="00AA37A5">
        <w:t>tiene</w:t>
      </w:r>
      <w:r>
        <w:t>n</w:t>
      </w:r>
      <w:r w:rsidRPr="00AA37A5">
        <w:t xml:space="preserve"> acceso a toda la información necesaria para la resolución de los casos que sean de su competencia. Puede solicitar la asesoría de parte de otros</w:t>
      </w:r>
      <w:r>
        <w:t xml:space="preserve"> </w:t>
      </w:r>
      <w:r w:rsidRPr="00AA37A5">
        <w:t>funcionari</w:t>
      </w:r>
      <w:r>
        <w:t xml:space="preserve">os </w:t>
      </w:r>
      <w:r w:rsidRPr="00AA37A5">
        <w:t xml:space="preserve">y departamentos del ITCR, cuando lo considere conveniente. Asimismo, puede solicitar la asesoría de entidades externas al ITCR. </w:t>
      </w:r>
    </w:p>
    <w:p w14:paraId="63B59666" w14:textId="77777777" w:rsidR="003740A7" w:rsidRDefault="003740A7" w:rsidP="003740A7"/>
    <w:p w14:paraId="4857BB7E" w14:textId="77777777" w:rsidR="003740A7" w:rsidRDefault="003740A7" w:rsidP="003740A7"/>
    <w:p w14:paraId="68C0B4F3" w14:textId="77777777" w:rsidR="003740A7" w:rsidRPr="00843569" w:rsidRDefault="003740A7" w:rsidP="003740A7">
      <w:pPr>
        <w:rPr>
          <w:color w:val="00B050"/>
        </w:rPr>
      </w:pPr>
      <w:r w:rsidRPr="00843569">
        <w:rPr>
          <w:color w:val="00B050"/>
        </w:rPr>
        <w:t>Carrera Administrativa y Apoyo a la Academia (CAAA) Actual: Artículo 88</w:t>
      </w:r>
    </w:p>
    <w:p w14:paraId="43EAC8DC" w14:textId="77777777" w:rsidR="003740A7" w:rsidRPr="00843569" w:rsidRDefault="003740A7" w:rsidP="003740A7">
      <w:pPr>
        <w:rPr>
          <w:color w:val="00B050"/>
        </w:rPr>
      </w:pPr>
      <w:r w:rsidRPr="00843569">
        <w:rPr>
          <w:color w:val="00B050"/>
        </w:rPr>
        <w:t xml:space="preserve">CAAA </w:t>
      </w:r>
      <w:r w:rsidRPr="00843569">
        <w:rPr>
          <w:i/>
          <w:color w:val="00B050"/>
        </w:rPr>
        <w:t>Propuesta</w:t>
      </w:r>
      <w:r w:rsidRPr="00843569">
        <w:rPr>
          <w:color w:val="00B050"/>
        </w:rPr>
        <w:t>: Artículo 59</w:t>
      </w:r>
    </w:p>
    <w:p w14:paraId="2128800F" w14:textId="77777777" w:rsidR="003740A7" w:rsidRPr="00843569" w:rsidRDefault="003740A7" w:rsidP="003740A7">
      <w:pPr>
        <w:ind w:firstLine="1"/>
        <w:rPr>
          <w:color w:val="00B050"/>
        </w:rPr>
      </w:pPr>
      <w:r w:rsidRPr="00843569">
        <w:rPr>
          <w:color w:val="00B050"/>
        </w:rPr>
        <w:t xml:space="preserve">Profesional Administrativo (PA) </w:t>
      </w:r>
      <w:r w:rsidRPr="00843569">
        <w:rPr>
          <w:i/>
          <w:color w:val="00B050"/>
        </w:rPr>
        <w:t>Propuesta</w:t>
      </w:r>
      <w:r w:rsidRPr="00843569">
        <w:rPr>
          <w:color w:val="00B050"/>
        </w:rPr>
        <w:t>: Artículo 94</w:t>
      </w:r>
    </w:p>
    <w:p w14:paraId="29C574A6" w14:textId="77777777" w:rsidR="003740A7" w:rsidRPr="00843569" w:rsidRDefault="003740A7" w:rsidP="003740A7">
      <w:pPr>
        <w:rPr>
          <w:color w:val="00B050"/>
        </w:rPr>
      </w:pPr>
      <w:r w:rsidRPr="00843569">
        <w:rPr>
          <w:color w:val="00B050"/>
        </w:rPr>
        <w:t xml:space="preserve">Profesional Docente (PD) </w:t>
      </w:r>
      <w:r w:rsidRPr="00843569">
        <w:rPr>
          <w:i/>
          <w:color w:val="00B050"/>
        </w:rPr>
        <w:t>Propuesta</w:t>
      </w:r>
      <w:r w:rsidRPr="00843569">
        <w:rPr>
          <w:color w:val="00B050"/>
        </w:rPr>
        <w:t>: Artículo 4, 31</w:t>
      </w:r>
    </w:p>
    <w:p w14:paraId="1718DCCC" w14:textId="77777777" w:rsidR="003740A7" w:rsidRPr="00870667" w:rsidRDefault="003740A7" w:rsidP="003740A7">
      <w:pPr>
        <w:rPr>
          <w:color w:val="FF0000"/>
        </w:rPr>
      </w:pPr>
      <w:r w:rsidRPr="00843569">
        <w:rPr>
          <w:color w:val="00B050"/>
        </w:rPr>
        <w:t>Reglamento de Carrera Profesional (RCP) Actual: Artículo 13, 14</w:t>
      </w:r>
    </w:p>
    <w:p w14:paraId="2FDB4571" w14:textId="77777777" w:rsidR="003740A7" w:rsidRDefault="003740A7" w:rsidP="003740A7"/>
    <w:p w14:paraId="54D36943" w14:textId="77777777" w:rsidR="003740A7" w:rsidRDefault="003740A7" w:rsidP="003740A7">
      <w:pPr>
        <w:pStyle w:val="ReglamentoArticulo"/>
        <w:ind w:left="284" w:firstLine="0"/>
      </w:pPr>
      <w:bookmarkStart w:id="71" w:name="_Toc516559068"/>
      <w:bookmarkStart w:id="72" w:name="_Toc516753962"/>
      <w:r>
        <w:t>Funciones de las Comisiones</w:t>
      </w:r>
      <w:bookmarkEnd w:id="71"/>
      <w:bookmarkEnd w:id="72"/>
      <w:r>
        <w:t xml:space="preserve"> </w:t>
      </w:r>
    </w:p>
    <w:p w14:paraId="4D7A14F1" w14:textId="77777777" w:rsidR="003740A7" w:rsidRDefault="003740A7" w:rsidP="003740A7"/>
    <w:p w14:paraId="5F824714" w14:textId="77777777" w:rsidR="003740A7" w:rsidRPr="004045E5" w:rsidRDefault="003740A7" w:rsidP="003740A7">
      <w:r w:rsidRPr="004045E5">
        <w:t>Las Comisiones de Carrera tendrán las siguientes funciones:</w:t>
      </w:r>
    </w:p>
    <w:p w14:paraId="23EDA8D4" w14:textId="77777777" w:rsidR="003740A7" w:rsidRPr="004045E5" w:rsidRDefault="003740A7" w:rsidP="003740A7"/>
    <w:p w14:paraId="6F728955" w14:textId="77777777" w:rsidR="003740A7" w:rsidRPr="004045E5" w:rsidRDefault="003740A7" w:rsidP="003A38C5">
      <w:pPr>
        <w:pStyle w:val="Prrafodelista"/>
        <w:numPr>
          <w:ilvl w:val="0"/>
          <w:numId w:val="54"/>
        </w:numPr>
        <w:contextualSpacing/>
        <w:jc w:val="both"/>
      </w:pPr>
      <w:r w:rsidRPr="004045E5">
        <w:t>Resolver las apelaciones de los funcionarios contra las asignaciones de puntaje de R</w:t>
      </w:r>
      <w:r>
        <w:t xml:space="preserve">ecursos </w:t>
      </w:r>
      <w:r w:rsidRPr="004045E5">
        <w:t>H</w:t>
      </w:r>
      <w:r>
        <w:t>umanos</w:t>
      </w:r>
      <w:r w:rsidRPr="004045E5">
        <w:t>.</w:t>
      </w:r>
    </w:p>
    <w:p w14:paraId="180B6430" w14:textId="77777777" w:rsidR="003740A7" w:rsidRDefault="003740A7" w:rsidP="003A38C5">
      <w:pPr>
        <w:pStyle w:val="Prrafodelista"/>
        <w:numPr>
          <w:ilvl w:val="0"/>
          <w:numId w:val="54"/>
        </w:numPr>
        <w:contextualSpacing/>
        <w:jc w:val="both"/>
      </w:pPr>
      <w:r w:rsidRPr="004045E5">
        <w:t>Asignar los puntajes correspondientes según los artículos que requieran de discusió</w:t>
      </w:r>
      <w:r>
        <w:t>n y así lo indique el articulado</w:t>
      </w:r>
      <w:r w:rsidRPr="004045E5">
        <w:t xml:space="preserve"> de este reglamento.</w:t>
      </w:r>
    </w:p>
    <w:p w14:paraId="080F44E8" w14:textId="77777777" w:rsidR="003740A7" w:rsidRDefault="003740A7" w:rsidP="003740A7"/>
    <w:p w14:paraId="4CD325FD"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 xml:space="preserve">Artículo </w:t>
      </w:r>
      <w:r>
        <w:rPr>
          <w:color w:val="00B050"/>
        </w:rPr>
        <w:t>3</w:t>
      </w:r>
    </w:p>
    <w:p w14:paraId="5B652D1B" w14:textId="77777777" w:rsidR="003740A7" w:rsidRPr="00DE2795" w:rsidRDefault="003740A7" w:rsidP="003740A7">
      <w:pPr>
        <w:rPr>
          <w:color w:val="00B050"/>
        </w:rPr>
      </w:pPr>
      <w:r>
        <w:rPr>
          <w:color w:val="00B050"/>
        </w:rPr>
        <w:t xml:space="preserve">CAAA </w:t>
      </w:r>
      <w:r>
        <w:rPr>
          <w:i/>
          <w:color w:val="00B050"/>
        </w:rPr>
        <w:t>Propuesta</w:t>
      </w:r>
      <w:r>
        <w:rPr>
          <w:color w:val="00B050"/>
        </w:rPr>
        <w:t>: Artículo 59, 63, 64, 65, 67</w:t>
      </w:r>
    </w:p>
    <w:p w14:paraId="5380489D"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7, 33, 35, 38</w:t>
      </w:r>
    </w:p>
    <w:p w14:paraId="7B6E86C6"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4, 8, 12, 31, 32, 37</w:t>
      </w:r>
    </w:p>
    <w:p w14:paraId="5A354EAB"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87</w:t>
      </w:r>
    </w:p>
    <w:p w14:paraId="0E91E20B" w14:textId="77777777" w:rsidR="003740A7" w:rsidRPr="004045E5" w:rsidRDefault="003740A7" w:rsidP="003740A7">
      <w:pPr>
        <w:pStyle w:val="Prrafodelista"/>
        <w:ind w:left="1004"/>
      </w:pPr>
    </w:p>
    <w:p w14:paraId="0D997307" w14:textId="77777777" w:rsidR="003740A7" w:rsidRPr="00AA37A5" w:rsidRDefault="003740A7" w:rsidP="003740A7">
      <w:pPr>
        <w:pStyle w:val="ReglamentoArticulo"/>
        <w:ind w:left="284" w:firstLine="0"/>
      </w:pPr>
      <w:bookmarkStart w:id="73" w:name="_Toc516559069"/>
      <w:bookmarkStart w:id="74" w:name="_Toc516753963"/>
      <w:r w:rsidRPr="00AA37A5">
        <w:lastRenderedPageBreak/>
        <w:t>Tiempo para los integrantes de la</w:t>
      </w:r>
      <w:r>
        <w:t>s</w:t>
      </w:r>
      <w:r w:rsidRPr="00AA37A5">
        <w:t xml:space="preserve"> comisi</w:t>
      </w:r>
      <w:r>
        <w:t>ones</w:t>
      </w:r>
      <w:bookmarkEnd w:id="73"/>
      <w:bookmarkEnd w:id="74"/>
    </w:p>
    <w:p w14:paraId="52DE7B67" w14:textId="77777777" w:rsidR="003740A7" w:rsidRDefault="003740A7" w:rsidP="009B617C">
      <w:pPr>
        <w:jc w:val="both"/>
      </w:pPr>
      <w:r w:rsidRPr="00AA37A5">
        <w:t xml:space="preserve">Para la realización de sus labores, asistencia a sesiones y análisis de casos cada miembro de la Comisión cuenta con </w:t>
      </w:r>
      <w:r>
        <w:t>10</w:t>
      </w:r>
      <w:r w:rsidRPr="00AA37A5">
        <w:t xml:space="preserve"> horas semanales contempladas dentro de su carga laboral.</w:t>
      </w:r>
    </w:p>
    <w:p w14:paraId="3C311089" w14:textId="77777777" w:rsidR="003740A7" w:rsidRDefault="003740A7" w:rsidP="003740A7"/>
    <w:p w14:paraId="415423BF" w14:textId="77777777" w:rsidR="003740A7" w:rsidRDefault="003740A7" w:rsidP="003740A7"/>
    <w:p w14:paraId="53EC3745"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 xml:space="preserve">Artículo </w:t>
      </w:r>
      <w:r w:rsidRPr="0069103A">
        <w:rPr>
          <w:color w:val="00B050"/>
        </w:rPr>
        <w:t>0</w:t>
      </w:r>
    </w:p>
    <w:p w14:paraId="28112696" w14:textId="77777777" w:rsidR="003740A7" w:rsidRPr="00DE2795" w:rsidRDefault="003740A7" w:rsidP="003740A7">
      <w:pPr>
        <w:rPr>
          <w:color w:val="00B050"/>
        </w:rPr>
      </w:pPr>
      <w:r>
        <w:rPr>
          <w:color w:val="00B050"/>
        </w:rPr>
        <w:t xml:space="preserve">CAAA </w:t>
      </w:r>
      <w:r>
        <w:rPr>
          <w:i/>
          <w:color w:val="00B050"/>
        </w:rPr>
        <w:t>Propuesta</w:t>
      </w:r>
      <w:r>
        <w:rPr>
          <w:color w:val="00B050"/>
        </w:rPr>
        <w:t xml:space="preserve">: Artículo </w:t>
      </w:r>
      <w:r w:rsidRPr="0069103A">
        <w:rPr>
          <w:color w:val="00B050"/>
        </w:rPr>
        <w:t>0</w:t>
      </w:r>
    </w:p>
    <w:p w14:paraId="35021E23"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11</w:t>
      </w:r>
    </w:p>
    <w:p w14:paraId="2D4AEFCB"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31</w:t>
      </w:r>
    </w:p>
    <w:p w14:paraId="2EDE18BD"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91</w:t>
      </w:r>
    </w:p>
    <w:p w14:paraId="3CD36C6E" w14:textId="77777777" w:rsidR="003740A7" w:rsidRPr="00AA37A5" w:rsidRDefault="003740A7" w:rsidP="003740A7"/>
    <w:p w14:paraId="15F386F0" w14:textId="77777777" w:rsidR="003740A7" w:rsidRPr="00AA37A5" w:rsidRDefault="003740A7" w:rsidP="003740A7">
      <w:pPr>
        <w:pStyle w:val="ReglamentoArticulo"/>
        <w:ind w:left="284" w:firstLine="0"/>
      </w:pPr>
      <w:bookmarkStart w:id="75" w:name="_Toc373241057"/>
      <w:bookmarkStart w:id="76" w:name="_Toc516559070"/>
      <w:bookmarkStart w:id="77" w:name="_Toc516753964"/>
      <w:r w:rsidRPr="00AA37A5">
        <w:t>El quórum y acuerdos de la</w:t>
      </w:r>
      <w:r>
        <w:t>s</w:t>
      </w:r>
      <w:r w:rsidRPr="00AA37A5">
        <w:t xml:space="preserve"> comisi</w:t>
      </w:r>
      <w:bookmarkEnd w:id="75"/>
      <w:r>
        <w:t>ones</w:t>
      </w:r>
      <w:bookmarkEnd w:id="76"/>
      <w:bookmarkEnd w:id="77"/>
    </w:p>
    <w:p w14:paraId="3A8C69E6" w14:textId="77777777" w:rsidR="003740A7" w:rsidRDefault="003740A7" w:rsidP="009B617C">
      <w:pPr>
        <w:jc w:val="both"/>
      </w:pPr>
      <w:r w:rsidRPr="00AA37A5">
        <w:t>El quórum de las sesiones de la</w:t>
      </w:r>
      <w:r>
        <w:t>s Comisiones</w:t>
      </w:r>
      <w:r w:rsidRPr="00AA37A5">
        <w:t xml:space="preserve"> lo forma más de la mitad de sus miembros. Los acuerdos se toman por el voto afirmativo de la mayoría de los miembros </w:t>
      </w:r>
      <w:r>
        <w:t>presentes.</w:t>
      </w:r>
      <w:r w:rsidRPr="00AA37A5">
        <w:t xml:space="preserve"> </w:t>
      </w:r>
    </w:p>
    <w:p w14:paraId="37C765AF" w14:textId="77777777" w:rsidR="003740A7" w:rsidRDefault="003740A7" w:rsidP="009B617C">
      <w:pPr>
        <w:jc w:val="both"/>
      </w:pPr>
    </w:p>
    <w:p w14:paraId="7794CF33" w14:textId="77777777" w:rsidR="003740A7" w:rsidRPr="00AA37A5" w:rsidRDefault="003740A7" w:rsidP="009B617C">
      <w:pPr>
        <w:jc w:val="both"/>
      </w:pPr>
      <w:r w:rsidRPr="00AA37A5">
        <w:t>Cuando las decisiones se refieran a alguna persona que integra la Comisión, ésta no podrá participar en el a</w:t>
      </w:r>
      <w:r>
        <w:t>nálisis y resolución, en cuyo caso se podrá requerir la participación del suplente y se reconocerá económicamente las horas en que participe.</w:t>
      </w:r>
    </w:p>
    <w:p w14:paraId="22DDD58F" w14:textId="77777777" w:rsidR="003740A7" w:rsidRDefault="003740A7" w:rsidP="003740A7">
      <w:pPr>
        <w:spacing w:after="200" w:line="276" w:lineRule="auto"/>
        <w:rPr>
          <w:b/>
        </w:rPr>
      </w:pPr>
      <w:bookmarkStart w:id="78" w:name="_Toc373241058"/>
    </w:p>
    <w:p w14:paraId="33569682"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 xml:space="preserve">Artículo </w:t>
      </w:r>
      <w:r>
        <w:rPr>
          <w:color w:val="00B050"/>
        </w:rPr>
        <w:t>91</w:t>
      </w:r>
    </w:p>
    <w:p w14:paraId="1BD8BE9D" w14:textId="77777777" w:rsidR="003740A7" w:rsidRPr="00DE2795" w:rsidRDefault="003740A7" w:rsidP="003740A7">
      <w:pPr>
        <w:rPr>
          <w:color w:val="00B050"/>
        </w:rPr>
      </w:pPr>
      <w:r>
        <w:rPr>
          <w:color w:val="00B050"/>
        </w:rPr>
        <w:t xml:space="preserve">CAAA </w:t>
      </w:r>
      <w:r>
        <w:rPr>
          <w:i/>
          <w:color w:val="00B050"/>
        </w:rPr>
        <w:t>Propuesta</w:t>
      </w:r>
      <w:r>
        <w:rPr>
          <w:color w:val="00B050"/>
        </w:rPr>
        <w:t>: Artículo 62</w:t>
      </w:r>
    </w:p>
    <w:p w14:paraId="65154827"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12</w:t>
      </w:r>
    </w:p>
    <w:p w14:paraId="7C7DE611"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31</w:t>
      </w:r>
    </w:p>
    <w:p w14:paraId="04F01B95"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92</w:t>
      </w:r>
    </w:p>
    <w:p w14:paraId="0A5ECAEB" w14:textId="77777777" w:rsidR="003740A7" w:rsidRDefault="003740A7" w:rsidP="003740A7">
      <w:pPr>
        <w:spacing w:after="200" w:line="276" w:lineRule="auto"/>
        <w:rPr>
          <w:b/>
        </w:rPr>
      </w:pPr>
    </w:p>
    <w:p w14:paraId="719B5E27" w14:textId="77777777" w:rsidR="003740A7" w:rsidRPr="00AA37A5" w:rsidRDefault="003740A7" w:rsidP="003740A7">
      <w:pPr>
        <w:pStyle w:val="ReglamentoArticulo"/>
        <w:ind w:left="284" w:firstLine="0"/>
      </w:pPr>
      <w:bookmarkStart w:id="79" w:name="_Toc516559071"/>
      <w:bookmarkStart w:id="80" w:name="_Toc516753965"/>
      <w:r w:rsidRPr="00AA37A5">
        <w:t>Plazo para dictaminar</w:t>
      </w:r>
      <w:bookmarkEnd w:id="78"/>
      <w:bookmarkEnd w:id="79"/>
      <w:bookmarkEnd w:id="80"/>
    </w:p>
    <w:p w14:paraId="7077F4A1" w14:textId="77777777" w:rsidR="003740A7" w:rsidRDefault="003740A7" w:rsidP="003740A7">
      <w:r w:rsidRPr="00F72AE7">
        <w:t xml:space="preserve">Las Comisiones deben dictaminar en un plazo no mayor de </w:t>
      </w:r>
      <w:r>
        <w:t>60</w:t>
      </w:r>
      <w:r w:rsidRPr="00F72AE7">
        <w:t xml:space="preserve"> días hábiles</w:t>
      </w:r>
      <w:r>
        <w:t>.</w:t>
      </w:r>
    </w:p>
    <w:p w14:paraId="44F0A512" w14:textId="77777777" w:rsidR="003740A7" w:rsidRDefault="003740A7" w:rsidP="003740A7"/>
    <w:p w14:paraId="5EF9829F" w14:textId="77777777" w:rsidR="003740A7" w:rsidRDefault="003740A7" w:rsidP="003740A7"/>
    <w:p w14:paraId="2514FADC"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 xml:space="preserve">Artículo </w:t>
      </w:r>
      <w:r>
        <w:rPr>
          <w:color w:val="00B050"/>
        </w:rPr>
        <w:t>92, 93, 94</w:t>
      </w:r>
    </w:p>
    <w:p w14:paraId="30E88F62" w14:textId="77777777" w:rsidR="003740A7" w:rsidRPr="00DE2795" w:rsidRDefault="003740A7" w:rsidP="003740A7">
      <w:pPr>
        <w:rPr>
          <w:color w:val="00B050"/>
        </w:rPr>
      </w:pPr>
      <w:r>
        <w:rPr>
          <w:color w:val="00B050"/>
        </w:rPr>
        <w:t xml:space="preserve">CAAA </w:t>
      </w:r>
      <w:r>
        <w:rPr>
          <w:i/>
          <w:color w:val="00B050"/>
        </w:rPr>
        <w:t>Propuesta</w:t>
      </w:r>
      <w:r>
        <w:rPr>
          <w:color w:val="00B050"/>
        </w:rPr>
        <w:t>: Artículo 63, 64, 65</w:t>
      </w:r>
    </w:p>
    <w:p w14:paraId="64D164B0"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35, 38, 39, 40</w:t>
      </w:r>
    </w:p>
    <w:p w14:paraId="501095B8"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32, 34</w:t>
      </w:r>
    </w:p>
    <w:p w14:paraId="274C8F42"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8, 104, 106</w:t>
      </w:r>
    </w:p>
    <w:p w14:paraId="3F20A188" w14:textId="77777777" w:rsidR="003740A7" w:rsidRPr="00AA37A5" w:rsidRDefault="003740A7" w:rsidP="003740A7"/>
    <w:p w14:paraId="61E1ADFA" w14:textId="77777777" w:rsidR="003740A7" w:rsidRDefault="003740A7" w:rsidP="003740A7">
      <w:pPr>
        <w:pStyle w:val="ReglamentoArticulo"/>
        <w:ind w:left="284" w:firstLine="0"/>
      </w:pPr>
      <w:bookmarkStart w:id="81" w:name="_Toc419806257"/>
      <w:bookmarkStart w:id="82" w:name="_Toc516559072"/>
      <w:bookmarkStart w:id="83" w:name="_Toc516753966"/>
      <w:r>
        <w:t>Notificación</w:t>
      </w:r>
      <w:r w:rsidRPr="00AA37A5">
        <w:t xml:space="preserve"> </w:t>
      </w:r>
      <w:bookmarkEnd w:id="81"/>
      <w:r>
        <w:t>de paso de categoría</w:t>
      </w:r>
      <w:bookmarkEnd w:id="82"/>
      <w:bookmarkEnd w:id="83"/>
    </w:p>
    <w:p w14:paraId="29DC4C47" w14:textId="77777777" w:rsidR="003740A7" w:rsidRPr="00F72AE7" w:rsidRDefault="003740A7" w:rsidP="009B617C">
      <w:pPr>
        <w:jc w:val="both"/>
      </w:pPr>
      <w:r w:rsidRPr="00F72AE7">
        <w:t xml:space="preserve">El Departamento de </w:t>
      </w:r>
      <w:r w:rsidRPr="00F22EE6">
        <w:t>Recurso Humanos deberá notificar al funcionario en un plazo no mayor a 10</w:t>
      </w:r>
      <w:r w:rsidRPr="00F72AE7">
        <w:t xml:space="preserve"> días hábiles y al jefe inmediato cuando haya alcanzado los puntos para hacer</w:t>
      </w:r>
      <w:r>
        <w:t xml:space="preserve"> el</w:t>
      </w:r>
      <w:r w:rsidRPr="00F72AE7">
        <w:t xml:space="preserve"> paso de categoría.</w:t>
      </w:r>
    </w:p>
    <w:p w14:paraId="03670E52" w14:textId="77777777" w:rsidR="003740A7" w:rsidRPr="00F72AE7" w:rsidRDefault="003740A7" w:rsidP="009B617C">
      <w:pPr>
        <w:jc w:val="both"/>
      </w:pPr>
    </w:p>
    <w:p w14:paraId="239D210E" w14:textId="77777777" w:rsidR="003740A7" w:rsidRDefault="003740A7" w:rsidP="009B617C">
      <w:pPr>
        <w:jc w:val="both"/>
      </w:pPr>
      <w:r w:rsidRPr="00AA37A5">
        <w:t xml:space="preserve">Para todos los efectos el dictamen favorable de paso de categoría emitido por </w:t>
      </w:r>
      <w:r>
        <w:t>Recursos Humanos</w:t>
      </w:r>
      <w:r w:rsidRPr="00AA37A5">
        <w:t>, regirá a partir de la fecha de presentación de la solicitud</w:t>
      </w:r>
      <w:r>
        <w:t xml:space="preserve"> con los respectivos atestados</w:t>
      </w:r>
      <w:r w:rsidRPr="00AA37A5">
        <w:t xml:space="preserve"> ante la Secretaría de</w:t>
      </w:r>
      <w:r>
        <w:t xml:space="preserve"> Recursos Humanos cuando el funcionario alcance los puntos para paso de categoría y cumpla los requisitos de tiempo estipulados en este reglamento.</w:t>
      </w:r>
    </w:p>
    <w:p w14:paraId="5E09D194" w14:textId="77777777" w:rsidR="003740A7" w:rsidRDefault="003740A7" w:rsidP="003740A7"/>
    <w:p w14:paraId="39B9FD26" w14:textId="77777777" w:rsidR="003740A7" w:rsidRDefault="003740A7" w:rsidP="003740A7"/>
    <w:p w14:paraId="2F31613D"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 xml:space="preserve">Artículo </w:t>
      </w:r>
      <w:r>
        <w:rPr>
          <w:color w:val="00B050"/>
        </w:rPr>
        <w:t>92, 93</w:t>
      </w:r>
    </w:p>
    <w:p w14:paraId="146C311D" w14:textId="77777777" w:rsidR="003740A7" w:rsidRPr="00DE2795" w:rsidRDefault="003740A7" w:rsidP="003740A7">
      <w:pPr>
        <w:rPr>
          <w:color w:val="00B050"/>
        </w:rPr>
      </w:pPr>
      <w:r>
        <w:rPr>
          <w:color w:val="00B050"/>
        </w:rPr>
        <w:t xml:space="preserve">CAAA </w:t>
      </w:r>
      <w:r>
        <w:rPr>
          <w:i/>
          <w:color w:val="00B050"/>
        </w:rPr>
        <w:t>Propuesta</w:t>
      </w:r>
      <w:r>
        <w:rPr>
          <w:color w:val="00B050"/>
        </w:rPr>
        <w:t>: Artículo 64</w:t>
      </w:r>
    </w:p>
    <w:p w14:paraId="15A4D1BF"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35, 40</w:t>
      </w:r>
    </w:p>
    <w:p w14:paraId="6F0F464E"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12</w:t>
      </w:r>
    </w:p>
    <w:p w14:paraId="380907D6"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81, 106</w:t>
      </w:r>
    </w:p>
    <w:p w14:paraId="4D7E6CFD" w14:textId="77777777" w:rsidR="003740A7" w:rsidRDefault="003740A7" w:rsidP="003740A7"/>
    <w:p w14:paraId="0628145C" w14:textId="77777777" w:rsidR="003740A7" w:rsidRDefault="003740A7" w:rsidP="003740A7">
      <w:pPr>
        <w:pStyle w:val="ReglamentoArticulo"/>
        <w:ind w:left="284" w:firstLine="0"/>
      </w:pPr>
      <w:bookmarkStart w:id="84" w:name="_Toc516559073"/>
      <w:bookmarkStart w:id="85" w:name="_Toc516753967"/>
      <w:r>
        <w:lastRenderedPageBreak/>
        <w:t>Notificación</w:t>
      </w:r>
      <w:r w:rsidRPr="00AA37A5">
        <w:t xml:space="preserve"> </w:t>
      </w:r>
      <w:r>
        <w:t>de los puntos</w:t>
      </w:r>
      <w:bookmarkEnd w:id="84"/>
      <w:bookmarkEnd w:id="85"/>
    </w:p>
    <w:p w14:paraId="4AA1B6DB" w14:textId="77777777" w:rsidR="003740A7" w:rsidRDefault="003740A7" w:rsidP="009B617C">
      <w:pPr>
        <w:jc w:val="both"/>
      </w:pPr>
      <w:r w:rsidRPr="00F72AE7">
        <w:t>El Departamento de Recurso Humanos deberá notificar al funcionario en un plazo no mayor a 10 días hábiles la gestión de puntos</w:t>
      </w:r>
      <w:r>
        <w:t xml:space="preserve"> </w:t>
      </w:r>
      <w:r w:rsidRPr="00D31A7A">
        <w:t>de mero trámite</w:t>
      </w:r>
      <w:r w:rsidRPr="00F72AE7">
        <w:t xml:space="preserve"> luego de asignado o rechazado el puntaje que haya solicitado.</w:t>
      </w:r>
    </w:p>
    <w:p w14:paraId="38F0DA8F" w14:textId="77777777" w:rsidR="003740A7" w:rsidRDefault="003740A7" w:rsidP="003740A7"/>
    <w:p w14:paraId="0AFD621D"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 xml:space="preserve">Artículo </w:t>
      </w:r>
      <w:r>
        <w:rPr>
          <w:color w:val="00B050"/>
        </w:rPr>
        <w:t>93</w:t>
      </w:r>
    </w:p>
    <w:p w14:paraId="35A9B4EC" w14:textId="77777777" w:rsidR="003740A7" w:rsidRPr="00DE2795" w:rsidRDefault="003740A7" w:rsidP="003740A7">
      <w:pPr>
        <w:rPr>
          <w:color w:val="00B050"/>
        </w:rPr>
      </w:pPr>
      <w:r>
        <w:rPr>
          <w:color w:val="00B050"/>
        </w:rPr>
        <w:t xml:space="preserve">CAAA </w:t>
      </w:r>
      <w:r>
        <w:rPr>
          <w:i/>
          <w:color w:val="00B050"/>
        </w:rPr>
        <w:t>Propuesta</w:t>
      </w:r>
      <w:r>
        <w:rPr>
          <w:color w:val="00B050"/>
        </w:rPr>
        <w:t>: Artículo 64</w:t>
      </w:r>
    </w:p>
    <w:p w14:paraId="4A8E9907"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35</w:t>
      </w:r>
    </w:p>
    <w:p w14:paraId="5B916C78"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0</w:t>
      </w:r>
      <w:r>
        <w:rPr>
          <w:color w:val="00B050"/>
        </w:rPr>
        <w:tab/>
      </w:r>
    </w:p>
    <w:p w14:paraId="74FB2A02"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xml:space="preserve">: Artículo </w:t>
      </w:r>
      <w:r w:rsidRPr="001D4D65">
        <w:rPr>
          <w:color w:val="FF0000"/>
        </w:rPr>
        <w:t>0</w:t>
      </w:r>
    </w:p>
    <w:p w14:paraId="62877693" w14:textId="77777777" w:rsidR="003740A7" w:rsidRPr="00F72AE7" w:rsidRDefault="003740A7" w:rsidP="003740A7"/>
    <w:p w14:paraId="01DCDC51" w14:textId="77777777" w:rsidR="003740A7" w:rsidRPr="00AA37A5" w:rsidRDefault="003740A7" w:rsidP="003740A7">
      <w:pPr>
        <w:pStyle w:val="ReglamentoArticulo"/>
        <w:ind w:left="284" w:firstLine="0"/>
      </w:pPr>
      <w:bookmarkStart w:id="86" w:name="_Toc486134077"/>
      <w:bookmarkStart w:id="87" w:name="_Toc486134331"/>
      <w:bookmarkStart w:id="88" w:name="_Toc486134571"/>
      <w:bookmarkStart w:id="89" w:name="_Toc486134777"/>
      <w:bookmarkStart w:id="90" w:name="_Toc486139357"/>
      <w:bookmarkStart w:id="91" w:name="_Toc486201290"/>
      <w:bookmarkStart w:id="92" w:name="_Toc486202578"/>
      <w:bookmarkStart w:id="93" w:name="_Toc486204476"/>
      <w:bookmarkStart w:id="94" w:name="_Toc486204722"/>
      <w:bookmarkStart w:id="95" w:name="_Toc486205004"/>
      <w:bookmarkStart w:id="96" w:name="_Toc486205346"/>
      <w:bookmarkStart w:id="97" w:name="_Toc486205532"/>
      <w:bookmarkStart w:id="98" w:name="_Toc486206106"/>
      <w:bookmarkStart w:id="99" w:name="_Toc487607574"/>
      <w:bookmarkStart w:id="100" w:name="_Toc516559074"/>
      <w:bookmarkStart w:id="101" w:name="_Toc516753968"/>
      <w:r w:rsidRPr="00AA37A5">
        <w:t>Evaluadores externos</w:t>
      </w:r>
      <w:bookmarkEnd w:id="86"/>
      <w:bookmarkEnd w:id="87"/>
      <w:bookmarkEnd w:id="88"/>
      <w:bookmarkEnd w:id="89"/>
      <w:bookmarkEnd w:id="90"/>
      <w:bookmarkEnd w:id="91"/>
      <w:bookmarkEnd w:id="92"/>
      <w:bookmarkEnd w:id="93"/>
      <w:bookmarkEnd w:id="94"/>
      <w:bookmarkEnd w:id="95"/>
      <w:bookmarkEnd w:id="96"/>
      <w:bookmarkEnd w:id="97"/>
      <w:bookmarkEnd w:id="98"/>
      <w:bookmarkEnd w:id="99"/>
      <w:r>
        <w:t xml:space="preserve"> a las comisiones</w:t>
      </w:r>
      <w:bookmarkEnd w:id="100"/>
      <w:bookmarkEnd w:id="101"/>
    </w:p>
    <w:p w14:paraId="10FCCD05" w14:textId="77777777" w:rsidR="003740A7" w:rsidRDefault="003740A7" w:rsidP="009B617C">
      <w:pPr>
        <w:jc w:val="both"/>
      </w:pPr>
      <w:r w:rsidRPr="00AA37A5">
        <w:t>L</w:t>
      </w:r>
      <w:r>
        <w:t xml:space="preserve">as Comisiones </w:t>
      </w:r>
      <w:r w:rsidRPr="00AA37A5">
        <w:t>podrá</w:t>
      </w:r>
      <w:r>
        <w:t>n</w:t>
      </w:r>
      <w:r w:rsidRPr="00AA37A5">
        <w:t xml:space="preserve"> enviar a evaluación externa aquellos atestados cuando lo considere</w:t>
      </w:r>
      <w:r>
        <w:t>n</w:t>
      </w:r>
      <w:r w:rsidRPr="00AA37A5">
        <w:t xml:space="preserve"> pertinente. </w:t>
      </w:r>
      <w:r w:rsidRPr="00F72AE7">
        <w:t xml:space="preserve">Los evaluadores externos recomendarán una calificación del trabajo presentado por el interesado, </w:t>
      </w:r>
      <w:r>
        <w:t>con</w:t>
      </w:r>
      <w:r w:rsidRPr="00F72AE7">
        <w:t xml:space="preserve"> base a la escala </w:t>
      </w:r>
      <w:r>
        <w:t>de 0 a 100</w:t>
      </w:r>
      <w:r w:rsidRPr="00F72AE7">
        <w:t>.</w:t>
      </w:r>
      <w:bookmarkStart w:id="102" w:name="_Toc419806258"/>
    </w:p>
    <w:p w14:paraId="4D51F822" w14:textId="77777777" w:rsidR="003740A7" w:rsidRDefault="003740A7" w:rsidP="003740A7"/>
    <w:p w14:paraId="5CA90D7C" w14:textId="77777777" w:rsidR="003740A7" w:rsidRDefault="003740A7" w:rsidP="003740A7">
      <w:r>
        <w:t>En todo caso el puntaje que se asigne será el que defina la comisión respectiva.</w:t>
      </w:r>
    </w:p>
    <w:p w14:paraId="5C7745C8" w14:textId="77777777" w:rsidR="003740A7" w:rsidRDefault="003740A7" w:rsidP="003740A7"/>
    <w:p w14:paraId="66BCED89" w14:textId="77777777" w:rsidR="003740A7" w:rsidRDefault="003740A7" w:rsidP="003740A7"/>
    <w:p w14:paraId="78F17F7A"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 xml:space="preserve">Artículo </w:t>
      </w:r>
      <w:r>
        <w:rPr>
          <w:color w:val="00B050"/>
        </w:rPr>
        <w:t>0</w:t>
      </w:r>
    </w:p>
    <w:p w14:paraId="63B45BF0" w14:textId="77777777" w:rsidR="003740A7" w:rsidRPr="00DE2795" w:rsidRDefault="003740A7" w:rsidP="003740A7">
      <w:pPr>
        <w:rPr>
          <w:color w:val="00B050"/>
        </w:rPr>
      </w:pPr>
      <w:r>
        <w:rPr>
          <w:color w:val="00B050"/>
        </w:rPr>
        <w:t xml:space="preserve">CAAA </w:t>
      </w:r>
      <w:r>
        <w:rPr>
          <w:i/>
          <w:color w:val="00B050"/>
        </w:rPr>
        <w:t>Propuesta</w:t>
      </w:r>
      <w:r>
        <w:rPr>
          <w:color w:val="00B050"/>
        </w:rPr>
        <w:t>: Artículo 0</w:t>
      </w:r>
    </w:p>
    <w:p w14:paraId="1937E054"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34</w:t>
      </w:r>
    </w:p>
    <w:p w14:paraId="0FA5BDB3"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31</w:t>
      </w:r>
    </w:p>
    <w:p w14:paraId="646B44EE" w14:textId="77777777" w:rsidR="003740A7"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80</w:t>
      </w:r>
    </w:p>
    <w:p w14:paraId="0240548D" w14:textId="77777777" w:rsidR="003740A7" w:rsidRDefault="003740A7" w:rsidP="003740A7">
      <w:pPr>
        <w:rPr>
          <w:color w:val="00B050"/>
        </w:rPr>
      </w:pPr>
    </w:p>
    <w:p w14:paraId="78F862E3" w14:textId="77777777" w:rsidR="003740A7" w:rsidRDefault="003740A7" w:rsidP="003740A7">
      <w:pPr>
        <w:pStyle w:val="ReglamentoArticulo"/>
        <w:ind w:left="284" w:firstLine="0"/>
      </w:pPr>
      <w:bookmarkStart w:id="103" w:name="_Toc516559075"/>
      <w:bookmarkStart w:id="104" w:name="_Toc516753969"/>
      <w:r>
        <w:t>Funciones de Recursos Humanos</w:t>
      </w:r>
      <w:bookmarkEnd w:id="103"/>
      <w:bookmarkEnd w:id="104"/>
      <w:r>
        <w:t xml:space="preserve"> </w:t>
      </w:r>
    </w:p>
    <w:p w14:paraId="6BF68B1C" w14:textId="77777777" w:rsidR="003740A7" w:rsidRPr="004045E5" w:rsidRDefault="003740A7" w:rsidP="003740A7">
      <w:r w:rsidRPr="004045E5">
        <w:t>El departamento de Recurso Humanos tendrá las siguientes funciones:</w:t>
      </w:r>
    </w:p>
    <w:p w14:paraId="6C43B09F" w14:textId="77777777" w:rsidR="003740A7" w:rsidRPr="004045E5" w:rsidRDefault="003740A7" w:rsidP="003740A7"/>
    <w:p w14:paraId="7BDBC2E9" w14:textId="77777777" w:rsidR="003740A7" w:rsidRPr="004045E5" w:rsidRDefault="003740A7" w:rsidP="003A38C5">
      <w:pPr>
        <w:pStyle w:val="Prrafodelista"/>
        <w:numPr>
          <w:ilvl w:val="0"/>
          <w:numId w:val="26"/>
        </w:numPr>
        <w:contextualSpacing/>
        <w:jc w:val="both"/>
      </w:pPr>
      <w:r w:rsidRPr="004045E5">
        <w:t xml:space="preserve">Recibir y </w:t>
      </w:r>
      <w:r>
        <w:t>custodiar</w:t>
      </w:r>
      <w:r w:rsidRPr="004045E5">
        <w:t xml:space="preserve"> los documentos que los funcionarios presenten para la asignación de puntaje.</w:t>
      </w:r>
    </w:p>
    <w:p w14:paraId="38D16E4A" w14:textId="77777777" w:rsidR="003740A7" w:rsidRPr="004045E5" w:rsidRDefault="003740A7" w:rsidP="003A38C5">
      <w:pPr>
        <w:pStyle w:val="Prrafodelista"/>
        <w:numPr>
          <w:ilvl w:val="0"/>
          <w:numId w:val="26"/>
        </w:numPr>
        <w:contextualSpacing/>
        <w:jc w:val="both"/>
      </w:pPr>
      <w:r w:rsidRPr="004045E5">
        <w:t>Trasladar la documentación que la Comisión tendrá que valorar para la asignación correspondiente de puntos según los artículos de este reglamento.</w:t>
      </w:r>
    </w:p>
    <w:p w14:paraId="5580DA48" w14:textId="77777777" w:rsidR="003740A7" w:rsidRPr="004045E5" w:rsidRDefault="003740A7" w:rsidP="003A38C5">
      <w:pPr>
        <w:pStyle w:val="Prrafodelista"/>
        <w:numPr>
          <w:ilvl w:val="0"/>
          <w:numId w:val="26"/>
        </w:numPr>
        <w:contextualSpacing/>
        <w:jc w:val="both"/>
      </w:pPr>
      <w:r w:rsidRPr="004045E5">
        <w:t>Evaluar las constancias de tiempo servido en otra institución de educación superior estatal</w:t>
      </w:r>
      <w:r>
        <w:t>.</w:t>
      </w:r>
    </w:p>
    <w:p w14:paraId="4B42EE59" w14:textId="77777777" w:rsidR="003740A7" w:rsidRPr="004045E5" w:rsidRDefault="003740A7" w:rsidP="003A38C5">
      <w:pPr>
        <w:pStyle w:val="Prrafodelista"/>
        <w:numPr>
          <w:ilvl w:val="0"/>
          <w:numId w:val="26"/>
        </w:numPr>
        <w:contextualSpacing/>
        <w:jc w:val="both"/>
      </w:pPr>
      <w:r w:rsidRPr="004045E5">
        <w:t>Asignar los puntajes correspondientes según los artículos que indique este reglamento.</w:t>
      </w:r>
    </w:p>
    <w:p w14:paraId="61BE9F47" w14:textId="77777777" w:rsidR="003740A7" w:rsidRDefault="003740A7" w:rsidP="003A38C5">
      <w:pPr>
        <w:pStyle w:val="Prrafodelista"/>
        <w:numPr>
          <w:ilvl w:val="0"/>
          <w:numId w:val="26"/>
        </w:numPr>
        <w:contextualSpacing/>
        <w:jc w:val="both"/>
      </w:pPr>
      <w:r w:rsidRPr="004045E5">
        <w:t>Notificar al funcionario sobre el dictamen favorable o desfavorable de puntos.</w:t>
      </w:r>
    </w:p>
    <w:p w14:paraId="68F1438D" w14:textId="77777777" w:rsidR="003740A7" w:rsidRDefault="003740A7" w:rsidP="003740A7"/>
    <w:p w14:paraId="0AB9737C"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 xml:space="preserve">Artículo </w:t>
      </w:r>
      <w:r>
        <w:rPr>
          <w:color w:val="00B050"/>
        </w:rPr>
        <w:t>92 y Transitorio 1 y 4</w:t>
      </w:r>
    </w:p>
    <w:p w14:paraId="079007CF" w14:textId="77777777" w:rsidR="003740A7" w:rsidRPr="00DE2795" w:rsidRDefault="003740A7" w:rsidP="003740A7">
      <w:pPr>
        <w:rPr>
          <w:color w:val="00B050"/>
        </w:rPr>
      </w:pPr>
      <w:r>
        <w:rPr>
          <w:color w:val="00B050"/>
        </w:rPr>
        <w:t xml:space="preserve">CAAA </w:t>
      </w:r>
      <w:r>
        <w:rPr>
          <w:i/>
          <w:color w:val="00B050"/>
        </w:rPr>
        <w:t>Propuesta</w:t>
      </w:r>
      <w:r>
        <w:rPr>
          <w:color w:val="00B050"/>
        </w:rPr>
        <w:t xml:space="preserve">: Artículo 59, 63, </w:t>
      </w:r>
      <w:r w:rsidRPr="00D82CFC">
        <w:rPr>
          <w:color w:val="00B050"/>
        </w:rPr>
        <w:t>64</w:t>
      </w:r>
      <w:r>
        <w:rPr>
          <w:color w:val="00B050"/>
        </w:rPr>
        <w:t xml:space="preserve"> y 73</w:t>
      </w:r>
    </w:p>
    <w:p w14:paraId="3B8846AC"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 xml:space="preserve">Artículo 15, 35 </w:t>
      </w:r>
    </w:p>
    <w:p w14:paraId="760C1058"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5, 14, 31, </w:t>
      </w:r>
    </w:p>
    <w:p w14:paraId="47DBF455"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Artículos 66, 81 y 95</w:t>
      </w:r>
    </w:p>
    <w:p w14:paraId="5C393E2A" w14:textId="77777777" w:rsidR="003740A7" w:rsidRPr="00DE2795" w:rsidRDefault="003740A7" w:rsidP="003740A7">
      <w:pPr>
        <w:rPr>
          <w:color w:val="00B050"/>
        </w:rPr>
      </w:pPr>
    </w:p>
    <w:bookmarkEnd w:id="102"/>
    <w:p w14:paraId="370C8650" w14:textId="77777777" w:rsidR="003740A7" w:rsidRDefault="003740A7" w:rsidP="003740A7"/>
    <w:p w14:paraId="76898A85" w14:textId="77777777" w:rsidR="003740A7" w:rsidRPr="00AA37A5" w:rsidRDefault="003740A7" w:rsidP="003740A7"/>
    <w:p w14:paraId="1593F9E5" w14:textId="77777777" w:rsidR="003740A7" w:rsidRDefault="003740A7" w:rsidP="003740A7">
      <w:pPr>
        <w:pStyle w:val="ReglamentoCapitulo"/>
        <w:tabs>
          <w:tab w:val="clear" w:pos="720"/>
        </w:tabs>
      </w:pPr>
      <w:bookmarkStart w:id="105" w:name="_Toc516559076"/>
      <w:bookmarkStart w:id="106" w:name="_Toc516753970"/>
      <w:bookmarkStart w:id="107" w:name="_Toc419806259"/>
      <w:r>
        <w:t>Condiciones para participar en el reglamento de carrera</w:t>
      </w:r>
      <w:bookmarkEnd w:id="105"/>
      <w:bookmarkEnd w:id="106"/>
    </w:p>
    <w:p w14:paraId="68E6771E" w14:textId="77777777" w:rsidR="003740A7" w:rsidRDefault="003740A7" w:rsidP="003740A7"/>
    <w:p w14:paraId="6C74AB30" w14:textId="77777777" w:rsidR="003740A7" w:rsidRPr="00AD554D" w:rsidRDefault="003740A7" w:rsidP="003740A7">
      <w:pPr>
        <w:pStyle w:val="ReglamentoArticulo"/>
        <w:ind w:left="284" w:firstLine="0"/>
      </w:pPr>
      <w:bookmarkStart w:id="108" w:name="_Toc516559077"/>
      <w:bookmarkStart w:id="109" w:name="_Toc516753971"/>
      <w:r w:rsidRPr="00AD554D">
        <w:t>Requisito para Ingresar al Sistema de Carrera</w:t>
      </w:r>
      <w:bookmarkEnd w:id="108"/>
      <w:bookmarkEnd w:id="109"/>
      <w:r w:rsidRPr="00AD554D">
        <w:t xml:space="preserve"> </w:t>
      </w:r>
    </w:p>
    <w:p w14:paraId="52D842DA" w14:textId="77777777" w:rsidR="003740A7" w:rsidRPr="003740A7" w:rsidRDefault="003740A7" w:rsidP="009B617C">
      <w:pPr>
        <w:jc w:val="both"/>
        <w:rPr>
          <w:color w:val="000000"/>
        </w:rPr>
      </w:pPr>
      <w:r w:rsidRPr="003740A7">
        <w:rPr>
          <w:color w:val="000000"/>
        </w:rPr>
        <w:t xml:space="preserve">Para ingresar al sistema de carrera, el funcionario del ITCR, deberá presentar la primera vez la solicitud correspondiente ante el Departamento de Recursos Humanos y cumplir con los siguientes requisitos: </w:t>
      </w:r>
    </w:p>
    <w:p w14:paraId="4D898D1F" w14:textId="77777777" w:rsidR="003740A7" w:rsidRPr="003740A7" w:rsidRDefault="003740A7" w:rsidP="003A38C5">
      <w:pPr>
        <w:pStyle w:val="Prrafodelista"/>
        <w:numPr>
          <w:ilvl w:val="0"/>
          <w:numId w:val="14"/>
        </w:numPr>
        <w:contextualSpacing/>
        <w:jc w:val="both"/>
        <w:rPr>
          <w:color w:val="000000"/>
        </w:rPr>
      </w:pPr>
      <w:r w:rsidRPr="003740A7">
        <w:rPr>
          <w:color w:val="000000"/>
        </w:rPr>
        <w:lastRenderedPageBreak/>
        <w:t xml:space="preserve">Estar contratado por tiempo indefinido con una jornada de un cuarto de tiempo o más. </w:t>
      </w:r>
    </w:p>
    <w:p w14:paraId="30F7B5A1" w14:textId="77777777" w:rsidR="003740A7" w:rsidRPr="003740A7" w:rsidRDefault="003740A7" w:rsidP="003A38C5">
      <w:pPr>
        <w:pStyle w:val="Prrafodelista"/>
        <w:numPr>
          <w:ilvl w:val="0"/>
          <w:numId w:val="14"/>
        </w:numPr>
        <w:contextualSpacing/>
        <w:jc w:val="both"/>
        <w:rPr>
          <w:color w:val="000000"/>
        </w:rPr>
      </w:pPr>
      <w:r w:rsidRPr="003740A7">
        <w:rPr>
          <w:color w:val="000000"/>
        </w:rPr>
        <w:t>Cumplir con el tiempo mínimo servido para cada paso.</w:t>
      </w:r>
    </w:p>
    <w:p w14:paraId="29FFB363" w14:textId="77777777" w:rsidR="003740A7" w:rsidRPr="003740A7" w:rsidRDefault="003740A7" w:rsidP="003A38C5">
      <w:pPr>
        <w:pStyle w:val="Prrafodelista"/>
        <w:numPr>
          <w:ilvl w:val="0"/>
          <w:numId w:val="14"/>
        </w:numPr>
        <w:contextualSpacing/>
        <w:jc w:val="both"/>
        <w:rPr>
          <w:color w:val="000000"/>
        </w:rPr>
      </w:pPr>
      <w:r w:rsidRPr="003740A7">
        <w:rPr>
          <w:color w:val="000000"/>
        </w:rPr>
        <w:t>Haber sido evaluado en 3 períodos anuales con los instrumentos correspondientes del Sistema de Evaluación del desempeño, a excepción del paso intermedio 1, en que los periodos podrán ser semestrales.</w:t>
      </w:r>
    </w:p>
    <w:p w14:paraId="5191A4E5" w14:textId="77777777" w:rsidR="003740A7" w:rsidRPr="003740A7" w:rsidRDefault="003740A7" w:rsidP="003A38C5">
      <w:pPr>
        <w:pStyle w:val="Prrafodelista"/>
        <w:numPr>
          <w:ilvl w:val="0"/>
          <w:numId w:val="14"/>
        </w:numPr>
        <w:contextualSpacing/>
        <w:jc w:val="both"/>
        <w:rPr>
          <w:color w:val="000000"/>
        </w:rPr>
      </w:pPr>
      <w:r w:rsidRPr="003740A7">
        <w:rPr>
          <w:color w:val="000000"/>
        </w:rPr>
        <w:t>Haber obtenido en los últimos 3 periodos una calificación promedio mayor o igual, según el siguiente cuadro:</w:t>
      </w:r>
    </w:p>
    <w:tbl>
      <w:tblPr>
        <w:tblStyle w:val="Sombreadoclaro-nfasis11"/>
        <w:tblW w:w="0" w:type="auto"/>
        <w:jc w:val="center"/>
        <w:tblLook w:val="04A0" w:firstRow="1" w:lastRow="0" w:firstColumn="1" w:lastColumn="0" w:noHBand="0" w:noVBand="1"/>
      </w:tblPr>
      <w:tblGrid>
        <w:gridCol w:w="917"/>
        <w:gridCol w:w="1628"/>
        <w:gridCol w:w="1849"/>
      </w:tblGrid>
      <w:tr w:rsidR="003740A7" w:rsidRPr="00AA37A5" w14:paraId="396E5DC3" w14:textId="77777777" w:rsidTr="00CD3C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5B6FCD6A" w14:textId="77777777" w:rsidR="003740A7" w:rsidRPr="00AA37A5" w:rsidRDefault="003740A7" w:rsidP="00CD3CEA">
            <w:pPr>
              <w:jc w:val="center"/>
            </w:pPr>
            <w:r w:rsidRPr="00AA37A5">
              <w:t>PASOS</w:t>
            </w:r>
          </w:p>
        </w:tc>
        <w:tc>
          <w:tcPr>
            <w:tcW w:w="0" w:type="auto"/>
            <w:tcBorders>
              <w:top w:val="none" w:sz="0" w:space="0" w:color="auto"/>
              <w:left w:val="none" w:sz="0" w:space="0" w:color="auto"/>
              <w:bottom w:val="none" w:sz="0" w:space="0" w:color="auto"/>
              <w:right w:val="none" w:sz="0" w:space="0" w:color="auto"/>
            </w:tcBorders>
          </w:tcPr>
          <w:p w14:paraId="6B284EBF" w14:textId="77777777" w:rsidR="003740A7" w:rsidRPr="00AA37A5" w:rsidRDefault="003740A7" w:rsidP="00CD3CEA">
            <w:pPr>
              <w:jc w:val="center"/>
              <w:cnfStyle w:val="100000000000" w:firstRow="1" w:lastRow="0" w:firstColumn="0" w:lastColumn="0" w:oddVBand="0" w:evenVBand="0" w:oddHBand="0" w:evenHBand="0" w:firstRowFirstColumn="0" w:firstRowLastColumn="0" w:lastRowFirstColumn="0" w:lastRowLastColumn="0"/>
            </w:pPr>
            <w:r>
              <w:t>No Profesional</w:t>
            </w:r>
          </w:p>
        </w:tc>
        <w:tc>
          <w:tcPr>
            <w:tcW w:w="1849" w:type="dxa"/>
            <w:tcBorders>
              <w:top w:val="none" w:sz="0" w:space="0" w:color="auto"/>
              <w:left w:val="none" w:sz="0" w:space="0" w:color="auto"/>
              <w:bottom w:val="none" w:sz="0" w:space="0" w:color="auto"/>
              <w:right w:val="none" w:sz="0" w:space="0" w:color="auto"/>
            </w:tcBorders>
          </w:tcPr>
          <w:p w14:paraId="0461DD2B" w14:textId="77777777" w:rsidR="003740A7" w:rsidRDefault="003740A7" w:rsidP="00CD3CEA">
            <w:pPr>
              <w:jc w:val="center"/>
              <w:cnfStyle w:val="100000000000" w:firstRow="1" w:lastRow="0" w:firstColumn="0" w:lastColumn="0" w:oddVBand="0" w:evenVBand="0" w:oddHBand="0" w:evenHBand="0" w:firstRowFirstColumn="0" w:firstRowLastColumn="0" w:lastRowFirstColumn="0" w:lastRowLastColumn="0"/>
            </w:pPr>
            <w:r>
              <w:t>Profesional</w:t>
            </w:r>
          </w:p>
        </w:tc>
      </w:tr>
      <w:tr w:rsidR="003740A7" w:rsidRPr="00AA37A5" w14:paraId="7470D9AA" w14:textId="77777777" w:rsidTr="00CD3C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14:paraId="5A0FE2F2" w14:textId="77777777" w:rsidR="003740A7" w:rsidRPr="00AA37A5" w:rsidRDefault="003740A7" w:rsidP="00CD3CEA">
            <w:r>
              <w:t>Paso 1</w:t>
            </w:r>
          </w:p>
        </w:tc>
        <w:tc>
          <w:tcPr>
            <w:tcW w:w="0" w:type="auto"/>
            <w:tcBorders>
              <w:left w:val="none" w:sz="0" w:space="0" w:color="auto"/>
              <w:right w:val="none" w:sz="0" w:space="0" w:color="auto"/>
            </w:tcBorders>
          </w:tcPr>
          <w:p w14:paraId="2E824757" w14:textId="77777777" w:rsidR="003740A7" w:rsidRPr="00AA37A5" w:rsidRDefault="003740A7" w:rsidP="00CD3CEA">
            <w:pPr>
              <w:jc w:val="center"/>
              <w:cnfStyle w:val="000000100000" w:firstRow="0" w:lastRow="0" w:firstColumn="0" w:lastColumn="0" w:oddVBand="0" w:evenVBand="0" w:oddHBand="1" w:evenHBand="0" w:firstRowFirstColumn="0" w:firstRowLastColumn="0" w:lastRowFirstColumn="0" w:lastRowLastColumn="0"/>
            </w:pPr>
            <w:r w:rsidRPr="00AA37A5">
              <w:t>80</w:t>
            </w:r>
          </w:p>
        </w:tc>
        <w:tc>
          <w:tcPr>
            <w:tcW w:w="1849" w:type="dxa"/>
            <w:tcBorders>
              <w:left w:val="none" w:sz="0" w:space="0" w:color="auto"/>
              <w:right w:val="none" w:sz="0" w:space="0" w:color="auto"/>
            </w:tcBorders>
          </w:tcPr>
          <w:p w14:paraId="56F79DE2" w14:textId="77777777" w:rsidR="003740A7" w:rsidRPr="00AA37A5" w:rsidRDefault="003740A7" w:rsidP="00CD3CEA">
            <w:pPr>
              <w:jc w:val="center"/>
              <w:cnfStyle w:val="000000100000" w:firstRow="0" w:lastRow="0" w:firstColumn="0" w:lastColumn="0" w:oddVBand="0" w:evenVBand="0" w:oddHBand="1" w:evenHBand="0" w:firstRowFirstColumn="0" w:firstRowLastColumn="0" w:lastRowFirstColumn="0" w:lastRowLastColumn="0"/>
            </w:pPr>
            <w:r>
              <w:t>80</w:t>
            </w:r>
          </w:p>
        </w:tc>
      </w:tr>
      <w:tr w:rsidR="003740A7" w:rsidRPr="00AA37A5" w14:paraId="47F86A38" w14:textId="77777777" w:rsidTr="00CD3CE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85B448C" w14:textId="77777777" w:rsidR="003740A7" w:rsidRPr="00AA37A5" w:rsidRDefault="003740A7" w:rsidP="00CD3CEA">
            <w:r>
              <w:t>Paso 2</w:t>
            </w:r>
          </w:p>
        </w:tc>
        <w:tc>
          <w:tcPr>
            <w:tcW w:w="0" w:type="auto"/>
          </w:tcPr>
          <w:p w14:paraId="50617704" w14:textId="77777777" w:rsidR="003740A7" w:rsidRPr="00AA37A5" w:rsidRDefault="003740A7" w:rsidP="00CD3CEA">
            <w:pPr>
              <w:jc w:val="center"/>
              <w:cnfStyle w:val="000000000000" w:firstRow="0" w:lastRow="0" w:firstColumn="0" w:lastColumn="0" w:oddVBand="0" w:evenVBand="0" w:oddHBand="0" w:evenHBand="0" w:firstRowFirstColumn="0" w:firstRowLastColumn="0" w:lastRowFirstColumn="0" w:lastRowLastColumn="0"/>
            </w:pPr>
            <w:r w:rsidRPr="00AA37A5">
              <w:t>85</w:t>
            </w:r>
          </w:p>
        </w:tc>
        <w:tc>
          <w:tcPr>
            <w:tcW w:w="1849" w:type="dxa"/>
          </w:tcPr>
          <w:p w14:paraId="461FAB38" w14:textId="77777777" w:rsidR="003740A7" w:rsidRPr="00AA37A5" w:rsidRDefault="003740A7" w:rsidP="00CD3CEA">
            <w:pPr>
              <w:jc w:val="center"/>
              <w:cnfStyle w:val="000000000000" w:firstRow="0" w:lastRow="0" w:firstColumn="0" w:lastColumn="0" w:oddVBand="0" w:evenVBand="0" w:oddHBand="0" w:evenHBand="0" w:firstRowFirstColumn="0" w:firstRowLastColumn="0" w:lastRowFirstColumn="0" w:lastRowLastColumn="0"/>
            </w:pPr>
            <w:r>
              <w:t>85</w:t>
            </w:r>
          </w:p>
        </w:tc>
      </w:tr>
      <w:tr w:rsidR="003740A7" w:rsidRPr="00AA37A5" w14:paraId="7648AD45" w14:textId="77777777" w:rsidTr="00CD3C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14:paraId="200FCF3F" w14:textId="77777777" w:rsidR="003740A7" w:rsidRDefault="003740A7" w:rsidP="00CD3CEA">
            <w:r>
              <w:t>Paso 3</w:t>
            </w:r>
          </w:p>
        </w:tc>
        <w:tc>
          <w:tcPr>
            <w:tcW w:w="0" w:type="auto"/>
            <w:tcBorders>
              <w:left w:val="none" w:sz="0" w:space="0" w:color="auto"/>
              <w:right w:val="none" w:sz="0" w:space="0" w:color="auto"/>
            </w:tcBorders>
          </w:tcPr>
          <w:p w14:paraId="198E62C1" w14:textId="77777777" w:rsidR="003740A7" w:rsidRPr="00AA37A5" w:rsidRDefault="003740A7" w:rsidP="00CD3CEA">
            <w:pPr>
              <w:jc w:val="center"/>
              <w:cnfStyle w:val="000000100000" w:firstRow="0" w:lastRow="0" w:firstColumn="0" w:lastColumn="0" w:oddVBand="0" w:evenVBand="0" w:oddHBand="1" w:evenHBand="0" w:firstRowFirstColumn="0" w:firstRowLastColumn="0" w:lastRowFirstColumn="0" w:lastRowLastColumn="0"/>
            </w:pPr>
            <w:r>
              <w:t>85</w:t>
            </w:r>
          </w:p>
        </w:tc>
        <w:tc>
          <w:tcPr>
            <w:tcW w:w="1849" w:type="dxa"/>
            <w:tcBorders>
              <w:left w:val="none" w:sz="0" w:space="0" w:color="auto"/>
              <w:right w:val="none" w:sz="0" w:space="0" w:color="auto"/>
            </w:tcBorders>
          </w:tcPr>
          <w:p w14:paraId="066F48CE" w14:textId="77777777" w:rsidR="003740A7" w:rsidRDefault="003740A7" w:rsidP="00CD3CEA">
            <w:pPr>
              <w:jc w:val="center"/>
              <w:cnfStyle w:val="000000100000" w:firstRow="0" w:lastRow="0" w:firstColumn="0" w:lastColumn="0" w:oddVBand="0" w:evenVBand="0" w:oddHBand="1" w:evenHBand="0" w:firstRowFirstColumn="0" w:firstRowLastColumn="0" w:lastRowFirstColumn="0" w:lastRowLastColumn="0"/>
            </w:pPr>
            <w:r>
              <w:t>90</w:t>
            </w:r>
          </w:p>
        </w:tc>
      </w:tr>
      <w:tr w:rsidR="003740A7" w:rsidRPr="00AA37A5" w14:paraId="655837CE" w14:textId="77777777" w:rsidTr="00CD3CE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D2C373C" w14:textId="77777777" w:rsidR="003740A7" w:rsidRPr="00AA37A5" w:rsidRDefault="003740A7" w:rsidP="00CD3CEA">
            <w:r>
              <w:t>Paso 4</w:t>
            </w:r>
          </w:p>
        </w:tc>
        <w:tc>
          <w:tcPr>
            <w:tcW w:w="0" w:type="auto"/>
          </w:tcPr>
          <w:p w14:paraId="044FECB7" w14:textId="77777777" w:rsidR="003740A7" w:rsidRPr="00AA37A5" w:rsidRDefault="003740A7" w:rsidP="00CD3CEA">
            <w:pPr>
              <w:jc w:val="center"/>
              <w:cnfStyle w:val="000000000000" w:firstRow="0" w:lastRow="0" w:firstColumn="0" w:lastColumn="0" w:oddVBand="0" w:evenVBand="0" w:oddHBand="0" w:evenHBand="0" w:firstRowFirstColumn="0" w:firstRowLastColumn="0" w:lastRowFirstColumn="0" w:lastRowLastColumn="0"/>
            </w:pPr>
            <w:r w:rsidRPr="00AA37A5">
              <w:t>90</w:t>
            </w:r>
          </w:p>
        </w:tc>
        <w:tc>
          <w:tcPr>
            <w:tcW w:w="1849" w:type="dxa"/>
          </w:tcPr>
          <w:p w14:paraId="0938DBE3" w14:textId="77777777" w:rsidR="003740A7" w:rsidRPr="00AA37A5" w:rsidRDefault="003740A7" w:rsidP="00CD3CEA">
            <w:pPr>
              <w:jc w:val="center"/>
              <w:cnfStyle w:val="000000000000" w:firstRow="0" w:lastRow="0" w:firstColumn="0" w:lastColumn="0" w:oddVBand="0" w:evenVBand="0" w:oddHBand="0" w:evenHBand="0" w:firstRowFirstColumn="0" w:firstRowLastColumn="0" w:lastRowFirstColumn="0" w:lastRowLastColumn="0"/>
            </w:pPr>
            <w:r>
              <w:t>90</w:t>
            </w:r>
          </w:p>
        </w:tc>
      </w:tr>
      <w:tr w:rsidR="003740A7" w:rsidRPr="00AA37A5" w14:paraId="15A73FEB" w14:textId="77777777" w:rsidTr="00CD3C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14:paraId="0461B75A" w14:textId="77777777" w:rsidR="003740A7" w:rsidRDefault="003740A7" w:rsidP="00CD3CEA">
            <w:r>
              <w:t>Paso 5</w:t>
            </w:r>
          </w:p>
        </w:tc>
        <w:tc>
          <w:tcPr>
            <w:tcW w:w="0" w:type="auto"/>
            <w:tcBorders>
              <w:left w:val="none" w:sz="0" w:space="0" w:color="auto"/>
              <w:right w:val="none" w:sz="0" w:space="0" w:color="auto"/>
            </w:tcBorders>
          </w:tcPr>
          <w:p w14:paraId="33C39F2F" w14:textId="77777777" w:rsidR="003740A7" w:rsidRPr="00AA37A5" w:rsidRDefault="003740A7" w:rsidP="00CD3CEA">
            <w:pPr>
              <w:jc w:val="center"/>
              <w:cnfStyle w:val="000000100000" w:firstRow="0" w:lastRow="0" w:firstColumn="0" w:lastColumn="0" w:oddVBand="0" w:evenVBand="0" w:oddHBand="1" w:evenHBand="0" w:firstRowFirstColumn="0" w:firstRowLastColumn="0" w:lastRowFirstColumn="0" w:lastRowLastColumn="0"/>
            </w:pPr>
          </w:p>
        </w:tc>
        <w:tc>
          <w:tcPr>
            <w:tcW w:w="1849" w:type="dxa"/>
            <w:tcBorders>
              <w:left w:val="none" w:sz="0" w:space="0" w:color="auto"/>
              <w:right w:val="none" w:sz="0" w:space="0" w:color="auto"/>
            </w:tcBorders>
          </w:tcPr>
          <w:p w14:paraId="72BE9D58" w14:textId="77777777" w:rsidR="003740A7" w:rsidRDefault="003740A7" w:rsidP="00CD3CEA">
            <w:pPr>
              <w:jc w:val="center"/>
              <w:cnfStyle w:val="000000100000" w:firstRow="0" w:lastRow="0" w:firstColumn="0" w:lastColumn="0" w:oddVBand="0" w:evenVBand="0" w:oddHBand="1" w:evenHBand="0" w:firstRowFirstColumn="0" w:firstRowLastColumn="0" w:lastRowFirstColumn="0" w:lastRowLastColumn="0"/>
            </w:pPr>
            <w:r>
              <w:t>90</w:t>
            </w:r>
          </w:p>
        </w:tc>
      </w:tr>
      <w:tr w:rsidR="003740A7" w:rsidRPr="00AA37A5" w14:paraId="4932B708" w14:textId="77777777" w:rsidTr="00CD3CE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C4BD317" w14:textId="77777777" w:rsidR="003740A7" w:rsidRDefault="003740A7" w:rsidP="00CD3CEA">
            <w:r>
              <w:t>Paso 6</w:t>
            </w:r>
          </w:p>
        </w:tc>
        <w:tc>
          <w:tcPr>
            <w:tcW w:w="0" w:type="auto"/>
          </w:tcPr>
          <w:p w14:paraId="13EE0674" w14:textId="77777777" w:rsidR="003740A7" w:rsidRPr="00AA37A5" w:rsidRDefault="003740A7" w:rsidP="00CD3CEA">
            <w:pPr>
              <w:jc w:val="center"/>
              <w:cnfStyle w:val="000000000000" w:firstRow="0" w:lastRow="0" w:firstColumn="0" w:lastColumn="0" w:oddVBand="0" w:evenVBand="0" w:oddHBand="0" w:evenHBand="0" w:firstRowFirstColumn="0" w:firstRowLastColumn="0" w:lastRowFirstColumn="0" w:lastRowLastColumn="0"/>
            </w:pPr>
          </w:p>
        </w:tc>
        <w:tc>
          <w:tcPr>
            <w:tcW w:w="1849" w:type="dxa"/>
          </w:tcPr>
          <w:p w14:paraId="2D7A559A" w14:textId="77777777" w:rsidR="003740A7" w:rsidRDefault="003740A7" w:rsidP="00CD3CEA">
            <w:pPr>
              <w:jc w:val="center"/>
              <w:cnfStyle w:val="000000000000" w:firstRow="0" w:lastRow="0" w:firstColumn="0" w:lastColumn="0" w:oddVBand="0" w:evenVBand="0" w:oddHBand="0" w:evenHBand="0" w:firstRowFirstColumn="0" w:firstRowLastColumn="0" w:lastRowFirstColumn="0" w:lastRowLastColumn="0"/>
            </w:pPr>
            <w:r>
              <w:t>90</w:t>
            </w:r>
          </w:p>
        </w:tc>
      </w:tr>
    </w:tbl>
    <w:p w14:paraId="39A48FB0" w14:textId="77777777" w:rsidR="003740A7" w:rsidRDefault="003740A7" w:rsidP="003740A7"/>
    <w:p w14:paraId="79292E59"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 xml:space="preserve">Artículo </w:t>
      </w:r>
      <w:r>
        <w:rPr>
          <w:color w:val="00B050"/>
        </w:rPr>
        <w:t>24</w:t>
      </w:r>
    </w:p>
    <w:p w14:paraId="3BE3FD40" w14:textId="77777777" w:rsidR="003740A7" w:rsidRPr="00DE2795" w:rsidRDefault="003740A7" w:rsidP="003740A7">
      <w:pPr>
        <w:rPr>
          <w:color w:val="00B050"/>
        </w:rPr>
      </w:pPr>
      <w:r>
        <w:rPr>
          <w:color w:val="00B050"/>
        </w:rPr>
        <w:t xml:space="preserve">CAAA </w:t>
      </w:r>
      <w:r>
        <w:rPr>
          <w:i/>
          <w:color w:val="00B050"/>
        </w:rPr>
        <w:t>Propuesta</w:t>
      </w:r>
      <w:r>
        <w:rPr>
          <w:color w:val="00B050"/>
        </w:rPr>
        <w:t>: Capítulo I de las disposiciones generales</w:t>
      </w:r>
    </w:p>
    <w:p w14:paraId="34774FE6"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4</w:t>
      </w:r>
    </w:p>
    <w:p w14:paraId="6041079D"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9</w:t>
      </w:r>
    </w:p>
    <w:p w14:paraId="39CE02CE"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25</w:t>
      </w:r>
    </w:p>
    <w:p w14:paraId="2F4E5A79" w14:textId="77777777" w:rsidR="003740A7" w:rsidRDefault="003740A7" w:rsidP="003740A7"/>
    <w:p w14:paraId="6BF1B24A" w14:textId="77777777" w:rsidR="003740A7" w:rsidRDefault="003740A7" w:rsidP="003740A7">
      <w:pPr>
        <w:pStyle w:val="ReglamentoArticulo"/>
        <w:ind w:left="284" w:firstLine="0"/>
      </w:pPr>
      <w:bookmarkStart w:id="110" w:name="_Toc516753972"/>
      <w:r w:rsidRPr="004A46D4">
        <w:t>Sistema</w:t>
      </w:r>
      <w:r>
        <w:t xml:space="preserve"> de escalafón no profesional y sexenio</w:t>
      </w:r>
      <w:bookmarkEnd w:id="110"/>
    </w:p>
    <w:p w14:paraId="3251B506" w14:textId="77777777" w:rsidR="003740A7" w:rsidRDefault="003740A7" w:rsidP="009B617C">
      <w:pPr>
        <w:ind w:left="285" w:hanging="1"/>
        <w:jc w:val="both"/>
      </w:pPr>
      <w:r>
        <w:t>Los funcionarios no profesionales que pasen a ocupar una plaza profesional se les eliminará los derechos tanto del sexenio como el escalafón no profesional y se les mantendrán las sumas obtenidas por estos conceptos como monto fijo a partir del momento que ocupen un puesto profesional.</w:t>
      </w:r>
    </w:p>
    <w:p w14:paraId="039A6FA4" w14:textId="77777777" w:rsidR="003740A7" w:rsidRPr="00051820" w:rsidRDefault="003740A7" w:rsidP="003740A7"/>
    <w:p w14:paraId="56B98C7E" w14:textId="77777777" w:rsidR="003740A7" w:rsidRPr="00AA37A5" w:rsidRDefault="003740A7" w:rsidP="003740A7">
      <w:pPr>
        <w:pStyle w:val="ReglamentoArticulo"/>
        <w:ind w:left="284" w:firstLine="0"/>
      </w:pPr>
      <w:bookmarkStart w:id="111" w:name="_Toc516559079"/>
      <w:bookmarkStart w:id="112" w:name="_Toc516753973"/>
      <w:bookmarkEnd w:id="107"/>
      <w:r w:rsidRPr="00AA37A5">
        <w:t xml:space="preserve">Porcentaje </w:t>
      </w:r>
      <w:r>
        <w:t>s</w:t>
      </w:r>
      <w:r w:rsidRPr="00AA37A5">
        <w:t xml:space="preserve">alarial por </w:t>
      </w:r>
      <w:r>
        <w:t>p</w:t>
      </w:r>
      <w:r w:rsidRPr="00AA37A5">
        <w:t>aso</w:t>
      </w:r>
      <w:r>
        <w:t>, categorías y tiempo requerido</w:t>
      </w:r>
      <w:bookmarkEnd w:id="111"/>
      <w:bookmarkEnd w:id="112"/>
    </w:p>
    <w:p w14:paraId="11F88CB9" w14:textId="4E16285E" w:rsidR="009B617C" w:rsidRDefault="003740A7" w:rsidP="003740A7">
      <w:r w:rsidRPr="00AA37A5">
        <w:t xml:space="preserve">A cada uno de los pasos establecidos le corresponde un porcentaje salarial </w:t>
      </w:r>
      <w:r>
        <w:t xml:space="preserve">y una categoría, así como una cantidad de años </w:t>
      </w:r>
      <w:r w:rsidRPr="00AA37A5">
        <w:t xml:space="preserve">de </w:t>
      </w:r>
      <w:r>
        <w:t>acuerdo con la siguiente distribución:</w:t>
      </w:r>
    </w:p>
    <w:p w14:paraId="54BD792C" w14:textId="77777777" w:rsidR="003740A7" w:rsidRDefault="003740A7" w:rsidP="003740A7"/>
    <w:p w14:paraId="03DE7058" w14:textId="77777777" w:rsidR="003740A7" w:rsidRDefault="003740A7" w:rsidP="003A38C5">
      <w:pPr>
        <w:pStyle w:val="ReglamentoInciso"/>
        <w:numPr>
          <w:ilvl w:val="0"/>
          <w:numId w:val="56"/>
        </w:numPr>
      </w:pPr>
      <w:bookmarkStart w:id="113" w:name="_Toc516559080"/>
      <w:bookmarkStart w:id="114" w:name="_Toc516753974"/>
      <w:r>
        <w:t>Colabores de apoyo a la academia categorías no profesionales</w:t>
      </w:r>
      <w:bookmarkEnd w:id="113"/>
      <w:bookmarkEnd w:id="114"/>
    </w:p>
    <w:tbl>
      <w:tblPr>
        <w:tblStyle w:val="Tabladecuadrcula4-nfasis1"/>
        <w:tblW w:w="9639" w:type="dxa"/>
        <w:jc w:val="center"/>
        <w:tblLook w:val="04A0" w:firstRow="1" w:lastRow="0" w:firstColumn="1" w:lastColumn="0" w:noHBand="0" w:noVBand="1"/>
      </w:tblPr>
      <w:tblGrid>
        <w:gridCol w:w="2122"/>
        <w:gridCol w:w="2258"/>
        <w:gridCol w:w="2617"/>
        <w:gridCol w:w="2642"/>
      </w:tblGrid>
      <w:tr w:rsidR="003740A7" w:rsidRPr="00562550" w14:paraId="26E94B9D" w14:textId="77777777" w:rsidTr="003740A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07888DE7" w14:textId="77777777" w:rsidR="003740A7" w:rsidRPr="00562550" w:rsidRDefault="003740A7" w:rsidP="00CD3CEA">
            <w:pPr>
              <w:jc w:val="center"/>
              <w:rPr>
                <w:b w:val="0"/>
              </w:rPr>
            </w:pPr>
            <w:r w:rsidRPr="00562550">
              <w:rPr>
                <w:b w:val="0"/>
              </w:rPr>
              <w:t>Paso</w:t>
            </w:r>
          </w:p>
        </w:tc>
        <w:tc>
          <w:tcPr>
            <w:tcW w:w="2258" w:type="dxa"/>
          </w:tcPr>
          <w:p w14:paraId="1CB897A9" w14:textId="77777777" w:rsidR="003740A7" w:rsidRPr="00562550" w:rsidRDefault="003740A7" w:rsidP="00CD3CEA">
            <w:pPr>
              <w:jc w:val="center"/>
              <w:cnfStyle w:val="100000000000" w:firstRow="1" w:lastRow="0" w:firstColumn="0" w:lastColumn="0" w:oddVBand="0" w:evenVBand="0" w:oddHBand="0" w:evenHBand="0" w:firstRowFirstColumn="0" w:firstRowLastColumn="0" w:lastRowFirstColumn="0" w:lastRowLastColumn="0"/>
              <w:rPr>
                <w:b w:val="0"/>
              </w:rPr>
            </w:pPr>
            <w:r>
              <w:rPr>
                <w:b w:val="0"/>
              </w:rPr>
              <w:t>Categoría de carrera</w:t>
            </w:r>
          </w:p>
        </w:tc>
        <w:tc>
          <w:tcPr>
            <w:tcW w:w="2617" w:type="dxa"/>
          </w:tcPr>
          <w:p w14:paraId="709EDF78" w14:textId="77777777" w:rsidR="003740A7" w:rsidRDefault="003740A7" w:rsidP="00CD3CEA">
            <w:pPr>
              <w:jc w:val="center"/>
              <w:cnfStyle w:val="100000000000" w:firstRow="1" w:lastRow="0" w:firstColumn="0" w:lastColumn="0" w:oddVBand="0" w:evenVBand="0" w:oddHBand="0" w:evenHBand="0" w:firstRowFirstColumn="0" w:firstRowLastColumn="0" w:lastRowFirstColumn="0" w:lastRowLastColumn="0"/>
              <w:rPr>
                <w:b w:val="0"/>
              </w:rPr>
            </w:pPr>
            <w:r>
              <w:rPr>
                <w:b w:val="0"/>
              </w:rPr>
              <w:t>% Incremento Salarial</w:t>
            </w:r>
          </w:p>
        </w:tc>
        <w:tc>
          <w:tcPr>
            <w:tcW w:w="2642" w:type="dxa"/>
          </w:tcPr>
          <w:p w14:paraId="19EFFDD3" w14:textId="77777777" w:rsidR="003740A7" w:rsidRDefault="003740A7" w:rsidP="00CD3CEA">
            <w:pPr>
              <w:jc w:val="center"/>
              <w:cnfStyle w:val="100000000000" w:firstRow="1" w:lastRow="0" w:firstColumn="0" w:lastColumn="0" w:oddVBand="0" w:evenVBand="0" w:oddHBand="0" w:evenHBand="0" w:firstRowFirstColumn="0" w:firstRowLastColumn="0" w:lastRowFirstColumn="0" w:lastRowLastColumn="0"/>
              <w:rPr>
                <w:b w:val="0"/>
              </w:rPr>
            </w:pPr>
            <w:r>
              <w:rPr>
                <w:b w:val="0"/>
              </w:rPr>
              <w:t>Tiempo requerido(Años)</w:t>
            </w:r>
          </w:p>
        </w:tc>
      </w:tr>
      <w:tr w:rsidR="003740A7" w14:paraId="74036E0B" w14:textId="77777777" w:rsidTr="00374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F069635" w14:textId="77777777" w:rsidR="003740A7" w:rsidRDefault="003740A7" w:rsidP="00CD3CEA">
            <w:r>
              <w:t>Sin paso</w:t>
            </w:r>
          </w:p>
        </w:tc>
        <w:tc>
          <w:tcPr>
            <w:tcW w:w="2258" w:type="dxa"/>
          </w:tcPr>
          <w:p w14:paraId="1ABD56BC" w14:textId="77777777" w:rsidR="003740A7" w:rsidRDefault="003740A7" w:rsidP="00CD3CEA">
            <w:pPr>
              <w:cnfStyle w:val="000000100000" w:firstRow="0" w:lastRow="0" w:firstColumn="0" w:lastColumn="0" w:oddVBand="0" w:evenVBand="0" w:oddHBand="1" w:evenHBand="0" w:firstRowFirstColumn="0" w:firstRowLastColumn="0" w:lastRowFirstColumn="0" w:lastRowLastColumn="0"/>
            </w:pPr>
          </w:p>
        </w:tc>
        <w:tc>
          <w:tcPr>
            <w:tcW w:w="2617" w:type="dxa"/>
          </w:tcPr>
          <w:p w14:paraId="6CB517DA" w14:textId="77777777" w:rsidR="003740A7" w:rsidRDefault="003740A7" w:rsidP="00CD3CEA">
            <w:pPr>
              <w:jc w:val="center"/>
              <w:cnfStyle w:val="000000100000" w:firstRow="0" w:lastRow="0" w:firstColumn="0" w:lastColumn="0" w:oddVBand="0" w:evenVBand="0" w:oddHBand="1" w:evenHBand="0" w:firstRowFirstColumn="0" w:firstRowLastColumn="0" w:lastRowFirstColumn="0" w:lastRowLastColumn="0"/>
            </w:pPr>
          </w:p>
        </w:tc>
        <w:tc>
          <w:tcPr>
            <w:tcW w:w="2642" w:type="dxa"/>
          </w:tcPr>
          <w:p w14:paraId="7A60F0D1" w14:textId="77777777" w:rsidR="003740A7" w:rsidRDefault="003740A7" w:rsidP="00CD3CEA">
            <w:pPr>
              <w:jc w:val="center"/>
              <w:cnfStyle w:val="000000100000" w:firstRow="0" w:lastRow="0" w:firstColumn="0" w:lastColumn="0" w:oddVBand="0" w:evenVBand="0" w:oddHBand="1" w:evenHBand="0" w:firstRowFirstColumn="0" w:firstRowLastColumn="0" w:lastRowFirstColumn="0" w:lastRowLastColumn="0"/>
            </w:pPr>
            <w:r>
              <w:t>0</w:t>
            </w:r>
          </w:p>
        </w:tc>
      </w:tr>
      <w:tr w:rsidR="003740A7" w14:paraId="6A78C633" w14:textId="77777777" w:rsidTr="00CD3CEA">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2A1A065" w14:textId="77777777" w:rsidR="003740A7" w:rsidRDefault="003740A7" w:rsidP="00CD3CEA">
            <w:r>
              <w:t>Paso 1</w:t>
            </w:r>
          </w:p>
        </w:tc>
        <w:tc>
          <w:tcPr>
            <w:tcW w:w="2258" w:type="dxa"/>
          </w:tcPr>
          <w:p w14:paraId="4D931B08" w14:textId="77777777" w:rsidR="003740A7" w:rsidRDefault="003740A7" w:rsidP="00CD3CEA">
            <w:pPr>
              <w:cnfStyle w:val="000000000000" w:firstRow="0" w:lastRow="0" w:firstColumn="0" w:lastColumn="0" w:oddVBand="0" w:evenVBand="0" w:oddHBand="0" w:evenHBand="0" w:firstRowFirstColumn="0" w:firstRowLastColumn="0" w:lastRowFirstColumn="0" w:lastRowLastColumn="0"/>
            </w:pPr>
            <w:r>
              <w:t>Colaborador 1</w:t>
            </w:r>
          </w:p>
        </w:tc>
        <w:tc>
          <w:tcPr>
            <w:tcW w:w="2617" w:type="dxa"/>
          </w:tcPr>
          <w:p w14:paraId="1F80E1AB" w14:textId="77777777" w:rsidR="003740A7" w:rsidRDefault="003740A7" w:rsidP="00CD3CEA">
            <w:pPr>
              <w:jc w:val="center"/>
              <w:cnfStyle w:val="000000000000" w:firstRow="0" w:lastRow="0" w:firstColumn="0" w:lastColumn="0" w:oddVBand="0" w:evenVBand="0" w:oddHBand="0" w:evenHBand="0" w:firstRowFirstColumn="0" w:firstRowLastColumn="0" w:lastRowFirstColumn="0" w:lastRowLastColumn="0"/>
            </w:pPr>
            <w:r>
              <w:t>14%</w:t>
            </w:r>
          </w:p>
        </w:tc>
        <w:tc>
          <w:tcPr>
            <w:tcW w:w="2642" w:type="dxa"/>
          </w:tcPr>
          <w:p w14:paraId="2E5E15D8" w14:textId="77777777" w:rsidR="003740A7" w:rsidRDefault="003740A7" w:rsidP="00CD3CEA">
            <w:pPr>
              <w:jc w:val="center"/>
              <w:cnfStyle w:val="000000000000" w:firstRow="0" w:lastRow="0" w:firstColumn="0" w:lastColumn="0" w:oddVBand="0" w:evenVBand="0" w:oddHBand="0" w:evenHBand="0" w:firstRowFirstColumn="0" w:firstRowLastColumn="0" w:lastRowFirstColumn="0" w:lastRowLastColumn="0"/>
            </w:pPr>
            <w:r>
              <w:t>3</w:t>
            </w:r>
          </w:p>
        </w:tc>
      </w:tr>
      <w:tr w:rsidR="003740A7" w14:paraId="53AB61DE" w14:textId="77777777" w:rsidTr="00374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6587E5A" w14:textId="77777777" w:rsidR="003740A7" w:rsidRDefault="003740A7" w:rsidP="00CD3CEA">
            <w:r>
              <w:t>Paso 2</w:t>
            </w:r>
          </w:p>
        </w:tc>
        <w:tc>
          <w:tcPr>
            <w:tcW w:w="2258" w:type="dxa"/>
          </w:tcPr>
          <w:p w14:paraId="7BF404C7" w14:textId="77777777" w:rsidR="003740A7" w:rsidRDefault="003740A7" w:rsidP="00CD3CEA">
            <w:pPr>
              <w:cnfStyle w:val="000000100000" w:firstRow="0" w:lastRow="0" w:firstColumn="0" w:lastColumn="0" w:oddVBand="0" w:evenVBand="0" w:oddHBand="1" w:evenHBand="0" w:firstRowFirstColumn="0" w:firstRowLastColumn="0" w:lastRowFirstColumn="0" w:lastRowLastColumn="0"/>
            </w:pPr>
            <w:r>
              <w:t>Colaborador 2</w:t>
            </w:r>
          </w:p>
        </w:tc>
        <w:tc>
          <w:tcPr>
            <w:tcW w:w="2617" w:type="dxa"/>
          </w:tcPr>
          <w:p w14:paraId="5B684E70" w14:textId="77777777" w:rsidR="003740A7" w:rsidRDefault="003740A7" w:rsidP="00CD3CEA">
            <w:pPr>
              <w:jc w:val="center"/>
              <w:cnfStyle w:val="000000100000" w:firstRow="0" w:lastRow="0" w:firstColumn="0" w:lastColumn="0" w:oddVBand="0" w:evenVBand="0" w:oddHBand="1" w:evenHBand="0" w:firstRowFirstColumn="0" w:firstRowLastColumn="0" w:lastRowFirstColumn="0" w:lastRowLastColumn="0"/>
            </w:pPr>
            <w:r>
              <w:t>28%</w:t>
            </w:r>
          </w:p>
        </w:tc>
        <w:tc>
          <w:tcPr>
            <w:tcW w:w="2642" w:type="dxa"/>
          </w:tcPr>
          <w:p w14:paraId="4B95FA2D" w14:textId="77777777" w:rsidR="003740A7" w:rsidRDefault="003740A7" w:rsidP="00CD3CEA">
            <w:pPr>
              <w:jc w:val="center"/>
              <w:cnfStyle w:val="000000100000" w:firstRow="0" w:lastRow="0" w:firstColumn="0" w:lastColumn="0" w:oddVBand="0" w:evenVBand="0" w:oddHBand="1" w:evenHBand="0" w:firstRowFirstColumn="0" w:firstRowLastColumn="0" w:lastRowFirstColumn="0" w:lastRowLastColumn="0"/>
            </w:pPr>
            <w:r>
              <w:t>8</w:t>
            </w:r>
          </w:p>
        </w:tc>
      </w:tr>
      <w:tr w:rsidR="003740A7" w14:paraId="09E1347C" w14:textId="77777777" w:rsidTr="00CD3CEA">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0D67376" w14:textId="77777777" w:rsidR="003740A7" w:rsidRDefault="003740A7" w:rsidP="00CD3CEA">
            <w:r>
              <w:t>Paso 3</w:t>
            </w:r>
          </w:p>
        </w:tc>
        <w:tc>
          <w:tcPr>
            <w:tcW w:w="2258" w:type="dxa"/>
          </w:tcPr>
          <w:p w14:paraId="6E1872B2" w14:textId="77777777" w:rsidR="003740A7" w:rsidRDefault="003740A7" w:rsidP="00CD3CEA">
            <w:pPr>
              <w:cnfStyle w:val="000000000000" w:firstRow="0" w:lastRow="0" w:firstColumn="0" w:lastColumn="0" w:oddVBand="0" w:evenVBand="0" w:oddHBand="0" w:evenHBand="0" w:firstRowFirstColumn="0" w:firstRowLastColumn="0" w:lastRowFirstColumn="0" w:lastRowLastColumn="0"/>
            </w:pPr>
            <w:r>
              <w:t>Colaborador 3</w:t>
            </w:r>
          </w:p>
        </w:tc>
        <w:tc>
          <w:tcPr>
            <w:tcW w:w="2617" w:type="dxa"/>
          </w:tcPr>
          <w:p w14:paraId="3AF5082E" w14:textId="77777777" w:rsidR="003740A7" w:rsidRDefault="003740A7" w:rsidP="00CD3CEA">
            <w:pPr>
              <w:jc w:val="center"/>
              <w:cnfStyle w:val="000000000000" w:firstRow="0" w:lastRow="0" w:firstColumn="0" w:lastColumn="0" w:oddVBand="0" w:evenVBand="0" w:oddHBand="0" w:evenHBand="0" w:firstRowFirstColumn="0" w:firstRowLastColumn="0" w:lastRowFirstColumn="0" w:lastRowLastColumn="0"/>
            </w:pPr>
            <w:r>
              <w:t>42%</w:t>
            </w:r>
          </w:p>
        </w:tc>
        <w:tc>
          <w:tcPr>
            <w:tcW w:w="2642" w:type="dxa"/>
          </w:tcPr>
          <w:p w14:paraId="6547ADBE" w14:textId="77777777" w:rsidR="003740A7" w:rsidRDefault="003740A7" w:rsidP="00CD3CEA">
            <w:pPr>
              <w:jc w:val="center"/>
              <w:cnfStyle w:val="000000000000" w:firstRow="0" w:lastRow="0" w:firstColumn="0" w:lastColumn="0" w:oddVBand="0" w:evenVBand="0" w:oddHBand="0" w:evenHBand="0" w:firstRowFirstColumn="0" w:firstRowLastColumn="0" w:lastRowFirstColumn="0" w:lastRowLastColumn="0"/>
            </w:pPr>
            <w:r>
              <w:t>14</w:t>
            </w:r>
          </w:p>
        </w:tc>
      </w:tr>
      <w:tr w:rsidR="003740A7" w14:paraId="522DEAFE" w14:textId="77777777" w:rsidTr="00374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FA72016" w14:textId="77777777" w:rsidR="003740A7" w:rsidRDefault="003740A7" w:rsidP="00CD3CEA">
            <w:r>
              <w:t>Paso 4</w:t>
            </w:r>
          </w:p>
        </w:tc>
        <w:tc>
          <w:tcPr>
            <w:tcW w:w="2258" w:type="dxa"/>
          </w:tcPr>
          <w:p w14:paraId="6986B7D1" w14:textId="77777777" w:rsidR="003740A7" w:rsidRDefault="003740A7" w:rsidP="00CD3CEA">
            <w:pPr>
              <w:cnfStyle w:val="000000100000" w:firstRow="0" w:lastRow="0" w:firstColumn="0" w:lastColumn="0" w:oddVBand="0" w:evenVBand="0" w:oddHBand="1" w:evenHBand="0" w:firstRowFirstColumn="0" w:firstRowLastColumn="0" w:lastRowFirstColumn="0" w:lastRowLastColumn="0"/>
            </w:pPr>
            <w:r>
              <w:t>Colaborador 4</w:t>
            </w:r>
          </w:p>
        </w:tc>
        <w:tc>
          <w:tcPr>
            <w:tcW w:w="2617" w:type="dxa"/>
          </w:tcPr>
          <w:p w14:paraId="7046C63B" w14:textId="77777777" w:rsidR="003740A7" w:rsidRDefault="003740A7" w:rsidP="00CD3CEA">
            <w:pPr>
              <w:jc w:val="center"/>
              <w:cnfStyle w:val="000000100000" w:firstRow="0" w:lastRow="0" w:firstColumn="0" w:lastColumn="0" w:oddVBand="0" w:evenVBand="0" w:oddHBand="1" w:evenHBand="0" w:firstRowFirstColumn="0" w:firstRowLastColumn="0" w:lastRowFirstColumn="0" w:lastRowLastColumn="0"/>
            </w:pPr>
            <w:r>
              <w:t>56%</w:t>
            </w:r>
          </w:p>
        </w:tc>
        <w:tc>
          <w:tcPr>
            <w:tcW w:w="2642" w:type="dxa"/>
          </w:tcPr>
          <w:p w14:paraId="662FC88E" w14:textId="77777777" w:rsidR="003740A7" w:rsidRDefault="003740A7" w:rsidP="00CD3CEA">
            <w:pPr>
              <w:jc w:val="center"/>
              <w:cnfStyle w:val="000000100000" w:firstRow="0" w:lastRow="0" w:firstColumn="0" w:lastColumn="0" w:oddVBand="0" w:evenVBand="0" w:oddHBand="1" w:evenHBand="0" w:firstRowFirstColumn="0" w:firstRowLastColumn="0" w:lastRowFirstColumn="0" w:lastRowLastColumn="0"/>
            </w:pPr>
            <w:r>
              <w:t>20</w:t>
            </w:r>
          </w:p>
        </w:tc>
      </w:tr>
    </w:tbl>
    <w:p w14:paraId="469CF255" w14:textId="77777777" w:rsidR="003740A7" w:rsidRDefault="003740A7" w:rsidP="003740A7">
      <w:pPr>
        <w:rPr>
          <w:color w:val="FF0000"/>
        </w:rPr>
      </w:pPr>
    </w:p>
    <w:p w14:paraId="0E097B7A" w14:textId="77777777" w:rsidR="003740A7" w:rsidRDefault="003740A7" w:rsidP="003740A7">
      <w:pPr>
        <w:pStyle w:val="ReglamentoInciso"/>
        <w:tabs>
          <w:tab w:val="clear" w:pos="360"/>
        </w:tabs>
        <w:ind w:left="927"/>
      </w:pPr>
      <w:bookmarkStart w:id="115" w:name="_Toc516559081"/>
      <w:bookmarkStart w:id="116" w:name="_Toc516753975"/>
      <w:r>
        <w:t>Colaboradores de apoyo a la academia categorías profesionales</w:t>
      </w:r>
      <w:bookmarkEnd w:id="115"/>
      <w:bookmarkEnd w:id="116"/>
    </w:p>
    <w:tbl>
      <w:tblPr>
        <w:tblStyle w:val="Tabladecuadrcula4-nfasis1"/>
        <w:tblW w:w="9781" w:type="dxa"/>
        <w:jc w:val="center"/>
        <w:tblLook w:val="04A0" w:firstRow="1" w:lastRow="0" w:firstColumn="1" w:lastColumn="0" w:noHBand="0" w:noVBand="1"/>
      </w:tblPr>
      <w:tblGrid>
        <w:gridCol w:w="2122"/>
        <w:gridCol w:w="2347"/>
        <w:gridCol w:w="2582"/>
        <w:gridCol w:w="2730"/>
      </w:tblGrid>
      <w:tr w:rsidR="003740A7" w:rsidRPr="00562550" w14:paraId="3FC8F3E6" w14:textId="77777777" w:rsidTr="003740A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1CD2AD92" w14:textId="77777777" w:rsidR="003740A7" w:rsidRPr="00562550" w:rsidRDefault="003740A7" w:rsidP="00CD3CEA">
            <w:pPr>
              <w:jc w:val="center"/>
              <w:rPr>
                <w:b w:val="0"/>
              </w:rPr>
            </w:pPr>
            <w:r w:rsidRPr="00562550">
              <w:rPr>
                <w:b w:val="0"/>
              </w:rPr>
              <w:t>Paso</w:t>
            </w:r>
          </w:p>
        </w:tc>
        <w:tc>
          <w:tcPr>
            <w:tcW w:w="2347" w:type="dxa"/>
          </w:tcPr>
          <w:p w14:paraId="595980FF" w14:textId="77777777" w:rsidR="003740A7" w:rsidRPr="00562550" w:rsidRDefault="003740A7" w:rsidP="00CD3CEA">
            <w:pPr>
              <w:jc w:val="center"/>
              <w:cnfStyle w:val="100000000000" w:firstRow="1" w:lastRow="0" w:firstColumn="0" w:lastColumn="0" w:oddVBand="0" w:evenVBand="0" w:oddHBand="0" w:evenHBand="0" w:firstRowFirstColumn="0" w:firstRowLastColumn="0" w:lastRowFirstColumn="0" w:lastRowLastColumn="0"/>
              <w:rPr>
                <w:b w:val="0"/>
              </w:rPr>
            </w:pPr>
            <w:r>
              <w:rPr>
                <w:b w:val="0"/>
              </w:rPr>
              <w:t>Categoría de carrera</w:t>
            </w:r>
          </w:p>
        </w:tc>
        <w:tc>
          <w:tcPr>
            <w:tcW w:w="2582" w:type="dxa"/>
          </w:tcPr>
          <w:p w14:paraId="59B69100" w14:textId="77777777" w:rsidR="003740A7" w:rsidRDefault="003740A7" w:rsidP="00CD3CEA">
            <w:pPr>
              <w:jc w:val="center"/>
              <w:cnfStyle w:val="100000000000" w:firstRow="1" w:lastRow="0" w:firstColumn="0" w:lastColumn="0" w:oddVBand="0" w:evenVBand="0" w:oddHBand="0" w:evenHBand="0" w:firstRowFirstColumn="0" w:firstRowLastColumn="0" w:lastRowFirstColumn="0" w:lastRowLastColumn="0"/>
              <w:rPr>
                <w:b w:val="0"/>
              </w:rPr>
            </w:pPr>
            <w:r>
              <w:rPr>
                <w:b w:val="0"/>
              </w:rPr>
              <w:t>% Incremento Salarial</w:t>
            </w:r>
          </w:p>
        </w:tc>
        <w:tc>
          <w:tcPr>
            <w:tcW w:w="2730" w:type="dxa"/>
          </w:tcPr>
          <w:p w14:paraId="4BE58916" w14:textId="77777777" w:rsidR="003740A7" w:rsidRDefault="003740A7" w:rsidP="00CD3CEA">
            <w:pPr>
              <w:jc w:val="center"/>
              <w:cnfStyle w:val="100000000000" w:firstRow="1" w:lastRow="0" w:firstColumn="0" w:lastColumn="0" w:oddVBand="0" w:evenVBand="0" w:oddHBand="0" w:evenHBand="0" w:firstRowFirstColumn="0" w:firstRowLastColumn="0" w:lastRowFirstColumn="0" w:lastRowLastColumn="0"/>
              <w:rPr>
                <w:b w:val="0"/>
              </w:rPr>
            </w:pPr>
            <w:r>
              <w:rPr>
                <w:b w:val="0"/>
              </w:rPr>
              <w:t>Tiempo requerido(Años)</w:t>
            </w:r>
          </w:p>
        </w:tc>
      </w:tr>
      <w:tr w:rsidR="003740A7" w14:paraId="60ED67E0" w14:textId="77777777" w:rsidTr="00374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1B418F68" w14:textId="77777777" w:rsidR="003740A7" w:rsidRDefault="003740A7" w:rsidP="00CD3CEA">
            <w:r>
              <w:t>Sin paso</w:t>
            </w:r>
          </w:p>
        </w:tc>
        <w:tc>
          <w:tcPr>
            <w:tcW w:w="2347" w:type="dxa"/>
          </w:tcPr>
          <w:p w14:paraId="3D273BE2" w14:textId="77777777" w:rsidR="003740A7" w:rsidRDefault="003740A7" w:rsidP="00CD3CEA">
            <w:pPr>
              <w:cnfStyle w:val="000000100000" w:firstRow="0" w:lastRow="0" w:firstColumn="0" w:lastColumn="0" w:oddVBand="0" w:evenVBand="0" w:oddHBand="1" w:evenHBand="0" w:firstRowFirstColumn="0" w:firstRowLastColumn="0" w:lastRowFirstColumn="0" w:lastRowLastColumn="0"/>
            </w:pPr>
            <w:r>
              <w:t>Profesional 1</w:t>
            </w:r>
          </w:p>
        </w:tc>
        <w:tc>
          <w:tcPr>
            <w:tcW w:w="2582" w:type="dxa"/>
          </w:tcPr>
          <w:p w14:paraId="2531224C" w14:textId="77777777" w:rsidR="003740A7" w:rsidRDefault="003740A7" w:rsidP="00CD3CEA">
            <w:pPr>
              <w:jc w:val="center"/>
              <w:cnfStyle w:val="000000100000" w:firstRow="0" w:lastRow="0" w:firstColumn="0" w:lastColumn="0" w:oddVBand="0" w:evenVBand="0" w:oddHBand="1" w:evenHBand="0" w:firstRowFirstColumn="0" w:firstRowLastColumn="0" w:lastRowFirstColumn="0" w:lastRowLastColumn="0"/>
            </w:pPr>
            <w:r>
              <w:t>0%</w:t>
            </w:r>
          </w:p>
        </w:tc>
        <w:tc>
          <w:tcPr>
            <w:tcW w:w="2730" w:type="dxa"/>
          </w:tcPr>
          <w:p w14:paraId="68FD853D" w14:textId="77777777" w:rsidR="003740A7" w:rsidRDefault="003740A7" w:rsidP="00CD3CEA">
            <w:pPr>
              <w:jc w:val="center"/>
              <w:cnfStyle w:val="000000100000" w:firstRow="0" w:lastRow="0" w:firstColumn="0" w:lastColumn="0" w:oddVBand="0" w:evenVBand="0" w:oddHBand="1" w:evenHBand="0" w:firstRowFirstColumn="0" w:firstRowLastColumn="0" w:lastRowFirstColumn="0" w:lastRowLastColumn="0"/>
            </w:pPr>
            <w:r>
              <w:t>0</w:t>
            </w:r>
          </w:p>
        </w:tc>
      </w:tr>
      <w:tr w:rsidR="003740A7" w14:paraId="75B0DCF1" w14:textId="77777777" w:rsidTr="00CD3CEA">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EB6D9BD" w14:textId="77777777" w:rsidR="003740A7" w:rsidRDefault="003740A7" w:rsidP="00CD3CEA">
            <w:pPr>
              <w:jc w:val="right"/>
            </w:pPr>
            <w:r w:rsidRPr="000C018A">
              <w:rPr>
                <w:sz w:val="18"/>
              </w:rPr>
              <w:t>Paso Intermedio 1</w:t>
            </w:r>
          </w:p>
        </w:tc>
        <w:tc>
          <w:tcPr>
            <w:tcW w:w="2347" w:type="dxa"/>
          </w:tcPr>
          <w:p w14:paraId="17CBE794" w14:textId="77777777" w:rsidR="003740A7" w:rsidRDefault="003740A7" w:rsidP="00CD3CEA">
            <w:pPr>
              <w:cnfStyle w:val="000000000000" w:firstRow="0" w:lastRow="0" w:firstColumn="0" w:lastColumn="0" w:oddVBand="0" w:evenVBand="0" w:oddHBand="0" w:evenHBand="0" w:firstRowFirstColumn="0" w:firstRowLastColumn="0" w:lastRowFirstColumn="0" w:lastRowLastColumn="0"/>
            </w:pPr>
          </w:p>
        </w:tc>
        <w:tc>
          <w:tcPr>
            <w:tcW w:w="2582" w:type="dxa"/>
          </w:tcPr>
          <w:p w14:paraId="047FC9EC" w14:textId="77777777" w:rsidR="003740A7" w:rsidRDefault="003740A7" w:rsidP="00CD3CEA">
            <w:pPr>
              <w:jc w:val="center"/>
              <w:cnfStyle w:val="000000000000" w:firstRow="0" w:lastRow="0" w:firstColumn="0" w:lastColumn="0" w:oddVBand="0" w:evenVBand="0" w:oddHBand="0" w:evenHBand="0" w:firstRowFirstColumn="0" w:firstRowLastColumn="0" w:lastRowFirstColumn="0" w:lastRowLastColumn="0"/>
            </w:pPr>
            <w:r>
              <w:t>10%</w:t>
            </w:r>
          </w:p>
        </w:tc>
        <w:tc>
          <w:tcPr>
            <w:tcW w:w="2730" w:type="dxa"/>
          </w:tcPr>
          <w:p w14:paraId="35721C35" w14:textId="77777777" w:rsidR="003740A7" w:rsidRDefault="003740A7" w:rsidP="00CD3CEA">
            <w:pPr>
              <w:jc w:val="center"/>
              <w:cnfStyle w:val="000000000000" w:firstRow="0" w:lastRow="0" w:firstColumn="0" w:lastColumn="0" w:oddVBand="0" w:evenVBand="0" w:oddHBand="0" w:evenHBand="0" w:firstRowFirstColumn="0" w:firstRowLastColumn="0" w:lastRowFirstColumn="0" w:lastRowLastColumn="0"/>
            </w:pPr>
            <w:r>
              <w:t>1,5</w:t>
            </w:r>
          </w:p>
        </w:tc>
      </w:tr>
      <w:tr w:rsidR="003740A7" w14:paraId="21D97015" w14:textId="77777777" w:rsidTr="00374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1D18F287" w14:textId="77777777" w:rsidR="003740A7" w:rsidRDefault="003740A7" w:rsidP="00CD3CEA">
            <w:r>
              <w:t>Paso 1</w:t>
            </w:r>
          </w:p>
        </w:tc>
        <w:tc>
          <w:tcPr>
            <w:tcW w:w="2347" w:type="dxa"/>
          </w:tcPr>
          <w:p w14:paraId="611CEAF3" w14:textId="77777777" w:rsidR="003740A7" w:rsidRDefault="003740A7" w:rsidP="00CD3CEA">
            <w:pPr>
              <w:cnfStyle w:val="000000100000" w:firstRow="0" w:lastRow="0" w:firstColumn="0" w:lastColumn="0" w:oddVBand="0" w:evenVBand="0" w:oddHBand="1" w:evenHBand="0" w:firstRowFirstColumn="0" w:firstRowLastColumn="0" w:lastRowFirstColumn="0" w:lastRowLastColumn="0"/>
            </w:pPr>
            <w:r>
              <w:t>Profesional 2</w:t>
            </w:r>
          </w:p>
        </w:tc>
        <w:tc>
          <w:tcPr>
            <w:tcW w:w="2582" w:type="dxa"/>
          </w:tcPr>
          <w:p w14:paraId="2D6E582D" w14:textId="77777777" w:rsidR="003740A7" w:rsidRDefault="003740A7" w:rsidP="00CD3CEA">
            <w:pPr>
              <w:jc w:val="center"/>
              <w:cnfStyle w:val="000000100000" w:firstRow="0" w:lastRow="0" w:firstColumn="0" w:lastColumn="0" w:oddVBand="0" w:evenVBand="0" w:oddHBand="1" w:evenHBand="0" w:firstRowFirstColumn="0" w:firstRowLastColumn="0" w:lastRowFirstColumn="0" w:lastRowLastColumn="0"/>
            </w:pPr>
            <w:r>
              <w:t>20%</w:t>
            </w:r>
          </w:p>
        </w:tc>
        <w:tc>
          <w:tcPr>
            <w:tcW w:w="2730" w:type="dxa"/>
          </w:tcPr>
          <w:p w14:paraId="7D397F66" w14:textId="77777777" w:rsidR="003740A7" w:rsidRDefault="003740A7" w:rsidP="00CD3CEA">
            <w:pPr>
              <w:jc w:val="center"/>
              <w:cnfStyle w:val="000000100000" w:firstRow="0" w:lastRow="0" w:firstColumn="0" w:lastColumn="0" w:oddVBand="0" w:evenVBand="0" w:oddHBand="1" w:evenHBand="0" w:firstRowFirstColumn="0" w:firstRowLastColumn="0" w:lastRowFirstColumn="0" w:lastRowLastColumn="0"/>
            </w:pPr>
            <w:r>
              <w:t>3</w:t>
            </w:r>
          </w:p>
        </w:tc>
      </w:tr>
      <w:tr w:rsidR="003740A7" w14:paraId="2FA588F2" w14:textId="77777777" w:rsidTr="00CD3CEA">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2DAD8B34" w14:textId="77777777" w:rsidR="003740A7" w:rsidRPr="000C018A" w:rsidRDefault="003740A7" w:rsidP="00CD3CEA">
            <w:pPr>
              <w:jc w:val="right"/>
              <w:rPr>
                <w:sz w:val="18"/>
              </w:rPr>
            </w:pPr>
            <w:r w:rsidRPr="000C018A">
              <w:rPr>
                <w:sz w:val="18"/>
              </w:rPr>
              <w:t>Paso Intermedio 2</w:t>
            </w:r>
          </w:p>
        </w:tc>
        <w:tc>
          <w:tcPr>
            <w:tcW w:w="2347" w:type="dxa"/>
          </w:tcPr>
          <w:p w14:paraId="75C21EDB" w14:textId="77777777" w:rsidR="003740A7" w:rsidRDefault="003740A7" w:rsidP="00CD3CEA">
            <w:pPr>
              <w:cnfStyle w:val="000000000000" w:firstRow="0" w:lastRow="0" w:firstColumn="0" w:lastColumn="0" w:oddVBand="0" w:evenVBand="0" w:oddHBand="0" w:evenHBand="0" w:firstRowFirstColumn="0" w:firstRowLastColumn="0" w:lastRowFirstColumn="0" w:lastRowLastColumn="0"/>
            </w:pPr>
          </w:p>
        </w:tc>
        <w:tc>
          <w:tcPr>
            <w:tcW w:w="2582" w:type="dxa"/>
          </w:tcPr>
          <w:p w14:paraId="3326B703" w14:textId="77777777" w:rsidR="003740A7" w:rsidRDefault="003740A7" w:rsidP="00CD3CEA">
            <w:pPr>
              <w:jc w:val="center"/>
              <w:cnfStyle w:val="000000000000" w:firstRow="0" w:lastRow="0" w:firstColumn="0" w:lastColumn="0" w:oddVBand="0" w:evenVBand="0" w:oddHBand="0" w:evenHBand="0" w:firstRowFirstColumn="0" w:firstRowLastColumn="0" w:lastRowFirstColumn="0" w:lastRowLastColumn="0"/>
            </w:pPr>
            <w:r>
              <w:t>30%</w:t>
            </w:r>
          </w:p>
        </w:tc>
        <w:tc>
          <w:tcPr>
            <w:tcW w:w="2730" w:type="dxa"/>
          </w:tcPr>
          <w:p w14:paraId="6F47C6E1" w14:textId="77777777" w:rsidR="003740A7" w:rsidRDefault="003740A7" w:rsidP="00CD3CEA">
            <w:pPr>
              <w:jc w:val="center"/>
              <w:cnfStyle w:val="000000000000" w:firstRow="0" w:lastRow="0" w:firstColumn="0" w:lastColumn="0" w:oddVBand="0" w:evenVBand="0" w:oddHBand="0" w:evenHBand="0" w:firstRowFirstColumn="0" w:firstRowLastColumn="0" w:lastRowFirstColumn="0" w:lastRowLastColumn="0"/>
            </w:pPr>
            <w:r>
              <w:t>5,5</w:t>
            </w:r>
          </w:p>
        </w:tc>
      </w:tr>
      <w:tr w:rsidR="003740A7" w14:paraId="0457401C" w14:textId="77777777" w:rsidTr="00374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7C837245" w14:textId="77777777" w:rsidR="003740A7" w:rsidRDefault="003740A7" w:rsidP="00CD3CEA">
            <w:r>
              <w:t>Paso 2</w:t>
            </w:r>
          </w:p>
        </w:tc>
        <w:tc>
          <w:tcPr>
            <w:tcW w:w="2347" w:type="dxa"/>
          </w:tcPr>
          <w:p w14:paraId="59C3B069" w14:textId="77777777" w:rsidR="003740A7" w:rsidRDefault="003740A7" w:rsidP="00CD3CEA">
            <w:pPr>
              <w:cnfStyle w:val="000000100000" w:firstRow="0" w:lastRow="0" w:firstColumn="0" w:lastColumn="0" w:oddVBand="0" w:evenVBand="0" w:oddHBand="1" w:evenHBand="0" w:firstRowFirstColumn="0" w:firstRowLastColumn="0" w:lastRowFirstColumn="0" w:lastRowLastColumn="0"/>
            </w:pPr>
            <w:r>
              <w:t>Profesional 3</w:t>
            </w:r>
          </w:p>
        </w:tc>
        <w:tc>
          <w:tcPr>
            <w:tcW w:w="2582" w:type="dxa"/>
          </w:tcPr>
          <w:p w14:paraId="435382FD" w14:textId="77777777" w:rsidR="003740A7" w:rsidRDefault="003740A7" w:rsidP="00CD3CEA">
            <w:pPr>
              <w:jc w:val="center"/>
              <w:cnfStyle w:val="000000100000" w:firstRow="0" w:lastRow="0" w:firstColumn="0" w:lastColumn="0" w:oddVBand="0" w:evenVBand="0" w:oddHBand="1" w:evenHBand="0" w:firstRowFirstColumn="0" w:firstRowLastColumn="0" w:lastRowFirstColumn="0" w:lastRowLastColumn="0"/>
            </w:pPr>
            <w:r>
              <w:t>45%</w:t>
            </w:r>
          </w:p>
        </w:tc>
        <w:tc>
          <w:tcPr>
            <w:tcW w:w="2730" w:type="dxa"/>
          </w:tcPr>
          <w:p w14:paraId="75D4EB64" w14:textId="77777777" w:rsidR="003740A7" w:rsidRDefault="003740A7" w:rsidP="00CD3CEA">
            <w:pPr>
              <w:jc w:val="center"/>
              <w:cnfStyle w:val="000000100000" w:firstRow="0" w:lastRow="0" w:firstColumn="0" w:lastColumn="0" w:oddVBand="0" w:evenVBand="0" w:oddHBand="1" w:evenHBand="0" w:firstRowFirstColumn="0" w:firstRowLastColumn="0" w:lastRowFirstColumn="0" w:lastRowLastColumn="0"/>
            </w:pPr>
            <w:r>
              <w:t>8</w:t>
            </w:r>
          </w:p>
        </w:tc>
      </w:tr>
      <w:tr w:rsidR="003740A7" w14:paraId="4C50C186" w14:textId="77777777" w:rsidTr="00CD3CEA">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2243317D" w14:textId="77777777" w:rsidR="003740A7" w:rsidRDefault="003740A7" w:rsidP="00CD3CEA">
            <w:pPr>
              <w:jc w:val="right"/>
            </w:pPr>
            <w:r w:rsidRPr="000C018A">
              <w:rPr>
                <w:sz w:val="18"/>
              </w:rPr>
              <w:t>Paso Intermedio 3</w:t>
            </w:r>
          </w:p>
        </w:tc>
        <w:tc>
          <w:tcPr>
            <w:tcW w:w="2347" w:type="dxa"/>
          </w:tcPr>
          <w:p w14:paraId="06CE4E8C" w14:textId="77777777" w:rsidR="003740A7" w:rsidRDefault="003740A7" w:rsidP="00CD3CEA">
            <w:pPr>
              <w:cnfStyle w:val="000000000000" w:firstRow="0" w:lastRow="0" w:firstColumn="0" w:lastColumn="0" w:oddVBand="0" w:evenVBand="0" w:oddHBand="0" w:evenHBand="0" w:firstRowFirstColumn="0" w:firstRowLastColumn="0" w:lastRowFirstColumn="0" w:lastRowLastColumn="0"/>
            </w:pPr>
          </w:p>
        </w:tc>
        <w:tc>
          <w:tcPr>
            <w:tcW w:w="2582" w:type="dxa"/>
          </w:tcPr>
          <w:p w14:paraId="33A804F0" w14:textId="77777777" w:rsidR="003740A7" w:rsidRDefault="003740A7" w:rsidP="00CD3CEA">
            <w:pPr>
              <w:jc w:val="center"/>
              <w:cnfStyle w:val="000000000000" w:firstRow="0" w:lastRow="0" w:firstColumn="0" w:lastColumn="0" w:oddVBand="0" w:evenVBand="0" w:oddHBand="0" w:evenHBand="0" w:firstRowFirstColumn="0" w:firstRowLastColumn="0" w:lastRowFirstColumn="0" w:lastRowLastColumn="0"/>
            </w:pPr>
            <w:r>
              <w:t>55%</w:t>
            </w:r>
          </w:p>
        </w:tc>
        <w:tc>
          <w:tcPr>
            <w:tcW w:w="2730" w:type="dxa"/>
          </w:tcPr>
          <w:p w14:paraId="4FD227E1" w14:textId="77777777" w:rsidR="003740A7" w:rsidRDefault="003740A7" w:rsidP="00CD3CEA">
            <w:pPr>
              <w:jc w:val="center"/>
              <w:cnfStyle w:val="000000000000" w:firstRow="0" w:lastRow="0" w:firstColumn="0" w:lastColumn="0" w:oddVBand="0" w:evenVBand="0" w:oddHBand="0" w:evenHBand="0" w:firstRowFirstColumn="0" w:firstRowLastColumn="0" w:lastRowFirstColumn="0" w:lastRowLastColumn="0"/>
            </w:pPr>
            <w:r>
              <w:t>11</w:t>
            </w:r>
          </w:p>
        </w:tc>
      </w:tr>
      <w:tr w:rsidR="003740A7" w14:paraId="398C79D9" w14:textId="77777777" w:rsidTr="00374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511D02E7" w14:textId="77777777" w:rsidR="003740A7" w:rsidRDefault="003740A7" w:rsidP="00CD3CEA">
            <w:r>
              <w:t>Paso 3</w:t>
            </w:r>
          </w:p>
        </w:tc>
        <w:tc>
          <w:tcPr>
            <w:tcW w:w="2347" w:type="dxa"/>
          </w:tcPr>
          <w:p w14:paraId="61052DDC" w14:textId="77777777" w:rsidR="003740A7" w:rsidRDefault="003740A7" w:rsidP="00CD3CEA">
            <w:pPr>
              <w:cnfStyle w:val="000000100000" w:firstRow="0" w:lastRow="0" w:firstColumn="0" w:lastColumn="0" w:oddVBand="0" w:evenVBand="0" w:oddHBand="1" w:evenHBand="0" w:firstRowFirstColumn="0" w:firstRowLastColumn="0" w:lastRowFirstColumn="0" w:lastRowLastColumn="0"/>
            </w:pPr>
            <w:r>
              <w:t>Profesional 4</w:t>
            </w:r>
          </w:p>
        </w:tc>
        <w:tc>
          <w:tcPr>
            <w:tcW w:w="2582" w:type="dxa"/>
          </w:tcPr>
          <w:p w14:paraId="1EBD37E0" w14:textId="77777777" w:rsidR="003740A7" w:rsidRDefault="003740A7" w:rsidP="00CD3CEA">
            <w:pPr>
              <w:jc w:val="center"/>
              <w:cnfStyle w:val="000000100000" w:firstRow="0" w:lastRow="0" w:firstColumn="0" w:lastColumn="0" w:oddVBand="0" w:evenVBand="0" w:oddHBand="1" w:evenHBand="0" w:firstRowFirstColumn="0" w:firstRowLastColumn="0" w:lastRowFirstColumn="0" w:lastRowLastColumn="0"/>
            </w:pPr>
            <w:r>
              <w:t>75%</w:t>
            </w:r>
          </w:p>
        </w:tc>
        <w:tc>
          <w:tcPr>
            <w:tcW w:w="2730" w:type="dxa"/>
          </w:tcPr>
          <w:p w14:paraId="5C1555E1" w14:textId="77777777" w:rsidR="003740A7" w:rsidRDefault="003740A7" w:rsidP="00CD3CEA">
            <w:pPr>
              <w:jc w:val="center"/>
              <w:cnfStyle w:val="000000100000" w:firstRow="0" w:lastRow="0" w:firstColumn="0" w:lastColumn="0" w:oddVBand="0" w:evenVBand="0" w:oddHBand="1" w:evenHBand="0" w:firstRowFirstColumn="0" w:firstRowLastColumn="0" w:lastRowFirstColumn="0" w:lastRowLastColumn="0"/>
            </w:pPr>
            <w:r>
              <w:t>14</w:t>
            </w:r>
          </w:p>
        </w:tc>
      </w:tr>
      <w:tr w:rsidR="003740A7" w14:paraId="2BDE11F2" w14:textId="77777777" w:rsidTr="00CD3CEA">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5D2B3CE4" w14:textId="77777777" w:rsidR="003740A7" w:rsidRDefault="003740A7" w:rsidP="00CD3CEA">
            <w:r>
              <w:t>Paso 4</w:t>
            </w:r>
          </w:p>
        </w:tc>
        <w:tc>
          <w:tcPr>
            <w:tcW w:w="2347" w:type="dxa"/>
          </w:tcPr>
          <w:p w14:paraId="5ECBE678" w14:textId="77777777" w:rsidR="003740A7" w:rsidRDefault="003740A7" w:rsidP="00CD3CEA">
            <w:pPr>
              <w:cnfStyle w:val="000000000000" w:firstRow="0" w:lastRow="0" w:firstColumn="0" w:lastColumn="0" w:oddVBand="0" w:evenVBand="0" w:oddHBand="0" w:evenHBand="0" w:firstRowFirstColumn="0" w:firstRowLastColumn="0" w:lastRowFirstColumn="0" w:lastRowLastColumn="0"/>
            </w:pPr>
          </w:p>
        </w:tc>
        <w:tc>
          <w:tcPr>
            <w:tcW w:w="2582" w:type="dxa"/>
          </w:tcPr>
          <w:p w14:paraId="4F557C29" w14:textId="77777777" w:rsidR="003740A7" w:rsidRDefault="003740A7" w:rsidP="00CD3CEA">
            <w:pPr>
              <w:jc w:val="center"/>
              <w:cnfStyle w:val="000000000000" w:firstRow="0" w:lastRow="0" w:firstColumn="0" w:lastColumn="0" w:oddVBand="0" w:evenVBand="0" w:oddHBand="0" w:evenHBand="0" w:firstRowFirstColumn="0" w:firstRowLastColumn="0" w:lastRowFirstColumn="0" w:lastRowLastColumn="0"/>
            </w:pPr>
            <w:r>
              <w:t>85%</w:t>
            </w:r>
          </w:p>
        </w:tc>
        <w:tc>
          <w:tcPr>
            <w:tcW w:w="2730" w:type="dxa"/>
          </w:tcPr>
          <w:p w14:paraId="1D890052" w14:textId="77777777" w:rsidR="003740A7" w:rsidRDefault="003740A7" w:rsidP="00CD3CEA">
            <w:pPr>
              <w:jc w:val="center"/>
              <w:cnfStyle w:val="000000000000" w:firstRow="0" w:lastRow="0" w:firstColumn="0" w:lastColumn="0" w:oddVBand="0" w:evenVBand="0" w:oddHBand="0" w:evenHBand="0" w:firstRowFirstColumn="0" w:firstRowLastColumn="0" w:lastRowFirstColumn="0" w:lastRowLastColumn="0"/>
            </w:pPr>
            <w:r>
              <w:t>17</w:t>
            </w:r>
          </w:p>
        </w:tc>
      </w:tr>
      <w:tr w:rsidR="003740A7" w14:paraId="780D4B58" w14:textId="77777777" w:rsidTr="00374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016347AF" w14:textId="77777777" w:rsidR="003740A7" w:rsidRDefault="003740A7" w:rsidP="00CD3CEA">
            <w:r>
              <w:t>Paso 5</w:t>
            </w:r>
          </w:p>
        </w:tc>
        <w:tc>
          <w:tcPr>
            <w:tcW w:w="2347" w:type="dxa"/>
          </w:tcPr>
          <w:p w14:paraId="58C1C516" w14:textId="77777777" w:rsidR="003740A7" w:rsidRDefault="003740A7" w:rsidP="00CD3CEA">
            <w:pPr>
              <w:cnfStyle w:val="000000100000" w:firstRow="0" w:lastRow="0" w:firstColumn="0" w:lastColumn="0" w:oddVBand="0" w:evenVBand="0" w:oddHBand="1" w:evenHBand="0" w:firstRowFirstColumn="0" w:firstRowLastColumn="0" w:lastRowFirstColumn="0" w:lastRowLastColumn="0"/>
            </w:pPr>
          </w:p>
        </w:tc>
        <w:tc>
          <w:tcPr>
            <w:tcW w:w="2582" w:type="dxa"/>
          </w:tcPr>
          <w:p w14:paraId="1CB2C5E5" w14:textId="77777777" w:rsidR="003740A7" w:rsidRDefault="003740A7" w:rsidP="00CD3CEA">
            <w:pPr>
              <w:jc w:val="center"/>
              <w:cnfStyle w:val="000000100000" w:firstRow="0" w:lastRow="0" w:firstColumn="0" w:lastColumn="0" w:oddVBand="0" w:evenVBand="0" w:oddHBand="1" w:evenHBand="0" w:firstRowFirstColumn="0" w:firstRowLastColumn="0" w:lastRowFirstColumn="0" w:lastRowLastColumn="0"/>
            </w:pPr>
            <w:r>
              <w:t>100%</w:t>
            </w:r>
          </w:p>
        </w:tc>
        <w:tc>
          <w:tcPr>
            <w:tcW w:w="2730" w:type="dxa"/>
          </w:tcPr>
          <w:p w14:paraId="115EAC86" w14:textId="77777777" w:rsidR="003740A7" w:rsidRDefault="003740A7" w:rsidP="00CD3CEA">
            <w:pPr>
              <w:jc w:val="center"/>
              <w:cnfStyle w:val="000000100000" w:firstRow="0" w:lastRow="0" w:firstColumn="0" w:lastColumn="0" w:oddVBand="0" w:evenVBand="0" w:oddHBand="1" w:evenHBand="0" w:firstRowFirstColumn="0" w:firstRowLastColumn="0" w:lastRowFirstColumn="0" w:lastRowLastColumn="0"/>
            </w:pPr>
            <w:r>
              <w:t>20</w:t>
            </w:r>
          </w:p>
        </w:tc>
      </w:tr>
      <w:tr w:rsidR="003740A7" w14:paraId="67D32575" w14:textId="77777777" w:rsidTr="00CD3CEA">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311077CA" w14:textId="77777777" w:rsidR="003740A7" w:rsidRDefault="003740A7" w:rsidP="00CD3CEA">
            <w:r>
              <w:t>Paso 6</w:t>
            </w:r>
          </w:p>
        </w:tc>
        <w:tc>
          <w:tcPr>
            <w:tcW w:w="2347" w:type="dxa"/>
          </w:tcPr>
          <w:p w14:paraId="5FD04DEF" w14:textId="77777777" w:rsidR="003740A7" w:rsidRDefault="003740A7" w:rsidP="00CD3CEA">
            <w:pPr>
              <w:cnfStyle w:val="000000000000" w:firstRow="0" w:lastRow="0" w:firstColumn="0" w:lastColumn="0" w:oddVBand="0" w:evenVBand="0" w:oddHBand="0" w:evenHBand="0" w:firstRowFirstColumn="0" w:firstRowLastColumn="0" w:lastRowFirstColumn="0" w:lastRowLastColumn="0"/>
            </w:pPr>
          </w:p>
        </w:tc>
        <w:tc>
          <w:tcPr>
            <w:tcW w:w="2582" w:type="dxa"/>
          </w:tcPr>
          <w:p w14:paraId="554AA396" w14:textId="77777777" w:rsidR="003740A7" w:rsidRDefault="003740A7" w:rsidP="00CD3CEA">
            <w:pPr>
              <w:jc w:val="center"/>
              <w:cnfStyle w:val="000000000000" w:firstRow="0" w:lastRow="0" w:firstColumn="0" w:lastColumn="0" w:oddVBand="0" w:evenVBand="0" w:oddHBand="0" w:evenHBand="0" w:firstRowFirstColumn="0" w:firstRowLastColumn="0" w:lastRowFirstColumn="0" w:lastRowLastColumn="0"/>
            </w:pPr>
            <w:r>
              <w:t>125%</w:t>
            </w:r>
          </w:p>
        </w:tc>
        <w:tc>
          <w:tcPr>
            <w:tcW w:w="2730" w:type="dxa"/>
          </w:tcPr>
          <w:p w14:paraId="2B72A290" w14:textId="77777777" w:rsidR="003740A7" w:rsidRDefault="003740A7" w:rsidP="00CD3CEA">
            <w:pPr>
              <w:jc w:val="center"/>
              <w:cnfStyle w:val="000000000000" w:firstRow="0" w:lastRow="0" w:firstColumn="0" w:lastColumn="0" w:oddVBand="0" w:evenVBand="0" w:oddHBand="0" w:evenHBand="0" w:firstRowFirstColumn="0" w:firstRowLastColumn="0" w:lastRowFirstColumn="0" w:lastRowLastColumn="0"/>
            </w:pPr>
            <w:r>
              <w:t>23</w:t>
            </w:r>
          </w:p>
        </w:tc>
      </w:tr>
    </w:tbl>
    <w:p w14:paraId="2A50EDB8" w14:textId="77777777" w:rsidR="003740A7" w:rsidRDefault="003740A7" w:rsidP="003740A7">
      <w:pPr>
        <w:rPr>
          <w:color w:val="FF0000"/>
        </w:rPr>
      </w:pPr>
    </w:p>
    <w:p w14:paraId="7DBC7B1D" w14:textId="77777777" w:rsidR="003740A7" w:rsidRPr="00101FA4" w:rsidRDefault="003740A7" w:rsidP="003740A7">
      <w:pPr>
        <w:pStyle w:val="ReglamentoInciso"/>
        <w:tabs>
          <w:tab w:val="clear" w:pos="360"/>
        </w:tabs>
        <w:ind w:left="927"/>
      </w:pPr>
      <w:bookmarkStart w:id="117" w:name="_Toc516559082"/>
      <w:bookmarkStart w:id="118" w:name="_Toc516753976"/>
      <w:r w:rsidRPr="00101FA4">
        <w:lastRenderedPageBreak/>
        <w:t>Colaboradores docentes</w:t>
      </w:r>
      <w:bookmarkEnd w:id="117"/>
      <w:bookmarkEnd w:id="118"/>
    </w:p>
    <w:p w14:paraId="42CC0E7B" w14:textId="77777777" w:rsidR="003740A7" w:rsidRDefault="003740A7" w:rsidP="003740A7">
      <w:pPr>
        <w:rPr>
          <w:color w:val="FF0000"/>
        </w:rPr>
      </w:pPr>
    </w:p>
    <w:tbl>
      <w:tblPr>
        <w:tblStyle w:val="Tabladecuadrcula4-nfasis1"/>
        <w:tblW w:w="10064" w:type="dxa"/>
        <w:jc w:val="center"/>
        <w:tblLook w:val="04A0" w:firstRow="1" w:lastRow="0" w:firstColumn="1" w:lastColumn="0" w:noHBand="0" w:noVBand="1"/>
      </w:tblPr>
      <w:tblGrid>
        <w:gridCol w:w="2263"/>
        <w:gridCol w:w="2489"/>
        <w:gridCol w:w="2582"/>
        <w:gridCol w:w="2730"/>
      </w:tblGrid>
      <w:tr w:rsidR="003740A7" w:rsidRPr="00562550" w14:paraId="43F847ED" w14:textId="77777777" w:rsidTr="003740A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295463C5" w14:textId="77777777" w:rsidR="003740A7" w:rsidRPr="00562550" w:rsidRDefault="003740A7" w:rsidP="00CD3CEA">
            <w:pPr>
              <w:jc w:val="center"/>
              <w:rPr>
                <w:b w:val="0"/>
              </w:rPr>
            </w:pPr>
            <w:r w:rsidRPr="00562550">
              <w:rPr>
                <w:b w:val="0"/>
              </w:rPr>
              <w:t>Paso</w:t>
            </w:r>
          </w:p>
        </w:tc>
        <w:tc>
          <w:tcPr>
            <w:tcW w:w="2489" w:type="dxa"/>
          </w:tcPr>
          <w:p w14:paraId="2584434D" w14:textId="77777777" w:rsidR="003740A7" w:rsidRPr="00562550" w:rsidRDefault="003740A7" w:rsidP="00CD3CEA">
            <w:pPr>
              <w:jc w:val="center"/>
              <w:cnfStyle w:val="100000000000" w:firstRow="1" w:lastRow="0" w:firstColumn="0" w:lastColumn="0" w:oddVBand="0" w:evenVBand="0" w:oddHBand="0" w:evenHBand="0" w:firstRowFirstColumn="0" w:firstRowLastColumn="0" w:lastRowFirstColumn="0" w:lastRowLastColumn="0"/>
              <w:rPr>
                <w:b w:val="0"/>
              </w:rPr>
            </w:pPr>
            <w:r>
              <w:rPr>
                <w:b w:val="0"/>
              </w:rPr>
              <w:t>Categoría de carrera</w:t>
            </w:r>
          </w:p>
        </w:tc>
        <w:tc>
          <w:tcPr>
            <w:tcW w:w="2582" w:type="dxa"/>
          </w:tcPr>
          <w:p w14:paraId="5E16A66E" w14:textId="77777777" w:rsidR="003740A7" w:rsidRDefault="003740A7" w:rsidP="00CD3CEA">
            <w:pPr>
              <w:jc w:val="center"/>
              <w:cnfStyle w:val="100000000000" w:firstRow="1" w:lastRow="0" w:firstColumn="0" w:lastColumn="0" w:oddVBand="0" w:evenVBand="0" w:oddHBand="0" w:evenHBand="0" w:firstRowFirstColumn="0" w:firstRowLastColumn="0" w:lastRowFirstColumn="0" w:lastRowLastColumn="0"/>
              <w:rPr>
                <w:b w:val="0"/>
              </w:rPr>
            </w:pPr>
            <w:r>
              <w:rPr>
                <w:b w:val="0"/>
              </w:rPr>
              <w:t>% Incremento Salarial</w:t>
            </w:r>
          </w:p>
        </w:tc>
        <w:tc>
          <w:tcPr>
            <w:tcW w:w="2730" w:type="dxa"/>
          </w:tcPr>
          <w:p w14:paraId="25FBB26A" w14:textId="77777777" w:rsidR="003740A7" w:rsidRDefault="003740A7" w:rsidP="00CD3CEA">
            <w:pPr>
              <w:jc w:val="center"/>
              <w:cnfStyle w:val="100000000000" w:firstRow="1" w:lastRow="0" w:firstColumn="0" w:lastColumn="0" w:oddVBand="0" w:evenVBand="0" w:oddHBand="0" w:evenHBand="0" w:firstRowFirstColumn="0" w:firstRowLastColumn="0" w:lastRowFirstColumn="0" w:lastRowLastColumn="0"/>
              <w:rPr>
                <w:b w:val="0"/>
              </w:rPr>
            </w:pPr>
            <w:r>
              <w:rPr>
                <w:b w:val="0"/>
              </w:rPr>
              <w:t>Tiempo requerido(Años)</w:t>
            </w:r>
          </w:p>
        </w:tc>
      </w:tr>
      <w:tr w:rsidR="003740A7" w14:paraId="0CCBF563" w14:textId="77777777" w:rsidTr="00374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26EC2A83" w14:textId="77777777" w:rsidR="003740A7" w:rsidRDefault="003740A7" w:rsidP="00CD3CEA">
            <w:r>
              <w:t>Sin paso</w:t>
            </w:r>
          </w:p>
        </w:tc>
        <w:tc>
          <w:tcPr>
            <w:tcW w:w="2489" w:type="dxa"/>
          </w:tcPr>
          <w:p w14:paraId="4D27AE25" w14:textId="77777777" w:rsidR="003740A7" w:rsidRDefault="003740A7" w:rsidP="00CD3CEA">
            <w:pPr>
              <w:cnfStyle w:val="000000100000" w:firstRow="0" w:lastRow="0" w:firstColumn="0" w:lastColumn="0" w:oddVBand="0" w:evenVBand="0" w:oddHBand="1" w:evenHBand="0" w:firstRowFirstColumn="0" w:firstRowLastColumn="0" w:lastRowFirstColumn="0" w:lastRowLastColumn="0"/>
            </w:pPr>
            <w:r>
              <w:t>Instructor</w:t>
            </w:r>
          </w:p>
        </w:tc>
        <w:tc>
          <w:tcPr>
            <w:tcW w:w="2582" w:type="dxa"/>
          </w:tcPr>
          <w:p w14:paraId="06509105" w14:textId="77777777" w:rsidR="003740A7" w:rsidRDefault="003740A7" w:rsidP="00CD3CEA">
            <w:pPr>
              <w:jc w:val="center"/>
              <w:cnfStyle w:val="000000100000" w:firstRow="0" w:lastRow="0" w:firstColumn="0" w:lastColumn="0" w:oddVBand="0" w:evenVBand="0" w:oddHBand="1" w:evenHBand="0" w:firstRowFirstColumn="0" w:firstRowLastColumn="0" w:lastRowFirstColumn="0" w:lastRowLastColumn="0"/>
            </w:pPr>
            <w:r>
              <w:t>0%</w:t>
            </w:r>
          </w:p>
        </w:tc>
        <w:tc>
          <w:tcPr>
            <w:tcW w:w="2730" w:type="dxa"/>
          </w:tcPr>
          <w:p w14:paraId="5BD81C8B" w14:textId="77777777" w:rsidR="003740A7" w:rsidRDefault="003740A7" w:rsidP="00CD3CEA">
            <w:pPr>
              <w:jc w:val="center"/>
              <w:cnfStyle w:val="000000100000" w:firstRow="0" w:lastRow="0" w:firstColumn="0" w:lastColumn="0" w:oddVBand="0" w:evenVBand="0" w:oddHBand="1" w:evenHBand="0" w:firstRowFirstColumn="0" w:firstRowLastColumn="0" w:lastRowFirstColumn="0" w:lastRowLastColumn="0"/>
            </w:pPr>
            <w:r>
              <w:t>0</w:t>
            </w:r>
          </w:p>
        </w:tc>
      </w:tr>
      <w:tr w:rsidR="003740A7" w14:paraId="3F1777CB" w14:textId="77777777" w:rsidTr="00CD3CEA">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0791983B" w14:textId="77777777" w:rsidR="003740A7" w:rsidRPr="000C018A" w:rsidRDefault="003740A7" w:rsidP="00CD3CEA">
            <w:pPr>
              <w:jc w:val="right"/>
              <w:rPr>
                <w:sz w:val="18"/>
              </w:rPr>
            </w:pPr>
            <w:r w:rsidRPr="000C018A">
              <w:rPr>
                <w:sz w:val="18"/>
              </w:rPr>
              <w:t>Paso Intermedio 1</w:t>
            </w:r>
          </w:p>
        </w:tc>
        <w:tc>
          <w:tcPr>
            <w:tcW w:w="2489" w:type="dxa"/>
          </w:tcPr>
          <w:p w14:paraId="7789CAEC" w14:textId="77777777" w:rsidR="003740A7" w:rsidRDefault="003740A7" w:rsidP="00CD3CEA">
            <w:pPr>
              <w:cnfStyle w:val="000000000000" w:firstRow="0" w:lastRow="0" w:firstColumn="0" w:lastColumn="0" w:oddVBand="0" w:evenVBand="0" w:oddHBand="0" w:evenHBand="0" w:firstRowFirstColumn="0" w:firstRowLastColumn="0" w:lastRowFirstColumn="0" w:lastRowLastColumn="0"/>
            </w:pPr>
          </w:p>
        </w:tc>
        <w:tc>
          <w:tcPr>
            <w:tcW w:w="2582" w:type="dxa"/>
          </w:tcPr>
          <w:p w14:paraId="7C3AC87A" w14:textId="77777777" w:rsidR="003740A7" w:rsidRDefault="003740A7" w:rsidP="00CD3CEA">
            <w:pPr>
              <w:jc w:val="center"/>
              <w:cnfStyle w:val="000000000000" w:firstRow="0" w:lastRow="0" w:firstColumn="0" w:lastColumn="0" w:oddVBand="0" w:evenVBand="0" w:oddHBand="0" w:evenHBand="0" w:firstRowFirstColumn="0" w:firstRowLastColumn="0" w:lastRowFirstColumn="0" w:lastRowLastColumn="0"/>
            </w:pPr>
            <w:r>
              <w:t>10%</w:t>
            </w:r>
          </w:p>
        </w:tc>
        <w:tc>
          <w:tcPr>
            <w:tcW w:w="2730" w:type="dxa"/>
          </w:tcPr>
          <w:p w14:paraId="7629DD30" w14:textId="77777777" w:rsidR="003740A7" w:rsidRDefault="003740A7" w:rsidP="00CD3CEA">
            <w:pPr>
              <w:jc w:val="center"/>
              <w:cnfStyle w:val="000000000000" w:firstRow="0" w:lastRow="0" w:firstColumn="0" w:lastColumn="0" w:oddVBand="0" w:evenVBand="0" w:oddHBand="0" w:evenHBand="0" w:firstRowFirstColumn="0" w:firstRowLastColumn="0" w:lastRowFirstColumn="0" w:lastRowLastColumn="0"/>
            </w:pPr>
            <w:r>
              <w:t>1,5</w:t>
            </w:r>
          </w:p>
        </w:tc>
      </w:tr>
      <w:tr w:rsidR="003740A7" w14:paraId="4E85F414" w14:textId="77777777" w:rsidTr="00374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025B7C3E" w14:textId="77777777" w:rsidR="003740A7" w:rsidRDefault="003740A7" w:rsidP="00CD3CEA">
            <w:r>
              <w:t>Paso 1</w:t>
            </w:r>
          </w:p>
        </w:tc>
        <w:tc>
          <w:tcPr>
            <w:tcW w:w="2489" w:type="dxa"/>
          </w:tcPr>
          <w:p w14:paraId="0ABA13AB" w14:textId="77777777" w:rsidR="003740A7" w:rsidRDefault="003740A7" w:rsidP="00CD3CEA">
            <w:pPr>
              <w:cnfStyle w:val="000000100000" w:firstRow="0" w:lastRow="0" w:firstColumn="0" w:lastColumn="0" w:oddVBand="0" w:evenVBand="0" w:oddHBand="1" w:evenHBand="0" w:firstRowFirstColumn="0" w:firstRowLastColumn="0" w:lastRowFirstColumn="0" w:lastRowLastColumn="0"/>
            </w:pPr>
            <w:r>
              <w:t>Profesor Adjunto</w:t>
            </w:r>
          </w:p>
        </w:tc>
        <w:tc>
          <w:tcPr>
            <w:tcW w:w="2582" w:type="dxa"/>
          </w:tcPr>
          <w:p w14:paraId="1F9142FE" w14:textId="77777777" w:rsidR="003740A7" w:rsidRDefault="003740A7" w:rsidP="00CD3CEA">
            <w:pPr>
              <w:jc w:val="center"/>
              <w:cnfStyle w:val="000000100000" w:firstRow="0" w:lastRow="0" w:firstColumn="0" w:lastColumn="0" w:oddVBand="0" w:evenVBand="0" w:oddHBand="1" w:evenHBand="0" w:firstRowFirstColumn="0" w:firstRowLastColumn="0" w:lastRowFirstColumn="0" w:lastRowLastColumn="0"/>
            </w:pPr>
            <w:r>
              <w:t>20%</w:t>
            </w:r>
          </w:p>
        </w:tc>
        <w:tc>
          <w:tcPr>
            <w:tcW w:w="2730" w:type="dxa"/>
          </w:tcPr>
          <w:p w14:paraId="22C3D9C4" w14:textId="77777777" w:rsidR="003740A7" w:rsidRDefault="003740A7" w:rsidP="00CD3CEA">
            <w:pPr>
              <w:jc w:val="center"/>
              <w:cnfStyle w:val="000000100000" w:firstRow="0" w:lastRow="0" w:firstColumn="0" w:lastColumn="0" w:oddVBand="0" w:evenVBand="0" w:oddHBand="1" w:evenHBand="0" w:firstRowFirstColumn="0" w:firstRowLastColumn="0" w:lastRowFirstColumn="0" w:lastRowLastColumn="0"/>
            </w:pPr>
            <w:r>
              <w:t>3</w:t>
            </w:r>
          </w:p>
        </w:tc>
      </w:tr>
      <w:tr w:rsidR="003740A7" w14:paraId="18315202" w14:textId="77777777" w:rsidTr="00CD3CEA">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03F18A7C" w14:textId="77777777" w:rsidR="003740A7" w:rsidRPr="000C018A" w:rsidRDefault="003740A7" w:rsidP="00CD3CEA">
            <w:pPr>
              <w:jc w:val="right"/>
              <w:rPr>
                <w:sz w:val="18"/>
              </w:rPr>
            </w:pPr>
            <w:r w:rsidRPr="000C018A">
              <w:rPr>
                <w:sz w:val="18"/>
              </w:rPr>
              <w:t>Paso Intermedio 2</w:t>
            </w:r>
          </w:p>
        </w:tc>
        <w:tc>
          <w:tcPr>
            <w:tcW w:w="2489" w:type="dxa"/>
          </w:tcPr>
          <w:p w14:paraId="645A5F5B" w14:textId="77777777" w:rsidR="003740A7" w:rsidRDefault="003740A7" w:rsidP="00CD3CEA">
            <w:pPr>
              <w:cnfStyle w:val="000000000000" w:firstRow="0" w:lastRow="0" w:firstColumn="0" w:lastColumn="0" w:oddVBand="0" w:evenVBand="0" w:oddHBand="0" w:evenHBand="0" w:firstRowFirstColumn="0" w:firstRowLastColumn="0" w:lastRowFirstColumn="0" w:lastRowLastColumn="0"/>
            </w:pPr>
          </w:p>
        </w:tc>
        <w:tc>
          <w:tcPr>
            <w:tcW w:w="2582" w:type="dxa"/>
          </w:tcPr>
          <w:p w14:paraId="7A091B9E" w14:textId="77777777" w:rsidR="003740A7" w:rsidRDefault="003740A7" w:rsidP="00CD3CEA">
            <w:pPr>
              <w:jc w:val="center"/>
              <w:cnfStyle w:val="000000000000" w:firstRow="0" w:lastRow="0" w:firstColumn="0" w:lastColumn="0" w:oddVBand="0" w:evenVBand="0" w:oddHBand="0" w:evenHBand="0" w:firstRowFirstColumn="0" w:firstRowLastColumn="0" w:lastRowFirstColumn="0" w:lastRowLastColumn="0"/>
            </w:pPr>
            <w:r>
              <w:t>30%</w:t>
            </w:r>
          </w:p>
        </w:tc>
        <w:tc>
          <w:tcPr>
            <w:tcW w:w="2730" w:type="dxa"/>
          </w:tcPr>
          <w:p w14:paraId="4A757C60" w14:textId="77777777" w:rsidR="003740A7" w:rsidRDefault="003740A7" w:rsidP="00CD3CEA">
            <w:pPr>
              <w:jc w:val="center"/>
              <w:cnfStyle w:val="000000000000" w:firstRow="0" w:lastRow="0" w:firstColumn="0" w:lastColumn="0" w:oddVBand="0" w:evenVBand="0" w:oddHBand="0" w:evenHBand="0" w:firstRowFirstColumn="0" w:firstRowLastColumn="0" w:lastRowFirstColumn="0" w:lastRowLastColumn="0"/>
            </w:pPr>
            <w:r>
              <w:t>5,5</w:t>
            </w:r>
          </w:p>
        </w:tc>
      </w:tr>
      <w:tr w:rsidR="003740A7" w14:paraId="694D12E5" w14:textId="77777777" w:rsidTr="00374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3723D61E" w14:textId="77777777" w:rsidR="003740A7" w:rsidRDefault="003740A7" w:rsidP="00CD3CEA">
            <w:r>
              <w:t>Paso 2</w:t>
            </w:r>
          </w:p>
        </w:tc>
        <w:tc>
          <w:tcPr>
            <w:tcW w:w="2489" w:type="dxa"/>
          </w:tcPr>
          <w:p w14:paraId="74DA09FF" w14:textId="77777777" w:rsidR="003740A7" w:rsidRDefault="003740A7" w:rsidP="00CD3CEA">
            <w:pPr>
              <w:cnfStyle w:val="000000100000" w:firstRow="0" w:lastRow="0" w:firstColumn="0" w:lastColumn="0" w:oddVBand="0" w:evenVBand="0" w:oddHBand="1" w:evenHBand="0" w:firstRowFirstColumn="0" w:firstRowLastColumn="0" w:lastRowFirstColumn="0" w:lastRowLastColumn="0"/>
            </w:pPr>
            <w:r>
              <w:t>Profesor Asociado</w:t>
            </w:r>
          </w:p>
        </w:tc>
        <w:tc>
          <w:tcPr>
            <w:tcW w:w="2582" w:type="dxa"/>
          </w:tcPr>
          <w:p w14:paraId="6BBE7851" w14:textId="77777777" w:rsidR="003740A7" w:rsidRDefault="003740A7" w:rsidP="00CD3CEA">
            <w:pPr>
              <w:jc w:val="center"/>
              <w:cnfStyle w:val="000000100000" w:firstRow="0" w:lastRow="0" w:firstColumn="0" w:lastColumn="0" w:oddVBand="0" w:evenVBand="0" w:oddHBand="1" w:evenHBand="0" w:firstRowFirstColumn="0" w:firstRowLastColumn="0" w:lastRowFirstColumn="0" w:lastRowLastColumn="0"/>
            </w:pPr>
            <w:r>
              <w:t>45%</w:t>
            </w:r>
          </w:p>
        </w:tc>
        <w:tc>
          <w:tcPr>
            <w:tcW w:w="2730" w:type="dxa"/>
          </w:tcPr>
          <w:p w14:paraId="051A9EDC" w14:textId="77777777" w:rsidR="003740A7" w:rsidRDefault="003740A7" w:rsidP="00CD3CEA">
            <w:pPr>
              <w:jc w:val="center"/>
              <w:cnfStyle w:val="000000100000" w:firstRow="0" w:lastRow="0" w:firstColumn="0" w:lastColumn="0" w:oddVBand="0" w:evenVBand="0" w:oddHBand="1" w:evenHBand="0" w:firstRowFirstColumn="0" w:firstRowLastColumn="0" w:lastRowFirstColumn="0" w:lastRowLastColumn="0"/>
            </w:pPr>
            <w:r>
              <w:t>8</w:t>
            </w:r>
          </w:p>
        </w:tc>
      </w:tr>
      <w:tr w:rsidR="003740A7" w14:paraId="53CD32A3" w14:textId="77777777" w:rsidTr="00CD3CEA">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4CDAC524" w14:textId="77777777" w:rsidR="003740A7" w:rsidRPr="000C018A" w:rsidRDefault="003740A7" w:rsidP="00CD3CEA">
            <w:pPr>
              <w:jc w:val="right"/>
              <w:rPr>
                <w:sz w:val="18"/>
              </w:rPr>
            </w:pPr>
            <w:r w:rsidRPr="000C018A">
              <w:rPr>
                <w:sz w:val="18"/>
              </w:rPr>
              <w:t>Paso Intermedio 3</w:t>
            </w:r>
          </w:p>
        </w:tc>
        <w:tc>
          <w:tcPr>
            <w:tcW w:w="2489" w:type="dxa"/>
          </w:tcPr>
          <w:p w14:paraId="7FC9C9C5" w14:textId="77777777" w:rsidR="003740A7" w:rsidRDefault="003740A7" w:rsidP="00CD3CEA">
            <w:pPr>
              <w:cnfStyle w:val="000000000000" w:firstRow="0" w:lastRow="0" w:firstColumn="0" w:lastColumn="0" w:oddVBand="0" w:evenVBand="0" w:oddHBand="0" w:evenHBand="0" w:firstRowFirstColumn="0" w:firstRowLastColumn="0" w:lastRowFirstColumn="0" w:lastRowLastColumn="0"/>
            </w:pPr>
          </w:p>
        </w:tc>
        <w:tc>
          <w:tcPr>
            <w:tcW w:w="2582" w:type="dxa"/>
          </w:tcPr>
          <w:p w14:paraId="7B4E86A5" w14:textId="77777777" w:rsidR="003740A7" w:rsidRDefault="003740A7" w:rsidP="00CD3CEA">
            <w:pPr>
              <w:jc w:val="center"/>
              <w:cnfStyle w:val="000000000000" w:firstRow="0" w:lastRow="0" w:firstColumn="0" w:lastColumn="0" w:oddVBand="0" w:evenVBand="0" w:oddHBand="0" w:evenHBand="0" w:firstRowFirstColumn="0" w:firstRowLastColumn="0" w:lastRowFirstColumn="0" w:lastRowLastColumn="0"/>
            </w:pPr>
            <w:r>
              <w:t>55%</w:t>
            </w:r>
          </w:p>
        </w:tc>
        <w:tc>
          <w:tcPr>
            <w:tcW w:w="2730" w:type="dxa"/>
          </w:tcPr>
          <w:p w14:paraId="0E90605B" w14:textId="77777777" w:rsidR="003740A7" w:rsidRDefault="003740A7" w:rsidP="00CD3CEA">
            <w:pPr>
              <w:jc w:val="center"/>
              <w:cnfStyle w:val="000000000000" w:firstRow="0" w:lastRow="0" w:firstColumn="0" w:lastColumn="0" w:oddVBand="0" w:evenVBand="0" w:oddHBand="0" w:evenHBand="0" w:firstRowFirstColumn="0" w:firstRowLastColumn="0" w:lastRowFirstColumn="0" w:lastRowLastColumn="0"/>
            </w:pPr>
            <w:r>
              <w:t>11</w:t>
            </w:r>
          </w:p>
        </w:tc>
      </w:tr>
      <w:tr w:rsidR="003740A7" w14:paraId="4F2EEF26" w14:textId="77777777" w:rsidTr="00374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021C7E2C" w14:textId="77777777" w:rsidR="003740A7" w:rsidRDefault="003740A7" w:rsidP="00CD3CEA">
            <w:r>
              <w:t>Paso 3</w:t>
            </w:r>
          </w:p>
        </w:tc>
        <w:tc>
          <w:tcPr>
            <w:tcW w:w="2489" w:type="dxa"/>
          </w:tcPr>
          <w:p w14:paraId="1A210121" w14:textId="77777777" w:rsidR="003740A7" w:rsidRDefault="003740A7" w:rsidP="00CD3CEA">
            <w:pPr>
              <w:cnfStyle w:val="000000100000" w:firstRow="0" w:lastRow="0" w:firstColumn="0" w:lastColumn="0" w:oddVBand="0" w:evenVBand="0" w:oddHBand="1" w:evenHBand="0" w:firstRowFirstColumn="0" w:firstRowLastColumn="0" w:lastRowFirstColumn="0" w:lastRowLastColumn="0"/>
            </w:pPr>
            <w:r>
              <w:t>Catedrático</w:t>
            </w:r>
          </w:p>
        </w:tc>
        <w:tc>
          <w:tcPr>
            <w:tcW w:w="2582" w:type="dxa"/>
          </w:tcPr>
          <w:p w14:paraId="7F3509BB" w14:textId="77777777" w:rsidR="003740A7" w:rsidRDefault="003740A7" w:rsidP="00CD3CEA">
            <w:pPr>
              <w:jc w:val="center"/>
              <w:cnfStyle w:val="000000100000" w:firstRow="0" w:lastRow="0" w:firstColumn="0" w:lastColumn="0" w:oddVBand="0" w:evenVBand="0" w:oddHBand="1" w:evenHBand="0" w:firstRowFirstColumn="0" w:firstRowLastColumn="0" w:lastRowFirstColumn="0" w:lastRowLastColumn="0"/>
            </w:pPr>
            <w:r>
              <w:t>75%</w:t>
            </w:r>
          </w:p>
        </w:tc>
        <w:tc>
          <w:tcPr>
            <w:tcW w:w="2730" w:type="dxa"/>
          </w:tcPr>
          <w:p w14:paraId="30C34B5D" w14:textId="77777777" w:rsidR="003740A7" w:rsidRDefault="003740A7" w:rsidP="00CD3CEA">
            <w:pPr>
              <w:jc w:val="center"/>
              <w:cnfStyle w:val="000000100000" w:firstRow="0" w:lastRow="0" w:firstColumn="0" w:lastColumn="0" w:oddVBand="0" w:evenVBand="0" w:oddHBand="1" w:evenHBand="0" w:firstRowFirstColumn="0" w:firstRowLastColumn="0" w:lastRowFirstColumn="0" w:lastRowLastColumn="0"/>
            </w:pPr>
            <w:r>
              <w:t>14</w:t>
            </w:r>
          </w:p>
        </w:tc>
      </w:tr>
      <w:tr w:rsidR="003740A7" w14:paraId="0B2B94F1" w14:textId="77777777" w:rsidTr="00CD3CEA">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56995FC4" w14:textId="77777777" w:rsidR="003740A7" w:rsidRDefault="003740A7" w:rsidP="00CD3CEA">
            <w:r>
              <w:t>Paso 4</w:t>
            </w:r>
          </w:p>
        </w:tc>
        <w:tc>
          <w:tcPr>
            <w:tcW w:w="2489" w:type="dxa"/>
          </w:tcPr>
          <w:p w14:paraId="54FBCFAC" w14:textId="77777777" w:rsidR="003740A7" w:rsidRDefault="003740A7" w:rsidP="00CD3CEA">
            <w:pPr>
              <w:cnfStyle w:val="000000000000" w:firstRow="0" w:lastRow="0" w:firstColumn="0" w:lastColumn="0" w:oddVBand="0" w:evenVBand="0" w:oddHBand="0" w:evenHBand="0" w:firstRowFirstColumn="0" w:firstRowLastColumn="0" w:lastRowFirstColumn="0" w:lastRowLastColumn="0"/>
            </w:pPr>
          </w:p>
        </w:tc>
        <w:tc>
          <w:tcPr>
            <w:tcW w:w="2582" w:type="dxa"/>
          </w:tcPr>
          <w:p w14:paraId="5B5AE1C9" w14:textId="77777777" w:rsidR="003740A7" w:rsidRDefault="003740A7" w:rsidP="00CD3CEA">
            <w:pPr>
              <w:jc w:val="center"/>
              <w:cnfStyle w:val="000000000000" w:firstRow="0" w:lastRow="0" w:firstColumn="0" w:lastColumn="0" w:oddVBand="0" w:evenVBand="0" w:oddHBand="0" w:evenHBand="0" w:firstRowFirstColumn="0" w:firstRowLastColumn="0" w:lastRowFirstColumn="0" w:lastRowLastColumn="0"/>
            </w:pPr>
            <w:r>
              <w:t>85%</w:t>
            </w:r>
          </w:p>
        </w:tc>
        <w:tc>
          <w:tcPr>
            <w:tcW w:w="2730" w:type="dxa"/>
          </w:tcPr>
          <w:p w14:paraId="4894AFDD" w14:textId="77777777" w:rsidR="003740A7" w:rsidRDefault="003740A7" w:rsidP="00CD3CEA">
            <w:pPr>
              <w:jc w:val="center"/>
              <w:cnfStyle w:val="000000000000" w:firstRow="0" w:lastRow="0" w:firstColumn="0" w:lastColumn="0" w:oddVBand="0" w:evenVBand="0" w:oddHBand="0" w:evenHBand="0" w:firstRowFirstColumn="0" w:firstRowLastColumn="0" w:lastRowFirstColumn="0" w:lastRowLastColumn="0"/>
            </w:pPr>
            <w:r>
              <w:t>17</w:t>
            </w:r>
          </w:p>
        </w:tc>
      </w:tr>
      <w:tr w:rsidR="003740A7" w14:paraId="6AEB7E85" w14:textId="77777777" w:rsidTr="00374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21FDAB5B" w14:textId="77777777" w:rsidR="003740A7" w:rsidRDefault="003740A7" w:rsidP="00CD3CEA">
            <w:r>
              <w:t>Paso 5</w:t>
            </w:r>
          </w:p>
        </w:tc>
        <w:tc>
          <w:tcPr>
            <w:tcW w:w="2489" w:type="dxa"/>
          </w:tcPr>
          <w:p w14:paraId="1BA398AE" w14:textId="77777777" w:rsidR="003740A7" w:rsidRDefault="003740A7" w:rsidP="00CD3CEA">
            <w:pPr>
              <w:cnfStyle w:val="000000100000" w:firstRow="0" w:lastRow="0" w:firstColumn="0" w:lastColumn="0" w:oddVBand="0" w:evenVBand="0" w:oddHBand="1" w:evenHBand="0" w:firstRowFirstColumn="0" w:firstRowLastColumn="0" w:lastRowFirstColumn="0" w:lastRowLastColumn="0"/>
            </w:pPr>
          </w:p>
        </w:tc>
        <w:tc>
          <w:tcPr>
            <w:tcW w:w="2582" w:type="dxa"/>
          </w:tcPr>
          <w:p w14:paraId="6E24FDC9" w14:textId="77777777" w:rsidR="003740A7" w:rsidRDefault="003740A7" w:rsidP="00CD3CEA">
            <w:pPr>
              <w:jc w:val="center"/>
              <w:cnfStyle w:val="000000100000" w:firstRow="0" w:lastRow="0" w:firstColumn="0" w:lastColumn="0" w:oddVBand="0" w:evenVBand="0" w:oddHBand="1" w:evenHBand="0" w:firstRowFirstColumn="0" w:firstRowLastColumn="0" w:lastRowFirstColumn="0" w:lastRowLastColumn="0"/>
            </w:pPr>
            <w:r>
              <w:t>100%</w:t>
            </w:r>
          </w:p>
        </w:tc>
        <w:tc>
          <w:tcPr>
            <w:tcW w:w="2730" w:type="dxa"/>
          </w:tcPr>
          <w:p w14:paraId="1C28F92A" w14:textId="77777777" w:rsidR="003740A7" w:rsidRDefault="003740A7" w:rsidP="00CD3CEA">
            <w:pPr>
              <w:jc w:val="center"/>
              <w:cnfStyle w:val="000000100000" w:firstRow="0" w:lastRow="0" w:firstColumn="0" w:lastColumn="0" w:oddVBand="0" w:evenVBand="0" w:oddHBand="1" w:evenHBand="0" w:firstRowFirstColumn="0" w:firstRowLastColumn="0" w:lastRowFirstColumn="0" w:lastRowLastColumn="0"/>
            </w:pPr>
            <w:r>
              <w:t>20</w:t>
            </w:r>
          </w:p>
        </w:tc>
      </w:tr>
      <w:tr w:rsidR="003740A7" w14:paraId="683A6D0F" w14:textId="77777777" w:rsidTr="00CD3CEA">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6761B258" w14:textId="77777777" w:rsidR="003740A7" w:rsidRDefault="003740A7" w:rsidP="00CD3CEA">
            <w:r>
              <w:t>Paso 6</w:t>
            </w:r>
          </w:p>
        </w:tc>
        <w:tc>
          <w:tcPr>
            <w:tcW w:w="2489" w:type="dxa"/>
          </w:tcPr>
          <w:p w14:paraId="2A03C7E4" w14:textId="77777777" w:rsidR="003740A7" w:rsidRDefault="003740A7" w:rsidP="00CD3CEA">
            <w:pPr>
              <w:cnfStyle w:val="000000000000" w:firstRow="0" w:lastRow="0" w:firstColumn="0" w:lastColumn="0" w:oddVBand="0" w:evenVBand="0" w:oddHBand="0" w:evenHBand="0" w:firstRowFirstColumn="0" w:firstRowLastColumn="0" w:lastRowFirstColumn="0" w:lastRowLastColumn="0"/>
            </w:pPr>
          </w:p>
        </w:tc>
        <w:tc>
          <w:tcPr>
            <w:tcW w:w="2582" w:type="dxa"/>
          </w:tcPr>
          <w:p w14:paraId="6E183B36" w14:textId="77777777" w:rsidR="003740A7" w:rsidRDefault="003740A7" w:rsidP="00CD3CEA">
            <w:pPr>
              <w:jc w:val="center"/>
              <w:cnfStyle w:val="000000000000" w:firstRow="0" w:lastRow="0" w:firstColumn="0" w:lastColumn="0" w:oddVBand="0" w:evenVBand="0" w:oddHBand="0" w:evenHBand="0" w:firstRowFirstColumn="0" w:firstRowLastColumn="0" w:lastRowFirstColumn="0" w:lastRowLastColumn="0"/>
            </w:pPr>
            <w:r>
              <w:t>125%</w:t>
            </w:r>
          </w:p>
        </w:tc>
        <w:tc>
          <w:tcPr>
            <w:tcW w:w="2730" w:type="dxa"/>
          </w:tcPr>
          <w:p w14:paraId="32A4681A" w14:textId="77777777" w:rsidR="003740A7" w:rsidRDefault="003740A7" w:rsidP="00CD3CEA">
            <w:pPr>
              <w:jc w:val="center"/>
              <w:cnfStyle w:val="000000000000" w:firstRow="0" w:lastRow="0" w:firstColumn="0" w:lastColumn="0" w:oddVBand="0" w:evenVBand="0" w:oddHBand="0" w:evenHBand="0" w:firstRowFirstColumn="0" w:firstRowLastColumn="0" w:lastRowFirstColumn="0" w:lastRowLastColumn="0"/>
            </w:pPr>
            <w:r>
              <w:t>23</w:t>
            </w:r>
          </w:p>
        </w:tc>
      </w:tr>
    </w:tbl>
    <w:p w14:paraId="2476BA75" w14:textId="77777777" w:rsidR="003740A7" w:rsidRDefault="003740A7" w:rsidP="003740A7">
      <w:pPr>
        <w:rPr>
          <w:color w:val="FF0000"/>
        </w:rPr>
      </w:pPr>
    </w:p>
    <w:p w14:paraId="79DBE474" w14:textId="77777777" w:rsidR="003740A7" w:rsidRPr="00B85E28" w:rsidRDefault="003740A7" w:rsidP="003740A7"/>
    <w:p w14:paraId="03D84110"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 xml:space="preserve">Artículo </w:t>
      </w:r>
      <w:r>
        <w:rPr>
          <w:color w:val="00B050"/>
        </w:rPr>
        <w:t>87</w:t>
      </w:r>
    </w:p>
    <w:p w14:paraId="1A44AD4D" w14:textId="77777777" w:rsidR="003740A7" w:rsidRPr="00DE2795" w:rsidRDefault="003740A7" w:rsidP="003740A7">
      <w:pPr>
        <w:rPr>
          <w:color w:val="00B050"/>
        </w:rPr>
      </w:pPr>
      <w:r>
        <w:rPr>
          <w:color w:val="00B050"/>
        </w:rPr>
        <w:t xml:space="preserve">CAAA </w:t>
      </w:r>
      <w:r>
        <w:rPr>
          <w:i/>
          <w:color w:val="00B050"/>
        </w:rPr>
        <w:t>Propuesta</w:t>
      </w:r>
      <w:r>
        <w:rPr>
          <w:color w:val="00B050"/>
        </w:rPr>
        <w:t>: Artículo 58</w:t>
      </w:r>
    </w:p>
    <w:p w14:paraId="57B91613"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37</w:t>
      </w:r>
    </w:p>
    <w:p w14:paraId="7290AC18"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21,24</w:t>
      </w:r>
    </w:p>
    <w:p w14:paraId="332702B7" w14:textId="77777777" w:rsidR="003740A7"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84</w:t>
      </w:r>
    </w:p>
    <w:p w14:paraId="7A9FF2D4" w14:textId="77777777" w:rsidR="003740A7" w:rsidRDefault="003740A7" w:rsidP="003740A7">
      <w:pPr>
        <w:rPr>
          <w:color w:val="00B050"/>
        </w:rPr>
      </w:pPr>
    </w:p>
    <w:p w14:paraId="6533B2BD" w14:textId="77777777" w:rsidR="003740A7" w:rsidRPr="00707567" w:rsidRDefault="003740A7" w:rsidP="003740A7">
      <w:pPr>
        <w:rPr>
          <w:color w:val="00B050"/>
          <w:u w:val="single"/>
        </w:rPr>
      </w:pPr>
      <w:r w:rsidRPr="00707567">
        <w:rPr>
          <w:color w:val="00B050"/>
          <w:u w:val="single"/>
        </w:rPr>
        <w:t>Lo de remuneraciones está en estos artículos:</w:t>
      </w:r>
    </w:p>
    <w:p w14:paraId="0B5CE317"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0</w:t>
      </w:r>
    </w:p>
    <w:p w14:paraId="0580A873" w14:textId="77777777" w:rsidR="003740A7" w:rsidRDefault="003740A7" w:rsidP="003740A7">
      <w:pPr>
        <w:rPr>
          <w:color w:val="00B050"/>
        </w:rPr>
      </w:pPr>
      <w:r>
        <w:rPr>
          <w:color w:val="00B050"/>
        </w:rPr>
        <w:t xml:space="preserve">CAAA </w:t>
      </w:r>
      <w:r>
        <w:rPr>
          <w:i/>
          <w:color w:val="00B050"/>
        </w:rPr>
        <w:t>Propuesta</w:t>
      </w:r>
      <w:r>
        <w:rPr>
          <w:color w:val="00B050"/>
        </w:rPr>
        <w:t>: Artículo 0</w:t>
      </w:r>
    </w:p>
    <w:p w14:paraId="33CAF502"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xml:space="preserve">: Artículo 84 </w:t>
      </w:r>
      <w:r>
        <w:rPr>
          <w:color w:val="00B050"/>
        </w:rPr>
        <w:tab/>
      </w:r>
    </w:p>
    <w:p w14:paraId="0C260E2B"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37</w:t>
      </w:r>
    </w:p>
    <w:p w14:paraId="2AFA4331"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21</w:t>
      </w:r>
      <w:r>
        <w:rPr>
          <w:color w:val="00B050"/>
        </w:rPr>
        <w:tab/>
      </w:r>
    </w:p>
    <w:p w14:paraId="5DF071C9" w14:textId="77777777" w:rsidR="003740A7" w:rsidRPr="00DE2795" w:rsidRDefault="003740A7" w:rsidP="003740A7">
      <w:pPr>
        <w:rPr>
          <w:color w:val="00B050"/>
        </w:rPr>
      </w:pPr>
    </w:p>
    <w:p w14:paraId="6C4A14B1" w14:textId="77777777" w:rsidR="003740A7" w:rsidRDefault="003740A7" w:rsidP="003740A7">
      <w:pPr>
        <w:rPr>
          <w:color w:val="FF0000"/>
        </w:rPr>
      </w:pPr>
    </w:p>
    <w:p w14:paraId="7108C0FC" w14:textId="77777777" w:rsidR="003740A7" w:rsidRPr="00E32A61" w:rsidRDefault="003740A7" w:rsidP="003740A7">
      <w:pPr>
        <w:pStyle w:val="ReglamentoArticulo"/>
        <w:ind w:left="284" w:firstLine="0"/>
      </w:pPr>
      <w:bookmarkStart w:id="119" w:name="_Toc516559083"/>
      <w:bookmarkStart w:id="120" w:name="_Toc516753977"/>
      <w:r w:rsidRPr="00E32A61">
        <w:t xml:space="preserve">Requisitos de grado para los pasos </w:t>
      </w:r>
      <w:r>
        <w:t>tres y cuatro para colaboradores profesionales y docentes</w:t>
      </w:r>
      <w:bookmarkEnd w:id="119"/>
      <w:bookmarkEnd w:id="120"/>
    </w:p>
    <w:p w14:paraId="77E078F5" w14:textId="77777777" w:rsidR="003740A7" w:rsidRDefault="003740A7" w:rsidP="003740A7">
      <w:r w:rsidRPr="00AA37A5">
        <w:t xml:space="preserve">Para optar por </w:t>
      </w:r>
      <w:r>
        <w:t xml:space="preserve">el paso </w:t>
      </w:r>
      <w:r w:rsidRPr="00AA37A5">
        <w:t>3 se requiere tener como mínimo el grado de</w:t>
      </w:r>
      <w:r>
        <w:t xml:space="preserve"> licenciatura.</w:t>
      </w:r>
    </w:p>
    <w:p w14:paraId="798D411E" w14:textId="77777777" w:rsidR="003740A7" w:rsidRPr="00AA37A5" w:rsidRDefault="003740A7" w:rsidP="003740A7"/>
    <w:p w14:paraId="3B080E51" w14:textId="77777777" w:rsidR="003740A7" w:rsidRPr="00AA37A5" w:rsidRDefault="003740A7" w:rsidP="003740A7">
      <w:r w:rsidRPr="00AA37A5">
        <w:t xml:space="preserve">Para optar por </w:t>
      </w:r>
      <w:r>
        <w:t>el paso</w:t>
      </w:r>
      <w:r w:rsidRPr="00AA37A5">
        <w:t xml:space="preserve"> 4 se requiere tener como mínimo el grado de maestría universitaria.</w:t>
      </w:r>
    </w:p>
    <w:p w14:paraId="3F19FAFD" w14:textId="77777777" w:rsidR="003740A7" w:rsidRDefault="003740A7" w:rsidP="003740A7">
      <w:pPr>
        <w:rPr>
          <w:color w:val="FF0000"/>
        </w:rPr>
      </w:pPr>
    </w:p>
    <w:p w14:paraId="62BE9346" w14:textId="77777777" w:rsidR="003740A7" w:rsidRPr="004841CE" w:rsidRDefault="003740A7" w:rsidP="003740A7">
      <w:pPr>
        <w:rPr>
          <w:color w:val="00B050"/>
        </w:rPr>
      </w:pPr>
      <w:r w:rsidRPr="004841CE">
        <w:rPr>
          <w:color w:val="00B050"/>
        </w:rPr>
        <w:t xml:space="preserve">Carrera Administrativa y Apoyo a la Academia (CAAA) Actual: Artículo 83 </w:t>
      </w:r>
    </w:p>
    <w:p w14:paraId="4424DCB1" w14:textId="77777777" w:rsidR="003740A7" w:rsidRPr="004841CE" w:rsidRDefault="003740A7" w:rsidP="003740A7">
      <w:pPr>
        <w:rPr>
          <w:color w:val="00B050"/>
        </w:rPr>
      </w:pPr>
      <w:r w:rsidRPr="004841CE">
        <w:rPr>
          <w:color w:val="00B050"/>
        </w:rPr>
        <w:t xml:space="preserve">CAAA </w:t>
      </w:r>
      <w:r w:rsidRPr="004841CE">
        <w:rPr>
          <w:i/>
          <w:color w:val="00B050"/>
        </w:rPr>
        <w:t>Propuesta</w:t>
      </w:r>
      <w:r w:rsidRPr="004841CE">
        <w:rPr>
          <w:color w:val="00B050"/>
        </w:rPr>
        <w:t>: Artículo 56</w:t>
      </w:r>
    </w:p>
    <w:p w14:paraId="55333A3B" w14:textId="77777777" w:rsidR="003740A7" w:rsidRPr="004841CE" w:rsidRDefault="003740A7" w:rsidP="003740A7">
      <w:pPr>
        <w:rPr>
          <w:color w:val="00B050"/>
        </w:rPr>
      </w:pPr>
      <w:r w:rsidRPr="004841CE">
        <w:rPr>
          <w:color w:val="00B050"/>
        </w:rPr>
        <w:t xml:space="preserve">Reglamento de Carrera Profesional (RCP) Actual: Artículo 96, 99, 102, 103, </w:t>
      </w:r>
    </w:p>
    <w:p w14:paraId="294DD1A9" w14:textId="77777777" w:rsidR="003740A7" w:rsidRPr="004841CE" w:rsidRDefault="003740A7" w:rsidP="003740A7">
      <w:pPr>
        <w:rPr>
          <w:color w:val="00B050"/>
        </w:rPr>
      </w:pPr>
      <w:r w:rsidRPr="004841CE">
        <w:rPr>
          <w:color w:val="00B050"/>
        </w:rPr>
        <w:t xml:space="preserve">Profesional Administrativo (PA) </w:t>
      </w:r>
      <w:r w:rsidRPr="004841CE">
        <w:rPr>
          <w:i/>
          <w:color w:val="00B050"/>
        </w:rPr>
        <w:t>Propuesta</w:t>
      </w:r>
      <w:r w:rsidRPr="004841CE">
        <w:rPr>
          <w:color w:val="00B050"/>
        </w:rPr>
        <w:t>: Artículo 32</w:t>
      </w:r>
    </w:p>
    <w:p w14:paraId="29710D46" w14:textId="77777777" w:rsidR="003740A7" w:rsidRPr="00DE2795" w:rsidRDefault="003740A7" w:rsidP="003740A7">
      <w:pPr>
        <w:rPr>
          <w:color w:val="00B050"/>
        </w:rPr>
      </w:pPr>
      <w:r w:rsidRPr="004841CE">
        <w:rPr>
          <w:color w:val="00B050"/>
        </w:rPr>
        <w:t xml:space="preserve">Profesional Docente (PD) </w:t>
      </w:r>
      <w:r w:rsidRPr="004841CE">
        <w:rPr>
          <w:i/>
          <w:color w:val="00B050"/>
        </w:rPr>
        <w:t>Propuesta</w:t>
      </w:r>
      <w:r w:rsidRPr="004841CE">
        <w:rPr>
          <w:color w:val="00B050"/>
        </w:rPr>
        <w:t>: Artículo 5, 23</w:t>
      </w:r>
    </w:p>
    <w:p w14:paraId="7116F7D7" w14:textId="77777777" w:rsidR="003740A7" w:rsidRDefault="003740A7" w:rsidP="003740A7">
      <w:pPr>
        <w:rPr>
          <w:color w:val="FF0000"/>
        </w:rPr>
      </w:pPr>
    </w:p>
    <w:p w14:paraId="192EE2E7" w14:textId="77777777" w:rsidR="003740A7" w:rsidRPr="00AA37A5" w:rsidRDefault="003740A7" w:rsidP="003740A7">
      <w:pPr>
        <w:pStyle w:val="ReglamentoArticulo"/>
        <w:ind w:left="284" w:firstLine="0"/>
      </w:pPr>
      <w:bookmarkStart w:id="121" w:name="_Toc516559084"/>
      <w:bookmarkStart w:id="122" w:name="_Toc516753978"/>
      <w:r w:rsidRPr="00AA37A5">
        <w:t>Ascenso a Pasos Superiores</w:t>
      </w:r>
      <w:bookmarkEnd w:id="121"/>
      <w:bookmarkEnd w:id="122"/>
    </w:p>
    <w:p w14:paraId="36C36BB2" w14:textId="77777777" w:rsidR="003740A7" w:rsidRDefault="003740A7" w:rsidP="003740A7">
      <w:r w:rsidRPr="00AA37A5">
        <w:t xml:space="preserve">No es necesario haber estado en </w:t>
      </w:r>
      <w:r>
        <w:t>un paso inmediato</w:t>
      </w:r>
      <w:r w:rsidRPr="00AA37A5">
        <w:t xml:space="preserve"> anter</w:t>
      </w:r>
      <w:r>
        <w:t xml:space="preserve">ior para ascender al </w:t>
      </w:r>
      <w:r w:rsidRPr="00AA37A5">
        <w:t>siguiente, siempre que se reúnan los requisitos correspondientes a l</w:t>
      </w:r>
      <w:r>
        <w:t>os pasos</w:t>
      </w:r>
      <w:r w:rsidRPr="00AA37A5">
        <w:t xml:space="preserve"> anteriores y a la que se solicita ascender.</w:t>
      </w:r>
    </w:p>
    <w:p w14:paraId="020752DA" w14:textId="77777777" w:rsidR="003740A7" w:rsidRDefault="003740A7" w:rsidP="003740A7"/>
    <w:p w14:paraId="6E0217BC"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28</w:t>
      </w:r>
      <w:r w:rsidRPr="00705F06">
        <w:rPr>
          <w:color w:val="00B050"/>
        </w:rPr>
        <w:t xml:space="preserve"> </w:t>
      </w:r>
    </w:p>
    <w:p w14:paraId="61557D62" w14:textId="77777777" w:rsidR="003740A7" w:rsidRPr="00DE2795" w:rsidRDefault="003740A7" w:rsidP="003740A7">
      <w:pPr>
        <w:rPr>
          <w:color w:val="00B050"/>
        </w:rPr>
      </w:pPr>
      <w:r>
        <w:rPr>
          <w:color w:val="00B050"/>
        </w:rPr>
        <w:t xml:space="preserve">CAAA </w:t>
      </w:r>
      <w:r>
        <w:rPr>
          <w:i/>
          <w:color w:val="00B050"/>
        </w:rPr>
        <w:t>Propuesta</w:t>
      </w:r>
      <w:r>
        <w:rPr>
          <w:color w:val="00B050"/>
        </w:rPr>
        <w:t xml:space="preserve">: Capítulo I de las Disposiciones Generales  </w:t>
      </w:r>
    </w:p>
    <w:p w14:paraId="27B813B6"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26</w:t>
      </w:r>
    </w:p>
    <w:p w14:paraId="5BD8F14D"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13</w:t>
      </w:r>
      <w:r>
        <w:rPr>
          <w:color w:val="00B050"/>
        </w:rPr>
        <w:tab/>
      </w:r>
    </w:p>
    <w:p w14:paraId="2CADFC0D"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37</w:t>
      </w:r>
    </w:p>
    <w:p w14:paraId="2DA23BCA" w14:textId="77777777" w:rsidR="003740A7" w:rsidRDefault="003740A7" w:rsidP="003740A7">
      <w:pPr>
        <w:rPr>
          <w:color w:val="FF0000"/>
        </w:rPr>
      </w:pPr>
    </w:p>
    <w:p w14:paraId="43DC6E14" w14:textId="77777777" w:rsidR="003740A7" w:rsidRPr="00AA37A5" w:rsidRDefault="003740A7" w:rsidP="003740A7">
      <w:pPr>
        <w:pStyle w:val="ReglamentoArticulo"/>
        <w:ind w:left="284" w:firstLine="0"/>
      </w:pPr>
      <w:bookmarkStart w:id="123" w:name="_Toc373241090"/>
      <w:bookmarkStart w:id="124" w:name="_Toc419806286"/>
      <w:bookmarkStart w:id="125" w:name="_Toc516559085"/>
      <w:bookmarkStart w:id="126" w:name="_Toc516753979"/>
      <w:r w:rsidRPr="00AA37A5">
        <w:lastRenderedPageBreak/>
        <w:t>Tiempo en el que rigen los ascensos</w:t>
      </w:r>
      <w:bookmarkEnd w:id="123"/>
      <w:bookmarkEnd w:id="124"/>
      <w:bookmarkEnd w:id="125"/>
      <w:bookmarkEnd w:id="126"/>
    </w:p>
    <w:p w14:paraId="7A77C9DB" w14:textId="77777777" w:rsidR="003740A7" w:rsidRPr="00F72AE7" w:rsidRDefault="003740A7" w:rsidP="00245F75">
      <w:pPr>
        <w:jc w:val="both"/>
      </w:pPr>
      <w:r w:rsidRPr="00F72AE7">
        <w:t xml:space="preserve">Para todos los efectos, el dictamen favorable de paso de categoría emitido por </w:t>
      </w:r>
      <w:r>
        <w:t>la Comisión Respectiva</w:t>
      </w:r>
      <w:r w:rsidRPr="00F72AE7">
        <w:t xml:space="preserve">, regirá a partir de la fecha de presentación de la solicitud </w:t>
      </w:r>
      <w:r>
        <w:t>de paso de categoría o el último reconocimiento de puntos</w:t>
      </w:r>
      <w:r w:rsidRPr="00F72AE7">
        <w:t>.</w:t>
      </w:r>
    </w:p>
    <w:p w14:paraId="6087D988" w14:textId="77777777" w:rsidR="003740A7" w:rsidRPr="00F72AE7" w:rsidRDefault="003740A7" w:rsidP="00245F75">
      <w:pPr>
        <w:jc w:val="both"/>
      </w:pPr>
    </w:p>
    <w:p w14:paraId="56B123BA" w14:textId="77777777" w:rsidR="003740A7" w:rsidRDefault="003740A7" w:rsidP="00245F75">
      <w:pPr>
        <w:jc w:val="both"/>
      </w:pPr>
      <w:r w:rsidRPr="00F72AE7">
        <w:t>Cuando la información suministrada por el funcionario se presente de manera incompleta el Departamento de Recursos Humanos deberá de rechazar la solicitud, indicando la información que hizo falta. El funcionario tendrá la opción de volver a presentar la solicitud y por ende los tiempos correrán de nuevo.</w:t>
      </w:r>
    </w:p>
    <w:p w14:paraId="795D5CE8" w14:textId="77777777" w:rsidR="003740A7" w:rsidRDefault="003740A7" w:rsidP="003740A7"/>
    <w:p w14:paraId="0DC2398E"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 xml:space="preserve">Artículo </w:t>
      </w:r>
      <w:r>
        <w:rPr>
          <w:color w:val="00B050"/>
        </w:rPr>
        <w:t>93</w:t>
      </w:r>
    </w:p>
    <w:p w14:paraId="6F26A711" w14:textId="77777777" w:rsidR="003740A7" w:rsidRPr="00DE2795" w:rsidRDefault="003740A7" w:rsidP="003740A7">
      <w:pPr>
        <w:rPr>
          <w:color w:val="00B050"/>
        </w:rPr>
      </w:pPr>
      <w:r>
        <w:rPr>
          <w:color w:val="00B050"/>
        </w:rPr>
        <w:t xml:space="preserve">CAAA </w:t>
      </w:r>
      <w:r>
        <w:rPr>
          <w:i/>
          <w:color w:val="00B050"/>
        </w:rPr>
        <w:t>Propuesta</w:t>
      </w:r>
      <w:r>
        <w:rPr>
          <w:color w:val="00B050"/>
        </w:rPr>
        <w:t>: Artículo 64</w:t>
      </w:r>
      <w:r>
        <w:rPr>
          <w:color w:val="00B050"/>
        </w:rPr>
        <w:tab/>
      </w:r>
    </w:p>
    <w:p w14:paraId="38E43701"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40</w:t>
      </w:r>
    </w:p>
    <w:p w14:paraId="261EF6B5"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34</w:t>
      </w:r>
    </w:p>
    <w:p w14:paraId="0CEB5353"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106</w:t>
      </w:r>
    </w:p>
    <w:p w14:paraId="3AE85B43" w14:textId="77777777" w:rsidR="003740A7" w:rsidRDefault="003740A7" w:rsidP="003740A7"/>
    <w:p w14:paraId="097ED604" w14:textId="77777777" w:rsidR="003740A7" w:rsidRPr="00AA37A5" w:rsidRDefault="003740A7" w:rsidP="003740A7">
      <w:pPr>
        <w:pStyle w:val="ReglamentoArticulo"/>
        <w:ind w:left="284" w:firstLine="0"/>
      </w:pPr>
      <w:bookmarkStart w:id="127" w:name="_Toc516559086"/>
      <w:bookmarkStart w:id="128" w:name="_Toc516753980"/>
      <w:r w:rsidRPr="00AA37A5">
        <w:t xml:space="preserve">Nueva solicitud en caso de no lograr </w:t>
      </w:r>
      <w:r>
        <w:t>ascender en el s</w:t>
      </w:r>
      <w:r w:rsidRPr="00AA37A5">
        <w:t xml:space="preserve">istema de </w:t>
      </w:r>
      <w:r>
        <w:t>carrera</w:t>
      </w:r>
      <w:bookmarkEnd w:id="127"/>
      <w:bookmarkEnd w:id="128"/>
    </w:p>
    <w:p w14:paraId="61E505D5" w14:textId="77777777" w:rsidR="003740A7" w:rsidRDefault="003740A7" w:rsidP="00245F75">
      <w:pPr>
        <w:jc w:val="both"/>
      </w:pPr>
      <w:r w:rsidRPr="00AA37A5">
        <w:t xml:space="preserve">El funcionario que no alcance el puntaje requerido para ingresar o ascender al sistema de </w:t>
      </w:r>
      <w:r>
        <w:t>carrera</w:t>
      </w:r>
      <w:r w:rsidRPr="00AA37A5">
        <w:t xml:space="preserve"> regulado por este reglamento, o que no haya obtenido la calificación mínima por concepto de evaluación, puede hacer una nueva solicitud cuando considere haber cumplido los requisitos del caso.</w:t>
      </w:r>
    </w:p>
    <w:p w14:paraId="2A1DA6EE" w14:textId="77777777" w:rsidR="003740A7" w:rsidRDefault="003740A7" w:rsidP="003740A7"/>
    <w:p w14:paraId="4E99B72D"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 xml:space="preserve">Artículo </w:t>
      </w:r>
      <w:r>
        <w:rPr>
          <w:color w:val="00B050"/>
        </w:rPr>
        <w:t>84</w:t>
      </w:r>
    </w:p>
    <w:p w14:paraId="7A151475" w14:textId="77777777" w:rsidR="003740A7" w:rsidRPr="00DE2795" w:rsidRDefault="003740A7" w:rsidP="003740A7">
      <w:pPr>
        <w:rPr>
          <w:color w:val="00B050"/>
        </w:rPr>
      </w:pPr>
      <w:r>
        <w:rPr>
          <w:color w:val="00B050"/>
        </w:rPr>
        <w:t xml:space="preserve">CAAA </w:t>
      </w:r>
      <w:r>
        <w:rPr>
          <w:i/>
          <w:color w:val="00B050"/>
        </w:rPr>
        <w:t>Propuesta</w:t>
      </w:r>
      <w:r>
        <w:rPr>
          <w:color w:val="00B050"/>
        </w:rPr>
        <w:t>: Artículo 57</w:t>
      </w:r>
    </w:p>
    <w:p w14:paraId="15BEC7EA"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 xml:space="preserve">Artículo </w:t>
      </w:r>
      <w:r w:rsidRPr="0069103A">
        <w:rPr>
          <w:color w:val="00B050"/>
        </w:rPr>
        <w:t>0</w:t>
      </w:r>
    </w:p>
    <w:p w14:paraId="530815C7"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38</w:t>
      </w:r>
    </w:p>
    <w:p w14:paraId="78384EDA"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110</w:t>
      </w:r>
    </w:p>
    <w:p w14:paraId="69ACBA21" w14:textId="77777777" w:rsidR="003740A7" w:rsidRPr="00AA37A5" w:rsidRDefault="003740A7" w:rsidP="003740A7">
      <w:pPr>
        <w:pStyle w:val="ReglamentoArticulo"/>
        <w:ind w:left="284" w:firstLine="0"/>
      </w:pPr>
      <w:bookmarkStart w:id="129" w:name="_Toc373241092"/>
      <w:bookmarkStart w:id="130" w:name="_Toc419806288"/>
      <w:bookmarkStart w:id="131" w:name="_Toc516559087"/>
      <w:bookmarkStart w:id="132" w:name="_Toc516753981"/>
      <w:bookmarkStart w:id="133" w:name="_Toc419806260"/>
      <w:r w:rsidRPr="00AA37A5">
        <w:t>Conservación de derechos por reducción de jornada laboral</w:t>
      </w:r>
      <w:bookmarkEnd w:id="129"/>
      <w:bookmarkEnd w:id="130"/>
      <w:bookmarkEnd w:id="131"/>
      <w:bookmarkEnd w:id="132"/>
      <w:r w:rsidRPr="00AA37A5">
        <w:t xml:space="preserve"> </w:t>
      </w:r>
      <w:bookmarkEnd w:id="133"/>
    </w:p>
    <w:p w14:paraId="226D61CD" w14:textId="77777777" w:rsidR="003740A7" w:rsidRDefault="003740A7" w:rsidP="003740A7">
      <w:r>
        <w:t>Todo funcionario que tenga una reducción en</w:t>
      </w:r>
      <w:r w:rsidRPr="00AA37A5">
        <w:t xml:space="preserve"> su jornada </w:t>
      </w:r>
      <w:r>
        <w:t xml:space="preserve">laboral </w:t>
      </w:r>
      <w:r w:rsidRPr="00AA37A5">
        <w:t xml:space="preserve">a menos de </w:t>
      </w:r>
      <w:r>
        <w:t>un cuarto de</w:t>
      </w:r>
      <w:r w:rsidRPr="00AA37A5">
        <w:t xml:space="preserve"> tiempo, no podrá avanzar en el </w:t>
      </w:r>
      <w:r>
        <w:t>S</w:t>
      </w:r>
      <w:r w:rsidRPr="00AA37A5">
        <w:t>istema de Carrera, pero mantendrá los beneficios que haya acumulado proporcionalmente a su jornada.</w:t>
      </w:r>
    </w:p>
    <w:p w14:paraId="594DB8D5" w14:textId="77777777" w:rsidR="003740A7" w:rsidRDefault="003740A7" w:rsidP="003740A7"/>
    <w:p w14:paraId="15B8A889"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 xml:space="preserve">Artículo </w:t>
      </w:r>
      <w:r>
        <w:rPr>
          <w:color w:val="00B050"/>
        </w:rPr>
        <w:t>98</w:t>
      </w:r>
    </w:p>
    <w:p w14:paraId="68264B7C" w14:textId="77777777" w:rsidR="003740A7" w:rsidRPr="00DE2795" w:rsidRDefault="003740A7" w:rsidP="003740A7">
      <w:pPr>
        <w:rPr>
          <w:color w:val="00B050"/>
        </w:rPr>
      </w:pPr>
      <w:r>
        <w:rPr>
          <w:color w:val="00B050"/>
        </w:rPr>
        <w:t xml:space="preserve">CAAA </w:t>
      </w:r>
      <w:r>
        <w:rPr>
          <w:i/>
          <w:color w:val="00B050"/>
        </w:rPr>
        <w:t>Propuesta</w:t>
      </w:r>
      <w:r>
        <w:rPr>
          <w:color w:val="00B050"/>
        </w:rPr>
        <w:t>: Artículo 69</w:t>
      </w:r>
    </w:p>
    <w:p w14:paraId="202ACB56"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42</w:t>
      </w:r>
    </w:p>
    <w:p w14:paraId="24C75C50"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36</w:t>
      </w:r>
    </w:p>
    <w:p w14:paraId="0F2D3A23"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108</w:t>
      </w:r>
    </w:p>
    <w:p w14:paraId="551C18B8" w14:textId="77777777" w:rsidR="003740A7" w:rsidRDefault="003740A7" w:rsidP="003740A7"/>
    <w:p w14:paraId="31ED3A0A" w14:textId="77777777" w:rsidR="003740A7" w:rsidRPr="00AA37A5" w:rsidRDefault="003740A7" w:rsidP="003740A7">
      <w:pPr>
        <w:pStyle w:val="ReglamentoArticulo"/>
        <w:ind w:left="284" w:firstLine="0"/>
      </w:pPr>
      <w:bookmarkStart w:id="134" w:name="_Toc516559088"/>
      <w:bookmarkStart w:id="135" w:name="_Toc516753982"/>
      <w:r>
        <w:t>Sanción por inducción de errores</w:t>
      </w:r>
      <w:bookmarkEnd w:id="134"/>
      <w:bookmarkEnd w:id="135"/>
    </w:p>
    <w:p w14:paraId="74D85A63" w14:textId="77777777" w:rsidR="003740A7" w:rsidRDefault="003740A7" w:rsidP="00245F75">
      <w:pPr>
        <w:jc w:val="both"/>
      </w:pPr>
      <w:r w:rsidRPr="00AA37A5">
        <w:t xml:space="preserve">Se considerará como falta grave y por consiguiente como causal de despido, el comprobar que un funcionario ha inducido a error de mala fe </w:t>
      </w:r>
      <w:r>
        <w:t>a cualquiera de las Comisiones o al departamento de Recursos Humanos</w:t>
      </w:r>
      <w:r w:rsidRPr="00AA37A5">
        <w:t>. Para comprobar lo anterior, al funcionario que se tiene como supuesto responsable, debe seguírsele el debido proceso.</w:t>
      </w:r>
    </w:p>
    <w:p w14:paraId="2B10701E" w14:textId="77777777" w:rsidR="003740A7" w:rsidRDefault="003740A7" w:rsidP="003740A7"/>
    <w:p w14:paraId="30A9F4F5"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 xml:space="preserve">Artículo </w:t>
      </w:r>
      <w:r>
        <w:rPr>
          <w:color w:val="00B050"/>
        </w:rPr>
        <w:t>97</w:t>
      </w:r>
    </w:p>
    <w:p w14:paraId="03272E7A" w14:textId="77777777" w:rsidR="003740A7" w:rsidRPr="00DE2795" w:rsidRDefault="003740A7" w:rsidP="003740A7">
      <w:pPr>
        <w:rPr>
          <w:color w:val="00B050"/>
        </w:rPr>
      </w:pPr>
      <w:r>
        <w:rPr>
          <w:color w:val="00B050"/>
        </w:rPr>
        <w:t xml:space="preserve">CAAA </w:t>
      </w:r>
      <w:r>
        <w:rPr>
          <w:i/>
          <w:color w:val="00B050"/>
        </w:rPr>
        <w:t>Propuesta</w:t>
      </w:r>
      <w:r>
        <w:rPr>
          <w:color w:val="00B050"/>
        </w:rPr>
        <w:t>: Artículo 68</w:t>
      </w:r>
    </w:p>
    <w:p w14:paraId="112EBF23"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41</w:t>
      </w:r>
    </w:p>
    <w:p w14:paraId="496759C3"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35</w:t>
      </w:r>
    </w:p>
    <w:p w14:paraId="1CEB7997"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107</w:t>
      </w:r>
    </w:p>
    <w:p w14:paraId="10A450FA" w14:textId="77777777" w:rsidR="003740A7" w:rsidRDefault="003740A7" w:rsidP="003740A7"/>
    <w:p w14:paraId="0AC3465D" w14:textId="77777777" w:rsidR="003740A7" w:rsidRDefault="003740A7" w:rsidP="003740A7"/>
    <w:p w14:paraId="006F1277" w14:textId="77777777" w:rsidR="003740A7" w:rsidRPr="00AA37A5" w:rsidRDefault="003740A7" w:rsidP="00245F75">
      <w:pPr>
        <w:pStyle w:val="ReglamentoArticulo"/>
        <w:ind w:left="2127" w:hanging="1701"/>
      </w:pPr>
      <w:bookmarkStart w:id="136" w:name="_Toc373241075"/>
      <w:bookmarkStart w:id="137" w:name="_Toc419806274"/>
      <w:bookmarkStart w:id="138" w:name="_Toc516559089"/>
      <w:bookmarkStart w:id="139" w:name="_Toc516753983"/>
      <w:r w:rsidRPr="00AA37A5">
        <w:lastRenderedPageBreak/>
        <w:t>Tiempo servido en otra institución de educación superior estatal</w:t>
      </w:r>
      <w:bookmarkEnd w:id="136"/>
      <w:bookmarkEnd w:id="137"/>
      <w:bookmarkEnd w:id="138"/>
      <w:bookmarkEnd w:id="139"/>
    </w:p>
    <w:p w14:paraId="402406F1" w14:textId="77777777" w:rsidR="003740A7" w:rsidRPr="00AA37A5" w:rsidRDefault="003740A7" w:rsidP="00245F75">
      <w:pPr>
        <w:jc w:val="both"/>
      </w:pPr>
      <w:r w:rsidRPr="00AA37A5">
        <w:t xml:space="preserve">El tiempo contabilizado como tiempo servido en otra institución de educación superior estatal </w:t>
      </w:r>
      <w:r>
        <w:t>costarricense o del Consejo Nacional de Rectores (CONARE) se</w:t>
      </w:r>
      <w:r w:rsidRPr="00AA37A5">
        <w:t xml:space="preserve"> considerará de manera equivalente en lo relativo a este Reglamento.</w:t>
      </w:r>
    </w:p>
    <w:p w14:paraId="412B2FBB" w14:textId="77777777" w:rsidR="003740A7" w:rsidRDefault="003740A7" w:rsidP="00245F75">
      <w:pPr>
        <w:jc w:val="both"/>
      </w:pPr>
    </w:p>
    <w:p w14:paraId="30D2F89E" w14:textId="77777777" w:rsidR="003740A7" w:rsidRDefault="003740A7" w:rsidP="00245F75">
      <w:pPr>
        <w:jc w:val="both"/>
      </w:pPr>
      <w:r w:rsidRPr="00AA37A5">
        <w:t>Las personas que hayan laborado en estas instituciones, deberán presentar</w:t>
      </w:r>
      <w:r>
        <w:t xml:space="preserve"> en el Departamento de Recursos Humanos</w:t>
      </w:r>
      <w:r w:rsidRPr="00AA37A5">
        <w:t xml:space="preserve"> los atestados pertinentes para el reconocimiento de tiempo servido.</w:t>
      </w:r>
    </w:p>
    <w:p w14:paraId="28989D84" w14:textId="77777777" w:rsidR="003740A7" w:rsidRPr="00AA37A5" w:rsidRDefault="003740A7" w:rsidP="00245F75">
      <w:pPr>
        <w:jc w:val="both"/>
      </w:pPr>
    </w:p>
    <w:p w14:paraId="01DF9BD0" w14:textId="77777777" w:rsidR="003740A7" w:rsidRPr="00AA37A5" w:rsidRDefault="003740A7" w:rsidP="00245F75">
      <w:pPr>
        <w:jc w:val="both"/>
      </w:pPr>
      <w:r w:rsidRPr="00AA37A5">
        <w:t xml:space="preserve">En caso de que una persona haya laborado durante un mismo lapso para más de una Institución, dicho tiempo le será contabilizado como tiempo servido si su jornada, sumados sus compromisos laborales, es de </w:t>
      </w:r>
      <w:r>
        <w:t>un cuarto de</w:t>
      </w:r>
      <w:r w:rsidRPr="00AA37A5">
        <w:t xml:space="preserve"> tiempo o más. </w:t>
      </w:r>
    </w:p>
    <w:p w14:paraId="7A691948" w14:textId="77777777" w:rsidR="003740A7" w:rsidRDefault="003740A7" w:rsidP="003740A7"/>
    <w:p w14:paraId="2CFBCB22"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 xml:space="preserve">Artículo </w:t>
      </w:r>
      <w:r>
        <w:rPr>
          <w:color w:val="00B050"/>
        </w:rPr>
        <w:t>0</w:t>
      </w:r>
    </w:p>
    <w:p w14:paraId="52AC9804" w14:textId="77777777" w:rsidR="003740A7" w:rsidRPr="00DE2795" w:rsidRDefault="003740A7" w:rsidP="003740A7">
      <w:pPr>
        <w:rPr>
          <w:color w:val="00B050"/>
        </w:rPr>
      </w:pPr>
      <w:r>
        <w:rPr>
          <w:color w:val="00B050"/>
        </w:rPr>
        <w:t xml:space="preserve">CAAA </w:t>
      </w:r>
      <w:r>
        <w:rPr>
          <w:i/>
          <w:color w:val="00B050"/>
        </w:rPr>
        <w:t>Propuesta</w:t>
      </w:r>
      <w:r>
        <w:rPr>
          <w:color w:val="00B050"/>
        </w:rPr>
        <w:t>: Artículo 0</w:t>
      </w:r>
    </w:p>
    <w:p w14:paraId="4250A1ED"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28</w:t>
      </w:r>
    </w:p>
    <w:p w14:paraId="2A60DE16"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4,15</w:t>
      </w:r>
    </w:p>
    <w:p w14:paraId="6134B56D"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8</w:t>
      </w:r>
    </w:p>
    <w:p w14:paraId="3E2102B8" w14:textId="77777777" w:rsidR="003740A7" w:rsidRPr="00AA37A5" w:rsidRDefault="003740A7" w:rsidP="003740A7"/>
    <w:p w14:paraId="13722ACF" w14:textId="77777777" w:rsidR="003740A7" w:rsidRPr="00AA37A5" w:rsidRDefault="003740A7" w:rsidP="003740A7">
      <w:pPr>
        <w:pStyle w:val="ReglamentoArticulo"/>
        <w:ind w:left="284" w:firstLine="0"/>
      </w:pPr>
      <w:bookmarkStart w:id="140" w:name="_Toc516559090"/>
      <w:bookmarkStart w:id="141" w:name="_Toc516753984"/>
      <w:r w:rsidRPr="00AA37A5">
        <w:t>Evaluación de</w:t>
      </w:r>
      <w:r>
        <w:t xml:space="preserve">l desempeño a funcionarios </w:t>
      </w:r>
      <w:r w:rsidRPr="00AA37A5">
        <w:t>Becados</w:t>
      </w:r>
      <w:bookmarkEnd w:id="140"/>
      <w:bookmarkEnd w:id="141"/>
    </w:p>
    <w:p w14:paraId="1DE0F223" w14:textId="77777777" w:rsidR="003740A7" w:rsidRDefault="003740A7" w:rsidP="00CA7E28">
      <w:pPr>
        <w:jc w:val="both"/>
      </w:pPr>
      <w:r w:rsidRPr="00AA37A5">
        <w:t>Cuando un</w:t>
      </w:r>
      <w:r>
        <w:t xml:space="preserve"> funcionario se encuentre becado</w:t>
      </w:r>
      <w:r w:rsidRPr="00AA37A5">
        <w:t xml:space="preserve"> o realizando una capacitación promovida por el Instituto, por un período mayor o igual a seis meses, obtendrá una calificación en evaluación del desempeño equivalente al rendimiento promedio simple </w:t>
      </w:r>
      <w:r>
        <w:t>de los últimos tres años antes de la beca o capacitación.</w:t>
      </w:r>
    </w:p>
    <w:p w14:paraId="0C17D0FD" w14:textId="0E2122A0" w:rsidR="009B617C" w:rsidRDefault="009B617C" w:rsidP="003740A7"/>
    <w:p w14:paraId="3142F02C" w14:textId="77777777" w:rsidR="003740A7" w:rsidRDefault="003740A7" w:rsidP="003740A7">
      <w:r w:rsidRPr="00AA37A5">
        <w:t>La información debe ser suministrada por el Departamento de Recursos Humanos.</w:t>
      </w:r>
    </w:p>
    <w:p w14:paraId="700491DC" w14:textId="77777777" w:rsidR="003740A7" w:rsidRDefault="003740A7" w:rsidP="003740A7"/>
    <w:p w14:paraId="7A5CA8DE"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 xml:space="preserve">Artículo </w:t>
      </w:r>
      <w:r>
        <w:rPr>
          <w:color w:val="00B050"/>
        </w:rPr>
        <w:t>39</w:t>
      </w:r>
    </w:p>
    <w:p w14:paraId="4FC747E8" w14:textId="77777777" w:rsidR="003740A7" w:rsidRDefault="003740A7" w:rsidP="003740A7">
      <w:pPr>
        <w:rPr>
          <w:color w:val="00B050"/>
        </w:rPr>
      </w:pPr>
      <w:r>
        <w:rPr>
          <w:color w:val="00B050"/>
        </w:rPr>
        <w:t xml:space="preserve">CAAA </w:t>
      </w:r>
      <w:r>
        <w:rPr>
          <w:i/>
          <w:color w:val="00B050"/>
        </w:rPr>
        <w:t>Propuesta</w:t>
      </w:r>
      <w:r>
        <w:rPr>
          <w:color w:val="00B050"/>
        </w:rPr>
        <w:t xml:space="preserve">: Artículo </w:t>
      </w:r>
      <w:r>
        <w:rPr>
          <w:color w:val="00B050"/>
        </w:rPr>
        <w:tab/>
        <w:t>0</w:t>
      </w:r>
    </w:p>
    <w:p w14:paraId="2B1E617B"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0</w:t>
      </w:r>
    </w:p>
    <w:p w14:paraId="478E6920"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16</w:t>
      </w:r>
    </w:p>
    <w:p w14:paraId="3D63C85E"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0</w:t>
      </w:r>
    </w:p>
    <w:p w14:paraId="380A8C86" w14:textId="77777777" w:rsidR="003740A7" w:rsidRPr="00AA37A5" w:rsidRDefault="003740A7" w:rsidP="003740A7"/>
    <w:p w14:paraId="17096240" w14:textId="77777777" w:rsidR="003740A7" w:rsidRPr="00AA37A5" w:rsidRDefault="003740A7" w:rsidP="003740A7">
      <w:pPr>
        <w:pStyle w:val="ReglamentoArticulo"/>
        <w:ind w:left="284" w:firstLine="0"/>
      </w:pPr>
      <w:bookmarkStart w:id="142" w:name="_Toc516559091"/>
      <w:bookmarkStart w:id="143" w:name="_Toc516753985"/>
      <w:bookmarkStart w:id="144" w:name="_Toc419806250"/>
      <w:r w:rsidRPr="00AA37A5">
        <w:t>De las Certificaciones</w:t>
      </w:r>
      <w:bookmarkEnd w:id="142"/>
      <w:bookmarkEnd w:id="143"/>
    </w:p>
    <w:p w14:paraId="5E0AEC84" w14:textId="77777777" w:rsidR="003740A7" w:rsidRDefault="003740A7" w:rsidP="00CA7E28">
      <w:pPr>
        <w:jc w:val="both"/>
      </w:pPr>
      <w:r w:rsidRPr="00AA37A5">
        <w:t xml:space="preserve">Para determinar los puntos obtenidos por cada componente, </w:t>
      </w:r>
      <w:r>
        <w:t xml:space="preserve">interesado </w:t>
      </w:r>
      <w:r w:rsidRPr="00AA37A5">
        <w:t xml:space="preserve">deberá </w:t>
      </w:r>
      <w:r>
        <w:t>aportar</w:t>
      </w:r>
      <w:r w:rsidRPr="00AA37A5">
        <w:t xml:space="preserve"> una certificación que indique el grado de dominio; aprovechamiento o calidad del componente por reconocer. </w:t>
      </w:r>
      <w:r>
        <w:t>La</w:t>
      </w:r>
      <w:r w:rsidRPr="00AA37A5">
        <w:t xml:space="preserve"> certificación deberá ser extendida por la entidad corres</w:t>
      </w:r>
      <w:r>
        <w:t>pondiente, según indique este reglamento.</w:t>
      </w:r>
    </w:p>
    <w:p w14:paraId="642077CA" w14:textId="77777777" w:rsidR="003740A7" w:rsidRPr="00AA37A5" w:rsidRDefault="003740A7" w:rsidP="00CA7E28">
      <w:pPr>
        <w:jc w:val="both"/>
      </w:pPr>
    </w:p>
    <w:p w14:paraId="4CA0798B" w14:textId="77777777" w:rsidR="003740A7" w:rsidRPr="00AA37A5" w:rsidRDefault="003740A7" w:rsidP="00CA7E28">
      <w:pPr>
        <w:jc w:val="both"/>
      </w:pPr>
      <w:r>
        <w:t>La</w:t>
      </w:r>
      <w:r w:rsidRPr="00AA37A5">
        <w:t xml:space="preserve"> certificación deberá consignar una calificación en la escala de 0 a 100 sobre los aspectos que este reglamento especifique. Esta calificación será convertida a puntos en función del puntaje máximo que se otorgue por el componente de rubro certificado, de acuerdo con la siguiente fórmula:</w:t>
      </w:r>
    </w:p>
    <w:p w14:paraId="43639852" w14:textId="77777777" w:rsidR="003740A7" w:rsidRPr="003740A7" w:rsidRDefault="003740A7" w:rsidP="003740A7">
      <w:pPr>
        <w:rPr>
          <w:iCs/>
        </w:rPr>
      </w:pPr>
    </w:p>
    <w:p w14:paraId="5ED75EEC" w14:textId="60E56261" w:rsidR="003740A7" w:rsidRPr="003A38C5" w:rsidRDefault="003A38C5" w:rsidP="003740A7">
      <w:pPr>
        <w:rPr>
          <w:rFonts w:ascii="Times New Roman" w:hAnsi="Times New Roman"/>
        </w:rPr>
      </w:pPr>
      <m:oMathPara>
        <m:oMath>
          <m:r>
            <w:rPr>
              <w:rFonts w:ascii="Cambria Math" w:hAnsi="Cambria Math"/>
            </w:rPr>
            <m:t>N</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puntos</m:t>
          </m:r>
          <m:r>
            <m:rPr>
              <m:sty m:val="p"/>
            </m:rPr>
            <w:rPr>
              <w:rFonts w:ascii="Cambria Math" w:hAnsi="Cambria Math"/>
            </w:rPr>
            <m:t xml:space="preserve">= </m:t>
          </m:r>
          <m:f>
            <m:fPr>
              <m:ctrlPr>
                <w:rPr>
                  <w:rFonts w:ascii="Cambria Math" w:hAnsi="Cambria Math"/>
                </w:rPr>
              </m:ctrlPr>
            </m:fPr>
            <m:num>
              <m:r>
                <w:rPr>
                  <w:rFonts w:ascii="Cambria Math" w:hAnsi="Cambria Math"/>
                </w:rPr>
                <m:t>C</m:t>
              </m:r>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m:r>
                <w:rPr>
                  <w:rFonts w:ascii="Cambria Math" w:hAnsi="Cambria Math"/>
                </w:rPr>
                <m:t>P</m:t>
              </m:r>
            </m:num>
            <m:den>
              <m:r>
                <m:rPr>
                  <m:sty m:val="p"/>
                </m:rPr>
                <w:rPr>
                  <w:rFonts w:ascii="Cambria Math" w:hAnsi="Cambria Math"/>
                </w:rPr>
                <m:t>100</m:t>
              </m:r>
            </m:den>
          </m:f>
        </m:oMath>
      </m:oMathPara>
    </w:p>
    <w:p w14:paraId="07617B79" w14:textId="77777777" w:rsidR="003740A7" w:rsidRPr="00AA37A5" w:rsidRDefault="003740A7" w:rsidP="003740A7">
      <w:r w:rsidRPr="00AA37A5">
        <w:t>Dónde:</w:t>
      </w:r>
    </w:p>
    <w:p w14:paraId="41CA8E79" w14:textId="77777777" w:rsidR="003740A7" w:rsidRPr="00AA37A5" w:rsidRDefault="003740A7" w:rsidP="003740A7">
      <w:r w:rsidRPr="00AA37A5">
        <w:t>C: Calificación</w:t>
      </w:r>
    </w:p>
    <w:p w14:paraId="12C896AB" w14:textId="77777777" w:rsidR="003740A7" w:rsidRPr="00AA37A5" w:rsidRDefault="003740A7" w:rsidP="003740A7">
      <w:r w:rsidRPr="00AA37A5">
        <w:t>P: Puntaje máximo del componente del rubro</w:t>
      </w:r>
    </w:p>
    <w:p w14:paraId="3448E860"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 xml:space="preserve">Artículo </w:t>
      </w:r>
      <w:r>
        <w:rPr>
          <w:color w:val="00B050"/>
        </w:rPr>
        <w:t>26</w:t>
      </w:r>
    </w:p>
    <w:p w14:paraId="6C0784F0" w14:textId="77777777" w:rsidR="003740A7" w:rsidRDefault="003740A7" w:rsidP="003740A7">
      <w:pPr>
        <w:rPr>
          <w:color w:val="00B050"/>
        </w:rPr>
      </w:pPr>
      <w:r>
        <w:rPr>
          <w:color w:val="00B050"/>
        </w:rPr>
        <w:t xml:space="preserve">CAAA </w:t>
      </w:r>
      <w:r>
        <w:rPr>
          <w:i/>
          <w:color w:val="00B050"/>
        </w:rPr>
        <w:t>Propuesta</w:t>
      </w:r>
      <w:r>
        <w:rPr>
          <w:color w:val="00B050"/>
        </w:rPr>
        <w:t>: Artículo 5</w:t>
      </w:r>
    </w:p>
    <w:p w14:paraId="7783D1C3"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71</w:t>
      </w:r>
    </w:p>
    <w:p w14:paraId="1713194F"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0</w:t>
      </w:r>
    </w:p>
    <w:p w14:paraId="52BE9BBA"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8</w:t>
      </w:r>
    </w:p>
    <w:p w14:paraId="756918F7" w14:textId="77777777" w:rsidR="003740A7" w:rsidRPr="003740A7" w:rsidRDefault="003740A7" w:rsidP="003740A7">
      <w:pPr>
        <w:rPr>
          <w:rFonts w:ascii="Times New Roman" w:hAnsi="Times New Roman"/>
          <w:sz w:val="32"/>
          <w:szCs w:val="32"/>
        </w:rPr>
      </w:pPr>
    </w:p>
    <w:p w14:paraId="5BEFB93C" w14:textId="77777777" w:rsidR="003740A7" w:rsidRPr="00AA37A5" w:rsidRDefault="003740A7" w:rsidP="00245F75">
      <w:pPr>
        <w:pStyle w:val="ReglamentoArticulo"/>
        <w:ind w:left="2127" w:hanging="1843"/>
      </w:pPr>
      <w:bookmarkStart w:id="145" w:name="_Toc373241070"/>
      <w:bookmarkStart w:id="146" w:name="_Toc419806269"/>
      <w:bookmarkStart w:id="147" w:name="_Toc434990381"/>
      <w:bookmarkStart w:id="148" w:name="_Toc516559092"/>
      <w:bookmarkStart w:id="149" w:name="_Toc516753986"/>
      <w:r w:rsidRPr="00AA37A5">
        <w:lastRenderedPageBreak/>
        <w:t>Aceptación de atestados de instituciones académicas del sector público</w:t>
      </w:r>
      <w:bookmarkEnd w:id="145"/>
      <w:bookmarkEnd w:id="146"/>
      <w:bookmarkEnd w:id="147"/>
      <w:bookmarkEnd w:id="148"/>
      <w:bookmarkEnd w:id="149"/>
    </w:p>
    <w:p w14:paraId="16A2163B" w14:textId="77777777" w:rsidR="003740A7" w:rsidRDefault="003740A7" w:rsidP="00CA7E28">
      <w:pPr>
        <w:jc w:val="both"/>
      </w:pPr>
      <w:r w:rsidRPr="00AA37A5">
        <w:t xml:space="preserve">Solamente la primera vez que la persona interesada solicita paso de categoría en el ITCR, se </w:t>
      </w:r>
      <w:r>
        <w:rPr>
          <w:color w:val="00B050"/>
        </w:rPr>
        <w:t>recibirá</w:t>
      </w:r>
      <w:r w:rsidRPr="00AA37A5">
        <w:t xml:space="preserve"> los atestados desarrollados en un puesto profesional en las universidades estatales y otras instituciones académicas del sector público.</w:t>
      </w:r>
    </w:p>
    <w:p w14:paraId="633B8A55" w14:textId="77777777" w:rsidR="003740A7" w:rsidRDefault="003740A7" w:rsidP="00CA7E28">
      <w:pPr>
        <w:jc w:val="both"/>
      </w:pPr>
    </w:p>
    <w:p w14:paraId="7E36C1DB"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 xml:space="preserve">Artículo </w:t>
      </w:r>
      <w:r>
        <w:rPr>
          <w:color w:val="00B050"/>
        </w:rPr>
        <w:t>0</w:t>
      </w:r>
    </w:p>
    <w:p w14:paraId="15B7ECBE" w14:textId="77777777" w:rsidR="003740A7" w:rsidRDefault="003740A7" w:rsidP="003740A7">
      <w:pPr>
        <w:rPr>
          <w:color w:val="00B050"/>
        </w:rPr>
      </w:pPr>
      <w:r>
        <w:rPr>
          <w:color w:val="00B050"/>
        </w:rPr>
        <w:t xml:space="preserve">CAAA </w:t>
      </w:r>
      <w:r>
        <w:rPr>
          <w:i/>
          <w:color w:val="00B050"/>
        </w:rPr>
        <w:t>Propuesta</w:t>
      </w:r>
      <w:r>
        <w:rPr>
          <w:color w:val="00B050"/>
        </w:rPr>
        <w:t>: Artículo 0</w:t>
      </w:r>
    </w:p>
    <w:p w14:paraId="4C01E401"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67, 75, 78</w:t>
      </w:r>
    </w:p>
    <w:p w14:paraId="7F94CFEE"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23</w:t>
      </w:r>
    </w:p>
    <w:p w14:paraId="0AF9C7F0"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19</w:t>
      </w:r>
    </w:p>
    <w:p w14:paraId="34BF04EE" w14:textId="77777777" w:rsidR="003740A7" w:rsidRDefault="003740A7" w:rsidP="003740A7"/>
    <w:p w14:paraId="1F2CEF03" w14:textId="77777777" w:rsidR="003740A7" w:rsidRPr="00AA37A5" w:rsidRDefault="003740A7" w:rsidP="003740A7">
      <w:pPr>
        <w:pStyle w:val="ReglamentoArticulo"/>
        <w:ind w:left="284" w:firstLine="0"/>
      </w:pPr>
      <w:bookmarkStart w:id="150" w:name="_Toc516559093"/>
      <w:bookmarkStart w:id="151" w:name="_Toc516753987"/>
      <w:r w:rsidRPr="00AA37A5">
        <w:t>Puntaje Acumulativo por Paso</w:t>
      </w:r>
      <w:bookmarkEnd w:id="150"/>
      <w:bookmarkEnd w:id="151"/>
    </w:p>
    <w:p w14:paraId="19DA03AF" w14:textId="77777777" w:rsidR="003740A7" w:rsidRDefault="003740A7" w:rsidP="00CA7E28">
      <w:pPr>
        <w:jc w:val="both"/>
      </w:pPr>
      <w:r w:rsidRPr="00AA37A5">
        <w:t>Cualquier excedente en el puntaje requerido para ascender a los diferentes pasos se acumula en el rubro correspond</w:t>
      </w:r>
      <w:r>
        <w:t>iente, o en el puntaje general para el siguiente paso.</w:t>
      </w:r>
    </w:p>
    <w:p w14:paraId="5BCC0FE3" w14:textId="77777777" w:rsidR="003740A7" w:rsidRPr="00AA37A5" w:rsidRDefault="003740A7" w:rsidP="003740A7"/>
    <w:p w14:paraId="3E8A63F6"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 xml:space="preserve">Artículo </w:t>
      </w:r>
      <w:r>
        <w:rPr>
          <w:color w:val="00B050"/>
        </w:rPr>
        <w:t>27</w:t>
      </w:r>
    </w:p>
    <w:p w14:paraId="5E29AECE" w14:textId="77777777" w:rsidR="003740A7" w:rsidRDefault="003740A7" w:rsidP="003740A7">
      <w:pPr>
        <w:rPr>
          <w:color w:val="00B050"/>
        </w:rPr>
      </w:pPr>
      <w:r>
        <w:rPr>
          <w:color w:val="00B050"/>
        </w:rPr>
        <w:t xml:space="preserve">CAAA </w:t>
      </w:r>
      <w:r>
        <w:rPr>
          <w:i/>
          <w:color w:val="00B050"/>
        </w:rPr>
        <w:t>Propuesta</w:t>
      </w:r>
      <w:r>
        <w:rPr>
          <w:color w:val="00B050"/>
        </w:rPr>
        <w:t>: Capítulo I de las Disposiciones Generales</w:t>
      </w:r>
    </w:p>
    <w:p w14:paraId="0023F7E5"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72</w:t>
      </w:r>
    </w:p>
    <w:p w14:paraId="7EE9C49C"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25</w:t>
      </w:r>
    </w:p>
    <w:p w14:paraId="69288C42" w14:textId="77777777" w:rsidR="003740A7"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8, 24</w:t>
      </w:r>
    </w:p>
    <w:p w14:paraId="4841267E" w14:textId="77777777" w:rsidR="003740A7" w:rsidRPr="00AA37A5" w:rsidRDefault="003740A7" w:rsidP="003740A7">
      <w:pPr>
        <w:pStyle w:val="ReglamentoArticulo"/>
        <w:ind w:left="284" w:firstLine="0"/>
      </w:pPr>
      <w:bookmarkStart w:id="152" w:name="_Toc516559094"/>
      <w:bookmarkStart w:id="153" w:name="_Toc516753988"/>
      <w:r>
        <w:t>Evaluación de atestados bajo un único artículo</w:t>
      </w:r>
      <w:bookmarkEnd w:id="152"/>
      <w:bookmarkEnd w:id="153"/>
    </w:p>
    <w:p w14:paraId="066E87AB" w14:textId="77777777" w:rsidR="003740A7" w:rsidRDefault="003740A7" w:rsidP="003740A7">
      <w:pPr>
        <w:rPr>
          <w:color w:val="FF0000"/>
          <w:highlight w:val="yellow"/>
        </w:rPr>
      </w:pPr>
    </w:p>
    <w:p w14:paraId="59576111" w14:textId="77777777" w:rsidR="003740A7" w:rsidRPr="00C12342" w:rsidRDefault="003740A7" w:rsidP="00CA7E28">
      <w:pPr>
        <w:jc w:val="both"/>
      </w:pPr>
      <w:r w:rsidRPr="00C12342">
        <w:t>Los atestados presentados por el colaborador, solo podrán ser valorados en uno de los artículos de los aspectos a evaluar, si el atestado se prestara a para que fuera considerado en dos o más aspectos a evaluar el funcionario deberá de indicar bajo que artículo de los aspectos a evaluar está sometiendo dicho atestado.</w:t>
      </w:r>
    </w:p>
    <w:p w14:paraId="0833C0FD" w14:textId="77777777" w:rsidR="003740A7" w:rsidRPr="00C12342" w:rsidRDefault="003740A7" w:rsidP="00CA7E28">
      <w:pPr>
        <w:jc w:val="both"/>
      </w:pPr>
    </w:p>
    <w:p w14:paraId="447F6E65" w14:textId="77777777" w:rsidR="003740A7" w:rsidRDefault="003740A7" w:rsidP="00CA7E28">
      <w:pPr>
        <w:jc w:val="both"/>
      </w:pPr>
      <w:r w:rsidRPr="00C12342">
        <w:t>Si no lo indicara le será evaluado</w:t>
      </w:r>
      <w:r>
        <w:t xml:space="preserve"> por parte de la Comisión respectiva,</w:t>
      </w:r>
      <w:r w:rsidRPr="00C12342">
        <w:t xml:space="preserve"> bajo el artículo que tenga mayor representación de puntos.</w:t>
      </w:r>
    </w:p>
    <w:p w14:paraId="67BAF347" w14:textId="77777777" w:rsidR="003740A7" w:rsidRDefault="003740A7" w:rsidP="003740A7"/>
    <w:p w14:paraId="0A13DBCA"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0</w:t>
      </w:r>
    </w:p>
    <w:p w14:paraId="36E38490" w14:textId="77777777" w:rsidR="003740A7" w:rsidRDefault="003740A7" w:rsidP="003740A7">
      <w:pPr>
        <w:rPr>
          <w:color w:val="00B050"/>
        </w:rPr>
      </w:pPr>
      <w:r>
        <w:rPr>
          <w:color w:val="00B050"/>
        </w:rPr>
        <w:t xml:space="preserve">CAAA </w:t>
      </w:r>
      <w:r>
        <w:rPr>
          <w:i/>
          <w:color w:val="00B050"/>
        </w:rPr>
        <w:t>Propuesta</w:t>
      </w:r>
      <w:r>
        <w:rPr>
          <w:color w:val="00B050"/>
        </w:rPr>
        <w:t>: 0</w:t>
      </w:r>
    </w:p>
    <w:p w14:paraId="51615A49"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0</w:t>
      </w:r>
    </w:p>
    <w:p w14:paraId="1ED1716C"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0</w:t>
      </w:r>
    </w:p>
    <w:p w14:paraId="63F8F9F9"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0</w:t>
      </w:r>
    </w:p>
    <w:p w14:paraId="619AB912" w14:textId="77777777" w:rsidR="003740A7" w:rsidRPr="00C12342" w:rsidRDefault="003740A7" w:rsidP="003740A7"/>
    <w:p w14:paraId="242905F0" w14:textId="77777777" w:rsidR="003740A7" w:rsidRDefault="003740A7" w:rsidP="003740A7"/>
    <w:p w14:paraId="54D57DD6" w14:textId="77777777" w:rsidR="003740A7" w:rsidRPr="009B617C" w:rsidRDefault="003740A7" w:rsidP="003740A7">
      <w:pPr>
        <w:pStyle w:val="RelgamentoTitulo"/>
        <w:tabs>
          <w:tab w:val="clear" w:pos="825"/>
        </w:tabs>
        <w:ind w:left="720" w:hanging="360"/>
        <w:rPr>
          <w:sz w:val="28"/>
          <w:szCs w:val="28"/>
        </w:rPr>
      </w:pPr>
      <w:r w:rsidRPr="009B617C">
        <w:rPr>
          <w:sz w:val="28"/>
          <w:szCs w:val="28"/>
        </w:rPr>
        <w:t xml:space="preserve"> </w:t>
      </w:r>
      <w:bookmarkStart w:id="154" w:name="_Toc516559095"/>
      <w:bookmarkStart w:id="155" w:name="_Toc516753989"/>
      <w:r w:rsidRPr="009B617C">
        <w:rPr>
          <w:sz w:val="28"/>
          <w:szCs w:val="28"/>
        </w:rPr>
        <w:t>Aspectos a evaluar</w:t>
      </w:r>
      <w:bookmarkEnd w:id="154"/>
      <w:bookmarkEnd w:id="155"/>
    </w:p>
    <w:p w14:paraId="1D4956AF" w14:textId="77777777" w:rsidR="003740A7" w:rsidRDefault="003740A7" w:rsidP="003740A7"/>
    <w:p w14:paraId="218F262F" w14:textId="77777777" w:rsidR="003740A7" w:rsidRPr="001E3D31" w:rsidRDefault="003740A7" w:rsidP="003740A7">
      <w:pPr>
        <w:pStyle w:val="ReglamentoCapitulo"/>
        <w:tabs>
          <w:tab w:val="clear" w:pos="720"/>
        </w:tabs>
      </w:pPr>
      <w:r>
        <w:t xml:space="preserve"> </w:t>
      </w:r>
      <w:bookmarkStart w:id="156" w:name="_Toc516559096"/>
      <w:bookmarkStart w:id="157" w:name="_Toc516753990"/>
      <w:r w:rsidRPr="001E3D31">
        <w:t>Producción técnico – administrativa</w:t>
      </w:r>
      <w:bookmarkEnd w:id="156"/>
      <w:bookmarkEnd w:id="157"/>
      <w:r w:rsidRPr="001E3D31">
        <w:t xml:space="preserve"> </w:t>
      </w:r>
    </w:p>
    <w:p w14:paraId="0BB88BCE" w14:textId="77777777" w:rsidR="003740A7" w:rsidRDefault="003740A7" w:rsidP="003740A7">
      <w:pPr>
        <w:pStyle w:val="ReglamentoArticulo"/>
        <w:numPr>
          <w:ilvl w:val="0"/>
          <w:numId w:val="0"/>
        </w:numPr>
        <w:ind w:left="644" w:hanging="360"/>
      </w:pPr>
      <w:bookmarkStart w:id="158" w:name="_Ref422730021"/>
    </w:p>
    <w:p w14:paraId="41D81030" w14:textId="77777777" w:rsidR="003740A7" w:rsidRPr="005C10D7" w:rsidRDefault="003740A7" w:rsidP="003740A7">
      <w:pPr>
        <w:pStyle w:val="ReglamentoArticulo"/>
        <w:ind w:left="284" w:firstLine="0"/>
      </w:pPr>
      <w:bookmarkStart w:id="159" w:name="_Toc516559097"/>
      <w:bookmarkStart w:id="160" w:name="_Toc516753991"/>
      <w:r w:rsidRPr="005C10D7">
        <w:t>Calificación Promedio de Evaluaciones</w:t>
      </w:r>
      <w:r>
        <w:t xml:space="preserve"> del Desempeño</w:t>
      </w:r>
      <w:bookmarkEnd w:id="159"/>
      <w:bookmarkEnd w:id="160"/>
    </w:p>
    <w:p w14:paraId="18F1DDAD" w14:textId="77777777" w:rsidR="003740A7" w:rsidRDefault="003740A7" w:rsidP="00CA7E28">
      <w:pPr>
        <w:jc w:val="both"/>
      </w:pPr>
      <w:r w:rsidRPr="00320D39">
        <w:t>La evaluación del desempeño</w:t>
      </w:r>
      <w:r w:rsidRPr="005C10D7">
        <w:t xml:space="preserve"> en el puesto se obtiene de la calificación promedio de los últimos 3 años en las evaluaciones anuales que le hayan sido aplicadas al funcionario durante su permanencia en el paso inmediato anterior al que solicite ascender.</w:t>
      </w:r>
    </w:p>
    <w:p w14:paraId="11D20054" w14:textId="77777777" w:rsidR="003740A7" w:rsidRDefault="003740A7" w:rsidP="00CA7E28">
      <w:pPr>
        <w:jc w:val="both"/>
      </w:pPr>
    </w:p>
    <w:p w14:paraId="40635F1F" w14:textId="77777777" w:rsidR="003740A7" w:rsidRPr="00DE2795" w:rsidRDefault="003740A7" w:rsidP="003740A7">
      <w:pPr>
        <w:rPr>
          <w:color w:val="00B050"/>
        </w:rPr>
      </w:pPr>
      <w:r>
        <w:tab/>
      </w: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32</w:t>
      </w:r>
    </w:p>
    <w:p w14:paraId="3F45027A" w14:textId="77777777" w:rsidR="003740A7" w:rsidRDefault="003740A7" w:rsidP="003740A7">
      <w:pPr>
        <w:rPr>
          <w:color w:val="00B050"/>
        </w:rPr>
      </w:pPr>
      <w:r>
        <w:rPr>
          <w:color w:val="00B050"/>
        </w:rPr>
        <w:t xml:space="preserve">CAAA </w:t>
      </w:r>
      <w:r>
        <w:rPr>
          <w:i/>
          <w:color w:val="00B050"/>
        </w:rPr>
        <w:t>Propuesta</w:t>
      </w:r>
      <w:r>
        <w:rPr>
          <w:color w:val="00B050"/>
        </w:rPr>
        <w:t>: 7</w:t>
      </w:r>
    </w:p>
    <w:p w14:paraId="557CD078"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29</w:t>
      </w:r>
    </w:p>
    <w:p w14:paraId="305676BE" w14:textId="77777777" w:rsidR="003740A7" w:rsidRPr="00DE2795" w:rsidRDefault="003740A7" w:rsidP="003740A7">
      <w:pPr>
        <w:rPr>
          <w:color w:val="00B050"/>
        </w:rPr>
      </w:pPr>
      <w:r>
        <w:rPr>
          <w:color w:val="00B050"/>
        </w:rPr>
        <w:lastRenderedPageBreak/>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16, 29</w:t>
      </w:r>
    </w:p>
    <w:p w14:paraId="00162720"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14</w:t>
      </w:r>
    </w:p>
    <w:p w14:paraId="6CE7B0C4" w14:textId="77777777" w:rsidR="003740A7" w:rsidRPr="00320D39" w:rsidRDefault="003740A7" w:rsidP="003740A7"/>
    <w:p w14:paraId="0F754D9D" w14:textId="77777777" w:rsidR="003740A7" w:rsidRPr="00AA37A5" w:rsidRDefault="003740A7" w:rsidP="003740A7">
      <w:pPr>
        <w:pStyle w:val="ReglamentoArticulo"/>
        <w:ind w:left="284" w:firstLine="0"/>
      </w:pPr>
      <w:bookmarkStart w:id="161" w:name="_Ref492301503"/>
      <w:bookmarkStart w:id="162" w:name="_Toc516559098"/>
      <w:bookmarkStart w:id="163" w:name="_Toc516753992"/>
      <w:r w:rsidRPr="00AA37A5">
        <w:t>Libro</w:t>
      </w:r>
      <w:r>
        <w:t>s con Consejo Editorial</w:t>
      </w:r>
      <w:bookmarkEnd w:id="158"/>
      <w:bookmarkEnd w:id="161"/>
      <w:bookmarkEnd w:id="162"/>
      <w:bookmarkEnd w:id="163"/>
    </w:p>
    <w:p w14:paraId="222F2B45" w14:textId="77777777" w:rsidR="003740A7" w:rsidRDefault="003740A7" w:rsidP="00CA7E28">
      <w:pPr>
        <w:jc w:val="both"/>
      </w:pPr>
      <w:r w:rsidRPr="00F72AE7">
        <w:t>Para el reconocimiento de la producción de libros, el funcionario presentará ante el Departamento de Recursos Humanos un ejemplar</w:t>
      </w:r>
      <w:r>
        <w:t xml:space="preserve"> (en físico o digital) </w:t>
      </w:r>
      <w:r w:rsidRPr="00F72AE7">
        <w:t xml:space="preserve">y </w:t>
      </w:r>
      <w:r>
        <w:t>evidencia de la existencia de un</w:t>
      </w:r>
      <w:r w:rsidRPr="00F72AE7">
        <w:t xml:space="preserve"> Consejo Editorial que avala la obr</w:t>
      </w:r>
      <w:r>
        <w:t>a y dé fe que fue sometido a un proceso de evaluación externa.</w:t>
      </w:r>
    </w:p>
    <w:p w14:paraId="069BC87E" w14:textId="77777777" w:rsidR="003740A7" w:rsidRDefault="003740A7" w:rsidP="00CA7E28">
      <w:pPr>
        <w:jc w:val="both"/>
      </w:pPr>
    </w:p>
    <w:p w14:paraId="216735C2" w14:textId="77777777" w:rsidR="003740A7" w:rsidRPr="00F72AE7" w:rsidRDefault="003740A7" w:rsidP="00CA7E28">
      <w:pPr>
        <w:jc w:val="both"/>
      </w:pPr>
      <w:r w:rsidRPr="00F72AE7">
        <w:t xml:space="preserve">Dentro del expediente del funcionario constará una copia de la portada y de la contraportada del libro y el ejemplar le será devuelto al funcionario una vez realizado el registro correspondiente. </w:t>
      </w:r>
    </w:p>
    <w:p w14:paraId="0F861EDC" w14:textId="77777777" w:rsidR="003740A7" w:rsidRPr="00F72AE7" w:rsidRDefault="003740A7" w:rsidP="00CA7E28">
      <w:pPr>
        <w:jc w:val="both"/>
      </w:pPr>
    </w:p>
    <w:p w14:paraId="275A870F" w14:textId="77777777" w:rsidR="003740A7" w:rsidRDefault="003740A7" w:rsidP="00CA7E28">
      <w:pPr>
        <w:jc w:val="both"/>
      </w:pPr>
      <w:r w:rsidRPr="00F72AE7">
        <w:t xml:space="preserve">Cuando el libro se presenta en coautoría con otros funcionarios se asignará el </w:t>
      </w:r>
      <w:r>
        <w:t>100</w:t>
      </w:r>
      <w:r w:rsidRPr="00F72AE7">
        <w:t xml:space="preserve">% de los puntos </w:t>
      </w:r>
      <w:r>
        <w:t xml:space="preserve">obtenidos </w:t>
      </w:r>
      <w:r w:rsidRPr="00F72AE7">
        <w:t xml:space="preserve">de este ítem </w:t>
      </w:r>
      <w:r w:rsidRPr="004E0E4F">
        <w:t xml:space="preserve">a cada </w:t>
      </w:r>
      <w:r>
        <w:t xml:space="preserve">uno de los </w:t>
      </w:r>
      <w:r w:rsidRPr="004E0E4F">
        <w:t>autor</w:t>
      </w:r>
      <w:r>
        <w:t>es</w:t>
      </w:r>
      <w:r w:rsidRPr="004E0E4F">
        <w:t>.</w:t>
      </w:r>
    </w:p>
    <w:p w14:paraId="56FC1993" w14:textId="77777777" w:rsidR="003740A7" w:rsidRDefault="003740A7" w:rsidP="003740A7"/>
    <w:p w14:paraId="206DEF0D" w14:textId="77777777" w:rsidR="003740A7"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40</w:t>
      </w:r>
    </w:p>
    <w:p w14:paraId="3478869D" w14:textId="77777777" w:rsidR="003740A7" w:rsidRDefault="003740A7" w:rsidP="003740A7">
      <w:pPr>
        <w:rPr>
          <w:color w:val="00B050"/>
        </w:rPr>
      </w:pPr>
      <w:r>
        <w:rPr>
          <w:color w:val="00B050"/>
        </w:rPr>
        <w:t xml:space="preserve">CAAA </w:t>
      </w:r>
      <w:r>
        <w:rPr>
          <w:i/>
          <w:color w:val="00B050"/>
        </w:rPr>
        <w:t>Propuesta</w:t>
      </w:r>
      <w:r>
        <w:rPr>
          <w:color w:val="00B050"/>
        </w:rPr>
        <w:t>: 9</w:t>
      </w:r>
    </w:p>
    <w:p w14:paraId="0ED0F40E"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10,11, 12, 30</w:t>
      </w:r>
    </w:p>
    <w:p w14:paraId="012F675A"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18</w:t>
      </w:r>
    </w:p>
    <w:p w14:paraId="129C85E5"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26</w:t>
      </w:r>
    </w:p>
    <w:p w14:paraId="19C95D63" w14:textId="77777777" w:rsidR="003740A7" w:rsidRPr="004E0E4F" w:rsidRDefault="003740A7" w:rsidP="003740A7"/>
    <w:p w14:paraId="5D1070F9" w14:textId="77777777" w:rsidR="003740A7" w:rsidRDefault="003740A7" w:rsidP="003740A7"/>
    <w:p w14:paraId="5ACAE605" w14:textId="77777777" w:rsidR="003740A7" w:rsidRPr="00AA37A5" w:rsidRDefault="003740A7" w:rsidP="003740A7">
      <w:pPr>
        <w:pStyle w:val="ReglamentoArticulo"/>
        <w:ind w:left="284" w:firstLine="0"/>
      </w:pPr>
      <w:bookmarkStart w:id="164" w:name="_Ref422730035"/>
      <w:bookmarkStart w:id="165" w:name="_Toc516559099"/>
      <w:bookmarkStart w:id="166" w:name="_Toc516753993"/>
      <w:r w:rsidRPr="00AA37A5">
        <w:t>Libro</w:t>
      </w:r>
      <w:r>
        <w:t>s sin Consejo Editorial</w:t>
      </w:r>
      <w:bookmarkEnd w:id="164"/>
      <w:bookmarkEnd w:id="165"/>
      <w:bookmarkEnd w:id="166"/>
    </w:p>
    <w:p w14:paraId="34E74301" w14:textId="77777777" w:rsidR="003740A7" w:rsidRPr="00F72AE7" w:rsidRDefault="003740A7" w:rsidP="00CA7E28">
      <w:pPr>
        <w:jc w:val="both"/>
      </w:pPr>
      <w:r w:rsidRPr="00F72AE7">
        <w:t xml:space="preserve">Para el reconocimiento de la producción de libros sin Consejo Editorial, el funcionario presentará ante el Departamento de Recursos Humanos un ejemplar </w:t>
      </w:r>
      <w:r>
        <w:t xml:space="preserve">(en físico o digital) </w:t>
      </w:r>
      <w:r w:rsidRPr="00F72AE7">
        <w:t>del mismo.</w:t>
      </w:r>
    </w:p>
    <w:p w14:paraId="27025A80" w14:textId="77777777" w:rsidR="003740A7" w:rsidRPr="00F72AE7" w:rsidRDefault="003740A7" w:rsidP="00CA7E28">
      <w:pPr>
        <w:jc w:val="both"/>
      </w:pPr>
    </w:p>
    <w:p w14:paraId="2056B1E0" w14:textId="77777777" w:rsidR="003740A7" w:rsidRPr="00F72AE7" w:rsidRDefault="003740A7" w:rsidP="00CA7E28">
      <w:pPr>
        <w:jc w:val="both"/>
      </w:pPr>
      <w:r w:rsidRPr="00F72AE7">
        <w:t xml:space="preserve">Dentro del expediente del funcionario constará una copia de la portada y de la contraportada del libro y el ejemplar le será devuelto al funcionario una vez realizado el registro correspondiente. </w:t>
      </w:r>
    </w:p>
    <w:p w14:paraId="38F29BE4" w14:textId="77777777" w:rsidR="003740A7" w:rsidRPr="00F72AE7" w:rsidRDefault="003740A7" w:rsidP="00CA7E28">
      <w:pPr>
        <w:jc w:val="both"/>
      </w:pPr>
    </w:p>
    <w:p w14:paraId="4E535889" w14:textId="77777777" w:rsidR="003740A7" w:rsidRDefault="003740A7" w:rsidP="00CA7E28">
      <w:pPr>
        <w:jc w:val="both"/>
      </w:pPr>
      <w:r w:rsidRPr="00F72AE7">
        <w:t xml:space="preserve">Cuando el libro se presenta en coautoría con otros funcionarios se asignará el </w:t>
      </w:r>
      <w:r>
        <w:t>100</w:t>
      </w:r>
      <w:r w:rsidRPr="00F72AE7">
        <w:t xml:space="preserve">% de los puntos </w:t>
      </w:r>
      <w:r>
        <w:t xml:space="preserve">obtenidos </w:t>
      </w:r>
      <w:r w:rsidRPr="00F72AE7">
        <w:t xml:space="preserve">de este ítem </w:t>
      </w:r>
      <w:r w:rsidRPr="004E0E4F">
        <w:t xml:space="preserve">a cada </w:t>
      </w:r>
      <w:r>
        <w:t xml:space="preserve">uno de los </w:t>
      </w:r>
      <w:r w:rsidRPr="004E0E4F">
        <w:t>autor</w:t>
      </w:r>
      <w:r>
        <w:t>es</w:t>
      </w:r>
      <w:r w:rsidRPr="004E0E4F">
        <w:t>.</w:t>
      </w:r>
    </w:p>
    <w:p w14:paraId="1D7C6008" w14:textId="4C8381A7" w:rsidR="003740A7" w:rsidRDefault="003740A7" w:rsidP="003740A7"/>
    <w:p w14:paraId="477CD345"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44</w:t>
      </w:r>
    </w:p>
    <w:p w14:paraId="1AC1D908" w14:textId="77777777" w:rsidR="003740A7" w:rsidRDefault="003740A7" w:rsidP="003740A7">
      <w:pPr>
        <w:rPr>
          <w:color w:val="00B050"/>
        </w:rPr>
      </w:pPr>
      <w:r>
        <w:rPr>
          <w:color w:val="00B050"/>
        </w:rPr>
        <w:t xml:space="preserve">CAAA </w:t>
      </w:r>
      <w:r>
        <w:rPr>
          <w:i/>
          <w:color w:val="00B050"/>
        </w:rPr>
        <w:t>Propuesta</w:t>
      </w:r>
      <w:r>
        <w:rPr>
          <w:color w:val="00B050"/>
        </w:rPr>
        <w:t>: 14</w:t>
      </w:r>
    </w:p>
    <w:p w14:paraId="19AFCF04"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36</w:t>
      </w:r>
    </w:p>
    <w:p w14:paraId="08A58E65"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19</w:t>
      </w:r>
    </w:p>
    <w:p w14:paraId="630D2261" w14:textId="336D3BFE" w:rsidR="003740A7"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26</w:t>
      </w:r>
    </w:p>
    <w:p w14:paraId="00A33CF2" w14:textId="77777777" w:rsidR="00CA7E28" w:rsidRPr="00CA7E28" w:rsidRDefault="00CA7E28" w:rsidP="003740A7">
      <w:pPr>
        <w:rPr>
          <w:color w:val="00B050"/>
        </w:rPr>
      </w:pPr>
    </w:p>
    <w:p w14:paraId="09ECE039" w14:textId="77777777" w:rsidR="003740A7" w:rsidRPr="00AA37A5" w:rsidRDefault="003740A7" w:rsidP="003740A7">
      <w:pPr>
        <w:pStyle w:val="ReglamentoArticulo"/>
        <w:ind w:left="284" w:firstLine="0"/>
      </w:pPr>
      <w:bookmarkStart w:id="167" w:name="_Ref422730077"/>
      <w:bookmarkStart w:id="168" w:name="_Toc516559100"/>
      <w:bookmarkStart w:id="169" w:name="_Toc516753994"/>
      <w:bookmarkStart w:id="170" w:name="_Ref492301546"/>
      <w:bookmarkStart w:id="171" w:name="_Ref492301550"/>
      <w:r w:rsidRPr="00AA37A5">
        <w:t>Proyectos de graduación galardonados</w:t>
      </w:r>
      <w:bookmarkEnd w:id="167"/>
      <w:bookmarkEnd w:id="168"/>
      <w:bookmarkEnd w:id="169"/>
      <w:r w:rsidRPr="00AA37A5">
        <w:t xml:space="preserve"> </w:t>
      </w:r>
      <w:bookmarkEnd w:id="170"/>
      <w:bookmarkEnd w:id="171"/>
    </w:p>
    <w:p w14:paraId="5F629D48" w14:textId="77777777" w:rsidR="003740A7" w:rsidRDefault="003740A7" w:rsidP="00CA7E28">
      <w:pPr>
        <w:jc w:val="both"/>
      </w:pPr>
      <w:r w:rsidRPr="00AA37A5">
        <w:t xml:space="preserve">El funcionario debe presentar </w:t>
      </w:r>
      <w:r>
        <w:t xml:space="preserve">ante el departamento de recursos humanos una </w:t>
      </w:r>
      <w:r w:rsidRPr="00AA37A5">
        <w:t>certificación expedida por la Institución que otorgó el galardón</w:t>
      </w:r>
      <w:r>
        <w:t>.</w:t>
      </w:r>
    </w:p>
    <w:p w14:paraId="6538C44C" w14:textId="77777777" w:rsidR="003740A7" w:rsidRDefault="003740A7" w:rsidP="00CA7E28">
      <w:pPr>
        <w:jc w:val="both"/>
      </w:pPr>
    </w:p>
    <w:p w14:paraId="4DCF7C16" w14:textId="77777777" w:rsidR="003740A7" w:rsidRDefault="003740A7" w:rsidP="00CA7E28">
      <w:pPr>
        <w:jc w:val="both"/>
      </w:pPr>
      <w:r>
        <w:t xml:space="preserve">Se le asignará un puntaje diferente de acuerdo al grado obtenido (Diplomado o Técnico, </w:t>
      </w:r>
      <w:r w:rsidRPr="00C10D92">
        <w:t>Bachillerato, Licenciatura, Maestría y Doctorado)</w:t>
      </w:r>
      <w:r>
        <w:t>.</w:t>
      </w:r>
    </w:p>
    <w:p w14:paraId="2BD84816" w14:textId="77777777" w:rsidR="003740A7" w:rsidRDefault="003740A7" w:rsidP="00CA7E28">
      <w:pPr>
        <w:jc w:val="both"/>
      </w:pPr>
    </w:p>
    <w:p w14:paraId="235243A5" w14:textId="77777777" w:rsidR="003740A7" w:rsidRDefault="003740A7" w:rsidP="00CA7E28">
      <w:pPr>
        <w:jc w:val="both"/>
      </w:pPr>
      <w:r w:rsidRPr="00F72AE7">
        <w:t xml:space="preserve">Cuando el </w:t>
      </w:r>
      <w:r>
        <w:t>proyecto de graduación</w:t>
      </w:r>
      <w:r w:rsidRPr="00F72AE7">
        <w:t xml:space="preserve"> se presenta en coautoría con otros funcionarios se asignará el </w:t>
      </w:r>
      <w:r>
        <w:t>100</w:t>
      </w:r>
      <w:r w:rsidRPr="00F72AE7">
        <w:t xml:space="preserve">% de los puntos </w:t>
      </w:r>
      <w:r>
        <w:t xml:space="preserve">obtenidos </w:t>
      </w:r>
      <w:r w:rsidRPr="00F72AE7">
        <w:t xml:space="preserve">de este ítem </w:t>
      </w:r>
      <w:r w:rsidRPr="004E0E4F">
        <w:t xml:space="preserve">a cada </w:t>
      </w:r>
      <w:r>
        <w:t xml:space="preserve">uno de los </w:t>
      </w:r>
      <w:r w:rsidRPr="004E0E4F">
        <w:t>autor</w:t>
      </w:r>
      <w:r>
        <w:t>es</w:t>
      </w:r>
      <w:r w:rsidRPr="004E0E4F">
        <w:t>.</w:t>
      </w:r>
    </w:p>
    <w:p w14:paraId="25F9C7A4" w14:textId="77777777" w:rsidR="003740A7" w:rsidRDefault="003740A7" w:rsidP="003740A7"/>
    <w:p w14:paraId="7A6CA8FB"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42</w:t>
      </w:r>
    </w:p>
    <w:p w14:paraId="359B8D2F" w14:textId="77777777" w:rsidR="003740A7" w:rsidRDefault="003740A7" w:rsidP="003740A7">
      <w:pPr>
        <w:rPr>
          <w:color w:val="00B050"/>
        </w:rPr>
      </w:pPr>
      <w:r>
        <w:rPr>
          <w:color w:val="00B050"/>
        </w:rPr>
        <w:t xml:space="preserve">CAAA </w:t>
      </w:r>
      <w:r>
        <w:rPr>
          <w:i/>
          <w:color w:val="00B050"/>
        </w:rPr>
        <w:t>Propuesta</w:t>
      </w:r>
      <w:r>
        <w:rPr>
          <w:color w:val="00B050"/>
        </w:rPr>
        <w:t>: 12</w:t>
      </w:r>
    </w:p>
    <w:p w14:paraId="2B842269"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33</w:t>
      </w:r>
    </w:p>
    <w:p w14:paraId="0728E3ED"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18 (instrumento de evaluación art.3)</w:t>
      </w:r>
    </w:p>
    <w:p w14:paraId="46BC9D0A"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26</w:t>
      </w:r>
    </w:p>
    <w:p w14:paraId="4CE16D56" w14:textId="77777777" w:rsidR="003740A7" w:rsidRPr="004E0E4F" w:rsidRDefault="003740A7" w:rsidP="003740A7"/>
    <w:p w14:paraId="7F2C5AE0" w14:textId="77777777" w:rsidR="003740A7" w:rsidRDefault="003740A7" w:rsidP="003740A7"/>
    <w:p w14:paraId="63A72D06" w14:textId="77777777" w:rsidR="003740A7" w:rsidRPr="00AA37A5" w:rsidRDefault="003740A7" w:rsidP="003740A7">
      <w:pPr>
        <w:pStyle w:val="ReglamentoArticulo"/>
        <w:ind w:left="284" w:firstLine="0"/>
      </w:pPr>
      <w:bookmarkStart w:id="172" w:name="_Ref422730090"/>
      <w:bookmarkStart w:id="173" w:name="_Toc516559101"/>
      <w:bookmarkStart w:id="174" w:name="_Toc516753995"/>
      <w:r w:rsidRPr="00AA37A5">
        <w:lastRenderedPageBreak/>
        <w:t>Obra Didáctica</w:t>
      </w:r>
      <w:bookmarkEnd w:id="172"/>
      <w:bookmarkEnd w:id="173"/>
      <w:bookmarkEnd w:id="174"/>
    </w:p>
    <w:p w14:paraId="1F771D84" w14:textId="77777777" w:rsidR="003740A7" w:rsidRDefault="003740A7" w:rsidP="003740A7">
      <w:r w:rsidRPr="00AA37A5">
        <w:t xml:space="preserve">Cada obra didáctica </w:t>
      </w:r>
      <w:r>
        <w:t xml:space="preserve">deberá </w:t>
      </w:r>
      <w:r w:rsidRPr="00AA37A5">
        <w:t>cumpl</w:t>
      </w:r>
      <w:r>
        <w:t>ir</w:t>
      </w:r>
      <w:r w:rsidRPr="00AA37A5">
        <w:t xml:space="preserve"> con </w:t>
      </w:r>
      <w:r>
        <w:t>los siguientes</w:t>
      </w:r>
      <w:r w:rsidRPr="00AA37A5">
        <w:t xml:space="preserve"> requisitos</w:t>
      </w:r>
      <w:r>
        <w:t>:</w:t>
      </w:r>
    </w:p>
    <w:p w14:paraId="37B41EBB" w14:textId="77777777" w:rsidR="003740A7" w:rsidRDefault="003740A7" w:rsidP="003740A7"/>
    <w:p w14:paraId="140BB43E" w14:textId="77777777" w:rsidR="003740A7" w:rsidRDefault="003740A7" w:rsidP="003A38C5">
      <w:pPr>
        <w:pStyle w:val="Prrafodelista"/>
        <w:numPr>
          <w:ilvl w:val="0"/>
          <w:numId w:val="17"/>
        </w:numPr>
        <w:contextualSpacing/>
        <w:jc w:val="both"/>
      </w:pPr>
      <w:r w:rsidRPr="00F72AE7">
        <w:t xml:space="preserve">Para reconocer Obra Didáctica, el funcionario debe presentar ante el departamento de Recursos Humanos una certificación por parte del </w:t>
      </w:r>
      <w:r w:rsidRPr="00620107">
        <w:t xml:space="preserve">superior jerárquico </w:t>
      </w:r>
      <w:r w:rsidRPr="00F72AE7">
        <w:t xml:space="preserve">con una calificación de 1 a 100, de acuerdo a la siguiente tabla: </w:t>
      </w:r>
    </w:p>
    <w:p w14:paraId="200E6CDE" w14:textId="77777777" w:rsidR="003740A7" w:rsidRPr="00F72AE7" w:rsidRDefault="003740A7" w:rsidP="003740A7"/>
    <w:p w14:paraId="647338EB" w14:textId="77777777" w:rsidR="003740A7" w:rsidRPr="00F72AE7" w:rsidRDefault="003740A7" w:rsidP="003740A7"/>
    <w:tbl>
      <w:tblPr>
        <w:tblStyle w:val="Sombreadoclaro-nfasis11"/>
        <w:tblW w:w="0" w:type="auto"/>
        <w:jc w:val="center"/>
        <w:tblLayout w:type="fixed"/>
        <w:tblLook w:val="04A0" w:firstRow="1" w:lastRow="0" w:firstColumn="1" w:lastColumn="0" w:noHBand="0" w:noVBand="1"/>
      </w:tblPr>
      <w:tblGrid>
        <w:gridCol w:w="1560"/>
        <w:gridCol w:w="4961"/>
      </w:tblGrid>
      <w:tr w:rsidR="003740A7" w:rsidRPr="00AA37A5" w14:paraId="169A4D34" w14:textId="77777777" w:rsidTr="00CD3C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tcPr>
          <w:p w14:paraId="335B7905" w14:textId="77777777" w:rsidR="003740A7" w:rsidRPr="00F72AE7" w:rsidRDefault="003740A7" w:rsidP="00CD3CEA">
            <w:pPr>
              <w:ind w:left="34"/>
            </w:pPr>
            <w:r w:rsidRPr="00F72AE7">
              <w:t>P</w:t>
            </w:r>
            <w:r>
              <w:t>orcentaje</w:t>
            </w:r>
          </w:p>
        </w:tc>
        <w:tc>
          <w:tcPr>
            <w:tcW w:w="4961" w:type="dxa"/>
            <w:tcBorders>
              <w:top w:val="none" w:sz="0" w:space="0" w:color="auto"/>
              <w:left w:val="none" w:sz="0" w:space="0" w:color="auto"/>
              <w:bottom w:val="none" w:sz="0" w:space="0" w:color="auto"/>
              <w:right w:val="none" w:sz="0" w:space="0" w:color="auto"/>
            </w:tcBorders>
          </w:tcPr>
          <w:p w14:paraId="573E9300" w14:textId="77777777" w:rsidR="003740A7" w:rsidRPr="00F72AE7" w:rsidRDefault="003740A7" w:rsidP="00CD3CEA">
            <w:pPr>
              <w:ind w:left="34"/>
              <w:cnfStyle w:val="100000000000" w:firstRow="1" w:lastRow="0" w:firstColumn="0" w:lastColumn="0" w:oddVBand="0" w:evenVBand="0" w:oddHBand="0" w:evenHBand="0" w:firstRowFirstColumn="0" w:firstRowLastColumn="0" w:lastRowFirstColumn="0" w:lastRowLastColumn="0"/>
            </w:pPr>
            <w:r>
              <w:rPr>
                <w:bCs w:val="0"/>
              </w:rPr>
              <w:t>El funcionario debe presentar la evidencia correspondiente al Director para su evaluación</w:t>
            </w:r>
          </w:p>
        </w:tc>
      </w:tr>
      <w:tr w:rsidR="003740A7" w:rsidRPr="00AA37A5" w14:paraId="6F3D2941" w14:textId="77777777" w:rsidTr="00CD3C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right w:val="none" w:sz="0" w:space="0" w:color="auto"/>
            </w:tcBorders>
          </w:tcPr>
          <w:p w14:paraId="38909470" w14:textId="77777777" w:rsidR="003740A7" w:rsidRPr="00F72AE7" w:rsidRDefault="003740A7" w:rsidP="00CD3CEA">
            <w:pPr>
              <w:ind w:left="34"/>
            </w:pPr>
            <w:r>
              <w:t>1 a 50</w:t>
            </w:r>
          </w:p>
        </w:tc>
        <w:tc>
          <w:tcPr>
            <w:tcW w:w="4961" w:type="dxa"/>
            <w:tcBorders>
              <w:left w:val="none" w:sz="0" w:space="0" w:color="auto"/>
              <w:right w:val="none" w:sz="0" w:space="0" w:color="auto"/>
            </w:tcBorders>
          </w:tcPr>
          <w:p w14:paraId="1D9B70A5" w14:textId="77777777" w:rsidR="003740A7" w:rsidRPr="00F72AE7" w:rsidRDefault="003740A7" w:rsidP="00CD3CEA">
            <w:pPr>
              <w:ind w:left="34"/>
              <w:cnfStyle w:val="000000100000" w:firstRow="0" w:lastRow="0" w:firstColumn="0" w:lastColumn="0" w:oddVBand="0" w:evenVBand="0" w:oddHBand="1" w:evenHBand="0" w:firstRowFirstColumn="0" w:firstRowLastColumn="0" w:lastRowFirstColumn="0" w:lastRowLastColumn="0"/>
              <w:rPr>
                <w:bCs/>
              </w:rPr>
            </w:pPr>
            <w:r w:rsidRPr="00F72AE7">
              <w:rPr>
                <w:bCs/>
              </w:rPr>
              <w:t xml:space="preserve">La Obra didáctica </w:t>
            </w:r>
            <w:r>
              <w:rPr>
                <w:bCs/>
              </w:rPr>
              <w:t xml:space="preserve">facilita </w:t>
            </w:r>
            <w:r w:rsidRPr="00F72AE7">
              <w:rPr>
                <w:bCs/>
              </w:rPr>
              <w:t xml:space="preserve"> el quehacer del </w:t>
            </w:r>
            <w:r>
              <w:rPr>
                <w:bCs/>
              </w:rPr>
              <w:t>autor</w:t>
            </w:r>
            <w:r w:rsidRPr="00F72AE7">
              <w:rPr>
                <w:bCs/>
              </w:rPr>
              <w:t>.</w:t>
            </w:r>
          </w:p>
        </w:tc>
      </w:tr>
      <w:tr w:rsidR="003740A7" w:rsidRPr="00AA37A5" w14:paraId="0DA4E6BB" w14:textId="77777777" w:rsidTr="00CD3CEA">
        <w:trPr>
          <w:jc w:val="center"/>
        </w:trPr>
        <w:tc>
          <w:tcPr>
            <w:cnfStyle w:val="001000000000" w:firstRow="0" w:lastRow="0" w:firstColumn="1" w:lastColumn="0" w:oddVBand="0" w:evenVBand="0" w:oddHBand="0" w:evenHBand="0" w:firstRowFirstColumn="0" w:firstRowLastColumn="0" w:lastRowFirstColumn="0" w:lastRowLastColumn="0"/>
            <w:tcW w:w="1560" w:type="dxa"/>
          </w:tcPr>
          <w:p w14:paraId="18648F1D" w14:textId="77777777" w:rsidR="003740A7" w:rsidRPr="00F72AE7" w:rsidRDefault="003740A7" w:rsidP="00CD3CEA">
            <w:pPr>
              <w:ind w:left="34"/>
            </w:pPr>
            <w:r>
              <w:t xml:space="preserve">51 a 75 </w:t>
            </w:r>
          </w:p>
        </w:tc>
        <w:tc>
          <w:tcPr>
            <w:tcW w:w="4961" w:type="dxa"/>
          </w:tcPr>
          <w:p w14:paraId="64D2FF9C" w14:textId="77777777" w:rsidR="003740A7" w:rsidRPr="00F72AE7" w:rsidRDefault="003740A7" w:rsidP="00CD3CEA">
            <w:pPr>
              <w:ind w:left="34"/>
              <w:cnfStyle w:val="000000000000" w:firstRow="0" w:lastRow="0" w:firstColumn="0" w:lastColumn="0" w:oddVBand="0" w:evenVBand="0" w:oddHBand="0" w:evenHBand="0" w:firstRowFirstColumn="0" w:firstRowLastColumn="0" w:lastRowFirstColumn="0" w:lastRowLastColumn="0"/>
            </w:pPr>
            <w:r>
              <w:t>L</w:t>
            </w:r>
            <w:r w:rsidRPr="00F72AE7">
              <w:t xml:space="preserve">a Obra didáctica </w:t>
            </w:r>
            <w:r>
              <w:t>facilita</w:t>
            </w:r>
            <w:r w:rsidRPr="00F72AE7">
              <w:t xml:space="preserve"> el trabajo de </w:t>
            </w:r>
            <w:r>
              <w:t xml:space="preserve">dos o más </w:t>
            </w:r>
            <w:r w:rsidRPr="00F72AE7">
              <w:t xml:space="preserve"> compañeros del departamento.</w:t>
            </w:r>
          </w:p>
        </w:tc>
      </w:tr>
      <w:tr w:rsidR="003740A7" w:rsidRPr="00AA37A5" w14:paraId="3417701A" w14:textId="77777777" w:rsidTr="00CD3C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right w:val="none" w:sz="0" w:space="0" w:color="auto"/>
            </w:tcBorders>
          </w:tcPr>
          <w:p w14:paraId="0A344C5C" w14:textId="77777777" w:rsidR="003740A7" w:rsidRPr="00F72AE7" w:rsidRDefault="003740A7" w:rsidP="00CD3CEA">
            <w:pPr>
              <w:ind w:left="34"/>
            </w:pPr>
            <w:r>
              <w:t>76 a 100</w:t>
            </w:r>
          </w:p>
        </w:tc>
        <w:tc>
          <w:tcPr>
            <w:tcW w:w="4961" w:type="dxa"/>
            <w:tcBorders>
              <w:left w:val="none" w:sz="0" w:space="0" w:color="auto"/>
              <w:right w:val="none" w:sz="0" w:space="0" w:color="auto"/>
            </w:tcBorders>
          </w:tcPr>
          <w:p w14:paraId="13621049" w14:textId="77777777" w:rsidR="003740A7" w:rsidRPr="00F72AE7" w:rsidRDefault="003740A7" w:rsidP="00CD3CEA">
            <w:pPr>
              <w:ind w:left="34"/>
              <w:cnfStyle w:val="000000100000" w:firstRow="0" w:lastRow="0" w:firstColumn="0" w:lastColumn="0" w:oddVBand="0" w:evenVBand="0" w:oddHBand="1" w:evenHBand="0" w:firstRowFirstColumn="0" w:firstRowLastColumn="0" w:lastRowFirstColumn="0" w:lastRowLastColumn="0"/>
              <w:rPr>
                <w:bCs/>
              </w:rPr>
            </w:pPr>
            <w:r w:rsidRPr="00F72AE7">
              <w:rPr>
                <w:bCs/>
              </w:rPr>
              <w:t xml:space="preserve">La Obra </w:t>
            </w:r>
            <w:r>
              <w:rPr>
                <w:bCs/>
              </w:rPr>
              <w:t xml:space="preserve">se utiliza en otras instancias internas o externas.    </w:t>
            </w:r>
          </w:p>
        </w:tc>
      </w:tr>
    </w:tbl>
    <w:p w14:paraId="0234560A" w14:textId="77777777" w:rsidR="003740A7" w:rsidRPr="00F71EF5" w:rsidRDefault="003740A7" w:rsidP="003740A7"/>
    <w:p w14:paraId="2CD560C7" w14:textId="77777777" w:rsidR="003740A7" w:rsidRPr="00F71EF5" w:rsidRDefault="003740A7" w:rsidP="003A38C5">
      <w:pPr>
        <w:pStyle w:val="Prrafodelista"/>
        <w:numPr>
          <w:ilvl w:val="0"/>
          <w:numId w:val="17"/>
        </w:numPr>
        <w:contextualSpacing/>
        <w:jc w:val="both"/>
      </w:pPr>
      <w:r>
        <w:t>La</w:t>
      </w:r>
      <w:r w:rsidRPr="00F71EF5">
        <w:t xml:space="preserve"> nota será notificada al Departamento de Recursos Humanos para que conste en el expediente del funcionario.</w:t>
      </w:r>
    </w:p>
    <w:p w14:paraId="10EE6D0B" w14:textId="77777777" w:rsidR="003740A7" w:rsidRDefault="003740A7" w:rsidP="003740A7"/>
    <w:p w14:paraId="25D9F2B3" w14:textId="77777777" w:rsidR="003740A7" w:rsidRDefault="003740A7" w:rsidP="003740A7">
      <w:r w:rsidRPr="00F72AE7">
        <w:t xml:space="preserve">Cuando </w:t>
      </w:r>
      <w:r>
        <w:t xml:space="preserve">la obra didáctica </w:t>
      </w:r>
      <w:r w:rsidRPr="00F72AE7">
        <w:t xml:space="preserve">se presenta en coautoría con otros funcionarios se asignará el </w:t>
      </w:r>
      <w:r>
        <w:t>100</w:t>
      </w:r>
      <w:r w:rsidRPr="00F72AE7">
        <w:t xml:space="preserve">% de los puntos </w:t>
      </w:r>
      <w:r>
        <w:t xml:space="preserve">obtenidos </w:t>
      </w:r>
      <w:r w:rsidRPr="00F72AE7">
        <w:t xml:space="preserve">de este ítem </w:t>
      </w:r>
      <w:r w:rsidRPr="004E0E4F">
        <w:t xml:space="preserve">a cada </w:t>
      </w:r>
      <w:r>
        <w:t xml:space="preserve">uno de los </w:t>
      </w:r>
      <w:r w:rsidRPr="004E0E4F">
        <w:t>autor</w:t>
      </w:r>
      <w:r>
        <w:t>es</w:t>
      </w:r>
      <w:r w:rsidRPr="004E0E4F">
        <w:t>.</w:t>
      </w:r>
    </w:p>
    <w:p w14:paraId="35407D3E" w14:textId="77777777" w:rsidR="003740A7" w:rsidRDefault="003740A7" w:rsidP="003740A7"/>
    <w:p w14:paraId="0611808E"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43</w:t>
      </w:r>
    </w:p>
    <w:p w14:paraId="687D7092" w14:textId="77777777" w:rsidR="003740A7" w:rsidRDefault="003740A7" w:rsidP="003740A7">
      <w:pPr>
        <w:rPr>
          <w:color w:val="00B050"/>
        </w:rPr>
      </w:pPr>
      <w:r>
        <w:rPr>
          <w:color w:val="00B050"/>
        </w:rPr>
        <w:t xml:space="preserve">CAAA </w:t>
      </w:r>
      <w:r>
        <w:rPr>
          <w:i/>
          <w:color w:val="00B050"/>
        </w:rPr>
        <w:t>Propuesta</w:t>
      </w:r>
      <w:r>
        <w:rPr>
          <w:color w:val="00B050"/>
        </w:rPr>
        <w:t>: 13</w:t>
      </w:r>
    </w:p>
    <w:p w14:paraId="2F547897"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34</w:t>
      </w:r>
    </w:p>
    <w:p w14:paraId="56A313BE"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18, 30, 31 (instrumento de evaluación art.3)</w:t>
      </w:r>
    </w:p>
    <w:p w14:paraId="49394686"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26</w:t>
      </w:r>
    </w:p>
    <w:p w14:paraId="35536F1A" w14:textId="77777777" w:rsidR="003740A7" w:rsidRDefault="003740A7" w:rsidP="003740A7"/>
    <w:p w14:paraId="5CDA0BEA" w14:textId="77777777" w:rsidR="003740A7" w:rsidRDefault="003740A7" w:rsidP="003740A7"/>
    <w:p w14:paraId="3407F72F" w14:textId="77777777" w:rsidR="003740A7" w:rsidRPr="00AA37A5" w:rsidRDefault="003740A7" w:rsidP="003740A7">
      <w:pPr>
        <w:pStyle w:val="ReglamentoArticulo"/>
        <w:ind w:left="284" w:firstLine="0"/>
      </w:pPr>
      <w:bookmarkStart w:id="175" w:name="_Ref422730112"/>
      <w:bookmarkStart w:id="176" w:name="_Ref492301581"/>
      <w:bookmarkStart w:id="177" w:name="_Ref492301585"/>
      <w:bookmarkStart w:id="178" w:name="_Toc516559102"/>
      <w:bookmarkStart w:id="179" w:name="_Toc516753996"/>
      <w:r w:rsidRPr="00AA37A5">
        <w:t>Obra Artística</w:t>
      </w:r>
      <w:bookmarkEnd w:id="175"/>
      <w:bookmarkEnd w:id="176"/>
      <w:bookmarkEnd w:id="177"/>
      <w:bookmarkEnd w:id="178"/>
      <w:bookmarkEnd w:id="179"/>
    </w:p>
    <w:p w14:paraId="30A2A47C" w14:textId="77777777" w:rsidR="003740A7" w:rsidRPr="00F71EF5" w:rsidRDefault="003740A7" w:rsidP="003740A7">
      <w:r w:rsidRPr="00F71EF5">
        <w:t>Para el reconocimiento de una obra artística la misma deberá de cumplir con los siguientes requisitos:</w:t>
      </w:r>
    </w:p>
    <w:p w14:paraId="6A8CFDCA" w14:textId="77777777" w:rsidR="003740A7" w:rsidRPr="00F71EF5" w:rsidRDefault="003740A7" w:rsidP="003740A7"/>
    <w:p w14:paraId="3DF118EE" w14:textId="77777777" w:rsidR="003740A7" w:rsidRPr="00F71EF5" w:rsidRDefault="003740A7" w:rsidP="003A38C5">
      <w:pPr>
        <w:pStyle w:val="Prrafodelista"/>
        <w:numPr>
          <w:ilvl w:val="0"/>
          <w:numId w:val="32"/>
        </w:numPr>
        <w:contextualSpacing/>
        <w:jc w:val="both"/>
      </w:pPr>
      <w:r w:rsidRPr="00F71EF5">
        <w:t>Presentar ante el director de la Escuela de Cultura y Deporte:</w:t>
      </w:r>
    </w:p>
    <w:p w14:paraId="6556478A" w14:textId="77777777" w:rsidR="003740A7" w:rsidRPr="00F71EF5" w:rsidRDefault="003740A7" w:rsidP="00CA7E28">
      <w:pPr>
        <w:pStyle w:val="Prrafodelista"/>
        <w:numPr>
          <w:ilvl w:val="1"/>
          <w:numId w:val="32"/>
        </w:numPr>
        <w:contextualSpacing/>
        <w:jc w:val="both"/>
      </w:pPr>
      <w:r w:rsidRPr="00F71EF5">
        <w:t>Certificación por parte del ente organizador donde se presentó la obra.</w:t>
      </w:r>
    </w:p>
    <w:p w14:paraId="3A03543F" w14:textId="77777777" w:rsidR="003740A7" w:rsidRPr="00F71EF5" w:rsidRDefault="003740A7" w:rsidP="00CA7E28">
      <w:pPr>
        <w:pStyle w:val="Prrafodelista"/>
        <w:numPr>
          <w:ilvl w:val="1"/>
          <w:numId w:val="32"/>
        </w:numPr>
        <w:contextualSpacing/>
        <w:jc w:val="both"/>
      </w:pPr>
      <w:r w:rsidRPr="00F71EF5">
        <w:t>Documentos que demuestren la autoría de la obra.</w:t>
      </w:r>
    </w:p>
    <w:p w14:paraId="2CC3C9EF" w14:textId="77777777" w:rsidR="003740A7" w:rsidRPr="00F71EF5" w:rsidRDefault="003740A7" w:rsidP="00CA7E28">
      <w:pPr>
        <w:jc w:val="both"/>
      </w:pPr>
    </w:p>
    <w:p w14:paraId="6E268F84" w14:textId="77777777" w:rsidR="003740A7" w:rsidRPr="00F71EF5" w:rsidRDefault="003740A7" w:rsidP="00CA7E28">
      <w:pPr>
        <w:ind w:left="1004"/>
        <w:jc w:val="both"/>
      </w:pPr>
      <w:r w:rsidRPr="00F71EF5">
        <w:t>Con base en los documentos anteriores el Director de dicha escuela certificará que el producto presentado es una obra artística. En caso de ser funcionario de la escuela de Cultura y Deporte la certificación la deberá de emitir el Consejo de dicha Escuela.</w:t>
      </w:r>
    </w:p>
    <w:p w14:paraId="585CB5E9" w14:textId="77777777" w:rsidR="003740A7" w:rsidRPr="00F71EF5" w:rsidRDefault="003740A7" w:rsidP="00CA7E28">
      <w:pPr>
        <w:pStyle w:val="Prrafodelista"/>
        <w:numPr>
          <w:ilvl w:val="0"/>
          <w:numId w:val="32"/>
        </w:numPr>
        <w:contextualSpacing/>
        <w:jc w:val="both"/>
      </w:pPr>
      <w:r w:rsidRPr="00F71EF5">
        <w:t>El desarrollo de obras artísticas no se reconoce en aquellos casos en que éste sea parte de las funciones para las que el funcionario fue contratado.</w:t>
      </w:r>
    </w:p>
    <w:p w14:paraId="77BB8854" w14:textId="77777777" w:rsidR="003740A7" w:rsidRPr="00F71EF5" w:rsidRDefault="003740A7" w:rsidP="00CA7E28">
      <w:pPr>
        <w:pStyle w:val="Prrafodelista"/>
        <w:numPr>
          <w:ilvl w:val="0"/>
          <w:numId w:val="32"/>
        </w:numPr>
        <w:contextualSpacing/>
        <w:jc w:val="both"/>
      </w:pPr>
      <w:r w:rsidRPr="00F71EF5">
        <w:t>El desarrollo de obras artísticas solo se reconocerá en caso de que la misma haya sido desarrollada fuera del horario laboral y así lo haga constar su superior jerárquico en la certificación respectiva.</w:t>
      </w:r>
    </w:p>
    <w:p w14:paraId="7069F2CD" w14:textId="77777777" w:rsidR="003740A7" w:rsidRPr="00F71EF5" w:rsidRDefault="003740A7" w:rsidP="00CA7E28">
      <w:pPr>
        <w:jc w:val="both"/>
      </w:pPr>
    </w:p>
    <w:p w14:paraId="2B949F14" w14:textId="77777777" w:rsidR="003740A7" w:rsidRPr="00F71EF5" w:rsidRDefault="003740A7" w:rsidP="00CA7E28">
      <w:pPr>
        <w:jc w:val="both"/>
      </w:pPr>
      <w:r w:rsidRPr="00F71EF5">
        <w:t>El funcionario deberá presentar ante el Departamento de Recursos Humanos los siguientes documentos:</w:t>
      </w:r>
    </w:p>
    <w:p w14:paraId="7FA79ECC" w14:textId="77777777" w:rsidR="003740A7" w:rsidRPr="00F71EF5" w:rsidRDefault="003740A7" w:rsidP="00CA7E28">
      <w:pPr>
        <w:pStyle w:val="Prrafodelista"/>
        <w:numPr>
          <w:ilvl w:val="0"/>
          <w:numId w:val="31"/>
        </w:numPr>
        <w:contextualSpacing/>
        <w:jc w:val="both"/>
      </w:pPr>
      <w:r w:rsidRPr="00F71EF5">
        <w:t>Certificación del superior jerárquico de que la obra fue realizada fuera del horario laboral.</w:t>
      </w:r>
    </w:p>
    <w:p w14:paraId="5C8404D3" w14:textId="77777777" w:rsidR="003740A7" w:rsidRPr="00F71EF5" w:rsidRDefault="003740A7" w:rsidP="00CA7E28">
      <w:pPr>
        <w:pStyle w:val="Prrafodelista"/>
        <w:numPr>
          <w:ilvl w:val="0"/>
          <w:numId w:val="31"/>
        </w:numPr>
        <w:contextualSpacing/>
        <w:jc w:val="both"/>
      </w:pPr>
      <w:r w:rsidRPr="00F71EF5">
        <w:t>Certificación de la Escuela de Cultura y Deporte de que lo realizado es una obra artística.</w:t>
      </w:r>
    </w:p>
    <w:p w14:paraId="4FB9F149" w14:textId="77777777" w:rsidR="003740A7" w:rsidRPr="00F71EF5" w:rsidRDefault="003740A7" w:rsidP="00CA7E28">
      <w:pPr>
        <w:pStyle w:val="Prrafodelista"/>
        <w:numPr>
          <w:ilvl w:val="0"/>
          <w:numId w:val="31"/>
        </w:numPr>
        <w:contextualSpacing/>
        <w:jc w:val="both"/>
      </w:pPr>
      <w:r w:rsidRPr="00F71EF5">
        <w:t>Documentos donde se evidencia la obra realizada.</w:t>
      </w:r>
    </w:p>
    <w:p w14:paraId="2B6A672C" w14:textId="77777777" w:rsidR="003740A7" w:rsidRPr="00F71EF5" w:rsidRDefault="003740A7" w:rsidP="00CA7E28">
      <w:pPr>
        <w:jc w:val="both"/>
      </w:pPr>
    </w:p>
    <w:p w14:paraId="2C04BACF" w14:textId="77777777" w:rsidR="003740A7" w:rsidRPr="00F71EF5" w:rsidRDefault="003740A7" w:rsidP="00CA7E28">
      <w:pPr>
        <w:jc w:val="both"/>
      </w:pPr>
      <w:r w:rsidRPr="00F71EF5">
        <w:t>Cuando una obra artística sea presentada por varios f</w:t>
      </w:r>
      <w:r>
        <w:t>uncionarios, se le asignará el 10</w:t>
      </w:r>
      <w:r w:rsidRPr="00F71EF5">
        <w:t>0% de los puntos de este ítem a cada funcionario.</w:t>
      </w:r>
    </w:p>
    <w:p w14:paraId="4C7F570A" w14:textId="77777777" w:rsidR="003740A7" w:rsidRPr="00F71EF5" w:rsidRDefault="003740A7" w:rsidP="00CA7E28">
      <w:pPr>
        <w:jc w:val="both"/>
      </w:pPr>
    </w:p>
    <w:p w14:paraId="4C3AEB2E" w14:textId="77777777" w:rsidR="003740A7" w:rsidRDefault="003740A7" w:rsidP="003740A7"/>
    <w:p w14:paraId="0B5D27AB"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45</w:t>
      </w:r>
    </w:p>
    <w:p w14:paraId="0FC78A70" w14:textId="77777777" w:rsidR="003740A7" w:rsidRDefault="003740A7" w:rsidP="003740A7">
      <w:pPr>
        <w:rPr>
          <w:color w:val="00B050"/>
        </w:rPr>
      </w:pPr>
      <w:r>
        <w:rPr>
          <w:color w:val="00B050"/>
        </w:rPr>
        <w:t xml:space="preserve">CAAA </w:t>
      </w:r>
      <w:r>
        <w:rPr>
          <w:i/>
          <w:color w:val="00B050"/>
        </w:rPr>
        <w:t>Propuesta</w:t>
      </w:r>
      <w:r>
        <w:rPr>
          <w:color w:val="00B050"/>
        </w:rPr>
        <w:t xml:space="preserve">: Articulo 15 </w:t>
      </w:r>
    </w:p>
    <w:p w14:paraId="7516B0D1"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37</w:t>
      </w:r>
    </w:p>
    <w:p w14:paraId="028A42BB"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18, 30, 31 (instrumento de evaluación art.3)</w:t>
      </w:r>
    </w:p>
    <w:p w14:paraId="0D2EBCB4"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26</w:t>
      </w:r>
    </w:p>
    <w:p w14:paraId="550A04C8" w14:textId="77777777" w:rsidR="003740A7" w:rsidRDefault="003740A7" w:rsidP="003740A7"/>
    <w:p w14:paraId="7C34BA13" w14:textId="77777777" w:rsidR="003740A7" w:rsidRPr="00AA0F54" w:rsidRDefault="003740A7" w:rsidP="003740A7">
      <w:pPr>
        <w:pStyle w:val="ReglamentoArticulo"/>
        <w:ind w:left="284" w:firstLine="0"/>
      </w:pPr>
      <w:bookmarkStart w:id="180" w:name="_Ref422730043"/>
      <w:bookmarkStart w:id="181" w:name="_Toc516559103"/>
      <w:bookmarkStart w:id="182" w:name="_Toc516753997"/>
      <w:r w:rsidRPr="00AA0F54">
        <w:t>Artículo</w:t>
      </w:r>
      <w:bookmarkEnd w:id="180"/>
      <w:r w:rsidRPr="00AA0F54">
        <w:t>s publicados</w:t>
      </w:r>
      <w:bookmarkEnd w:id="181"/>
      <w:bookmarkEnd w:id="182"/>
    </w:p>
    <w:p w14:paraId="0DD37380" w14:textId="77777777" w:rsidR="003740A7" w:rsidRPr="00F72AE7" w:rsidRDefault="003740A7" w:rsidP="00CA7E28">
      <w:pPr>
        <w:ind w:left="2"/>
        <w:jc w:val="both"/>
      </w:pPr>
      <w:r w:rsidRPr="00F72AE7">
        <w:t>Para el reconocimiento de artículos, el funcionario deberá presentar ante el Departamento de Recursos Humanos:</w:t>
      </w:r>
    </w:p>
    <w:p w14:paraId="0402AE13" w14:textId="77777777" w:rsidR="003740A7" w:rsidRPr="00F72AE7" w:rsidRDefault="003740A7" w:rsidP="00CA7E28">
      <w:pPr>
        <w:pStyle w:val="Prrafodelista"/>
        <w:numPr>
          <w:ilvl w:val="0"/>
          <w:numId w:val="28"/>
        </w:numPr>
        <w:contextualSpacing/>
        <w:jc w:val="both"/>
      </w:pPr>
      <w:r w:rsidRPr="00F72AE7">
        <w:t>Certificado de la persona o el ente que revisó el artículo.</w:t>
      </w:r>
    </w:p>
    <w:p w14:paraId="75DCC7B2" w14:textId="77777777" w:rsidR="003740A7" w:rsidRPr="00F72AE7" w:rsidRDefault="003740A7" w:rsidP="00CA7E28">
      <w:pPr>
        <w:pStyle w:val="Prrafodelista"/>
        <w:numPr>
          <w:ilvl w:val="0"/>
          <w:numId w:val="28"/>
        </w:numPr>
        <w:contextualSpacing/>
        <w:jc w:val="both"/>
      </w:pPr>
      <w:r w:rsidRPr="00F72AE7">
        <w:t xml:space="preserve">Copia con la referencia de la publicación. </w:t>
      </w:r>
    </w:p>
    <w:p w14:paraId="31E5EBBB" w14:textId="77777777" w:rsidR="003740A7" w:rsidRPr="00F72AE7" w:rsidRDefault="003740A7" w:rsidP="00CA7E28">
      <w:pPr>
        <w:jc w:val="both"/>
      </w:pPr>
    </w:p>
    <w:p w14:paraId="5C912658" w14:textId="77777777" w:rsidR="003740A7" w:rsidRPr="00F72AE7" w:rsidRDefault="003740A7" w:rsidP="00CA7E28">
      <w:pPr>
        <w:ind w:left="2"/>
        <w:jc w:val="both"/>
      </w:pPr>
      <w:r w:rsidRPr="00F72AE7">
        <w:t>El departamento de Recursos Humanos referirá a la Comisión Respectiva la información del artículo y la comisión clasificará los artículos de acuerdo a los siguientes tipos:</w:t>
      </w:r>
    </w:p>
    <w:p w14:paraId="4778EDC3" w14:textId="77777777" w:rsidR="003740A7" w:rsidRPr="00F72AE7" w:rsidRDefault="003740A7" w:rsidP="00CA7E28">
      <w:pPr>
        <w:jc w:val="both"/>
      </w:pPr>
    </w:p>
    <w:p w14:paraId="05462BFC" w14:textId="77777777" w:rsidR="003740A7" w:rsidRPr="00F72AE7" w:rsidRDefault="003740A7" w:rsidP="00CA7E28">
      <w:pPr>
        <w:pStyle w:val="Prrafodelista"/>
        <w:numPr>
          <w:ilvl w:val="0"/>
          <w:numId w:val="18"/>
        </w:numPr>
        <w:contextualSpacing/>
        <w:jc w:val="both"/>
      </w:pPr>
      <w:r w:rsidRPr="00F72AE7">
        <w:t>Artículos descriptivos</w:t>
      </w:r>
    </w:p>
    <w:p w14:paraId="7012035D" w14:textId="77777777" w:rsidR="003740A7" w:rsidRPr="00F72AE7" w:rsidRDefault="003740A7" w:rsidP="00CA7E28">
      <w:pPr>
        <w:pStyle w:val="Prrafodelista"/>
        <w:numPr>
          <w:ilvl w:val="0"/>
          <w:numId w:val="18"/>
        </w:numPr>
        <w:contextualSpacing/>
        <w:jc w:val="both"/>
      </w:pPr>
      <w:r w:rsidRPr="00F72AE7">
        <w:t>Artículos contributivos</w:t>
      </w:r>
      <w:r>
        <w:t>:</w:t>
      </w:r>
      <w:r w:rsidRPr="00F72AE7">
        <w:t xml:space="preserve"> son artículos que además de la descripción evidencian la contribución del autor tales como críticas, replanteamientos y otras modalidades de aporte académico.</w:t>
      </w:r>
    </w:p>
    <w:p w14:paraId="7E17F60D" w14:textId="77777777" w:rsidR="003740A7" w:rsidRPr="00F72AE7" w:rsidRDefault="003740A7" w:rsidP="00CA7E28">
      <w:pPr>
        <w:pStyle w:val="Prrafodelista"/>
        <w:numPr>
          <w:ilvl w:val="0"/>
          <w:numId w:val="18"/>
        </w:numPr>
        <w:contextualSpacing/>
        <w:jc w:val="both"/>
      </w:pPr>
      <w:r w:rsidRPr="00F72AE7">
        <w:t>Artículos de investigación: son los artículos cuyo aporte esté generado en un proyecto de investigación formalmente aprobado ante la VIE o un ente reconocido en el área de la investigación.</w:t>
      </w:r>
    </w:p>
    <w:p w14:paraId="784746E2" w14:textId="77777777" w:rsidR="003740A7" w:rsidRDefault="003740A7" w:rsidP="00CA7E28">
      <w:pPr>
        <w:pStyle w:val="Prrafodelista"/>
        <w:numPr>
          <w:ilvl w:val="0"/>
          <w:numId w:val="18"/>
        </w:numPr>
        <w:contextualSpacing/>
        <w:jc w:val="both"/>
      </w:pPr>
      <w:r w:rsidRPr="00F72AE7">
        <w:t>Artículos extraordinarios: son los artículos que por sus aportes extraordinarios han sido objeto de reconocimientos concretos o que hayan tenido un impacto reconocible y demostrable por parte del autor.</w:t>
      </w:r>
    </w:p>
    <w:p w14:paraId="6177372C" w14:textId="77777777" w:rsidR="003740A7" w:rsidRDefault="003740A7" w:rsidP="003740A7">
      <w:pPr>
        <w:ind w:left="644"/>
      </w:pPr>
    </w:p>
    <w:p w14:paraId="358C828E" w14:textId="77777777" w:rsidR="003740A7" w:rsidRDefault="003740A7" w:rsidP="003740A7">
      <w:r>
        <w:t>Los puntos serán asignados de la siguiente forma:</w:t>
      </w:r>
    </w:p>
    <w:p w14:paraId="6A7946D1" w14:textId="77777777" w:rsidR="003740A7" w:rsidRDefault="003740A7" w:rsidP="003740A7"/>
    <w:tbl>
      <w:tblPr>
        <w:tblW w:w="3964" w:type="dxa"/>
        <w:jc w:val="center"/>
        <w:tblCellMar>
          <w:left w:w="70" w:type="dxa"/>
          <w:right w:w="70" w:type="dxa"/>
        </w:tblCellMar>
        <w:tblLook w:val="04A0" w:firstRow="1" w:lastRow="0" w:firstColumn="1" w:lastColumn="0" w:noHBand="0" w:noVBand="1"/>
      </w:tblPr>
      <w:tblGrid>
        <w:gridCol w:w="1838"/>
        <w:gridCol w:w="2126"/>
      </w:tblGrid>
      <w:tr w:rsidR="003740A7" w:rsidRPr="00B55391" w14:paraId="25D604F8" w14:textId="77777777" w:rsidTr="00CD3CEA">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EB9D5" w14:textId="77777777" w:rsidR="003740A7" w:rsidRPr="00B55391" w:rsidRDefault="003740A7" w:rsidP="00CD3CEA">
            <w:pPr>
              <w:rPr>
                <w:rFonts w:ascii="Calibri" w:hAnsi="Calibri"/>
                <w:b/>
                <w:color w:val="000000"/>
                <w:lang w:eastAsia="es-CR"/>
              </w:rPr>
            </w:pPr>
            <w:r w:rsidRPr="00B55391">
              <w:rPr>
                <w:rFonts w:ascii="Calibri" w:hAnsi="Calibri"/>
                <w:b/>
                <w:color w:val="000000"/>
                <w:lang w:eastAsia="es-CR"/>
              </w:rPr>
              <w:t>Tipo de artículos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94C0E85" w14:textId="77777777" w:rsidR="003740A7" w:rsidRPr="00B55391" w:rsidRDefault="003740A7" w:rsidP="00CD3CEA">
            <w:pPr>
              <w:rPr>
                <w:rFonts w:ascii="Calibri" w:hAnsi="Calibri"/>
                <w:b/>
                <w:color w:val="000000"/>
                <w:lang w:eastAsia="es-CR"/>
              </w:rPr>
            </w:pPr>
            <w:r w:rsidRPr="00B55391">
              <w:rPr>
                <w:rFonts w:ascii="Calibri" w:hAnsi="Calibri"/>
                <w:b/>
                <w:color w:val="000000"/>
                <w:lang w:eastAsia="es-CR"/>
              </w:rPr>
              <w:t>Porcentaje de puntos</w:t>
            </w:r>
          </w:p>
        </w:tc>
      </w:tr>
      <w:tr w:rsidR="003740A7" w:rsidRPr="00B55391" w14:paraId="504C1B6A" w14:textId="77777777" w:rsidTr="00CD3CEA">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E897337" w14:textId="77777777" w:rsidR="003740A7" w:rsidRPr="00B55391" w:rsidRDefault="003740A7" w:rsidP="00CD3CEA">
            <w:pPr>
              <w:rPr>
                <w:rFonts w:ascii="Calibri" w:hAnsi="Calibri"/>
                <w:color w:val="000000"/>
                <w:lang w:eastAsia="es-CR"/>
              </w:rPr>
            </w:pPr>
            <w:r w:rsidRPr="00B55391">
              <w:rPr>
                <w:rFonts w:ascii="Calibri" w:hAnsi="Calibri"/>
                <w:color w:val="000000"/>
                <w:lang w:eastAsia="es-CR"/>
              </w:rPr>
              <w:t>Descriptivos</w:t>
            </w:r>
          </w:p>
        </w:tc>
        <w:tc>
          <w:tcPr>
            <w:tcW w:w="2126" w:type="dxa"/>
            <w:tcBorders>
              <w:top w:val="nil"/>
              <w:left w:val="nil"/>
              <w:bottom w:val="single" w:sz="4" w:space="0" w:color="auto"/>
              <w:right w:val="single" w:sz="4" w:space="0" w:color="auto"/>
            </w:tcBorders>
            <w:shd w:val="clear" w:color="auto" w:fill="auto"/>
            <w:noWrap/>
            <w:vAlign w:val="bottom"/>
            <w:hideMark/>
          </w:tcPr>
          <w:p w14:paraId="1A15C5A5" w14:textId="77777777" w:rsidR="003740A7" w:rsidRPr="00B55391" w:rsidRDefault="003740A7" w:rsidP="00CD3CEA">
            <w:pPr>
              <w:jc w:val="right"/>
              <w:rPr>
                <w:rFonts w:ascii="Calibri" w:hAnsi="Calibri"/>
                <w:color w:val="000000"/>
                <w:lang w:eastAsia="es-CR"/>
              </w:rPr>
            </w:pPr>
            <w:r w:rsidRPr="00B55391">
              <w:rPr>
                <w:rFonts w:ascii="Calibri" w:hAnsi="Calibri"/>
                <w:color w:val="000000"/>
                <w:lang w:eastAsia="es-CR"/>
              </w:rPr>
              <w:t>20%</w:t>
            </w:r>
          </w:p>
        </w:tc>
      </w:tr>
      <w:tr w:rsidR="003740A7" w:rsidRPr="00B55391" w14:paraId="78FB0A28" w14:textId="77777777" w:rsidTr="00CD3CEA">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2C48E7F" w14:textId="77777777" w:rsidR="003740A7" w:rsidRPr="00B55391" w:rsidRDefault="003740A7" w:rsidP="00CD3CEA">
            <w:pPr>
              <w:rPr>
                <w:rFonts w:ascii="Calibri" w:hAnsi="Calibri"/>
                <w:color w:val="000000"/>
                <w:lang w:eastAsia="es-CR"/>
              </w:rPr>
            </w:pPr>
            <w:r w:rsidRPr="00B55391">
              <w:rPr>
                <w:rFonts w:ascii="Calibri" w:hAnsi="Calibri"/>
                <w:color w:val="000000"/>
                <w:lang w:eastAsia="es-CR"/>
              </w:rPr>
              <w:t>Contributivos</w:t>
            </w:r>
          </w:p>
        </w:tc>
        <w:tc>
          <w:tcPr>
            <w:tcW w:w="2126" w:type="dxa"/>
            <w:tcBorders>
              <w:top w:val="nil"/>
              <w:left w:val="nil"/>
              <w:bottom w:val="single" w:sz="4" w:space="0" w:color="auto"/>
              <w:right w:val="single" w:sz="4" w:space="0" w:color="auto"/>
            </w:tcBorders>
            <w:shd w:val="clear" w:color="auto" w:fill="auto"/>
            <w:noWrap/>
            <w:vAlign w:val="bottom"/>
            <w:hideMark/>
          </w:tcPr>
          <w:p w14:paraId="199B6193" w14:textId="77777777" w:rsidR="003740A7" w:rsidRPr="00B55391" w:rsidRDefault="003740A7" w:rsidP="00CD3CEA">
            <w:pPr>
              <w:jc w:val="right"/>
              <w:rPr>
                <w:rFonts w:ascii="Calibri" w:hAnsi="Calibri"/>
                <w:color w:val="000000"/>
                <w:lang w:eastAsia="es-CR"/>
              </w:rPr>
            </w:pPr>
            <w:r w:rsidRPr="00B55391">
              <w:rPr>
                <w:rFonts w:ascii="Calibri" w:hAnsi="Calibri"/>
                <w:color w:val="000000"/>
                <w:lang w:eastAsia="es-CR"/>
              </w:rPr>
              <w:t>40%</w:t>
            </w:r>
          </w:p>
        </w:tc>
      </w:tr>
      <w:tr w:rsidR="003740A7" w:rsidRPr="00B55391" w14:paraId="43F10C36" w14:textId="77777777" w:rsidTr="00CD3CEA">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1C1A4DB" w14:textId="77777777" w:rsidR="003740A7" w:rsidRPr="00B55391" w:rsidRDefault="003740A7" w:rsidP="00CD3CEA">
            <w:pPr>
              <w:rPr>
                <w:rFonts w:ascii="Calibri" w:hAnsi="Calibri"/>
                <w:color w:val="000000"/>
                <w:lang w:eastAsia="es-CR"/>
              </w:rPr>
            </w:pPr>
            <w:r w:rsidRPr="00B55391">
              <w:rPr>
                <w:rFonts w:ascii="Calibri" w:hAnsi="Calibri"/>
                <w:color w:val="000000"/>
                <w:lang w:eastAsia="es-CR"/>
              </w:rPr>
              <w:t>Investigación</w:t>
            </w:r>
          </w:p>
        </w:tc>
        <w:tc>
          <w:tcPr>
            <w:tcW w:w="2126" w:type="dxa"/>
            <w:tcBorders>
              <w:top w:val="nil"/>
              <w:left w:val="nil"/>
              <w:bottom w:val="single" w:sz="4" w:space="0" w:color="auto"/>
              <w:right w:val="single" w:sz="4" w:space="0" w:color="auto"/>
            </w:tcBorders>
            <w:shd w:val="clear" w:color="auto" w:fill="auto"/>
            <w:noWrap/>
            <w:vAlign w:val="bottom"/>
            <w:hideMark/>
          </w:tcPr>
          <w:p w14:paraId="0CDE3702" w14:textId="77777777" w:rsidR="003740A7" w:rsidRPr="00B55391" w:rsidRDefault="003740A7" w:rsidP="00CD3CEA">
            <w:pPr>
              <w:jc w:val="right"/>
              <w:rPr>
                <w:rFonts w:ascii="Calibri" w:hAnsi="Calibri"/>
                <w:color w:val="000000"/>
                <w:lang w:eastAsia="es-CR"/>
              </w:rPr>
            </w:pPr>
            <w:r w:rsidRPr="00B55391">
              <w:rPr>
                <w:rFonts w:ascii="Calibri" w:hAnsi="Calibri"/>
                <w:color w:val="000000"/>
                <w:lang w:eastAsia="es-CR"/>
              </w:rPr>
              <w:t>60%</w:t>
            </w:r>
          </w:p>
        </w:tc>
      </w:tr>
      <w:tr w:rsidR="003740A7" w:rsidRPr="00B55391" w14:paraId="56A9E1A5" w14:textId="77777777" w:rsidTr="00CD3CEA">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16E4E35" w14:textId="77777777" w:rsidR="003740A7" w:rsidRPr="00B55391" w:rsidRDefault="003740A7" w:rsidP="00CD3CEA">
            <w:pPr>
              <w:rPr>
                <w:rFonts w:ascii="Calibri" w:hAnsi="Calibri"/>
                <w:color w:val="000000"/>
                <w:lang w:eastAsia="es-CR"/>
              </w:rPr>
            </w:pPr>
            <w:r w:rsidRPr="00B55391">
              <w:rPr>
                <w:rFonts w:ascii="Calibri" w:hAnsi="Calibri"/>
                <w:color w:val="000000"/>
                <w:lang w:eastAsia="es-CR"/>
              </w:rPr>
              <w:t>Extraordinarios</w:t>
            </w:r>
          </w:p>
        </w:tc>
        <w:tc>
          <w:tcPr>
            <w:tcW w:w="2126" w:type="dxa"/>
            <w:tcBorders>
              <w:top w:val="nil"/>
              <w:left w:val="nil"/>
              <w:bottom w:val="single" w:sz="4" w:space="0" w:color="auto"/>
              <w:right w:val="single" w:sz="4" w:space="0" w:color="auto"/>
            </w:tcBorders>
            <w:shd w:val="clear" w:color="auto" w:fill="auto"/>
            <w:noWrap/>
            <w:vAlign w:val="bottom"/>
            <w:hideMark/>
          </w:tcPr>
          <w:p w14:paraId="4FBB11E2" w14:textId="77777777" w:rsidR="003740A7" w:rsidRPr="00B55391" w:rsidRDefault="003740A7" w:rsidP="00CD3CEA">
            <w:pPr>
              <w:jc w:val="right"/>
              <w:rPr>
                <w:rFonts w:ascii="Calibri" w:hAnsi="Calibri"/>
                <w:color w:val="000000"/>
                <w:lang w:eastAsia="es-CR"/>
              </w:rPr>
            </w:pPr>
            <w:r w:rsidRPr="00B55391">
              <w:rPr>
                <w:rFonts w:ascii="Calibri" w:hAnsi="Calibri"/>
                <w:color w:val="000000"/>
                <w:lang w:eastAsia="es-CR"/>
              </w:rPr>
              <w:t>100%</w:t>
            </w:r>
          </w:p>
        </w:tc>
      </w:tr>
    </w:tbl>
    <w:p w14:paraId="4E4248EA" w14:textId="77777777" w:rsidR="003740A7" w:rsidRPr="00F72AE7" w:rsidRDefault="003740A7" w:rsidP="003740A7"/>
    <w:p w14:paraId="5FF407E8" w14:textId="77777777" w:rsidR="003740A7" w:rsidRDefault="003740A7" w:rsidP="003740A7">
      <w:r w:rsidRPr="00F72AE7">
        <w:t>Cuando el artículo se presenta en coautoría con otr</w:t>
      </w:r>
      <w:r>
        <w:t>os funcionarios se asignará el 10</w:t>
      </w:r>
      <w:r w:rsidRPr="00F72AE7">
        <w:t>0% de los puntos de este ítem a cada coautor.</w:t>
      </w:r>
    </w:p>
    <w:p w14:paraId="2FE03363" w14:textId="77777777" w:rsidR="003740A7" w:rsidRDefault="003740A7" w:rsidP="003740A7"/>
    <w:p w14:paraId="47202A37"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9, 41</w:t>
      </w:r>
    </w:p>
    <w:p w14:paraId="3800643C" w14:textId="77777777" w:rsidR="003740A7" w:rsidRDefault="003740A7" w:rsidP="003740A7">
      <w:pPr>
        <w:rPr>
          <w:color w:val="00B050"/>
        </w:rPr>
      </w:pPr>
      <w:r>
        <w:rPr>
          <w:color w:val="00B050"/>
        </w:rPr>
        <w:t xml:space="preserve">CAAA </w:t>
      </w:r>
      <w:r>
        <w:rPr>
          <w:i/>
          <w:color w:val="00B050"/>
        </w:rPr>
        <w:t>Propuesta</w:t>
      </w:r>
      <w:r>
        <w:rPr>
          <w:color w:val="00B050"/>
        </w:rPr>
        <w:t>: Artículo (rubros de producción técnica-administrativa), 10</w:t>
      </w:r>
    </w:p>
    <w:p w14:paraId="02122CFD"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10, 12, 31, 38</w:t>
      </w:r>
    </w:p>
    <w:p w14:paraId="0E549B90"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18 (muy general)</w:t>
      </w:r>
    </w:p>
    <w:p w14:paraId="5EE098E3"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21, 26</w:t>
      </w:r>
    </w:p>
    <w:p w14:paraId="6956286F" w14:textId="77777777" w:rsidR="003740A7" w:rsidRPr="00F71EF5" w:rsidRDefault="003740A7" w:rsidP="003740A7"/>
    <w:p w14:paraId="295A20B6" w14:textId="77777777" w:rsidR="003740A7" w:rsidRDefault="003740A7" w:rsidP="003740A7">
      <w:pPr>
        <w:pStyle w:val="ReglamentoArticulo"/>
        <w:ind w:left="284" w:firstLine="0"/>
      </w:pPr>
      <w:bookmarkStart w:id="183" w:name="_Ref422730059"/>
      <w:bookmarkStart w:id="184" w:name="_Toc516559104"/>
      <w:bookmarkStart w:id="185" w:name="_Toc516753998"/>
      <w:r>
        <w:t xml:space="preserve">Desarrollo </w:t>
      </w:r>
      <w:r w:rsidRPr="00AA37A5">
        <w:t>programas Informáticos</w:t>
      </w:r>
      <w:bookmarkEnd w:id="183"/>
      <w:bookmarkEnd w:id="184"/>
      <w:bookmarkEnd w:id="185"/>
    </w:p>
    <w:p w14:paraId="01A5BFA9" w14:textId="77777777" w:rsidR="003740A7" w:rsidRPr="00D43A10" w:rsidRDefault="003740A7" w:rsidP="003740A7"/>
    <w:p w14:paraId="4EB66C31" w14:textId="77777777" w:rsidR="003740A7" w:rsidRPr="00F72AE7" w:rsidRDefault="003740A7" w:rsidP="003740A7">
      <w:pPr>
        <w:ind w:left="2"/>
      </w:pPr>
      <w:r w:rsidRPr="00F72AE7">
        <w:t>Para el reconocimiento de programas informáticos, el funcionario deberá presentar ante el Departamento de Recursos Humanos:</w:t>
      </w:r>
    </w:p>
    <w:p w14:paraId="47617DAD" w14:textId="77777777" w:rsidR="003740A7" w:rsidRPr="00F72AE7" w:rsidRDefault="003740A7" w:rsidP="003A38C5">
      <w:pPr>
        <w:pStyle w:val="Prrafodelista"/>
        <w:numPr>
          <w:ilvl w:val="0"/>
          <w:numId w:val="29"/>
        </w:numPr>
        <w:contextualSpacing/>
        <w:jc w:val="both"/>
      </w:pPr>
      <w:r w:rsidRPr="00F72AE7">
        <w:t>Certificado de la persona o el ente que revisó los programas informáticos.</w:t>
      </w:r>
    </w:p>
    <w:p w14:paraId="021F2E0B" w14:textId="77777777" w:rsidR="003740A7" w:rsidRPr="00F72AE7" w:rsidRDefault="003740A7" w:rsidP="003A38C5">
      <w:pPr>
        <w:pStyle w:val="Prrafodelista"/>
        <w:numPr>
          <w:ilvl w:val="0"/>
          <w:numId w:val="29"/>
        </w:numPr>
        <w:contextualSpacing/>
        <w:jc w:val="both"/>
      </w:pPr>
      <w:r w:rsidRPr="00F72AE7">
        <w:t>Copia del código</w:t>
      </w:r>
    </w:p>
    <w:p w14:paraId="01360775" w14:textId="77777777" w:rsidR="003740A7" w:rsidRPr="00F72AE7" w:rsidRDefault="003740A7" w:rsidP="003A38C5">
      <w:pPr>
        <w:pStyle w:val="Prrafodelista"/>
        <w:numPr>
          <w:ilvl w:val="0"/>
          <w:numId w:val="29"/>
        </w:numPr>
        <w:contextualSpacing/>
        <w:jc w:val="both"/>
      </w:pPr>
      <w:r w:rsidRPr="00F72AE7">
        <w:t xml:space="preserve">Manual de usuario. </w:t>
      </w:r>
    </w:p>
    <w:p w14:paraId="10C8D479" w14:textId="77777777" w:rsidR="003740A7" w:rsidRPr="00F72AE7" w:rsidRDefault="003740A7" w:rsidP="003740A7"/>
    <w:p w14:paraId="038BDC94" w14:textId="77777777" w:rsidR="003740A7" w:rsidRPr="00F72AE7" w:rsidRDefault="003740A7" w:rsidP="003740A7">
      <w:pPr>
        <w:ind w:left="2"/>
      </w:pPr>
      <w:r w:rsidRPr="00F72AE7">
        <w:lastRenderedPageBreak/>
        <w:t>La comisión respectiva valorará el desarrollo de programas informáticos de acuerdo a los siguientes criterios:</w:t>
      </w:r>
    </w:p>
    <w:p w14:paraId="2799CA14" w14:textId="77777777" w:rsidR="003740A7" w:rsidRPr="00F72AE7" w:rsidRDefault="003740A7" w:rsidP="003740A7"/>
    <w:p w14:paraId="51EA22A9" w14:textId="77777777" w:rsidR="003740A7" w:rsidRPr="00F72AE7" w:rsidRDefault="003740A7" w:rsidP="003A38C5">
      <w:pPr>
        <w:pStyle w:val="Prrafodelista"/>
        <w:numPr>
          <w:ilvl w:val="0"/>
          <w:numId w:val="15"/>
        </w:numPr>
        <w:contextualSpacing/>
        <w:jc w:val="both"/>
      </w:pPr>
      <w:r w:rsidRPr="00F72AE7">
        <w:t>Sea de funcionamiento comprobado para la institución.</w:t>
      </w:r>
    </w:p>
    <w:p w14:paraId="1E407EB2" w14:textId="77777777" w:rsidR="003740A7" w:rsidRPr="00F72AE7" w:rsidRDefault="003740A7" w:rsidP="003A38C5">
      <w:pPr>
        <w:pStyle w:val="Prrafodelista"/>
        <w:numPr>
          <w:ilvl w:val="0"/>
          <w:numId w:val="15"/>
        </w:numPr>
        <w:contextualSpacing/>
        <w:jc w:val="both"/>
      </w:pPr>
      <w:r w:rsidRPr="00F72AE7">
        <w:t>Sea producto de algún Proyecto de Investigación, Extensión o Producción personal del funcionario.</w:t>
      </w:r>
    </w:p>
    <w:p w14:paraId="2B492937" w14:textId="77777777" w:rsidR="003740A7" w:rsidRPr="00F72AE7" w:rsidRDefault="003740A7" w:rsidP="003A38C5">
      <w:pPr>
        <w:pStyle w:val="Prrafodelista"/>
        <w:numPr>
          <w:ilvl w:val="0"/>
          <w:numId w:val="15"/>
        </w:numPr>
        <w:contextualSpacing/>
        <w:jc w:val="both"/>
      </w:pPr>
      <w:r w:rsidRPr="00F72AE7">
        <w:t>Se deberá de contar con certificación del director del DATIC de que el software presentado es un programa informático o en caso de ser funcionario del DATIC del director de la escuela de Computación.</w:t>
      </w:r>
    </w:p>
    <w:p w14:paraId="30BEDF73" w14:textId="77777777" w:rsidR="003740A7" w:rsidRPr="00F72AE7" w:rsidRDefault="003740A7" w:rsidP="003A38C5">
      <w:pPr>
        <w:pStyle w:val="Prrafodelista"/>
        <w:numPr>
          <w:ilvl w:val="0"/>
          <w:numId w:val="15"/>
        </w:numPr>
        <w:contextualSpacing/>
        <w:jc w:val="both"/>
      </w:pPr>
      <w:r w:rsidRPr="00F72AE7">
        <w:t>El desarrollo de programas informáticos no se reconoce en aquellos casos en que éste sea parte de las funciones para las que el funcionario fue contratado.</w:t>
      </w:r>
    </w:p>
    <w:p w14:paraId="258F08A9" w14:textId="77777777" w:rsidR="003740A7" w:rsidRPr="00F72AE7" w:rsidRDefault="003740A7" w:rsidP="003A38C5">
      <w:pPr>
        <w:pStyle w:val="Prrafodelista"/>
        <w:numPr>
          <w:ilvl w:val="0"/>
          <w:numId w:val="15"/>
        </w:numPr>
        <w:contextualSpacing/>
        <w:jc w:val="both"/>
      </w:pPr>
      <w:r w:rsidRPr="00F72AE7">
        <w:t>Para el caso de aquellos puestos cuyas funciones sean el desarrollo de programas informáticos solo se reconocerá en caso de que el mismo haya sido desarrollado fuera del horario laboral y así lo haga constar su superior jerárquico en la certificación respectiva.</w:t>
      </w:r>
    </w:p>
    <w:p w14:paraId="7B4BF29D" w14:textId="77777777" w:rsidR="003740A7" w:rsidRDefault="003740A7" w:rsidP="003A38C5">
      <w:pPr>
        <w:pStyle w:val="Prrafodelista"/>
        <w:numPr>
          <w:ilvl w:val="0"/>
          <w:numId w:val="15"/>
        </w:numPr>
        <w:contextualSpacing/>
        <w:jc w:val="both"/>
      </w:pPr>
      <w:r w:rsidRPr="00F72AE7">
        <w:t xml:space="preserve">Para reconocer el desarrollo de programas informáticos, que conlleven a un significativo mejoramiento de la calidad de los servicios institucionales, el funcionario debe presentar ante el departamento de recursos humanos una certificación por parte del superior jerárquico con una calificación de 1 a 100, de acuerdo a la siguiente tabla: </w:t>
      </w:r>
    </w:p>
    <w:p w14:paraId="50EF6B7F" w14:textId="77777777" w:rsidR="003740A7" w:rsidRPr="00F72AE7" w:rsidRDefault="003740A7" w:rsidP="003740A7"/>
    <w:p w14:paraId="0BFBC819" w14:textId="77777777" w:rsidR="003740A7" w:rsidRDefault="003740A7" w:rsidP="003740A7"/>
    <w:tbl>
      <w:tblPr>
        <w:tblStyle w:val="Sombreadoclaro-nfasis11"/>
        <w:tblW w:w="0" w:type="auto"/>
        <w:jc w:val="center"/>
        <w:tblLayout w:type="fixed"/>
        <w:tblLook w:val="04A0" w:firstRow="1" w:lastRow="0" w:firstColumn="1" w:lastColumn="0" w:noHBand="0" w:noVBand="1"/>
      </w:tblPr>
      <w:tblGrid>
        <w:gridCol w:w="2127"/>
        <w:gridCol w:w="4394"/>
      </w:tblGrid>
      <w:tr w:rsidR="003740A7" w:rsidRPr="00AA37A5" w14:paraId="403B13BF" w14:textId="77777777" w:rsidTr="00CD3C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tcPr>
          <w:p w14:paraId="55381C35" w14:textId="77777777" w:rsidR="003740A7" w:rsidRPr="00AA37A5" w:rsidRDefault="003740A7" w:rsidP="00CD3CEA">
            <w:r>
              <w:t>PORCENTAJE</w:t>
            </w:r>
          </w:p>
        </w:tc>
        <w:tc>
          <w:tcPr>
            <w:tcW w:w="4394" w:type="dxa"/>
            <w:tcBorders>
              <w:top w:val="none" w:sz="0" w:space="0" w:color="auto"/>
              <w:left w:val="none" w:sz="0" w:space="0" w:color="auto"/>
              <w:bottom w:val="none" w:sz="0" w:space="0" w:color="auto"/>
              <w:right w:val="none" w:sz="0" w:space="0" w:color="auto"/>
            </w:tcBorders>
          </w:tcPr>
          <w:p w14:paraId="649EEEC6" w14:textId="77777777" w:rsidR="003740A7" w:rsidRPr="00AA37A5" w:rsidRDefault="003740A7" w:rsidP="00CD3CEA">
            <w:pPr>
              <w:cnfStyle w:val="100000000000" w:firstRow="1" w:lastRow="0" w:firstColumn="0" w:lastColumn="0" w:oddVBand="0" w:evenVBand="0" w:oddHBand="0" w:evenHBand="0" w:firstRowFirstColumn="0" w:firstRowLastColumn="0" w:lastRowFirstColumn="0" w:lastRowLastColumn="0"/>
            </w:pPr>
          </w:p>
        </w:tc>
      </w:tr>
      <w:tr w:rsidR="003740A7" w:rsidRPr="00AA37A5" w14:paraId="0AC94F56" w14:textId="77777777" w:rsidTr="00CD3C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tcPr>
          <w:p w14:paraId="35715CDB" w14:textId="77777777" w:rsidR="003740A7" w:rsidRPr="00AA37A5" w:rsidRDefault="003740A7" w:rsidP="00CD3CEA">
            <w:r>
              <w:t>1 a 50</w:t>
            </w:r>
          </w:p>
        </w:tc>
        <w:tc>
          <w:tcPr>
            <w:tcW w:w="4394" w:type="dxa"/>
            <w:tcBorders>
              <w:left w:val="none" w:sz="0" w:space="0" w:color="auto"/>
              <w:right w:val="none" w:sz="0" w:space="0" w:color="auto"/>
            </w:tcBorders>
          </w:tcPr>
          <w:p w14:paraId="59040890" w14:textId="77777777" w:rsidR="003740A7" w:rsidRPr="00AA37A5" w:rsidRDefault="003740A7" w:rsidP="00CD3CEA">
            <w:pPr>
              <w:cnfStyle w:val="000000100000" w:firstRow="0" w:lastRow="0" w:firstColumn="0" w:lastColumn="0" w:oddVBand="0" w:evenVBand="0" w:oddHBand="1" w:evenHBand="0" w:firstRowFirstColumn="0" w:firstRowLastColumn="0" w:lastRowFirstColumn="0" w:lastRowLastColumn="0"/>
            </w:pPr>
            <w:r>
              <w:t>El programa informático sólo mejora el que hacer del funcionario que lo hizo.</w:t>
            </w:r>
          </w:p>
        </w:tc>
      </w:tr>
      <w:tr w:rsidR="003740A7" w:rsidRPr="00AA37A5" w14:paraId="016EDFEA" w14:textId="77777777" w:rsidTr="00CD3CEA">
        <w:trPr>
          <w:jc w:val="center"/>
        </w:trPr>
        <w:tc>
          <w:tcPr>
            <w:cnfStyle w:val="001000000000" w:firstRow="0" w:lastRow="0" w:firstColumn="1" w:lastColumn="0" w:oddVBand="0" w:evenVBand="0" w:oddHBand="0" w:evenHBand="0" w:firstRowFirstColumn="0" w:firstRowLastColumn="0" w:lastRowFirstColumn="0" w:lastRowLastColumn="0"/>
            <w:tcW w:w="2127" w:type="dxa"/>
          </w:tcPr>
          <w:p w14:paraId="67F5539B" w14:textId="77777777" w:rsidR="003740A7" w:rsidRPr="00AA37A5" w:rsidRDefault="003740A7" w:rsidP="00CD3CEA">
            <w:r>
              <w:t xml:space="preserve">51 a 75 </w:t>
            </w:r>
          </w:p>
        </w:tc>
        <w:tc>
          <w:tcPr>
            <w:tcW w:w="4394" w:type="dxa"/>
          </w:tcPr>
          <w:p w14:paraId="49955872" w14:textId="77777777" w:rsidR="003740A7" w:rsidRPr="00AA37A5" w:rsidRDefault="003740A7" w:rsidP="00CD3CEA">
            <w:pPr>
              <w:cnfStyle w:val="000000000000" w:firstRow="0" w:lastRow="0" w:firstColumn="0" w:lastColumn="0" w:oddVBand="0" w:evenVBand="0" w:oddHBand="0" w:evenHBand="0" w:firstRowFirstColumn="0" w:firstRowLastColumn="0" w:lastRowFirstColumn="0" w:lastRowLastColumn="0"/>
            </w:pPr>
            <w:r>
              <w:t>El programa informático mejora internamente el servicio del departamento.</w:t>
            </w:r>
          </w:p>
        </w:tc>
      </w:tr>
      <w:tr w:rsidR="003740A7" w:rsidRPr="00AA37A5" w14:paraId="655EDF80" w14:textId="77777777" w:rsidTr="00CD3C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tcPr>
          <w:p w14:paraId="1590C6F6" w14:textId="77777777" w:rsidR="003740A7" w:rsidRPr="00AA37A5" w:rsidRDefault="003740A7" w:rsidP="00CD3CEA">
            <w:r>
              <w:t>76 a 100</w:t>
            </w:r>
          </w:p>
        </w:tc>
        <w:tc>
          <w:tcPr>
            <w:tcW w:w="4394" w:type="dxa"/>
            <w:tcBorders>
              <w:left w:val="none" w:sz="0" w:space="0" w:color="auto"/>
              <w:right w:val="none" w:sz="0" w:space="0" w:color="auto"/>
            </w:tcBorders>
          </w:tcPr>
          <w:p w14:paraId="6E2D929F" w14:textId="77777777" w:rsidR="003740A7" w:rsidRPr="00AA37A5" w:rsidRDefault="003740A7" w:rsidP="00CD3CEA">
            <w:pPr>
              <w:cnfStyle w:val="000000100000" w:firstRow="0" w:lastRow="0" w:firstColumn="0" w:lastColumn="0" w:oddVBand="0" w:evenVBand="0" w:oddHBand="1" w:evenHBand="0" w:firstRowFirstColumn="0" w:firstRowLastColumn="0" w:lastRowFirstColumn="0" w:lastRowLastColumn="0"/>
            </w:pPr>
            <w:r>
              <w:t>El programa informático mejora sustancialmente el servicio que brinda el departamento a la comunidad institucional.</w:t>
            </w:r>
          </w:p>
        </w:tc>
      </w:tr>
      <w:tr w:rsidR="003740A7" w:rsidRPr="00AA37A5" w14:paraId="2FC52A87" w14:textId="77777777" w:rsidTr="00CD3CEA">
        <w:trPr>
          <w:jc w:val="center"/>
        </w:trPr>
        <w:tc>
          <w:tcPr>
            <w:cnfStyle w:val="001000000000" w:firstRow="0" w:lastRow="0" w:firstColumn="1" w:lastColumn="0" w:oddVBand="0" w:evenVBand="0" w:oddHBand="0" w:evenHBand="0" w:firstRowFirstColumn="0" w:firstRowLastColumn="0" w:lastRowFirstColumn="0" w:lastRowLastColumn="0"/>
            <w:tcW w:w="2127" w:type="dxa"/>
          </w:tcPr>
          <w:p w14:paraId="03B10BCB" w14:textId="77777777" w:rsidR="003740A7" w:rsidRPr="00AA37A5" w:rsidRDefault="003740A7" w:rsidP="00CD3CEA"/>
        </w:tc>
        <w:tc>
          <w:tcPr>
            <w:tcW w:w="4394" w:type="dxa"/>
          </w:tcPr>
          <w:p w14:paraId="3A1E1981" w14:textId="77777777" w:rsidR="003740A7" w:rsidRPr="00AA37A5" w:rsidRDefault="003740A7" w:rsidP="00CD3CEA">
            <w:pPr>
              <w:cnfStyle w:val="000000000000" w:firstRow="0" w:lastRow="0" w:firstColumn="0" w:lastColumn="0" w:oddVBand="0" w:evenVBand="0" w:oddHBand="0" w:evenHBand="0" w:firstRowFirstColumn="0" w:firstRowLastColumn="0" w:lastRowFirstColumn="0" w:lastRowLastColumn="0"/>
            </w:pPr>
          </w:p>
        </w:tc>
      </w:tr>
    </w:tbl>
    <w:p w14:paraId="39FD4D84" w14:textId="77777777" w:rsidR="003740A7" w:rsidRDefault="003740A7" w:rsidP="003740A7"/>
    <w:p w14:paraId="45939DF0" w14:textId="77777777" w:rsidR="003740A7" w:rsidRPr="00F26E9A" w:rsidRDefault="003740A7" w:rsidP="003740A7">
      <w:pPr>
        <w:rPr>
          <w:b/>
        </w:rPr>
      </w:pPr>
    </w:p>
    <w:p w14:paraId="4B1EE9FC" w14:textId="77777777" w:rsidR="003740A7" w:rsidRDefault="003740A7" w:rsidP="003740A7">
      <w:r w:rsidRPr="004E0E4F">
        <w:t>C</w:t>
      </w:r>
      <w:r w:rsidRPr="00AC0DF2">
        <w:t>uando un desarrollo informático sea presentado por varios funcionarios, se le asignará el 100% de los puntos obtenidos de este ítem a cada uno de los autores.</w:t>
      </w:r>
    </w:p>
    <w:p w14:paraId="7C0354AA" w14:textId="77777777" w:rsidR="003740A7" w:rsidRDefault="003740A7" w:rsidP="003740A7"/>
    <w:p w14:paraId="2E60B114"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42, 79</w:t>
      </w:r>
    </w:p>
    <w:p w14:paraId="4E7610C0" w14:textId="77777777" w:rsidR="003740A7" w:rsidRDefault="003740A7" w:rsidP="003740A7">
      <w:pPr>
        <w:rPr>
          <w:color w:val="00B050"/>
        </w:rPr>
      </w:pPr>
      <w:r>
        <w:rPr>
          <w:color w:val="00B050"/>
        </w:rPr>
        <w:t xml:space="preserve">CAAA </w:t>
      </w:r>
      <w:r>
        <w:rPr>
          <w:i/>
          <w:color w:val="00B050"/>
        </w:rPr>
        <w:t>Propuesta</w:t>
      </w:r>
      <w:r>
        <w:rPr>
          <w:color w:val="00B050"/>
        </w:rPr>
        <w:t>: Artículo 11, 50</w:t>
      </w:r>
    </w:p>
    <w:p w14:paraId="226D7057"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0</w:t>
      </w:r>
    </w:p>
    <w:p w14:paraId="5B7B843C"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0</w:t>
      </w:r>
    </w:p>
    <w:p w14:paraId="2C8CC857" w14:textId="77777777" w:rsidR="003740A7"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26 (relacionado)</w:t>
      </w:r>
    </w:p>
    <w:p w14:paraId="2FEE8394" w14:textId="77777777" w:rsidR="003740A7" w:rsidRDefault="003740A7" w:rsidP="003740A7">
      <w:pPr>
        <w:rPr>
          <w:color w:val="00B050"/>
        </w:rPr>
      </w:pPr>
    </w:p>
    <w:p w14:paraId="6C3A93AA" w14:textId="77777777" w:rsidR="003740A7" w:rsidRPr="00AA0F54" w:rsidRDefault="003740A7" w:rsidP="003740A7">
      <w:pPr>
        <w:pStyle w:val="ReglamentoArticulo"/>
        <w:ind w:left="284" w:firstLine="0"/>
      </w:pPr>
      <w:bookmarkStart w:id="186" w:name="_Ref422730103"/>
      <w:bookmarkStart w:id="187" w:name="_Toc516559108"/>
      <w:bookmarkStart w:id="188" w:name="_Toc516753999"/>
      <w:r w:rsidRPr="00AA0F54">
        <w:t>Otras Obras Técnico-Administrativas</w:t>
      </w:r>
      <w:bookmarkEnd w:id="186"/>
      <w:bookmarkEnd w:id="187"/>
      <w:bookmarkEnd w:id="188"/>
      <w:r w:rsidRPr="00AA0F54">
        <w:t xml:space="preserve"> </w:t>
      </w:r>
    </w:p>
    <w:p w14:paraId="1E3FC4DD" w14:textId="77777777" w:rsidR="003740A7" w:rsidRDefault="003740A7" w:rsidP="00CA7E28">
      <w:pPr>
        <w:jc w:val="both"/>
      </w:pPr>
      <w:r>
        <w:t>Cualquier otra obra de producción técnico administrativa que no esté explícitamente indicada en los artículos anteriores se evaluará tomando en cuenta las</w:t>
      </w:r>
      <w:r w:rsidRPr="00AA37A5">
        <w:t xml:space="preserve"> </w:t>
      </w:r>
      <w:r>
        <w:t xml:space="preserve">siguientes características: </w:t>
      </w:r>
    </w:p>
    <w:p w14:paraId="0F701F8A" w14:textId="77777777" w:rsidR="003740A7" w:rsidRDefault="003740A7" w:rsidP="00CA7E28">
      <w:pPr>
        <w:jc w:val="both"/>
      </w:pPr>
    </w:p>
    <w:p w14:paraId="5B76AF06" w14:textId="77777777" w:rsidR="003740A7" w:rsidRDefault="003740A7" w:rsidP="00CA7E28">
      <w:pPr>
        <w:pStyle w:val="Prrafodelista"/>
        <w:numPr>
          <w:ilvl w:val="1"/>
          <w:numId w:val="30"/>
        </w:numPr>
        <w:ind w:left="851"/>
        <w:contextualSpacing/>
        <w:jc w:val="both"/>
      </w:pPr>
      <w:r w:rsidRPr="002B1332">
        <w:t>Siguen una metodología</w:t>
      </w:r>
      <w:r>
        <w:t>.</w:t>
      </w:r>
      <w:r w:rsidRPr="002B1332">
        <w:t xml:space="preserve"> </w:t>
      </w:r>
    </w:p>
    <w:p w14:paraId="7325545D" w14:textId="77777777" w:rsidR="003740A7" w:rsidRDefault="003740A7" w:rsidP="00CA7E28">
      <w:pPr>
        <w:pStyle w:val="Prrafodelista"/>
        <w:numPr>
          <w:ilvl w:val="1"/>
          <w:numId w:val="30"/>
        </w:numPr>
        <w:ind w:left="851"/>
        <w:contextualSpacing/>
        <w:jc w:val="both"/>
      </w:pPr>
      <w:r>
        <w:t>Son productos d</w:t>
      </w:r>
      <w:r w:rsidRPr="002B1332">
        <w:t>esarroll</w:t>
      </w:r>
      <w:r>
        <w:t xml:space="preserve">ados con base en </w:t>
      </w:r>
      <w:r w:rsidRPr="002B1332">
        <w:t>la investigación administrativa</w:t>
      </w:r>
      <w:r>
        <w:t xml:space="preserve">, como: </w:t>
      </w:r>
      <w:r w:rsidRPr="002B1332">
        <w:t>guías, manuales, procedimientos</w:t>
      </w:r>
      <w:r>
        <w:t>, laboratorio o talleres, m</w:t>
      </w:r>
      <w:r w:rsidRPr="00A76143">
        <w:t>aterial audiovisual</w:t>
      </w:r>
      <w:r>
        <w:t xml:space="preserve"> o bibliográfico especializado</w:t>
      </w:r>
      <w:r w:rsidRPr="002B1332">
        <w:t xml:space="preserve"> y herramientas</w:t>
      </w:r>
      <w:r>
        <w:t>.</w:t>
      </w:r>
    </w:p>
    <w:p w14:paraId="7A227628" w14:textId="77777777" w:rsidR="003740A7" w:rsidRPr="002B1332" w:rsidRDefault="003740A7" w:rsidP="00CA7E28">
      <w:pPr>
        <w:pStyle w:val="Prrafodelista"/>
        <w:numPr>
          <w:ilvl w:val="1"/>
          <w:numId w:val="30"/>
        </w:numPr>
        <w:ind w:left="851"/>
        <w:contextualSpacing/>
        <w:jc w:val="both"/>
      </w:pPr>
      <w:r w:rsidRPr="002B1332">
        <w:t>Propician el desarrollo de nuevas habilidades a nivel profesional de sus creadores y mejoran su desempeño.</w:t>
      </w:r>
    </w:p>
    <w:p w14:paraId="171BDED6" w14:textId="77777777" w:rsidR="003740A7" w:rsidRPr="002B1332" w:rsidRDefault="003740A7" w:rsidP="00CA7E28">
      <w:pPr>
        <w:pStyle w:val="Prrafodelista"/>
        <w:numPr>
          <w:ilvl w:val="1"/>
          <w:numId w:val="30"/>
        </w:numPr>
        <w:ind w:left="851"/>
        <w:contextualSpacing/>
        <w:jc w:val="both"/>
      </w:pPr>
      <w:r w:rsidRPr="002B1332">
        <w:t>Son obras que generan valor agregado</w:t>
      </w:r>
      <w:r>
        <w:t xml:space="preserve"> y mejoran el quehacer institucional</w:t>
      </w:r>
      <w:r w:rsidRPr="002B1332">
        <w:t xml:space="preserve">. </w:t>
      </w:r>
    </w:p>
    <w:p w14:paraId="2340666D" w14:textId="77777777" w:rsidR="003740A7" w:rsidRPr="002B1332" w:rsidRDefault="003740A7" w:rsidP="00CA7E28">
      <w:pPr>
        <w:pStyle w:val="Prrafodelista"/>
        <w:numPr>
          <w:ilvl w:val="1"/>
          <w:numId w:val="30"/>
        </w:numPr>
        <w:ind w:left="851"/>
        <w:contextualSpacing/>
        <w:jc w:val="both"/>
      </w:pPr>
      <w:r w:rsidRPr="002B1332">
        <w:t>Contribuyen a mejorar los procedimientos y resultados en forma significativa y constante.</w:t>
      </w:r>
    </w:p>
    <w:p w14:paraId="78A61D4A" w14:textId="77777777" w:rsidR="003740A7" w:rsidRPr="002B1332" w:rsidRDefault="003740A7" w:rsidP="00CA7E28">
      <w:pPr>
        <w:pStyle w:val="Prrafodelista"/>
        <w:numPr>
          <w:ilvl w:val="1"/>
          <w:numId w:val="30"/>
        </w:numPr>
        <w:ind w:left="851"/>
        <w:contextualSpacing/>
        <w:jc w:val="both"/>
      </w:pPr>
      <w:r w:rsidRPr="002B1332">
        <w:t>Generan impacto en el quehacer institucional y en el uso eficiente de sus recursos.</w:t>
      </w:r>
    </w:p>
    <w:p w14:paraId="17BE9AD8" w14:textId="77777777" w:rsidR="003740A7" w:rsidRDefault="003740A7" w:rsidP="00CA7E28">
      <w:pPr>
        <w:pStyle w:val="Prrafodelista"/>
        <w:numPr>
          <w:ilvl w:val="1"/>
          <w:numId w:val="30"/>
        </w:numPr>
        <w:ind w:left="851"/>
        <w:contextualSpacing/>
        <w:jc w:val="both"/>
      </w:pPr>
      <w:r w:rsidRPr="002B1332">
        <w:t>Promueven el análisis y crecimiento departamental e institucional con el fin de cumplir la misión y la visión del TEC.</w:t>
      </w:r>
    </w:p>
    <w:p w14:paraId="064706CC" w14:textId="77777777" w:rsidR="003740A7" w:rsidRPr="002B1332" w:rsidRDefault="003740A7" w:rsidP="00CA7E28">
      <w:pPr>
        <w:pStyle w:val="Prrafodelista"/>
        <w:numPr>
          <w:ilvl w:val="1"/>
          <w:numId w:val="30"/>
        </w:numPr>
        <w:ind w:left="851"/>
        <w:contextualSpacing/>
        <w:jc w:val="both"/>
      </w:pPr>
      <w:r>
        <w:lastRenderedPageBreak/>
        <w:t>Productos que tengan impacto en la comunidad nacional.</w:t>
      </w:r>
    </w:p>
    <w:p w14:paraId="6DDC67AB" w14:textId="77777777" w:rsidR="003740A7" w:rsidRDefault="003740A7" w:rsidP="00CA7E28">
      <w:pPr>
        <w:pStyle w:val="Prrafodelista"/>
        <w:numPr>
          <w:ilvl w:val="1"/>
          <w:numId w:val="30"/>
        </w:numPr>
        <w:ind w:left="851"/>
        <w:contextualSpacing/>
        <w:jc w:val="both"/>
      </w:pPr>
      <w:r w:rsidRPr="00AA37A5">
        <w:t xml:space="preserve">Propuesta de creación o modificación significativa de nuevos servicios o unidades, que hayan sido aprobadas por los entes </w:t>
      </w:r>
      <w:r>
        <w:t>competentes en la institución.</w:t>
      </w:r>
    </w:p>
    <w:p w14:paraId="3B8207BA" w14:textId="77777777" w:rsidR="003740A7" w:rsidRPr="00AA37A5" w:rsidRDefault="003740A7" w:rsidP="00CA7E28">
      <w:pPr>
        <w:pStyle w:val="Prrafodelista"/>
        <w:numPr>
          <w:ilvl w:val="1"/>
          <w:numId w:val="30"/>
        </w:numPr>
        <w:ind w:left="851"/>
        <w:contextualSpacing/>
        <w:jc w:val="both"/>
      </w:pPr>
      <w:r>
        <w:t>Sitio web que contribuya al quehacer institucional o nacional.</w:t>
      </w:r>
    </w:p>
    <w:p w14:paraId="066F471C" w14:textId="77777777" w:rsidR="003740A7" w:rsidRPr="002B1332" w:rsidRDefault="003740A7" w:rsidP="00CA7E28">
      <w:pPr>
        <w:pStyle w:val="Prrafodelista"/>
        <w:numPr>
          <w:ilvl w:val="1"/>
          <w:numId w:val="30"/>
        </w:numPr>
        <w:ind w:left="851"/>
        <w:contextualSpacing/>
        <w:jc w:val="both"/>
      </w:pPr>
      <w:r w:rsidRPr="002B1332">
        <w:t>Guían técnicamente la toma de decisiones.</w:t>
      </w:r>
    </w:p>
    <w:p w14:paraId="7607BD28" w14:textId="77777777" w:rsidR="003740A7" w:rsidRDefault="003740A7" w:rsidP="00CA7E28">
      <w:pPr>
        <w:pStyle w:val="Prrafodelista"/>
        <w:ind w:left="851"/>
        <w:jc w:val="both"/>
      </w:pPr>
    </w:p>
    <w:p w14:paraId="21F0AC62" w14:textId="77777777" w:rsidR="003740A7" w:rsidRDefault="003740A7" w:rsidP="00CA7E28">
      <w:pPr>
        <w:jc w:val="both"/>
      </w:pPr>
      <w:r w:rsidRPr="002B1332">
        <w:t xml:space="preserve">Para el reconocimiento de estas obras, la persona debe presentar </w:t>
      </w:r>
      <w:r>
        <w:t>ante el departamento de recursos humanos:</w:t>
      </w:r>
    </w:p>
    <w:p w14:paraId="2911E107" w14:textId="77777777" w:rsidR="003740A7" w:rsidRDefault="003740A7" w:rsidP="00CA7E28">
      <w:pPr>
        <w:pStyle w:val="Prrafodelista"/>
        <w:numPr>
          <w:ilvl w:val="1"/>
          <w:numId w:val="30"/>
        </w:numPr>
        <w:ind w:left="851"/>
        <w:contextualSpacing/>
        <w:jc w:val="both"/>
      </w:pPr>
      <w:r>
        <w:t>U</w:t>
      </w:r>
      <w:r w:rsidRPr="002B1332">
        <w:t>n documento que exp</w:t>
      </w:r>
      <w:r>
        <w:t>onga los logros obtenidos y las características mencionadas en este artículo que cumplan con la Obra técnico-Administrativa a evaluar.</w:t>
      </w:r>
    </w:p>
    <w:p w14:paraId="2DF29094" w14:textId="77777777" w:rsidR="003740A7" w:rsidRDefault="003740A7" w:rsidP="00CA7E28">
      <w:pPr>
        <w:pStyle w:val="Prrafodelista"/>
        <w:numPr>
          <w:ilvl w:val="1"/>
          <w:numId w:val="30"/>
        </w:numPr>
        <w:ind w:left="851"/>
        <w:contextualSpacing/>
        <w:jc w:val="both"/>
      </w:pPr>
      <w:r w:rsidRPr="002B1332">
        <w:t>Además, deberá presentar los atestados que permitan verificar su autoría</w:t>
      </w:r>
      <w:r>
        <w:t>.</w:t>
      </w:r>
    </w:p>
    <w:p w14:paraId="3D0A5C43" w14:textId="77777777" w:rsidR="003740A7" w:rsidRPr="005B6596" w:rsidRDefault="003740A7" w:rsidP="00CA7E28">
      <w:pPr>
        <w:ind w:left="2"/>
        <w:jc w:val="both"/>
      </w:pPr>
      <w:r w:rsidRPr="005B6596">
        <w:t xml:space="preserve">El departamento de Recursos Humanos referirá a la Comisión respectiva la información </w:t>
      </w:r>
      <w:r>
        <w:t>correspondiente y la C</w:t>
      </w:r>
      <w:r w:rsidRPr="005B6596">
        <w:t>omisión evaluará previa consulta al Superior Jerárquico la Obra Técnico-Administrativa de acuerdo a los siguientes tipos:</w:t>
      </w:r>
    </w:p>
    <w:p w14:paraId="5182599E" w14:textId="77777777" w:rsidR="003740A7" w:rsidRDefault="003740A7" w:rsidP="00CA7E28">
      <w:pPr>
        <w:jc w:val="both"/>
      </w:pPr>
    </w:p>
    <w:tbl>
      <w:tblPr>
        <w:tblStyle w:val="Sombreadoclaro-nfasis11"/>
        <w:tblW w:w="0" w:type="auto"/>
        <w:jc w:val="center"/>
        <w:tblLayout w:type="fixed"/>
        <w:tblLook w:val="04A0" w:firstRow="1" w:lastRow="0" w:firstColumn="1" w:lastColumn="0" w:noHBand="0" w:noVBand="1"/>
      </w:tblPr>
      <w:tblGrid>
        <w:gridCol w:w="1843"/>
        <w:gridCol w:w="4678"/>
      </w:tblGrid>
      <w:tr w:rsidR="003740A7" w:rsidRPr="00AA37A5" w14:paraId="19D6360D" w14:textId="77777777" w:rsidTr="00CD3C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tcPr>
          <w:p w14:paraId="10B4F617" w14:textId="77777777" w:rsidR="003740A7" w:rsidRPr="005B6596" w:rsidRDefault="003740A7" w:rsidP="00CD3CEA">
            <w:pPr>
              <w:ind w:left="34"/>
            </w:pPr>
            <w:r>
              <w:t>Porcentaje</w:t>
            </w:r>
          </w:p>
        </w:tc>
        <w:tc>
          <w:tcPr>
            <w:tcW w:w="4678" w:type="dxa"/>
            <w:tcBorders>
              <w:top w:val="none" w:sz="0" w:space="0" w:color="auto"/>
              <w:left w:val="none" w:sz="0" w:space="0" w:color="auto"/>
              <w:bottom w:val="none" w:sz="0" w:space="0" w:color="auto"/>
              <w:right w:val="none" w:sz="0" w:space="0" w:color="auto"/>
            </w:tcBorders>
          </w:tcPr>
          <w:p w14:paraId="09519538" w14:textId="77777777" w:rsidR="003740A7" w:rsidRPr="005B6596" w:rsidRDefault="003740A7" w:rsidP="00CD3CEA">
            <w:pPr>
              <w:ind w:left="34"/>
              <w:cnfStyle w:val="100000000000" w:firstRow="1" w:lastRow="0" w:firstColumn="0" w:lastColumn="0" w:oddVBand="0" w:evenVBand="0" w:oddHBand="0" w:evenHBand="0" w:firstRowFirstColumn="0" w:firstRowLastColumn="0" w:lastRowFirstColumn="0" w:lastRowLastColumn="0"/>
              <w:rPr>
                <w:b w:val="0"/>
              </w:rPr>
            </w:pPr>
          </w:p>
        </w:tc>
      </w:tr>
      <w:tr w:rsidR="003740A7" w:rsidRPr="00AA37A5" w14:paraId="66CED033" w14:textId="77777777" w:rsidTr="00CD3C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right w:val="none" w:sz="0" w:space="0" w:color="auto"/>
            </w:tcBorders>
          </w:tcPr>
          <w:p w14:paraId="49E446BF" w14:textId="77777777" w:rsidR="003740A7" w:rsidRPr="005B6596" w:rsidRDefault="003740A7" w:rsidP="00CD3CEA">
            <w:pPr>
              <w:ind w:left="34"/>
            </w:pPr>
            <w:r>
              <w:t>1 a 25</w:t>
            </w:r>
          </w:p>
        </w:tc>
        <w:tc>
          <w:tcPr>
            <w:tcW w:w="4678" w:type="dxa"/>
            <w:tcBorders>
              <w:left w:val="none" w:sz="0" w:space="0" w:color="auto"/>
              <w:right w:val="none" w:sz="0" w:space="0" w:color="auto"/>
            </w:tcBorders>
          </w:tcPr>
          <w:p w14:paraId="557AE5CD" w14:textId="77777777" w:rsidR="003740A7" w:rsidRPr="005B6596" w:rsidRDefault="003740A7" w:rsidP="00CD3CEA">
            <w:pPr>
              <w:ind w:left="34"/>
              <w:cnfStyle w:val="000000100000" w:firstRow="0" w:lastRow="0" w:firstColumn="0" w:lastColumn="0" w:oddVBand="0" w:evenVBand="0" w:oddHBand="1" w:evenHBand="0" w:firstRowFirstColumn="0" w:firstRowLastColumn="0" w:lastRowFirstColumn="0" w:lastRowLastColumn="0"/>
              <w:rPr>
                <w:bCs/>
              </w:rPr>
            </w:pPr>
            <w:r w:rsidRPr="005B6596">
              <w:rPr>
                <w:bCs/>
              </w:rPr>
              <w:t>La obra técnico administrativa sólo facilita el quehacer diario del funcionario que lo hizo.</w:t>
            </w:r>
          </w:p>
        </w:tc>
      </w:tr>
      <w:tr w:rsidR="003740A7" w:rsidRPr="00AA37A5" w14:paraId="53036F0A" w14:textId="77777777" w:rsidTr="00CD3CEA">
        <w:trPr>
          <w:jc w:val="center"/>
        </w:trPr>
        <w:tc>
          <w:tcPr>
            <w:cnfStyle w:val="001000000000" w:firstRow="0" w:lastRow="0" w:firstColumn="1" w:lastColumn="0" w:oddVBand="0" w:evenVBand="0" w:oddHBand="0" w:evenHBand="0" w:firstRowFirstColumn="0" w:firstRowLastColumn="0" w:lastRowFirstColumn="0" w:lastRowLastColumn="0"/>
            <w:tcW w:w="1843" w:type="dxa"/>
          </w:tcPr>
          <w:p w14:paraId="27160F7E" w14:textId="77777777" w:rsidR="003740A7" w:rsidRDefault="003740A7" w:rsidP="00CD3CEA">
            <w:pPr>
              <w:ind w:left="34"/>
            </w:pPr>
            <w:r>
              <w:t>26 a 50</w:t>
            </w:r>
          </w:p>
        </w:tc>
        <w:tc>
          <w:tcPr>
            <w:tcW w:w="4678" w:type="dxa"/>
          </w:tcPr>
          <w:p w14:paraId="145D1BE2" w14:textId="77777777" w:rsidR="003740A7" w:rsidRPr="005B6596" w:rsidRDefault="003740A7" w:rsidP="00CD3CEA">
            <w:pPr>
              <w:ind w:left="34"/>
              <w:cnfStyle w:val="000000000000" w:firstRow="0" w:lastRow="0" w:firstColumn="0" w:lastColumn="0" w:oddVBand="0" w:evenVBand="0" w:oddHBand="0" w:evenHBand="0" w:firstRowFirstColumn="0" w:firstRowLastColumn="0" w:lastRowFirstColumn="0" w:lastRowLastColumn="0"/>
              <w:rPr>
                <w:bCs/>
              </w:rPr>
            </w:pPr>
            <w:r w:rsidRPr="005B6596">
              <w:rPr>
                <w:bCs/>
              </w:rPr>
              <w:t>La obra técnico administrativa mejora internamente el trabajo de los demás compañeros del departamento.</w:t>
            </w:r>
          </w:p>
        </w:tc>
      </w:tr>
      <w:tr w:rsidR="003740A7" w:rsidRPr="00AA37A5" w14:paraId="1F3635A1" w14:textId="77777777" w:rsidTr="00CD3C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right w:val="none" w:sz="0" w:space="0" w:color="auto"/>
            </w:tcBorders>
          </w:tcPr>
          <w:p w14:paraId="45C7A67A" w14:textId="77777777" w:rsidR="003740A7" w:rsidRPr="005B6596" w:rsidRDefault="003740A7" w:rsidP="00CD3CEA">
            <w:pPr>
              <w:ind w:left="34"/>
            </w:pPr>
            <w:r>
              <w:t xml:space="preserve">51 a 75 </w:t>
            </w:r>
          </w:p>
        </w:tc>
        <w:tc>
          <w:tcPr>
            <w:tcW w:w="4678" w:type="dxa"/>
            <w:tcBorders>
              <w:left w:val="none" w:sz="0" w:space="0" w:color="auto"/>
              <w:right w:val="none" w:sz="0" w:space="0" w:color="auto"/>
            </w:tcBorders>
          </w:tcPr>
          <w:p w14:paraId="174A79FA" w14:textId="77777777" w:rsidR="003740A7" w:rsidRPr="005B6596" w:rsidRDefault="003740A7" w:rsidP="00CD3CEA">
            <w:pPr>
              <w:ind w:left="34"/>
              <w:cnfStyle w:val="000000100000" w:firstRow="0" w:lastRow="0" w:firstColumn="0" w:lastColumn="0" w:oddVBand="0" w:evenVBand="0" w:oddHBand="1" w:evenHBand="0" w:firstRowFirstColumn="0" w:firstRowLastColumn="0" w:lastRowFirstColumn="0" w:lastRowLastColumn="0"/>
              <w:rPr>
                <w:bCs/>
              </w:rPr>
            </w:pPr>
            <w:r w:rsidRPr="005B6596">
              <w:rPr>
                <w:bCs/>
              </w:rPr>
              <w:t>La obra técnico administrativa mejora sustancialmente el servicio que brinda el departamento a la comunidad institucional</w:t>
            </w:r>
          </w:p>
        </w:tc>
      </w:tr>
      <w:tr w:rsidR="003740A7" w:rsidRPr="00AA37A5" w14:paraId="6D289495" w14:textId="77777777" w:rsidTr="00CD3CEA">
        <w:trPr>
          <w:jc w:val="center"/>
        </w:trPr>
        <w:tc>
          <w:tcPr>
            <w:cnfStyle w:val="001000000000" w:firstRow="0" w:lastRow="0" w:firstColumn="1" w:lastColumn="0" w:oddVBand="0" w:evenVBand="0" w:oddHBand="0" w:evenHBand="0" w:firstRowFirstColumn="0" w:firstRowLastColumn="0" w:lastRowFirstColumn="0" w:lastRowLastColumn="0"/>
            <w:tcW w:w="1843" w:type="dxa"/>
          </w:tcPr>
          <w:p w14:paraId="7DB411BD" w14:textId="77777777" w:rsidR="003740A7" w:rsidRPr="005B6596" w:rsidRDefault="003740A7" w:rsidP="00CD3CEA">
            <w:pPr>
              <w:ind w:left="34"/>
            </w:pPr>
            <w:r>
              <w:t>76 a 100</w:t>
            </w:r>
          </w:p>
        </w:tc>
        <w:tc>
          <w:tcPr>
            <w:tcW w:w="4678" w:type="dxa"/>
          </w:tcPr>
          <w:p w14:paraId="00197EF8" w14:textId="77777777" w:rsidR="003740A7" w:rsidRPr="005B6596" w:rsidRDefault="003740A7" w:rsidP="00CD3CEA">
            <w:pPr>
              <w:ind w:left="34"/>
              <w:cnfStyle w:val="000000000000" w:firstRow="0" w:lastRow="0" w:firstColumn="0" w:lastColumn="0" w:oddVBand="0" w:evenVBand="0" w:oddHBand="0" w:evenHBand="0" w:firstRowFirstColumn="0" w:firstRowLastColumn="0" w:lastRowFirstColumn="0" w:lastRowLastColumn="0"/>
              <w:rPr>
                <w:bCs/>
              </w:rPr>
            </w:pPr>
            <w:r w:rsidRPr="005B6596">
              <w:rPr>
                <w:bCs/>
              </w:rPr>
              <w:t>La obra técnico administrativa tiene un impacto en la comunidad nacional.</w:t>
            </w:r>
          </w:p>
        </w:tc>
      </w:tr>
    </w:tbl>
    <w:p w14:paraId="48D90394" w14:textId="77777777" w:rsidR="003740A7" w:rsidRDefault="003740A7" w:rsidP="003740A7"/>
    <w:p w14:paraId="486B1829" w14:textId="77777777" w:rsidR="003740A7" w:rsidRPr="00AA37A5" w:rsidRDefault="003740A7" w:rsidP="003740A7">
      <w:r w:rsidRPr="00AA37A5">
        <w:t>La evaluación de estas obras se realizará de acuerdo con los instrumentos de evaluación correspondientes, elabora</w:t>
      </w:r>
      <w:r>
        <w:t>dos y aprobados por la Comisión y podrá solicitar la asesoría técnica que considere pertinente.</w:t>
      </w:r>
    </w:p>
    <w:p w14:paraId="4F8ABD1A" w14:textId="77777777" w:rsidR="003740A7" w:rsidRDefault="003740A7" w:rsidP="003740A7">
      <w:pPr>
        <w:pStyle w:val="Prrafodelista"/>
        <w:ind w:left="1004"/>
      </w:pPr>
    </w:p>
    <w:p w14:paraId="188570FB" w14:textId="77777777" w:rsidR="003740A7" w:rsidRPr="000871F4" w:rsidRDefault="003740A7" w:rsidP="003740A7">
      <w:r w:rsidRPr="00A76143">
        <w:t>Cuando la obra Técnico-Administrativa se presen</w:t>
      </w:r>
      <w:r>
        <w:t>ta en coautoría se asignará el 10</w:t>
      </w:r>
      <w:r w:rsidRPr="00A76143">
        <w:t>0% de los punt</w:t>
      </w:r>
      <w:r>
        <w:t>os de este ítem a cada coautor.</w:t>
      </w:r>
    </w:p>
    <w:p w14:paraId="524BFB30" w14:textId="77777777" w:rsidR="003740A7" w:rsidRDefault="003740A7" w:rsidP="003740A7"/>
    <w:p w14:paraId="6900A48B"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22</w:t>
      </w:r>
    </w:p>
    <w:p w14:paraId="58B56819" w14:textId="77777777" w:rsidR="003740A7" w:rsidRDefault="003740A7" w:rsidP="003740A7">
      <w:pPr>
        <w:rPr>
          <w:color w:val="00B050"/>
        </w:rPr>
      </w:pPr>
      <w:r>
        <w:rPr>
          <w:color w:val="00B050"/>
        </w:rPr>
        <w:t xml:space="preserve">CAAA </w:t>
      </w:r>
      <w:r>
        <w:rPr>
          <w:i/>
          <w:color w:val="00B050"/>
        </w:rPr>
        <w:t>Propuesta</w:t>
      </w:r>
      <w:r>
        <w:rPr>
          <w:color w:val="00B050"/>
        </w:rPr>
        <w:t xml:space="preserve">: Artículo </w:t>
      </w:r>
      <w:r>
        <w:rPr>
          <w:color w:val="00B050"/>
        </w:rPr>
        <w:tab/>
        <w:t>1</w:t>
      </w:r>
    </w:p>
    <w:p w14:paraId="42676DBC"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10, 35</w:t>
      </w:r>
    </w:p>
    <w:p w14:paraId="14E9994B"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18, 30, 31 (instrumento de evaluación art.7)</w:t>
      </w:r>
    </w:p>
    <w:p w14:paraId="60AA9D79"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26</w:t>
      </w:r>
    </w:p>
    <w:p w14:paraId="0C6812E3" w14:textId="77777777" w:rsidR="003740A7" w:rsidRDefault="003740A7" w:rsidP="003740A7"/>
    <w:p w14:paraId="0FA93F79" w14:textId="77777777" w:rsidR="003740A7" w:rsidRPr="00AA37A5" w:rsidRDefault="003740A7" w:rsidP="003740A7">
      <w:pPr>
        <w:pStyle w:val="ReglamentoArticulo"/>
        <w:ind w:left="284" w:firstLine="0"/>
      </w:pPr>
      <w:bookmarkStart w:id="189" w:name="_Ref422730067"/>
      <w:bookmarkStart w:id="190" w:name="_Toc516559105"/>
      <w:bookmarkStart w:id="191" w:name="_Toc516754000"/>
      <w:r w:rsidRPr="00AA37A5">
        <w:t>Desarrollo de procedimientos</w:t>
      </w:r>
      <w:r>
        <w:t xml:space="preserve"> institucionales</w:t>
      </w:r>
      <w:bookmarkEnd w:id="189"/>
      <w:bookmarkEnd w:id="190"/>
      <w:bookmarkEnd w:id="191"/>
    </w:p>
    <w:p w14:paraId="6AF4B07D" w14:textId="77777777" w:rsidR="003740A7" w:rsidRPr="00F72AE7" w:rsidRDefault="003740A7" w:rsidP="003740A7">
      <w:r w:rsidRPr="00F72AE7">
        <w:t xml:space="preserve">Se reconocerá el desarrollo y mejora de procedimientos institucionales que cumplan </w:t>
      </w:r>
      <w:r>
        <w:t xml:space="preserve">con </w:t>
      </w:r>
      <w:r w:rsidRPr="00F72AE7">
        <w:t>los siguientes requisitos:</w:t>
      </w:r>
    </w:p>
    <w:p w14:paraId="482399B4" w14:textId="77777777" w:rsidR="003740A7" w:rsidRPr="00F72AE7" w:rsidRDefault="003740A7" w:rsidP="003740A7"/>
    <w:p w14:paraId="18CC769E" w14:textId="77777777" w:rsidR="003740A7" w:rsidRPr="00F72AE7" w:rsidRDefault="003740A7" w:rsidP="003A38C5">
      <w:pPr>
        <w:pStyle w:val="Prrafodelista"/>
        <w:numPr>
          <w:ilvl w:val="0"/>
          <w:numId w:val="16"/>
        </w:numPr>
        <w:contextualSpacing/>
        <w:jc w:val="both"/>
      </w:pPr>
      <w:r w:rsidRPr="00F72AE7">
        <w:t>Sea de impacto dentro del quehacer de la institución.</w:t>
      </w:r>
    </w:p>
    <w:p w14:paraId="76EF5846" w14:textId="77777777" w:rsidR="003740A7" w:rsidRPr="00F72AE7" w:rsidRDefault="003740A7" w:rsidP="003A38C5">
      <w:pPr>
        <w:pStyle w:val="Prrafodelista"/>
        <w:numPr>
          <w:ilvl w:val="0"/>
          <w:numId w:val="16"/>
        </w:numPr>
        <w:contextualSpacing/>
        <w:jc w:val="both"/>
      </w:pPr>
      <w:r w:rsidRPr="00F72AE7">
        <w:t>Contar con una certificación de que los procedimientos presentados estén ajustados a los estándares que establezca la administración.</w:t>
      </w:r>
    </w:p>
    <w:p w14:paraId="571A5D34" w14:textId="77777777" w:rsidR="003740A7" w:rsidRPr="00F72AE7" w:rsidRDefault="003740A7" w:rsidP="003A38C5">
      <w:pPr>
        <w:pStyle w:val="Prrafodelista"/>
        <w:numPr>
          <w:ilvl w:val="0"/>
          <w:numId w:val="16"/>
        </w:numPr>
        <w:contextualSpacing/>
        <w:jc w:val="both"/>
      </w:pPr>
      <w:r w:rsidRPr="00F72AE7">
        <w:t>Para el caso de aquellos puestos cuyas funciones sean el desarrollo y mejora de procedimientos solo se reconocerá en caso de que el mismo haya sido desarrollado fuera del horario laboral y así lo haga constar su superior jerárquico en la certificación respectiva.</w:t>
      </w:r>
    </w:p>
    <w:p w14:paraId="297683C3" w14:textId="77777777" w:rsidR="003740A7" w:rsidRPr="00F72AE7" w:rsidRDefault="003740A7" w:rsidP="003A38C5">
      <w:pPr>
        <w:pStyle w:val="Prrafodelista"/>
        <w:numPr>
          <w:ilvl w:val="0"/>
          <w:numId w:val="16"/>
        </w:numPr>
        <w:contextualSpacing/>
        <w:jc w:val="both"/>
      </w:pPr>
      <w:r w:rsidRPr="00F72AE7">
        <w:t>Para reconocer el desarrollo y mejora de procedimientos, que conlleven a un significativo mejoramiento de la calidad de los servicios institucionales, el funcionario debe presentar ante el departamento de Recursos Humanos una certificación por parte del superior jerárquico con una calificación de 1 a 100, d</w:t>
      </w:r>
      <w:r>
        <w:t>e acuerdo a la siguiente tabla:</w:t>
      </w:r>
    </w:p>
    <w:p w14:paraId="42A98A95" w14:textId="77777777" w:rsidR="003740A7" w:rsidRDefault="003740A7" w:rsidP="003740A7"/>
    <w:tbl>
      <w:tblPr>
        <w:tblStyle w:val="Sombreadoclaro-nfasis11"/>
        <w:tblW w:w="0" w:type="auto"/>
        <w:jc w:val="center"/>
        <w:tblLayout w:type="fixed"/>
        <w:tblLook w:val="04A0" w:firstRow="1" w:lastRow="0" w:firstColumn="1" w:lastColumn="0" w:noHBand="0" w:noVBand="1"/>
      </w:tblPr>
      <w:tblGrid>
        <w:gridCol w:w="2127"/>
        <w:gridCol w:w="4394"/>
      </w:tblGrid>
      <w:tr w:rsidR="003740A7" w:rsidRPr="00AA37A5" w14:paraId="59C17800" w14:textId="77777777" w:rsidTr="00CD3C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tcPr>
          <w:p w14:paraId="7D365F8D" w14:textId="77777777" w:rsidR="003740A7" w:rsidRPr="00AA37A5" w:rsidRDefault="003740A7" w:rsidP="00CD3CEA">
            <w:r>
              <w:lastRenderedPageBreak/>
              <w:t>PORCENTAJE</w:t>
            </w:r>
          </w:p>
        </w:tc>
        <w:tc>
          <w:tcPr>
            <w:tcW w:w="4394" w:type="dxa"/>
            <w:tcBorders>
              <w:top w:val="none" w:sz="0" w:space="0" w:color="auto"/>
              <w:left w:val="none" w:sz="0" w:space="0" w:color="auto"/>
              <w:bottom w:val="none" w:sz="0" w:space="0" w:color="auto"/>
              <w:right w:val="none" w:sz="0" w:space="0" w:color="auto"/>
            </w:tcBorders>
          </w:tcPr>
          <w:p w14:paraId="29FC93DE" w14:textId="77777777" w:rsidR="003740A7" w:rsidRPr="00AA37A5" w:rsidRDefault="003740A7" w:rsidP="00CD3CEA">
            <w:pPr>
              <w:cnfStyle w:val="100000000000" w:firstRow="1" w:lastRow="0" w:firstColumn="0" w:lastColumn="0" w:oddVBand="0" w:evenVBand="0" w:oddHBand="0" w:evenHBand="0" w:firstRowFirstColumn="0" w:firstRowLastColumn="0" w:lastRowFirstColumn="0" w:lastRowLastColumn="0"/>
            </w:pPr>
          </w:p>
        </w:tc>
      </w:tr>
      <w:tr w:rsidR="003740A7" w:rsidRPr="00AA37A5" w14:paraId="579D1A9E" w14:textId="77777777" w:rsidTr="00CD3C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tcPr>
          <w:p w14:paraId="6E25755C" w14:textId="77777777" w:rsidR="003740A7" w:rsidRPr="00AA37A5" w:rsidRDefault="003740A7" w:rsidP="00CD3CEA">
            <w:r>
              <w:t>1 a 50</w:t>
            </w:r>
          </w:p>
        </w:tc>
        <w:tc>
          <w:tcPr>
            <w:tcW w:w="4394" w:type="dxa"/>
            <w:tcBorders>
              <w:left w:val="none" w:sz="0" w:space="0" w:color="auto"/>
              <w:right w:val="none" w:sz="0" w:space="0" w:color="auto"/>
            </w:tcBorders>
          </w:tcPr>
          <w:p w14:paraId="2E1430B3" w14:textId="77777777" w:rsidR="003740A7" w:rsidRPr="00AA37A5" w:rsidRDefault="003740A7" w:rsidP="00CD3CEA">
            <w:pPr>
              <w:cnfStyle w:val="000000100000" w:firstRow="0" w:lastRow="0" w:firstColumn="0" w:lastColumn="0" w:oddVBand="0" w:evenVBand="0" w:oddHBand="1" w:evenHBand="0" w:firstRowFirstColumn="0" w:firstRowLastColumn="0" w:lastRowFirstColumn="0" w:lastRowLastColumn="0"/>
            </w:pPr>
            <w:r>
              <w:t>El procedimiento sólo mejora el que hacer del funcionario que lo hizo.</w:t>
            </w:r>
          </w:p>
        </w:tc>
      </w:tr>
      <w:tr w:rsidR="003740A7" w:rsidRPr="00AA37A5" w14:paraId="1AD4D5DB" w14:textId="77777777" w:rsidTr="00CD3CEA">
        <w:trPr>
          <w:jc w:val="center"/>
        </w:trPr>
        <w:tc>
          <w:tcPr>
            <w:cnfStyle w:val="001000000000" w:firstRow="0" w:lastRow="0" w:firstColumn="1" w:lastColumn="0" w:oddVBand="0" w:evenVBand="0" w:oddHBand="0" w:evenHBand="0" w:firstRowFirstColumn="0" w:firstRowLastColumn="0" w:lastRowFirstColumn="0" w:lastRowLastColumn="0"/>
            <w:tcW w:w="2127" w:type="dxa"/>
          </w:tcPr>
          <w:p w14:paraId="41130633" w14:textId="77777777" w:rsidR="003740A7" w:rsidRPr="00AA37A5" w:rsidRDefault="003740A7" w:rsidP="00CD3CEA">
            <w:r>
              <w:t xml:space="preserve">51 a 75 </w:t>
            </w:r>
          </w:p>
        </w:tc>
        <w:tc>
          <w:tcPr>
            <w:tcW w:w="4394" w:type="dxa"/>
          </w:tcPr>
          <w:p w14:paraId="11E1B476" w14:textId="77777777" w:rsidR="003740A7" w:rsidRPr="00AA37A5" w:rsidRDefault="003740A7" w:rsidP="00CD3CEA">
            <w:pPr>
              <w:cnfStyle w:val="000000000000" w:firstRow="0" w:lastRow="0" w:firstColumn="0" w:lastColumn="0" w:oddVBand="0" w:evenVBand="0" w:oddHBand="0" w:evenHBand="0" w:firstRowFirstColumn="0" w:firstRowLastColumn="0" w:lastRowFirstColumn="0" w:lastRowLastColumn="0"/>
            </w:pPr>
            <w:r>
              <w:t>El procedimiento mejora internamente el servicio del departamento.</w:t>
            </w:r>
          </w:p>
        </w:tc>
      </w:tr>
      <w:tr w:rsidR="003740A7" w:rsidRPr="00AA37A5" w14:paraId="5C86B54A" w14:textId="77777777" w:rsidTr="00CD3C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tcPr>
          <w:p w14:paraId="721CF4DE" w14:textId="77777777" w:rsidR="003740A7" w:rsidRPr="00AA37A5" w:rsidRDefault="003740A7" w:rsidP="00CD3CEA">
            <w:r>
              <w:t>76 a 100</w:t>
            </w:r>
          </w:p>
        </w:tc>
        <w:tc>
          <w:tcPr>
            <w:tcW w:w="4394" w:type="dxa"/>
            <w:tcBorders>
              <w:left w:val="none" w:sz="0" w:space="0" w:color="auto"/>
              <w:right w:val="none" w:sz="0" w:space="0" w:color="auto"/>
            </w:tcBorders>
          </w:tcPr>
          <w:p w14:paraId="5BEADF55" w14:textId="77777777" w:rsidR="003740A7" w:rsidRPr="00AA37A5" w:rsidRDefault="003740A7" w:rsidP="00CD3CEA">
            <w:pPr>
              <w:cnfStyle w:val="000000100000" w:firstRow="0" w:lastRow="0" w:firstColumn="0" w:lastColumn="0" w:oddVBand="0" w:evenVBand="0" w:oddHBand="1" w:evenHBand="0" w:firstRowFirstColumn="0" w:firstRowLastColumn="0" w:lastRowFirstColumn="0" w:lastRowLastColumn="0"/>
            </w:pPr>
            <w:r>
              <w:t>El procedimiento mejora sustancialmente el servicio que brinda el departamento a la comunidad institucional.</w:t>
            </w:r>
          </w:p>
        </w:tc>
      </w:tr>
    </w:tbl>
    <w:p w14:paraId="36E5C9ED" w14:textId="77777777" w:rsidR="003740A7" w:rsidRDefault="003740A7" w:rsidP="003740A7"/>
    <w:p w14:paraId="2C466DB5" w14:textId="77777777" w:rsidR="003740A7" w:rsidRDefault="003740A7" w:rsidP="003740A7">
      <w:r w:rsidRPr="00F72AE7">
        <w:t xml:space="preserve">Cuando </w:t>
      </w:r>
      <w:r>
        <w:t>el procedimiento se</w:t>
      </w:r>
      <w:r w:rsidRPr="00F72AE7">
        <w:t xml:space="preserve"> presenta en coautoría con otros funcionarios se asignará el </w:t>
      </w:r>
      <w:r>
        <w:t>100</w:t>
      </w:r>
      <w:r w:rsidRPr="00F72AE7">
        <w:t xml:space="preserve">% de los puntos </w:t>
      </w:r>
      <w:r>
        <w:t xml:space="preserve">obtenidos </w:t>
      </w:r>
      <w:r w:rsidRPr="00F72AE7">
        <w:t xml:space="preserve">de este ítem </w:t>
      </w:r>
      <w:r w:rsidRPr="004E0E4F">
        <w:t xml:space="preserve">a cada </w:t>
      </w:r>
      <w:r>
        <w:t xml:space="preserve">uno de los </w:t>
      </w:r>
      <w:r w:rsidRPr="004E0E4F">
        <w:t>autor</w:t>
      </w:r>
      <w:r>
        <w:t>es</w:t>
      </w:r>
      <w:r w:rsidRPr="004E0E4F">
        <w:t>.</w:t>
      </w:r>
    </w:p>
    <w:p w14:paraId="7C49C40D" w14:textId="77777777" w:rsidR="003740A7" w:rsidRPr="001F592F" w:rsidRDefault="003740A7" w:rsidP="003740A7">
      <w:pPr>
        <w:jc w:val="center"/>
        <w:rPr>
          <w:color w:val="FF0000"/>
          <w:sz w:val="28"/>
          <w:szCs w:val="28"/>
        </w:rPr>
      </w:pPr>
    </w:p>
    <w:p w14:paraId="34F32534"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0</w:t>
      </w:r>
    </w:p>
    <w:p w14:paraId="6EE706BE" w14:textId="77777777" w:rsidR="003740A7" w:rsidRDefault="003740A7" w:rsidP="003740A7">
      <w:pPr>
        <w:rPr>
          <w:color w:val="00B050"/>
        </w:rPr>
      </w:pPr>
      <w:r>
        <w:rPr>
          <w:color w:val="00B050"/>
        </w:rPr>
        <w:t xml:space="preserve">CAAA </w:t>
      </w:r>
      <w:r>
        <w:rPr>
          <w:i/>
          <w:color w:val="00B050"/>
        </w:rPr>
        <w:t>Propuesta</w:t>
      </w:r>
      <w:r>
        <w:rPr>
          <w:color w:val="00B050"/>
        </w:rPr>
        <w:t>: Artículo 0</w:t>
      </w:r>
    </w:p>
    <w:p w14:paraId="2FFA9279"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0</w:t>
      </w:r>
    </w:p>
    <w:p w14:paraId="3AD1F1B7"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18</w:t>
      </w:r>
    </w:p>
    <w:p w14:paraId="2332D771"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0</w:t>
      </w:r>
    </w:p>
    <w:p w14:paraId="740EC23E" w14:textId="77777777" w:rsidR="003740A7" w:rsidRPr="004E0E4F" w:rsidRDefault="003740A7" w:rsidP="003740A7"/>
    <w:p w14:paraId="753EA75A" w14:textId="77777777" w:rsidR="003740A7" w:rsidRDefault="003740A7" w:rsidP="003740A7">
      <w:pPr>
        <w:pStyle w:val="ReglamentoArticulo"/>
        <w:ind w:left="284" w:firstLine="0"/>
      </w:pPr>
      <w:bookmarkStart w:id="192" w:name="_Ref422730082"/>
      <w:bookmarkStart w:id="193" w:name="_Toc516559106"/>
      <w:bookmarkStart w:id="194" w:name="_Toc516754001"/>
      <w:r>
        <w:t>Proyectos de</w:t>
      </w:r>
      <w:r w:rsidRPr="00AA37A5">
        <w:t xml:space="preserve"> utilidad institucional</w:t>
      </w:r>
      <w:bookmarkEnd w:id="192"/>
      <w:bookmarkEnd w:id="193"/>
      <w:bookmarkEnd w:id="194"/>
    </w:p>
    <w:p w14:paraId="7FA71802" w14:textId="77777777" w:rsidR="003740A7" w:rsidRPr="002E0565" w:rsidRDefault="003740A7" w:rsidP="00CA7E28">
      <w:pPr>
        <w:jc w:val="both"/>
      </w:pPr>
      <w:r w:rsidRPr="002E0565">
        <w:t xml:space="preserve">Se considerarán como proyectos de utilidad institucional, aquellos que sean desarrollados en todas las sedes o centros académicos de la Institución que beneficien al menos al 70% de los funcionarios. </w:t>
      </w:r>
    </w:p>
    <w:p w14:paraId="48510FB8" w14:textId="77777777" w:rsidR="003740A7" w:rsidRPr="001A7ACF" w:rsidRDefault="003740A7" w:rsidP="00CA7E28">
      <w:pPr>
        <w:jc w:val="both"/>
      </w:pPr>
    </w:p>
    <w:p w14:paraId="68D4DD95" w14:textId="77777777" w:rsidR="003740A7" w:rsidRDefault="003740A7" w:rsidP="00CA7E28">
      <w:pPr>
        <w:jc w:val="both"/>
      </w:pPr>
      <w:r w:rsidRPr="00AA37A5">
        <w:t xml:space="preserve">El funcionario debe presentar </w:t>
      </w:r>
      <w:r>
        <w:t xml:space="preserve">ante el departamento de recursos humanos una </w:t>
      </w:r>
      <w:r w:rsidRPr="00AA37A5">
        <w:t>certificación expedida</w:t>
      </w:r>
      <w:r>
        <w:t xml:space="preserve"> por el Director de Departamento o Vicerrector del área donde se elaboró el proyecto, el mismo deberá de asignar una nota de 1 a 100 de acuerdo a la siguiente tabla:</w:t>
      </w:r>
    </w:p>
    <w:p w14:paraId="494591DE" w14:textId="77777777" w:rsidR="003740A7" w:rsidRDefault="003740A7" w:rsidP="003740A7"/>
    <w:tbl>
      <w:tblPr>
        <w:tblStyle w:val="Sombreadoclaro-nfasis11"/>
        <w:tblW w:w="0" w:type="auto"/>
        <w:jc w:val="center"/>
        <w:tblLayout w:type="fixed"/>
        <w:tblLook w:val="04A0" w:firstRow="1" w:lastRow="0" w:firstColumn="1" w:lastColumn="0" w:noHBand="0" w:noVBand="1"/>
      </w:tblPr>
      <w:tblGrid>
        <w:gridCol w:w="1701"/>
        <w:gridCol w:w="4536"/>
      </w:tblGrid>
      <w:tr w:rsidR="003740A7" w:rsidRPr="00AA37A5" w14:paraId="57E6C73C" w14:textId="77777777" w:rsidTr="00CD3C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0CF9CB57" w14:textId="77777777" w:rsidR="003740A7" w:rsidRPr="00AA37A5" w:rsidRDefault="003740A7" w:rsidP="00CD3CEA">
            <w:pPr>
              <w:ind w:left="34"/>
            </w:pPr>
            <w:r>
              <w:t>PORCENTAJE</w:t>
            </w:r>
          </w:p>
        </w:tc>
        <w:tc>
          <w:tcPr>
            <w:tcW w:w="4536" w:type="dxa"/>
            <w:tcBorders>
              <w:top w:val="none" w:sz="0" w:space="0" w:color="auto"/>
              <w:left w:val="none" w:sz="0" w:space="0" w:color="auto"/>
              <w:bottom w:val="none" w:sz="0" w:space="0" w:color="auto"/>
              <w:right w:val="none" w:sz="0" w:space="0" w:color="auto"/>
            </w:tcBorders>
          </w:tcPr>
          <w:p w14:paraId="65FA8C57" w14:textId="77777777" w:rsidR="003740A7" w:rsidRPr="00AA37A5" w:rsidRDefault="003740A7" w:rsidP="00CD3CEA">
            <w:pPr>
              <w:cnfStyle w:val="100000000000" w:firstRow="1" w:lastRow="0" w:firstColumn="0" w:lastColumn="0" w:oddVBand="0" w:evenVBand="0" w:oddHBand="0" w:evenHBand="0" w:firstRowFirstColumn="0" w:firstRowLastColumn="0" w:lastRowFirstColumn="0" w:lastRowLastColumn="0"/>
            </w:pPr>
          </w:p>
        </w:tc>
      </w:tr>
      <w:tr w:rsidR="003740A7" w:rsidRPr="00AA37A5" w14:paraId="4D369DEA" w14:textId="77777777" w:rsidTr="00CD3C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right w:val="none" w:sz="0" w:space="0" w:color="auto"/>
            </w:tcBorders>
          </w:tcPr>
          <w:p w14:paraId="4B763CA3" w14:textId="77777777" w:rsidR="003740A7" w:rsidRPr="00AA37A5" w:rsidRDefault="003740A7" w:rsidP="00CD3CEA">
            <w:r>
              <w:t>1 a 50</w:t>
            </w:r>
          </w:p>
        </w:tc>
        <w:tc>
          <w:tcPr>
            <w:tcW w:w="4536" w:type="dxa"/>
            <w:tcBorders>
              <w:left w:val="none" w:sz="0" w:space="0" w:color="auto"/>
              <w:right w:val="none" w:sz="0" w:space="0" w:color="auto"/>
            </w:tcBorders>
          </w:tcPr>
          <w:p w14:paraId="12010C04" w14:textId="77777777" w:rsidR="003740A7" w:rsidRPr="00AA37A5" w:rsidRDefault="003740A7" w:rsidP="00CD3CEA">
            <w:pPr>
              <w:ind w:left="34"/>
              <w:cnfStyle w:val="000000100000" w:firstRow="0" w:lastRow="0" w:firstColumn="0" w:lastColumn="0" w:oddVBand="0" w:evenVBand="0" w:oddHBand="1" w:evenHBand="0" w:firstRowFirstColumn="0" w:firstRowLastColumn="0" w:lastRowFirstColumn="0" w:lastRowLastColumn="0"/>
            </w:pPr>
            <w:r>
              <w:t>El proyecto mejora los servicios que brinda un departamento.</w:t>
            </w:r>
          </w:p>
        </w:tc>
      </w:tr>
      <w:tr w:rsidR="003740A7" w:rsidRPr="00AA37A5" w14:paraId="0B906A72" w14:textId="77777777" w:rsidTr="00CD3CEA">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4354F725" w14:textId="77777777" w:rsidR="003740A7" w:rsidRPr="00AA37A5" w:rsidRDefault="003740A7" w:rsidP="00CD3CEA">
            <w:r>
              <w:t xml:space="preserve">51 a 75 </w:t>
            </w:r>
          </w:p>
        </w:tc>
        <w:tc>
          <w:tcPr>
            <w:tcW w:w="4536" w:type="dxa"/>
          </w:tcPr>
          <w:p w14:paraId="2D9A17D1" w14:textId="77777777" w:rsidR="003740A7" w:rsidRPr="00AA37A5" w:rsidRDefault="003740A7" w:rsidP="00CD3CEA">
            <w:pPr>
              <w:ind w:left="34"/>
              <w:cnfStyle w:val="000000000000" w:firstRow="0" w:lastRow="0" w:firstColumn="0" w:lastColumn="0" w:oddVBand="0" w:evenVBand="0" w:oddHBand="0" w:evenHBand="0" w:firstRowFirstColumn="0" w:firstRowLastColumn="0" w:lastRowFirstColumn="0" w:lastRowLastColumn="0"/>
            </w:pPr>
            <w:r>
              <w:t>El proyecto mejora los servicios que brinda toda la Vicerrectoría.</w:t>
            </w:r>
          </w:p>
        </w:tc>
      </w:tr>
      <w:tr w:rsidR="003740A7" w:rsidRPr="00AA37A5" w14:paraId="5E2690C8" w14:textId="77777777" w:rsidTr="00CD3C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right w:val="none" w:sz="0" w:space="0" w:color="auto"/>
            </w:tcBorders>
          </w:tcPr>
          <w:p w14:paraId="3E504FC3" w14:textId="77777777" w:rsidR="003740A7" w:rsidRPr="00AA37A5" w:rsidRDefault="003740A7" w:rsidP="00CD3CEA">
            <w:r>
              <w:t>76 a 100</w:t>
            </w:r>
          </w:p>
        </w:tc>
        <w:tc>
          <w:tcPr>
            <w:tcW w:w="4536" w:type="dxa"/>
            <w:tcBorders>
              <w:left w:val="none" w:sz="0" w:space="0" w:color="auto"/>
              <w:right w:val="none" w:sz="0" w:space="0" w:color="auto"/>
            </w:tcBorders>
          </w:tcPr>
          <w:p w14:paraId="2A10B618" w14:textId="77777777" w:rsidR="003740A7" w:rsidRPr="00AA37A5" w:rsidRDefault="003740A7" w:rsidP="00CD3CEA">
            <w:pPr>
              <w:ind w:left="34"/>
              <w:cnfStyle w:val="000000100000" w:firstRow="0" w:lastRow="0" w:firstColumn="0" w:lastColumn="0" w:oddVBand="0" w:evenVBand="0" w:oddHBand="1" w:evenHBand="0" w:firstRowFirstColumn="0" w:firstRowLastColumn="0" w:lastRowFirstColumn="0" w:lastRowLastColumn="0"/>
            </w:pPr>
            <w:r>
              <w:t>El proyecto mejora los servicios que brinda toda la Institución.</w:t>
            </w:r>
          </w:p>
        </w:tc>
      </w:tr>
    </w:tbl>
    <w:p w14:paraId="088D2F3D" w14:textId="77777777" w:rsidR="003740A7" w:rsidRDefault="003740A7" w:rsidP="003740A7"/>
    <w:p w14:paraId="2B59DDD3" w14:textId="77777777" w:rsidR="003740A7" w:rsidRDefault="003740A7" w:rsidP="003740A7">
      <w:r>
        <w:t xml:space="preserve">En el caso de que el proyecto de utilidad institucional haya sido desarrollado por varios funcionarios cada uno de los funcionarios de hará acreedor del 100% de la nota asignada. </w:t>
      </w:r>
    </w:p>
    <w:p w14:paraId="319FB701" w14:textId="77777777" w:rsidR="003740A7" w:rsidRDefault="003740A7" w:rsidP="003740A7"/>
    <w:p w14:paraId="573C628D"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42</w:t>
      </w:r>
    </w:p>
    <w:p w14:paraId="429D961C" w14:textId="77777777" w:rsidR="003740A7" w:rsidRDefault="003740A7" w:rsidP="003740A7">
      <w:pPr>
        <w:rPr>
          <w:color w:val="00B050"/>
        </w:rPr>
      </w:pPr>
      <w:r>
        <w:rPr>
          <w:color w:val="00B050"/>
        </w:rPr>
        <w:t xml:space="preserve">CAAA </w:t>
      </w:r>
      <w:r>
        <w:rPr>
          <w:i/>
          <w:color w:val="00B050"/>
        </w:rPr>
        <w:t>Propuesta</w:t>
      </w:r>
      <w:r>
        <w:rPr>
          <w:color w:val="00B050"/>
        </w:rPr>
        <w:t>: Artículo 12</w:t>
      </w:r>
    </w:p>
    <w:p w14:paraId="329496AD"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10, 33</w:t>
      </w:r>
    </w:p>
    <w:p w14:paraId="096530E9"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18 (levemente relacionado)</w:t>
      </w:r>
    </w:p>
    <w:p w14:paraId="0A1207C1"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26</w:t>
      </w:r>
    </w:p>
    <w:p w14:paraId="70C037EC" w14:textId="77777777" w:rsidR="003740A7" w:rsidRPr="00AA37A5" w:rsidRDefault="003740A7" w:rsidP="003740A7"/>
    <w:p w14:paraId="192E5D83" w14:textId="77777777" w:rsidR="003740A7" w:rsidRDefault="003740A7" w:rsidP="003740A7"/>
    <w:p w14:paraId="22C618F9" w14:textId="77777777" w:rsidR="003740A7" w:rsidRPr="009B617C" w:rsidRDefault="003740A7" w:rsidP="003740A7">
      <w:pPr>
        <w:pStyle w:val="ReglamentoCapitulo"/>
        <w:tabs>
          <w:tab w:val="clear" w:pos="720"/>
        </w:tabs>
        <w:rPr>
          <w:sz w:val="24"/>
          <w:szCs w:val="24"/>
        </w:rPr>
      </w:pPr>
      <w:bookmarkStart w:id="195" w:name="_Toc435171719"/>
      <w:bookmarkStart w:id="196" w:name="_Toc516559109"/>
      <w:bookmarkStart w:id="197" w:name="_Toc516754002"/>
      <w:r w:rsidRPr="009B617C">
        <w:rPr>
          <w:sz w:val="24"/>
          <w:szCs w:val="24"/>
        </w:rPr>
        <w:t>Proyección universitaria</w:t>
      </w:r>
      <w:bookmarkEnd w:id="195"/>
      <w:bookmarkEnd w:id="196"/>
      <w:bookmarkEnd w:id="197"/>
    </w:p>
    <w:p w14:paraId="24B8CCA5" w14:textId="77777777" w:rsidR="003740A7" w:rsidRPr="00184262" w:rsidRDefault="003740A7" w:rsidP="003740A7"/>
    <w:p w14:paraId="608F94A8" w14:textId="77777777" w:rsidR="003740A7" w:rsidRPr="00AA37A5" w:rsidRDefault="003740A7" w:rsidP="003740A7">
      <w:pPr>
        <w:pStyle w:val="ReglamentoArticulo"/>
        <w:ind w:left="284" w:firstLine="0"/>
      </w:pPr>
      <w:bookmarkStart w:id="198" w:name="_Ref492301631"/>
      <w:bookmarkStart w:id="199" w:name="_Ref492301634"/>
      <w:bookmarkStart w:id="200" w:name="_Toc516559110"/>
      <w:bookmarkStart w:id="201" w:name="_Toc516754003"/>
      <w:r>
        <w:t>Impartición c</w:t>
      </w:r>
      <w:r w:rsidRPr="00AA37A5">
        <w:t xml:space="preserve">ursos de </w:t>
      </w:r>
      <w:r>
        <w:t>e</w:t>
      </w:r>
      <w:r w:rsidRPr="00AA37A5">
        <w:t xml:space="preserve">ducación </w:t>
      </w:r>
      <w:r>
        <w:t>c</w:t>
      </w:r>
      <w:r w:rsidRPr="00AA37A5">
        <w:t xml:space="preserve">ontinuada y </w:t>
      </w:r>
      <w:r>
        <w:t>c</w:t>
      </w:r>
      <w:r w:rsidRPr="00AA37A5">
        <w:t>apacitación Interna</w:t>
      </w:r>
      <w:bookmarkEnd w:id="198"/>
      <w:bookmarkEnd w:id="199"/>
      <w:bookmarkEnd w:id="200"/>
      <w:bookmarkEnd w:id="201"/>
    </w:p>
    <w:p w14:paraId="7F46CC24" w14:textId="77777777" w:rsidR="003740A7" w:rsidRDefault="003740A7" w:rsidP="003740A7">
      <w:r>
        <w:t>Se tomarán en cuenta l</w:t>
      </w:r>
      <w:r w:rsidRPr="00AA37A5">
        <w:t>a impartición de cursos de Educación Continuada o Capacitación Interna</w:t>
      </w:r>
      <w:r>
        <w:t xml:space="preserve"> que tenga las siguientes características:</w:t>
      </w:r>
    </w:p>
    <w:p w14:paraId="5A127C7C" w14:textId="77777777" w:rsidR="003740A7" w:rsidRPr="005B6596" w:rsidRDefault="003740A7" w:rsidP="003740A7"/>
    <w:p w14:paraId="123E812F" w14:textId="77777777" w:rsidR="003740A7" w:rsidRPr="005B6596" w:rsidRDefault="003740A7" w:rsidP="003A38C5">
      <w:pPr>
        <w:pStyle w:val="Prrafodelista"/>
        <w:numPr>
          <w:ilvl w:val="0"/>
          <w:numId w:val="19"/>
        </w:numPr>
        <w:contextualSpacing/>
        <w:jc w:val="both"/>
      </w:pPr>
      <w:r w:rsidRPr="005B6596">
        <w:t>Que</w:t>
      </w:r>
      <w:r>
        <w:t xml:space="preserve"> no sean remunerados</w:t>
      </w:r>
      <w:r>
        <w:rPr>
          <w:color w:val="00B0F0"/>
        </w:rPr>
        <w:t>.</w:t>
      </w:r>
    </w:p>
    <w:p w14:paraId="02EE9D47" w14:textId="77777777" w:rsidR="003740A7" w:rsidRPr="005B6596" w:rsidRDefault="003740A7" w:rsidP="003A38C5">
      <w:pPr>
        <w:pStyle w:val="Prrafodelista"/>
        <w:numPr>
          <w:ilvl w:val="0"/>
          <w:numId w:val="19"/>
        </w:numPr>
        <w:contextualSpacing/>
        <w:jc w:val="both"/>
      </w:pPr>
      <w:r w:rsidRPr="005B6596">
        <w:lastRenderedPageBreak/>
        <w:t xml:space="preserve">En caso de impartiese dentro de la jornada laboral, se deberá de contar con el respectivo arreglo de horario. </w:t>
      </w:r>
    </w:p>
    <w:p w14:paraId="17145EEC" w14:textId="77777777" w:rsidR="003740A7" w:rsidRPr="005B6596" w:rsidRDefault="003740A7" w:rsidP="003A38C5">
      <w:pPr>
        <w:pStyle w:val="Prrafodelista"/>
        <w:numPr>
          <w:ilvl w:val="0"/>
          <w:numId w:val="19"/>
        </w:numPr>
        <w:contextualSpacing/>
        <w:jc w:val="both"/>
      </w:pPr>
      <w:r w:rsidRPr="005B6596">
        <w:t>Tener una duración de al menos 20 horas que se pueden c</w:t>
      </w:r>
      <w:r>
        <w:t>ompletar con varios cursos de menor duración.</w:t>
      </w:r>
    </w:p>
    <w:p w14:paraId="038A4B13" w14:textId="77777777" w:rsidR="003740A7" w:rsidRPr="005B6596" w:rsidRDefault="003740A7" w:rsidP="003A38C5">
      <w:pPr>
        <w:pStyle w:val="Prrafodelista"/>
        <w:numPr>
          <w:ilvl w:val="0"/>
          <w:numId w:val="19"/>
        </w:numPr>
        <w:contextualSpacing/>
        <w:jc w:val="both"/>
      </w:pPr>
      <w:r w:rsidRPr="005B6596">
        <w:t>Tener una evaluación por parte de los estudiantes mayor o igual a 8</w:t>
      </w:r>
      <w:r>
        <w:t>0</w:t>
      </w:r>
      <w:r w:rsidRPr="005B6596">
        <w:t>% en cada curso impartido.</w:t>
      </w:r>
    </w:p>
    <w:p w14:paraId="6B6EB905" w14:textId="77777777" w:rsidR="003740A7" w:rsidRPr="005B6596" w:rsidRDefault="003740A7" w:rsidP="003740A7"/>
    <w:p w14:paraId="11BCD999" w14:textId="77777777" w:rsidR="003740A7" w:rsidRPr="005B6596" w:rsidRDefault="003740A7" w:rsidP="003740A7">
      <w:r w:rsidRPr="005B6596">
        <w:t>El departamento de recursos humanos registrará en el expediente personal de cada funcionario los cursos impartidos bajo esta modalidad y le asignará los puntos correspondientes.</w:t>
      </w:r>
    </w:p>
    <w:p w14:paraId="03281AB1" w14:textId="77777777" w:rsidR="003740A7" w:rsidRPr="000F7BC0" w:rsidRDefault="003740A7" w:rsidP="003740A7"/>
    <w:p w14:paraId="3494AC61"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50</w:t>
      </w:r>
    </w:p>
    <w:p w14:paraId="46A5C1EF" w14:textId="77777777" w:rsidR="003740A7" w:rsidRDefault="003740A7" w:rsidP="003740A7">
      <w:pPr>
        <w:rPr>
          <w:color w:val="00B050"/>
        </w:rPr>
      </w:pPr>
      <w:r>
        <w:rPr>
          <w:color w:val="00B050"/>
        </w:rPr>
        <w:t xml:space="preserve">CAAA </w:t>
      </w:r>
      <w:r>
        <w:rPr>
          <w:i/>
          <w:color w:val="00B050"/>
        </w:rPr>
        <w:t>Propuesta</w:t>
      </w:r>
      <w:r>
        <w:rPr>
          <w:color w:val="00B050"/>
        </w:rPr>
        <w:t>: Artículo 20</w:t>
      </w:r>
    </w:p>
    <w:p w14:paraId="600DBD3F"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12, 41</w:t>
      </w:r>
    </w:p>
    <w:p w14:paraId="0A220869"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19 (instrumento de evaluación art.4</w:t>
      </w:r>
      <w:r>
        <w:rPr>
          <w:color w:val="00B050"/>
        </w:rPr>
        <w:tab/>
        <w:t>)</w:t>
      </w:r>
    </w:p>
    <w:p w14:paraId="56A9548C"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18, 28</w:t>
      </w:r>
    </w:p>
    <w:p w14:paraId="391D65BD" w14:textId="77777777" w:rsidR="003740A7" w:rsidRPr="009B617C" w:rsidRDefault="003740A7" w:rsidP="003740A7">
      <w:pPr>
        <w:rPr>
          <w:rFonts w:ascii="Times New Roman" w:hAnsi="Times New Roman"/>
        </w:rPr>
      </w:pPr>
    </w:p>
    <w:p w14:paraId="37D4C633" w14:textId="77777777" w:rsidR="003740A7" w:rsidRPr="00AA37A5" w:rsidRDefault="003740A7" w:rsidP="003740A7">
      <w:pPr>
        <w:pStyle w:val="ReglamentoArticulo"/>
        <w:ind w:left="284" w:firstLine="0"/>
      </w:pPr>
      <w:bookmarkStart w:id="202" w:name="_Ref492301642"/>
      <w:bookmarkStart w:id="203" w:name="_Ref492301645"/>
      <w:bookmarkStart w:id="204" w:name="_Toc516559111"/>
      <w:bookmarkStart w:id="205" w:name="_Toc516754004"/>
      <w:r>
        <w:t>Impartición c</w:t>
      </w:r>
      <w:r w:rsidRPr="00AA37A5">
        <w:t xml:space="preserve">ursos </w:t>
      </w:r>
      <w:r>
        <w:t>l</w:t>
      </w:r>
      <w:r w:rsidRPr="00AA37A5">
        <w:t xml:space="preserve">ibres o </w:t>
      </w:r>
      <w:r>
        <w:t>p</w:t>
      </w:r>
      <w:r w:rsidRPr="00AA37A5">
        <w:t>articipativos</w:t>
      </w:r>
      <w:bookmarkEnd w:id="202"/>
      <w:bookmarkEnd w:id="203"/>
      <w:bookmarkEnd w:id="204"/>
      <w:bookmarkEnd w:id="205"/>
    </w:p>
    <w:p w14:paraId="78C45164" w14:textId="77777777" w:rsidR="003740A7" w:rsidRDefault="003740A7" w:rsidP="003740A7"/>
    <w:p w14:paraId="1E735261" w14:textId="77777777" w:rsidR="003740A7" w:rsidRDefault="003740A7" w:rsidP="00CA7E28">
      <w:pPr>
        <w:jc w:val="both"/>
      </w:pPr>
      <w:r w:rsidRPr="00AA37A5">
        <w:t>Tod</w:t>
      </w:r>
      <w:r>
        <w:t>o curso libre, curso de formación humanística o participativo</w:t>
      </w:r>
      <w:r w:rsidRPr="00AA37A5">
        <w:t xml:space="preserve"> que </w:t>
      </w:r>
      <w:r>
        <w:t>se imparta durante el periodo establecido por la institución se le reconocerá al funcionario.</w:t>
      </w:r>
    </w:p>
    <w:p w14:paraId="492C2030" w14:textId="77777777" w:rsidR="003740A7" w:rsidRDefault="003740A7" w:rsidP="00CA7E28">
      <w:pPr>
        <w:jc w:val="both"/>
      </w:pPr>
    </w:p>
    <w:p w14:paraId="3CDBC02F" w14:textId="77777777" w:rsidR="003740A7" w:rsidRPr="005B6596" w:rsidRDefault="003740A7" w:rsidP="00CA7E28">
      <w:pPr>
        <w:jc w:val="both"/>
      </w:pPr>
      <w:r w:rsidRPr="005B6596">
        <w:t xml:space="preserve">La Vicerrectoría de Investigación y Extensión notificará al Departamento de Recursos Humanos la lista de los funcionarios que imparten cursos libres, con copia a cada funcionario, una vez terminada la actividad. </w:t>
      </w:r>
    </w:p>
    <w:p w14:paraId="55689062" w14:textId="77777777" w:rsidR="003740A7" w:rsidRPr="005B6596" w:rsidRDefault="003740A7" w:rsidP="00CA7E28">
      <w:pPr>
        <w:jc w:val="both"/>
      </w:pPr>
    </w:p>
    <w:p w14:paraId="2777DA1E" w14:textId="77777777" w:rsidR="003740A7" w:rsidRPr="005B6596" w:rsidRDefault="003740A7" w:rsidP="00CA7E28">
      <w:pPr>
        <w:jc w:val="both"/>
      </w:pPr>
      <w:r w:rsidRPr="005B6596">
        <w:t>El departamento de R</w:t>
      </w:r>
      <w:r>
        <w:t xml:space="preserve">ecursos </w:t>
      </w:r>
      <w:r w:rsidRPr="005B6596">
        <w:t>H</w:t>
      </w:r>
      <w:r>
        <w:t>umanos</w:t>
      </w:r>
      <w:r w:rsidRPr="005B6596">
        <w:t xml:space="preserve"> registrará en el expediente personal de cada funcionario los cursos impartidos bajo esta modalidad y le asignará los puntos correspondientes.</w:t>
      </w:r>
    </w:p>
    <w:p w14:paraId="3BF7748F" w14:textId="77777777" w:rsidR="003740A7" w:rsidRPr="005B6596" w:rsidRDefault="003740A7" w:rsidP="00CA7E28">
      <w:pPr>
        <w:jc w:val="both"/>
      </w:pPr>
    </w:p>
    <w:p w14:paraId="1F3F6C9D" w14:textId="77777777" w:rsidR="003740A7" w:rsidRDefault="003740A7" w:rsidP="00CA7E28">
      <w:pPr>
        <w:jc w:val="both"/>
      </w:pPr>
      <w:r w:rsidRPr="000F7BC0">
        <w:t xml:space="preserve">Cuando un curso es impartido por varios </w:t>
      </w:r>
      <w:r>
        <w:t>funcionarios</w:t>
      </w:r>
      <w:r w:rsidRPr="000F7BC0">
        <w:t>,</w:t>
      </w:r>
      <w:r>
        <w:t xml:space="preserve"> se le asignará el 10</w:t>
      </w:r>
      <w:r w:rsidRPr="000F7BC0">
        <w:t xml:space="preserve">0% de los puntos de este ítem a cada </w:t>
      </w:r>
      <w:r>
        <w:t>funcionario</w:t>
      </w:r>
      <w:r w:rsidRPr="000F7BC0">
        <w:t>.</w:t>
      </w:r>
    </w:p>
    <w:p w14:paraId="5F3694A1" w14:textId="77777777" w:rsidR="003740A7" w:rsidRPr="000F7BC0" w:rsidRDefault="003740A7" w:rsidP="003740A7"/>
    <w:p w14:paraId="4BF0DD46"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51</w:t>
      </w:r>
    </w:p>
    <w:p w14:paraId="726598C6" w14:textId="77777777" w:rsidR="003740A7" w:rsidRDefault="003740A7" w:rsidP="003740A7">
      <w:pPr>
        <w:rPr>
          <w:color w:val="00B050"/>
        </w:rPr>
      </w:pPr>
      <w:r>
        <w:rPr>
          <w:color w:val="00B050"/>
        </w:rPr>
        <w:t xml:space="preserve">CAAA </w:t>
      </w:r>
      <w:r>
        <w:rPr>
          <w:i/>
          <w:color w:val="00B050"/>
        </w:rPr>
        <w:t>Propuesta</w:t>
      </w:r>
      <w:r>
        <w:rPr>
          <w:color w:val="00B050"/>
        </w:rPr>
        <w:t xml:space="preserve">: Artículo </w:t>
      </w:r>
      <w:r>
        <w:rPr>
          <w:color w:val="00B050"/>
        </w:rPr>
        <w:tab/>
        <w:t>21</w:t>
      </w:r>
    </w:p>
    <w:p w14:paraId="3EA2D5AC"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xml:space="preserve">: Artículo </w:t>
      </w:r>
    </w:p>
    <w:p w14:paraId="07EBF723"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19 (instrumento de evaluación art.4</w:t>
      </w:r>
      <w:r>
        <w:rPr>
          <w:color w:val="00B050"/>
        </w:rPr>
        <w:tab/>
        <w:t>)</w:t>
      </w:r>
    </w:p>
    <w:p w14:paraId="0274B06B"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18, 28</w:t>
      </w:r>
    </w:p>
    <w:p w14:paraId="51A09CE9" w14:textId="77777777" w:rsidR="003740A7" w:rsidRPr="009B617C" w:rsidRDefault="003740A7" w:rsidP="003740A7">
      <w:pPr>
        <w:rPr>
          <w:rFonts w:ascii="Times New Roman" w:hAnsi="Times New Roman"/>
          <w:sz w:val="24"/>
          <w:szCs w:val="24"/>
        </w:rPr>
      </w:pPr>
    </w:p>
    <w:p w14:paraId="19B07EA6" w14:textId="77777777" w:rsidR="003740A7" w:rsidRPr="00AA37A5" w:rsidRDefault="003740A7" w:rsidP="003740A7">
      <w:pPr>
        <w:pStyle w:val="ReglamentoArticulo"/>
        <w:ind w:left="284" w:firstLine="0"/>
      </w:pPr>
      <w:bookmarkStart w:id="206" w:name="_Ref492301659"/>
      <w:bookmarkStart w:id="207" w:name="_Ref492301664"/>
      <w:bookmarkStart w:id="208" w:name="_Toc516559112"/>
      <w:bookmarkStart w:id="209" w:name="_Toc516754005"/>
      <w:r w:rsidRPr="00AA37A5">
        <w:t>Premio Nacional o Internacional</w:t>
      </w:r>
      <w:bookmarkEnd w:id="206"/>
      <w:bookmarkEnd w:id="207"/>
      <w:bookmarkEnd w:id="208"/>
      <w:bookmarkEnd w:id="209"/>
    </w:p>
    <w:p w14:paraId="22F77548" w14:textId="77777777" w:rsidR="003740A7" w:rsidRDefault="003740A7" w:rsidP="00CA7E28">
      <w:pPr>
        <w:jc w:val="both"/>
      </w:pPr>
      <w:r>
        <w:t>Se reconocerá t</w:t>
      </w:r>
      <w:r w:rsidRPr="00AA37A5">
        <w:t xml:space="preserve">odo premio nacional o internacional que cumpla con los </w:t>
      </w:r>
      <w:r>
        <w:t xml:space="preserve">siguientes </w:t>
      </w:r>
      <w:r w:rsidRPr="00AA37A5">
        <w:t>requisitos</w:t>
      </w:r>
      <w:r>
        <w:t>:</w:t>
      </w:r>
    </w:p>
    <w:p w14:paraId="0A5B0FDE" w14:textId="77777777" w:rsidR="003740A7" w:rsidRDefault="003740A7" w:rsidP="00CA7E28">
      <w:pPr>
        <w:jc w:val="both"/>
      </w:pPr>
    </w:p>
    <w:p w14:paraId="627C80C7" w14:textId="77777777" w:rsidR="003740A7" w:rsidRPr="005B6596" w:rsidRDefault="003740A7" w:rsidP="00CA7E28">
      <w:pPr>
        <w:pStyle w:val="Prrafodelista"/>
        <w:numPr>
          <w:ilvl w:val="0"/>
          <w:numId w:val="20"/>
        </w:numPr>
        <w:contextualSpacing/>
        <w:jc w:val="both"/>
      </w:pPr>
      <w:r>
        <w:t xml:space="preserve">Certificado de </w:t>
      </w:r>
      <w:r w:rsidRPr="005B6596">
        <w:t>asignación del Premio.</w:t>
      </w:r>
    </w:p>
    <w:p w14:paraId="5D6536EC" w14:textId="77777777" w:rsidR="003740A7" w:rsidRPr="005B6596" w:rsidRDefault="003740A7" w:rsidP="00CA7E28">
      <w:pPr>
        <w:pStyle w:val="Prrafodelista"/>
        <w:numPr>
          <w:ilvl w:val="0"/>
          <w:numId w:val="20"/>
        </w:numPr>
        <w:contextualSpacing/>
        <w:jc w:val="both"/>
      </w:pPr>
      <w:r w:rsidRPr="005B6596">
        <w:t xml:space="preserve">El premio sea uno de </w:t>
      </w:r>
      <w:r>
        <w:t xml:space="preserve">los primeros tres lugares o haya obtenido una mención honorifica. </w:t>
      </w:r>
    </w:p>
    <w:p w14:paraId="0EF8D367" w14:textId="353915C3" w:rsidR="003740A7" w:rsidRPr="005B6596" w:rsidRDefault="003740A7" w:rsidP="00CA7E28">
      <w:pPr>
        <w:pStyle w:val="Prrafodelista"/>
        <w:numPr>
          <w:ilvl w:val="0"/>
          <w:numId w:val="20"/>
        </w:numPr>
        <w:contextualSpacing/>
        <w:jc w:val="both"/>
      </w:pPr>
      <w:r w:rsidRPr="005B6596">
        <w:t>En el caso de los premios nacionales.</w:t>
      </w:r>
    </w:p>
    <w:p w14:paraId="7AD2DDD2" w14:textId="77777777" w:rsidR="003740A7" w:rsidRPr="005B6596" w:rsidRDefault="003740A7" w:rsidP="00CA7E28">
      <w:pPr>
        <w:pStyle w:val="Prrafodelista"/>
        <w:numPr>
          <w:ilvl w:val="0"/>
          <w:numId w:val="20"/>
        </w:numPr>
        <w:contextualSpacing/>
        <w:jc w:val="both"/>
      </w:pPr>
      <w:r w:rsidRPr="005B6596">
        <w:t xml:space="preserve">Estar nombrado como funcionario del ITCR, </w:t>
      </w:r>
      <w:r>
        <w:t>cuando obtuvo el premio</w:t>
      </w:r>
      <w:r w:rsidRPr="005B6596">
        <w:t>.</w:t>
      </w:r>
    </w:p>
    <w:p w14:paraId="0694C577" w14:textId="77777777" w:rsidR="003740A7" w:rsidRPr="005B6596" w:rsidRDefault="003740A7" w:rsidP="00CA7E28">
      <w:pPr>
        <w:jc w:val="both"/>
      </w:pPr>
    </w:p>
    <w:p w14:paraId="14682998" w14:textId="77777777" w:rsidR="003740A7" w:rsidRDefault="003740A7" w:rsidP="00CA7E28">
      <w:pPr>
        <w:jc w:val="both"/>
      </w:pPr>
      <w:r>
        <w:t>Se reconocerá un puntaje diferenciado de mayor a menor de acuerdo al siguiente orden:</w:t>
      </w:r>
    </w:p>
    <w:p w14:paraId="7B106B01" w14:textId="77777777" w:rsidR="003740A7" w:rsidRDefault="003740A7" w:rsidP="00CA7E28">
      <w:pPr>
        <w:jc w:val="both"/>
      </w:pPr>
    </w:p>
    <w:p w14:paraId="3FE60DCF" w14:textId="77777777" w:rsidR="003740A7" w:rsidRDefault="003740A7" w:rsidP="00CA7E28">
      <w:pPr>
        <w:pStyle w:val="Prrafodelista"/>
        <w:numPr>
          <w:ilvl w:val="0"/>
          <w:numId w:val="52"/>
        </w:numPr>
        <w:contextualSpacing/>
        <w:jc w:val="both"/>
      </w:pPr>
      <w:r>
        <w:t>Premio nacional estipulado por ley.</w:t>
      </w:r>
    </w:p>
    <w:p w14:paraId="77AC8F32" w14:textId="77777777" w:rsidR="003740A7" w:rsidRDefault="003740A7" w:rsidP="00CA7E28">
      <w:pPr>
        <w:pStyle w:val="Prrafodelista"/>
        <w:numPr>
          <w:ilvl w:val="0"/>
          <w:numId w:val="52"/>
        </w:numPr>
        <w:contextualSpacing/>
        <w:jc w:val="both"/>
      </w:pPr>
      <w:r>
        <w:t>Premio Institución extranjera</w:t>
      </w:r>
      <w:r w:rsidRPr="00125C60">
        <w:t xml:space="preserve"> </w:t>
      </w:r>
      <w:r>
        <w:t>o premios internacionales.</w:t>
      </w:r>
    </w:p>
    <w:p w14:paraId="31FE5891" w14:textId="77777777" w:rsidR="003740A7" w:rsidRDefault="003740A7" w:rsidP="00CA7E28">
      <w:pPr>
        <w:pStyle w:val="Prrafodelista"/>
        <w:numPr>
          <w:ilvl w:val="0"/>
          <w:numId w:val="52"/>
        </w:numPr>
        <w:contextualSpacing/>
        <w:jc w:val="both"/>
      </w:pPr>
      <w:r>
        <w:t>Premio Nacional no estipulado por ley.</w:t>
      </w:r>
    </w:p>
    <w:p w14:paraId="05987FA2" w14:textId="77777777" w:rsidR="003740A7" w:rsidRPr="005B6596" w:rsidRDefault="003740A7" w:rsidP="00CA7E28">
      <w:pPr>
        <w:pStyle w:val="Prrafodelista"/>
        <w:numPr>
          <w:ilvl w:val="0"/>
          <w:numId w:val="52"/>
        </w:numPr>
        <w:contextualSpacing/>
        <w:jc w:val="both"/>
      </w:pPr>
      <w:r>
        <w:t>Mención honorifica</w:t>
      </w:r>
      <w:r w:rsidRPr="005B6596">
        <w:t>.</w:t>
      </w:r>
    </w:p>
    <w:p w14:paraId="46650BDE" w14:textId="77777777" w:rsidR="003740A7" w:rsidRPr="005B6596" w:rsidRDefault="003740A7" w:rsidP="00CA7E28">
      <w:pPr>
        <w:jc w:val="both"/>
      </w:pPr>
    </w:p>
    <w:p w14:paraId="2D852F52" w14:textId="77777777" w:rsidR="003740A7" w:rsidRPr="005B6596" w:rsidRDefault="003740A7" w:rsidP="00CA7E28">
      <w:pPr>
        <w:jc w:val="both"/>
      </w:pPr>
      <w:r w:rsidRPr="005B6596">
        <w:t>El Departamento de Recursos Humanos registrará en el expediente personal de cada funcionario los premios que cumplan con el requisito anterior y le asignará los puntos correspondientes.</w:t>
      </w:r>
    </w:p>
    <w:p w14:paraId="50D76EFF" w14:textId="77777777" w:rsidR="003740A7" w:rsidRPr="000F7BC0" w:rsidRDefault="003740A7" w:rsidP="00CA7E28">
      <w:pPr>
        <w:jc w:val="both"/>
      </w:pPr>
    </w:p>
    <w:p w14:paraId="73CA074C" w14:textId="77777777" w:rsidR="003740A7" w:rsidRPr="00DE2795" w:rsidRDefault="003740A7" w:rsidP="003740A7">
      <w:pPr>
        <w:rPr>
          <w:color w:val="00B050"/>
        </w:rPr>
      </w:pPr>
      <w:r>
        <w:rPr>
          <w:color w:val="00B050"/>
        </w:rPr>
        <w:lastRenderedPageBreak/>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54</w:t>
      </w:r>
    </w:p>
    <w:p w14:paraId="2886E692" w14:textId="77777777" w:rsidR="003740A7" w:rsidRDefault="003740A7" w:rsidP="003740A7">
      <w:pPr>
        <w:rPr>
          <w:color w:val="00B050"/>
        </w:rPr>
      </w:pPr>
      <w:r>
        <w:rPr>
          <w:color w:val="00B050"/>
        </w:rPr>
        <w:t xml:space="preserve">CAAA </w:t>
      </w:r>
      <w:r>
        <w:rPr>
          <w:i/>
          <w:color w:val="00B050"/>
        </w:rPr>
        <w:t>Propuesta</w:t>
      </w:r>
      <w:r>
        <w:rPr>
          <w:color w:val="00B050"/>
        </w:rPr>
        <w:t>: Artículo 24</w:t>
      </w:r>
    </w:p>
    <w:p w14:paraId="5A484189" w14:textId="77777777" w:rsidR="003740A7"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11, 12, 45,77, 99</w:t>
      </w:r>
    </w:p>
    <w:p w14:paraId="2106FE16"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19, 30, 31, (instrumento de evaluación art.4</w:t>
      </w:r>
      <w:r>
        <w:rPr>
          <w:color w:val="00B050"/>
        </w:rPr>
        <w:tab/>
        <w:t>)</w:t>
      </w:r>
    </w:p>
    <w:p w14:paraId="244E5940"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18, 23, 27</w:t>
      </w:r>
    </w:p>
    <w:p w14:paraId="05B7E33B" w14:textId="77777777" w:rsidR="003740A7" w:rsidRPr="00AA37A5" w:rsidRDefault="003740A7" w:rsidP="003740A7">
      <w:pPr>
        <w:pStyle w:val="ReglamentoArticulo"/>
        <w:ind w:left="284" w:firstLine="0"/>
      </w:pPr>
      <w:bookmarkStart w:id="210" w:name="_Ref422130290"/>
      <w:bookmarkStart w:id="211" w:name="_Ref422130291"/>
      <w:bookmarkStart w:id="212" w:name="_Toc516559113"/>
      <w:bookmarkStart w:id="213" w:name="_Toc516754006"/>
      <w:r w:rsidRPr="00AA37A5">
        <w:t>Participación</w:t>
      </w:r>
      <w:r>
        <w:t xml:space="preserve"> </w:t>
      </w:r>
      <w:r w:rsidRPr="00AA37A5">
        <w:t>en Eventos de Proyección Externa</w:t>
      </w:r>
      <w:bookmarkEnd w:id="210"/>
      <w:bookmarkEnd w:id="211"/>
      <w:bookmarkEnd w:id="212"/>
      <w:bookmarkEnd w:id="213"/>
    </w:p>
    <w:p w14:paraId="7A950C8C" w14:textId="77777777" w:rsidR="003740A7" w:rsidRDefault="003740A7" w:rsidP="003740A7"/>
    <w:p w14:paraId="430F46F4" w14:textId="77777777" w:rsidR="003740A7" w:rsidRPr="005B6596" w:rsidRDefault="003740A7" w:rsidP="00CA7E28">
      <w:pPr>
        <w:jc w:val="both"/>
      </w:pPr>
      <w:r w:rsidRPr="005B6596">
        <w:t xml:space="preserve">Se reconocerá la </w:t>
      </w:r>
      <w:r w:rsidRPr="00C121A6">
        <w:t xml:space="preserve">partición con ponencias o ejecución de obras en eventos </w:t>
      </w:r>
      <w:r w:rsidRPr="005B6596">
        <w:t xml:space="preserve">de proyección externa que cumpla con los siguientes requisitos: </w:t>
      </w:r>
    </w:p>
    <w:p w14:paraId="3C21CE4A" w14:textId="77777777" w:rsidR="003740A7" w:rsidRPr="005B6596" w:rsidRDefault="003740A7" w:rsidP="00CA7E28">
      <w:pPr>
        <w:pStyle w:val="Prrafodelista"/>
        <w:numPr>
          <w:ilvl w:val="0"/>
          <w:numId w:val="36"/>
        </w:numPr>
        <w:contextualSpacing/>
        <w:jc w:val="both"/>
      </w:pPr>
      <w:r w:rsidRPr="005B6596">
        <w:t xml:space="preserve">El ente organizador deberá de extender una certificación </w:t>
      </w:r>
      <w:r>
        <w:t>de participación al evento</w:t>
      </w:r>
      <w:r w:rsidRPr="005B6596">
        <w:t>.</w:t>
      </w:r>
    </w:p>
    <w:p w14:paraId="77F3C9F1" w14:textId="77777777" w:rsidR="003740A7" w:rsidRDefault="003740A7" w:rsidP="00CA7E28">
      <w:pPr>
        <w:pStyle w:val="Prrafodelista"/>
        <w:numPr>
          <w:ilvl w:val="0"/>
          <w:numId w:val="36"/>
        </w:numPr>
        <w:contextualSpacing/>
        <w:jc w:val="both"/>
      </w:pPr>
      <w:r w:rsidRPr="005B6596">
        <w:t xml:space="preserve">Estar nombrado como funcionario del ITCR durante </w:t>
      </w:r>
      <w:r>
        <w:t>la participación al evento</w:t>
      </w:r>
      <w:r w:rsidRPr="005B6596">
        <w:t>.</w:t>
      </w:r>
    </w:p>
    <w:p w14:paraId="5E971351" w14:textId="77777777" w:rsidR="003740A7" w:rsidRPr="005B6596" w:rsidRDefault="003740A7" w:rsidP="00CA7E28">
      <w:pPr>
        <w:pStyle w:val="Prrafodelista"/>
        <w:numPr>
          <w:ilvl w:val="0"/>
          <w:numId w:val="36"/>
        </w:numPr>
        <w:contextualSpacing/>
        <w:jc w:val="both"/>
      </w:pPr>
      <w:r>
        <w:t>Certificación del superior jerárquico que indique que el evento es un evento de proyección externa.</w:t>
      </w:r>
    </w:p>
    <w:p w14:paraId="64CCF280" w14:textId="77777777" w:rsidR="003740A7" w:rsidRPr="005B6596" w:rsidRDefault="003740A7" w:rsidP="00CA7E28">
      <w:pPr>
        <w:jc w:val="both"/>
      </w:pPr>
    </w:p>
    <w:p w14:paraId="257FFDCE" w14:textId="77777777" w:rsidR="003740A7" w:rsidRDefault="003740A7" w:rsidP="00CA7E28">
      <w:pPr>
        <w:jc w:val="both"/>
      </w:pPr>
      <w:r w:rsidRPr="005B6596">
        <w:t>El Departamento de Recursos Humanos registrará en el expediente personal de cada funcionario las participaciones que cumplan con los requisitos anteriores y le asignará los puntos correspondientes.</w:t>
      </w:r>
    </w:p>
    <w:p w14:paraId="3A38917E" w14:textId="77777777" w:rsidR="003740A7" w:rsidRPr="000F7BC0" w:rsidRDefault="003740A7" w:rsidP="003740A7"/>
    <w:p w14:paraId="27325775"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56</w:t>
      </w:r>
    </w:p>
    <w:p w14:paraId="5151DE52" w14:textId="77777777" w:rsidR="003740A7" w:rsidRDefault="003740A7" w:rsidP="003740A7">
      <w:pPr>
        <w:rPr>
          <w:color w:val="00B050"/>
        </w:rPr>
      </w:pPr>
      <w:r>
        <w:rPr>
          <w:color w:val="00B050"/>
        </w:rPr>
        <w:t xml:space="preserve">CAAA </w:t>
      </w:r>
      <w:r>
        <w:rPr>
          <w:i/>
          <w:color w:val="00B050"/>
        </w:rPr>
        <w:t>Propuesta</w:t>
      </w:r>
      <w:r>
        <w:rPr>
          <w:color w:val="00B050"/>
        </w:rPr>
        <w:t>: Artículo 27</w:t>
      </w:r>
    </w:p>
    <w:p w14:paraId="4CCAE02E"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12</w:t>
      </w:r>
      <w:r>
        <w:rPr>
          <w:color w:val="00B050"/>
        </w:rPr>
        <w:tab/>
        <w:t>, 47, 13,48, 77,99</w:t>
      </w:r>
    </w:p>
    <w:p w14:paraId="1E07303C"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 xml:space="preserve">Artículo </w:t>
      </w:r>
      <w:r>
        <w:rPr>
          <w:color w:val="00B050"/>
        </w:rPr>
        <w:tab/>
      </w:r>
      <w:r>
        <w:rPr>
          <w:color w:val="00B050"/>
        </w:rPr>
        <w:tab/>
        <w:t xml:space="preserve">19, </w:t>
      </w:r>
      <w:r>
        <w:rPr>
          <w:color w:val="00B050"/>
        </w:rPr>
        <w:tab/>
        <w:t>30, 31, (instrumento de evaluación art.4</w:t>
      </w:r>
      <w:r>
        <w:rPr>
          <w:color w:val="00B050"/>
        </w:rPr>
        <w:tab/>
        <w:t>)</w:t>
      </w:r>
    </w:p>
    <w:p w14:paraId="14D23A60"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24, 27, 28</w:t>
      </w:r>
    </w:p>
    <w:p w14:paraId="601640C7" w14:textId="77777777" w:rsidR="003740A7" w:rsidRPr="005B6596" w:rsidRDefault="003740A7" w:rsidP="003740A7"/>
    <w:p w14:paraId="50BFEC35" w14:textId="77777777" w:rsidR="003740A7" w:rsidRPr="005B6596" w:rsidRDefault="003740A7" w:rsidP="003740A7"/>
    <w:p w14:paraId="6DD585E4" w14:textId="77777777" w:rsidR="003740A7" w:rsidRPr="00AA37A5" w:rsidRDefault="003740A7" w:rsidP="003740A7">
      <w:pPr>
        <w:pStyle w:val="ReglamentoArticulo"/>
        <w:ind w:left="284" w:firstLine="0"/>
      </w:pPr>
      <w:bookmarkStart w:id="214" w:name="_Ref492303808"/>
      <w:bookmarkStart w:id="215" w:name="_Ref492303812"/>
      <w:bookmarkStart w:id="216" w:name="_Toc516559114"/>
      <w:bookmarkStart w:id="217" w:name="_Toc516754007"/>
      <w:r>
        <w:t xml:space="preserve">Colaboración </w:t>
      </w:r>
      <w:r w:rsidRPr="00AA37A5">
        <w:t>en Eventos de Proyección Externa</w:t>
      </w:r>
      <w:bookmarkEnd w:id="214"/>
      <w:bookmarkEnd w:id="215"/>
      <w:bookmarkEnd w:id="216"/>
      <w:bookmarkEnd w:id="217"/>
    </w:p>
    <w:p w14:paraId="337E7776" w14:textId="77777777" w:rsidR="003740A7" w:rsidRDefault="003740A7" w:rsidP="003740A7"/>
    <w:p w14:paraId="15B9B89F" w14:textId="77777777" w:rsidR="003740A7" w:rsidRPr="005B6596" w:rsidRDefault="003740A7" w:rsidP="00CA7E28">
      <w:pPr>
        <w:jc w:val="both"/>
      </w:pPr>
      <w:r w:rsidRPr="005B6596">
        <w:t xml:space="preserve">Se reconocerá la </w:t>
      </w:r>
      <w:r>
        <w:t>colaboración</w:t>
      </w:r>
      <w:r w:rsidRPr="005B6596">
        <w:t xml:space="preserve"> de eventos de proyección externa que cumpla con los siguientes requisitos: </w:t>
      </w:r>
    </w:p>
    <w:p w14:paraId="10EC5B92" w14:textId="77777777" w:rsidR="003740A7" w:rsidRPr="00C121A6" w:rsidRDefault="003740A7" w:rsidP="00CA7E28">
      <w:pPr>
        <w:pStyle w:val="Prrafodelista"/>
        <w:numPr>
          <w:ilvl w:val="0"/>
          <w:numId w:val="53"/>
        </w:numPr>
        <w:contextualSpacing/>
        <w:jc w:val="both"/>
      </w:pPr>
      <w:r w:rsidRPr="00C121A6">
        <w:t>Certificación del ente organizador donde indique las responsabilidades asignadas, o en su defecto certificación del superior jerárquico.</w:t>
      </w:r>
    </w:p>
    <w:p w14:paraId="56819F2B" w14:textId="77777777" w:rsidR="003740A7" w:rsidRDefault="003740A7" w:rsidP="00CA7E28">
      <w:pPr>
        <w:pStyle w:val="Prrafodelista"/>
        <w:numPr>
          <w:ilvl w:val="0"/>
          <w:numId w:val="53"/>
        </w:numPr>
        <w:contextualSpacing/>
        <w:jc w:val="both"/>
      </w:pPr>
      <w:r w:rsidRPr="005B6596">
        <w:t xml:space="preserve">Estar nombrado como funcionario del ITCR durante </w:t>
      </w:r>
      <w:r>
        <w:t>la colaboración al evento</w:t>
      </w:r>
      <w:r w:rsidRPr="005B6596">
        <w:t>.</w:t>
      </w:r>
    </w:p>
    <w:p w14:paraId="45C41820" w14:textId="77777777" w:rsidR="003740A7" w:rsidRPr="005B6596" w:rsidRDefault="003740A7" w:rsidP="00CA7E28">
      <w:pPr>
        <w:pStyle w:val="Prrafodelista"/>
        <w:numPr>
          <w:ilvl w:val="0"/>
          <w:numId w:val="53"/>
        </w:numPr>
        <w:contextualSpacing/>
        <w:jc w:val="both"/>
      </w:pPr>
      <w:r>
        <w:t>Certificación del superior jerárquico que indique que el evento es un evento de proyección externa.</w:t>
      </w:r>
    </w:p>
    <w:p w14:paraId="0EDE65DC" w14:textId="77777777" w:rsidR="003740A7" w:rsidRPr="005B6596" w:rsidRDefault="003740A7" w:rsidP="00CA7E28">
      <w:pPr>
        <w:jc w:val="both"/>
      </w:pPr>
    </w:p>
    <w:p w14:paraId="04F6616C" w14:textId="77777777" w:rsidR="003740A7" w:rsidRDefault="003740A7" w:rsidP="00CA7E28">
      <w:pPr>
        <w:jc w:val="both"/>
      </w:pPr>
      <w:r w:rsidRPr="005B6596">
        <w:t xml:space="preserve">El Departamento de Recursos Humanos registrará en el expediente personal de cada funcionario las </w:t>
      </w:r>
      <w:r>
        <w:t>colaboraciones</w:t>
      </w:r>
      <w:r w:rsidRPr="005B6596">
        <w:t xml:space="preserve"> que cumplan con los requisitos anteriores y le asignará los puntos correspondientes.</w:t>
      </w:r>
    </w:p>
    <w:p w14:paraId="7B041E0F" w14:textId="77777777" w:rsidR="003740A7" w:rsidRPr="000F7BC0" w:rsidRDefault="003740A7" w:rsidP="003740A7"/>
    <w:p w14:paraId="68021DA2"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56</w:t>
      </w:r>
    </w:p>
    <w:p w14:paraId="3437B72E" w14:textId="77777777" w:rsidR="003740A7" w:rsidRDefault="003740A7" w:rsidP="003740A7">
      <w:pPr>
        <w:rPr>
          <w:color w:val="00B050"/>
        </w:rPr>
      </w:pPr>
      <w:r>
        <w:rPr>
          <w:color w:val="00B050"/>
        </w:rPr>
        <w:t xml:space="preserve">CAAA </w:t>
      </w:r>
      <w:r>
        <w:rPr>
          <w:i/>
          <w:color w:val="00B050"/>
        </w:rPr>
        <w:t>Propuesta</w:t>
      </w:r>
      <w:r>
        <w:rPr>
          <w:color w:val="00B050"/>
        </w:rPr>
        <w:t>: Artículo 27</w:t>
      </w:r>
    </w:p>
    <w:p w14:paraId="587B25B1"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12</w:t>
      </w:r>
      <w:r>
        <w:rPr>
          <w:color w:val="00B050"/>
        </w:rPr>
        <w:tab/>
        <w:t>, 47, 13,48, 77,99</w:t>
      </w:r>
    </w:p>
    <w:p w14:paraId="0761EA2B"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 xml:space="preserve">Artículo </w:t>
      </w:r>
      <w:r>
        <w:rPr>
          <w:color w:val="00B050"/>
        </w:rPr>
        <w:tab/>
      </w:r>
      <w:r>
        <w:rPr>
          <w:color w:val="00B050"/>
        </w:rPr>
        <w:tab/>
        <w:t xml:space="preserve">19, </w:t>
      </w:r>
      <w:r>
        <w:rPr>
          <w:color w:val="00B050"/>
        </w:rPr>
        <w:tab/>
        <w:t>30, 31, (instrumento de evaluación art.4</w:t>
      </w:r>
      <w:r>
        <w:rPr>
          <w:color w:val="00B050"/>
        </w:rPr>
        <w:tab/>
        <w:t>)</w:t>
      </w:r>
    </w:p>
    <w:p w14:paraId="5261388E" w14:textId="77777777" w:rsidR="003740A7"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24, 27, 28</w:t>
      </w:r>
    </w:p>
    <w:p w14:paraId="76C37D9E" w14:textId="77777777" w:rsidR="003740A7" w:rsidRDefault="003740A7" w:rsidP="003740A7">
      <w:pPr>
        <w:rPr>
          <w:color w:val="00B050"/>
        </w:rPr>
      </w:pPr>
    </w:p>
    <w:p w14:paraId="44B71507" w14:textId="77777777" w:rsidR="003740A7" w:rsidRPr="00272E5D" w:rsidRDefault="003740A7" w:rsidP="003740A7">
      <w:pPr>
        <w:pStyle w:val="ReglamentoArticulo"/>
        <w:ind w:left="284" w:firstLine="0"/>
      </w:pPr>
      <w:bookmarkStart w:id="218" w:name="_Ref434305932"/>
      <w:bookmarkStart w:id="219" w:name="_Ref434305940"/>
      <w:bookmarkStart w:id="220" w:name="_Toc516559115"/>
      <w:bookmarkStart w:id="221" w:name="_Toc516754008"/>
      <w:r w:rsidRPr="00272E5D">
        <w:t>Organización de Eventos de Proyección Externa</w:t>
      </w:r>
      <w:bookmarkEnd w:id="218"/>
      <w:bookmarkEnd w:id="219"/>
      <w:bookmarkEnd w:id="220"/>
      <w:bookmarkEnd w:id="221"/>
    </w:p>
    <w:p w14:paraId="3EAE867C" w14:textId="77777777" w:rsidR="003740A7" w:rsidRPr="00272E5D" w:rsidRDefault="003740A7" w:rsidP="00CA7E28">
      <w:pPr>
        <w:jc w:val="both"/>
      </w:pPr>
      <w:r w:rsidRPr="00272E5D">
        <w:t>Se reconocerá la organización de eventos de proyección externa que cumpla con los siguientes requisitos:</w:t>
      </w:r>
    </w:p>
    <w:p w14:paraId="486A0DD3" w14:textId="77777777" w:rsidR="003740A7" w:rsidRPr="00272E5D" w:rsidRDefault="003740A7" w:rsidP="00CA7E28">
      <w:pPr>
        <w:pStyle w:val="Prrafodelista"/>
        <w:numPr>
          <w:ilvl w:val="0"/>
          <w:numId w:val="21"/>
        </w:numPr>
        <w:contextualSpacing/>
        <w:jc w:val="both"/>
      </w:pPr>
      <w:r>
        <w:t xml:space="preserve">La entidad Institucional organizadora </w:t>
      </w:r>
      <w:r w:rsidRPr="00272E5D">
        <w:t>deberá de extender una certificación con las responsabilidades asignadas</w:t>
      </w:r>
      <w:r>
        <w:t>.</w:t>
      </w:r>
    </w:p>
    <w:p w14:paraId="27A13C22" w14:textId="77777777" w:rsidR="003740A7" w:rsidRPr="00272E5D" w:rsidRDefault="003740A7" w:rsidP="00CA7E28">
      <w:pPr>
        <w:pStyle w:val="Prrafodelista"/>
        <w:numPr>
          <w:ilvl w:val="0"/>
          <w:numId w:val="21"/>
        </w:numPr>
        <w:contextualSpacing/>
        <w:jc w:val="both"/>
      </w:pPr>
      <w:r w:rsidRPr="00272E5D">
        <w:t>Estar nombrado como funcionario del ITCR durante la organización del evento.</w:t>
      </w:r>
    </w:p>
    <w:p w14:paraId="6F8CAE14" w14:textId="77777777" w:rsidR="003740A7" w:rsidRPr="00272E5D" w:rsidRDefault="003740A7" w:rsidP="00CA7E28">
      <w:pPr>
        <w:pStyle w:val="Prrafodelista"/>
        <w:numPr>
          <w:ilvl w:val="0"/>
          <w:numId w:val="21"/>
        </w:numPr>
        <w:contextualSpacing/>
        <w:jc w:val="both"/>
      </w:pPr>
      <w:r w:rsidRPr="00272E5D">
        <w:lastRenderedPageBreak/>
        <w:t>Certificación del superior jerárquico que indique que el evento es un evento de proyección externa.</w:t>
      </w:r>
    </w:p>
    <w:p w14:paraId="02FF2B48" w14:textId="77777777" w:rsidR="003740A7" w:rsidRPr="00272E5D" w:rsidRDefault="003740A7" w:rsidP="00CA7E28">
      <w:pPr>
        <w:jc w:val="both"/>
      </w:pPr>
    </w:p>
    <w:p w14:paraId="122C1FEF" w14:textId="77777777" w:rsidR="003740A7" w:rsidRDefault="003740A7" w:rsidP="00CA7E28">
      <w:pPr>
        <w:jc w:val="both"/>
      </w:pPr>
      <w:r w:rsidRPr="00272E5D">
        <w:t>Se otorgará un mayor puntaje a la organización de eventos de proyección internacional</w:t>
      </w:r>
      <w:r>
        <w:t>.</w:t>
      </w:r>
    </w:p>
    <w:p w14:paraId="41D1BED6" w14:textId="77777777" w:rsidR="003740A7" w:rsidRPr="00272E5D" w:rsidRDefault="003740A7" w:rsidP="00CA7E28">
      <w:pPr>
        <w:jc w:val="both"/>
      </w:pPr>
    </w:p>
    <w:p w14:paraId="2692EC43" w14:textId="77777777" w:rsidR="003740A7" w:rsidRPr="00272E5D" w:rsidRDefault="003740A7" w:rsidP="00CA7E28">
      <w:pPr>
        <w:jc w:val="both"/>
      </w:pPr>
      <w:r w:rsidRPr="00272E5D">
        <w:t>El Departamento de Recursos Humanos registrará en el expediente personal de cada funcionario las participaciones que cumplan con los requisitos anteriores y le asignará los puntos correspondientes.</w:t>
      </w:r>
    </w:p>
    <w:p w14:paraId="6D7E9BFB" w14:textId="7B87DBFA" w:rsidR="003740A7" w:rsidRPr="00272E5D" w:rsidRDefault="003740A7" w:rsidP="003740A7">
      <w:pPr>
        <w:tabs>
          <w:tab w:val="left" w:pos="1770"/>
        </w:tabs>
      </w:pPr>
    </w:p>
    <w:p w14:paraId="2D32DDA0" w14:textId="77777777" w:rsidR="003740A7" w:rsidRPr="00272E5D" w:rsidRDefault="003740A7" w:rsidP="003740A7"/>
    <w:p w14:paraId="136D1D44" w14:textId="77777777" w:rsidR="003740A7" w:rsidRPr="00272E5D" w:rsidRDefault="003740A7" w:rsidP="003740A7">
      <w:pPr>
        <w:rPr>
          <w:color w:val="00B050"/>
        </w:rPr>
      </w:pPr>
      <w:r w:rsidRPr="00272E5D">
        <w:rPr>
          <w:color w:val="00B050"/>
        </w:rPr>
        <w:t>Carrera Administrativa y Apoyo a la Academia (CAAA) Actual: Artículo 56</w:t>
      </w:r>
    </w:p>
    <w:p w14:paraId="5C0880E2" w14:textId="77777777" w:rsidR="003740A7" w:rsidRPr="00272E5D" w:rsidRDefault="003740A7" w:rsidP="003740A7">
      <w:pPr>
        <w:rPr>
          <w:color w:val="00B050"/>
        </w:rPr>
      </w:pPr>
      <w:r w:rsidRPr="00272E5D">
        <w:rPr>
          <w:color w:val="00B050"/>
        </w:rPr>
        <w:t xml:space="preserve">CAAA </w:t>
      </w:r>
      <w:r w:rsidRPr="00272E5D">
        <w:rPr>
          <w:i/>
          <w:color w:val="00B050"/>
        </w:rPr>
        <w:t>Propuesta</w:t>
      </w:r>
      <w:r w:rsidRPr="00272E5D">
        <w:rPr>
          <w:color w:val="00B050"/>
        </w:rPr>
        <w:t>: Artículo 27</w:t>
      </w:r>
    </w:p>
    <w:p w14:paraId="4D454D5F" w14:textId="77777777" w:rsidR="003740A7" w:rsidRPr="00272E5D" w:rsidRDefault="003740A7" w:rsidP="003740A7">
      <w:pPr>
        <w:rPr>
          <w:color w:val="00B050"/>
        </w:rPr>
      </w:pPr>
      <w:r w:rsidRPr="00272E5D">
        <w:rPr>
          <w:color w:val="00B050"/>
        </w:rPr>
        <w:t>Reglamento de Carrera Profesional (RCP) Actual: Artículo 12, 13, 47, 49</w:t>
      </w:r>
    </w:p>
    <w:p w14:paraId="76B6053B" w14:textId="77777777" w:rsidR="003740A7" w:rsidRPr="00272E5D" w:rsidRDefault="003740A7" w:rsidP="003740A7">
      <w:pPr>
        <w:rPr>
          <w:color w:val="00B050"/>
        </w:rPr>
      </w:pPr>
      <w:r w:rsidRPr="00272E5D">
        <w:rPr>
          <w:color w:val="00B050"/>
        </w:rPr>
        <w:t xml:space="preserve">Profesional Administrativo (PA) </w:t>
      </w:r>
      <w:r w:rsidRPr="00272E5D">
        <w:rPr>
          <w:i/>
          <w:color w:val="00B050"/>
        </w:rPr>
        <w:t>Propuesta</w:t>
      </w:r>
      <w:r w:rsidRPr="00272E5D">
        <w:rPr>
          <w:color w:val="00B050"/>
        </w:rPr>
        <w:t>: Artículo 19, 30</w:t>
      </w:r>
    </w:p>
    <w:p w14:paraId="3FF3B2D4" w14:textId="77777777" w:rsidR="003740A7" w:rsidRPr="00274BEF" w:rsidRDefault="003740A7" w:rsidP="003740A7">
      <w:pPr>
        <w:rPr>
          <w:color w:val="00B050"/>
        </w:rPr>
      </w:pPr>
      <w:r w:rsidRPr="00272E5D">
        <w:rPr>
          <w:color w:val="00B050"/>
        </w:rPr>
        <w:t xml:space="preserve">Profesional Docente (PD) </w:t>
      </w:r>
      <w:r w:rsidRPr="00272E5D">
        <w:rPr>
          <w:i/>
          <w:color w:val="00B050"/>
        </w:rPr>
        <w:t>Propuesta</w:t>
      </w:r>
      <w:r w:rsidRPr="00272E5D">
        <w:rPr>
          <w:color w:val="00B050"/>
        </w:rPr>
        <w:t>: Artículo 27</w:t>
      </w:r>
    </w:p>
    <w:p w14:paraId="03203561" w14:textId="77777777" w:rsidR="003740A7" w:rsidRDefault="003740A7" w:rsidP="003740A7">
      <w:pPr>
        <w:rPr>
          <w:color w:val="00B050"/>
        </w:rPr>
      </w:pPr>
    </w:p>
    <w:p w14:paraId="05AC6CDC" w14:textId="77777777" w:rsidR="003740A7" w:rsidRDefault="003740A7" w:rsidP="003740A7">
      <w:pPr>
        <w:pStyle w:val="ReglamentoArticulo"/>
        <w:ind w:left="284" w:firstLine="0"/>
      </w:pPr>
      <w:bookmarkStart w:id="222" w:name="_Toc516559119"/>
      <w:bookmarkStart w:id="223" w:name="_Toc516754009"/>
      <w:r>
        <w:t>Participación en p</w:t>
      </w:r>
      <w:r w:rsidRPr="00AA37A5">
        <w:t xml:space="preserve">royectos de </w:t>
      </w:r>
      <w:r>
        <w:t>i</w:t>
      </w:r>
      <w:r w:rsidRPr="00AA37A5">
        <w:t>nvestigación o Extensión</w:t>
      </w:r>
      <w:r>
        <w:t>.</w:t>
      </w:r>
      <w:bookmarkEnd w:id="222"/>
      <w:bookmarkEnd w:id="223"/>
    </w:p>
    <w:p w14:paraId="42D8E441" w14:textId="77777777" w:rsidR="003740A7" w:rsidRPr="005D2721" w:rsidRDefault="003740A7" w:rsidP="003740A7"/>
    <w:p w14:paraId="15B96228" w14:textId="77777777" w:rsidR="003740A7" w:rsidRDefault="003740A7" w:rsidP="00CA7E28">
      <w:pPr>
        <w:jc w:val="both"/>
      </w:pPr>
      <w:r>
        <w:t>Para reconocer un proyecto de investigación o extensión, el/la interesado/a debe presentar ante la Comisión una certificación de la Vicerrectoría de Investigación y Extensión del ITCR, de que el proyecto ha sido concluido satisfactoriamente en todas sus etapas, la cual debe incluir la calificación cuantitativa del proyecto.</w:t>
      </w:r>
    </w:p>
    <w:p w14:paraId="03F746D7" w14:textId="77777777" w:rsidR="003740A7" w:rsidRPr="007D3FED" w:rsidRDefault="003740A7" w:rsidP="00CA7E28">
      <w:pPr>
        <w:jc w:val="both"/>
      </w:pPr>
    </w:p>
    <w:p w14:paraId="40656352" w14:textId="77777777" w:rsidR="003740A7" w:rsidRPr="00C121A6" w:rsidRDefault="003740A7" w:rsidP="00CA7E28">
      <w:pPr>
        <w:jc w:val="both"/>
      </w:pPr>
      <w:r w:rsidRPr="00C121A6">
        <w:t>Serán valorados los proyectos de investigación o extensión que sean adecuadamente divulgados y aporte evidencia del medio de comunicación utilizado.</w:t>
      </w:r>
    </w:p>
    <w:p w14:paraId="0CA029FE" w14:textId="77777777" w:rsidR="003740A7" w:rsidRDefault="003740A7" w:rsidP="00CA7E28">
      <w:pPr>
        <w:jc w:val="both"/>
      </w:pPr>
    </w:p>
    <w:p w14:paraId="7777A9A5" w14:textId="77777777" w:rsidR="003740A7" w:rsidRDefault="003740A7" w:rsidP="00CA7E28">
      <w:pPr>
        <w:jc w:val="both"/>
      </w:pPr>
    </w:p>
    <w:p w14:paraId="44B41DDF" w14:textId="77777777" w:rsidR="003740A7" w:rsidRPr="005B6596" w:rsidRDefault="003740A7" w:rsidP="00CA7E28">
      <w:pPr>
        <w:jc w:val="both"/>
      </w:pPr>
      <w:r w:rsidRPr="005B6596">
        <w:t>La VIE deberá de enviar al departamento de Recursos Humanos la certificación del puntaje obtenido, con copia al funcionario para que conste en el expediente y se le asigne el puntaje correspondiente.</w:t>
      </w:r>
    </w:p>
    <w:p w14:paraId="4CEAC276" w14:textId="77777777" w:rsidR="003740A7" w:rsidRDefault="003740A7" w:rsidP="003740A7"/>
    <w:p w14:paraId="65330986"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48, 49</w:t>
      </w:r>
    </w:p>
    <w:p w14:paraId="72013FA8" w14:textId="77777777" w:rsidR="003740A7" w:rsidRDefault="003740A7" w:rsidP="003740A7">
      <w:pPr>
        <w:rPr>
          <w:color w:val="00B050"/>
        </w:rPr>
      </w:pPr>
      <w:r>
        <w:rPr>
          <w:color w:val="00B050"/>
        </w:rPr>
        <w:t xml:space="preserve">CAAA </w:t>
      </w:r>
      <w:r>
        <w:rPr>
          <w:i/>
          <w:color w:val="00B050"/>
        </w:rPr>
        <w:t>Propuesta</w:t>
      </w:r>
      <w:r>
        <w:rPr>
          <w:color w:val="00B050"/>
        </w:rPr>
        <w:t>: Artículo 18, 19</w:t>
      </w:r>
    </w:p>
    <w:p w14:paraId="34F3F20A"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38, 39</w:t>
      </w:r>
    </w:p>
    <w:p w14:paraId="0D993397"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0</w:t>
      </w:r>
    </w:p>
    <w:p w14:paraId="495CE60C"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26</w:t>
      </w:r>
    </w:p>
    <w:p w14:paraId="0BF22B10" w14:textId="77777777" w:rsidR="003740A7" w:rsidRDefault="003740A7" w:rsidP="003740A7"/>
    <w:p w14:paraId="646AA9FA" w14:textId="77777777" w:rsidR="003740A7" w:rsidRDefault="003740A7" w:rsidP="003740A7">
      <w:pPr>
        <w:rPr>
          <w:strike/>
        </w:rPr>
      </w:pPr>
    </w:p>
    <w:p w14:paraId="6B07B941" w14:textId="77777777" w:rsidR="003740A7" w:rsidRDefault="003740A7" w:rsidP="003740A7">
      <w:pPr>
        <w:pStyle w:val="ReglamentoArticulo"/>
        <w:ind w:left="284" w:firstLine="0"/>
      </w:pPr>
      <w:bookmarkStart w:id="224" w:name="_Toc516559121"/>
      <w:bookmarkStart w:id="225" w:name="_Toc516754010"/>
      <w:r>
        <w:t>Propiedad Intelectual</w:t>
      </w:r>
      <w:bookmarkEnd w:id="224"/>
      <w:bookmarkEnd w:id="225"/>
      <w:r>
        <w:t xml:space="preserve"> </w:t>
      </w:r>
    </w:p>
    <w:p w14:paraId="225ADFDC" w14:textId="77777777" w:rsidR="003740A7" w:rsidRDefault="003740A7" w:rsidP="00CA7E28">
      <w:pPr>
        <w:ind w:left="285"/>
        <w:jc w:val="both"/>
      </w:pPr>
      <w:r>
        <w:t>Este artículo reconocerá la presentación para dar inicio al proceso de registro, así como el otorgamiento de productos sujetos a propiedad intelectual.</w:t>
      </w:r>
    </w:p>
    <w:p w14:paraId="134ACE78" w14:textId="77777777" w:rsidR="003740A7" w:rsidRDefault="003740A7" w:rsidP="00CA7E28">
      <w:pPr>
        <w:ind w:left="285"/>
        <w:jc w:val="both"/>
      </w:pPr>
    </w:p>
    <w:p w14:paraId="37DF9960" w14:textId="77777777" w:rsidR="003740A7" w:rsidRDefault="003740A7" w:rsidP="00CA7E28">
      <w:pPr>
        <w:ind w:left="285"/>
        <w:jc w:val="both"/>
      </w:pPr>
      <w:r w:rsidRPr="00423630">
        <w:t xml:space="preserve">Para reconocer </w:t>
      </w:r>
      <w:r>
        <w:t xml:space="preserve">la presentación de productos de propiedad intelectual </w:t>
      </w:r>
      <w:r w:rsidRPr="00423630">
        <w:t xml:space="preserve">el funcionario debe </w:t>
      </w:r>
      <w:r>
        <w:t>entregar</w:t>
      </w:r>
      <w:r w:rsidRPr="00423630">
        <w:t xml:space="preserve"> ante el </w:t>
      </w:r>
      <w:r>
        <w:t>D</w:t>
      </w:r>
      <w:r w:rsidRPr="00423630">
        <w:t xml:space="preserve">epartamento de Recurso Humanos una </w:t>
      </w:r>
      <w:r>
        <w:t>certificación del Centro de Vinculación Tecnológica de que se dio inicio al proceso de registro.</w:t>
      </w:r>
    </w:p>
    <w:p w14:paraId="180BD22B" w14:textId="77777777" w:rsidR="003740A7" w:rsidRDefault="003740A7" w:rsidP="00CA7E28">
      <w:pPr>
        <w:ind w:left="285"/>
        <w:jc w:val="both"/>
      </w:pPr>
    </w:p>
    <w:p w14:paraId="188A6A61" w14:textId="77777777" w:rsidR="003740A7" w:rsidRDefault="003740A7" w:rsidP="00CA7E28">
      <w:pPr>
        <w:ind w:left="285"/>
        <w:jc w:val="both"/>
      </w:pPr>
      <w:r>
        <w:t xml:space="preserve">Para reconocer el otorgamiento de productos de propiedad intelectual el funcionario deberá de presentar una certificación del </w:t>
      </w:r>
      <w:r w:rsidRPr="00556171">
        <w:t>Registro Público de la Propiedad</w:t>
      </w:r>
      <w:r>
        <w:t xml:space="preserve"> o ente correspondiente donde acredite que se le otorgó dicho derecho.</w:t>
      </w:r>
    </w:p>
    <w:p w14:paraId="111FCBE8" w14:textId="77777777" w:rsidR="003740A7" w:rsidRDefault="003740A7" w:rsidP="00CA7E28">
      <w:pPr>
        <w:ind w:left="285"/>
        <w:jc w:val="both"/>
      </w:pPr>
    </w:p>
    <w:p w14:paraId="0BDE2D65" w14:textId="77777777" w:rsidR="003740A7" w:rsidRDefault="003740A7" w:rsidP="00CA7E28">
      <w:pPr>
        <w:ind w:left="285"/>
        <w:jc w:val="both"/>
      </w:pPr>
      <w:r>
        <w:t>Además de lo anterior deberá de cumplir con los siguientes requisitos:</w:t>
      </w:r>
    </w:p>
    <w:p w14:paraId="65803250" w14:textId="77777777" w:rsidR="003740A7" w:rsidRDefault="003740A7" w:rsidP="00CA7E28">
      <w:pPr>
        <w:ind w:left="285"/>
        <w:jc w:val="both"/>
      </w:pPr>
    </w:p>
    <w:p w14:paraId="021710DE" w14:textId="77777777" w:rsidR="003740A7" w:rsidRDefault="003740A7" w:rsidP="003A38C5">
      <w:pPr>
        <w:pStyle w:val="Prrafodelista"/>
        <w:numPr>
          <w:ilvl w:val="6"/>
          <w:numId w:val="6"/>
        </w:numPr>
        <w:ind w:left="993"/>
        <w:contextualSpacing/>
        <w:jc w:val="both"/>
      </w:pPr>
      <w:r>
        <w:t>E</w:t>
      </w:r>
      <w:r w:rsidRPr="00423630">
        <w:t>star nombrado como funcionario del ITCR</w:t>
      </w:r>
      <w:r>
        <w:t xml:space="preserve"> al momento de iniciar el registro o el otorgamiento de la propiedad intelectual </w:t>
      </w:r>
    </w:p>
    <w:p w14:paraId="49EEB40B" w14:textId="77777777" w:rsidR="003740A7" w:rsidRDefault="003740A7" w:rsidP="003A38C5">
      <w:pPr>
        <w:pStyle w:val="Prrafodelista"/>
        <w:numPr>
          <w:ilvl w:val="6"/>
          <w:numId w:val="6"/>
        </w:numPr>
        <w:ind w:left="993"/>
        <w:contextualSpacing/>
        <w:jc w:val="both"/>
      </w:pPr>
      <w:r>
        <w:t>Que los productos de propiedad intelectual sean consecuencia de su labor en el ITCR.</w:t>
      </w:r>
    </w:p>
    <w:p w14:paraId="657DE7F5" w14:textId="77777777" w:rsidR="003740A7" w:rsidRDefault="003740A7" w:rsidP="003740A7">
      <w:pPr>
        <w:ind w:left="285"/>
      </w:pPr>
    </w:p>
    <w:p w14:paraId="2A388A4E" w14:textId="77777777" w:rsidR="003740A7" w:rsidRDefault="003740A7" w:rsidP="003740A7">
      <w:pPr>
        <w:ind w:left="285"/>
      </w:pPr>
    </w:p>
    <w:p w14:paraId="561EA62E" w14:textId="77777777" w:rsidR="003740A7" w:rsidRPr="00423630" w:rsidRDefault="003740A7" w:rsidP="00CA7E28">
      <w:pPr>
        <w:ind w:left="285"/>
        <w:jc w:val="both"/>
      </w:pPr>
      <w:r>
        <w:t>Se exceptúa en este artículo cualquier obra literaria, por considerarse en artículos independientes de este reglamento.</w:t>
      </w:r>
    </w:p>
    <w:p w14:paraId="70DA165D" w14:textId="77777777" w:rsidR="003740A7" w:rsidRPr="005B6596" w:rsidRDefault="003740A7" w:rsidP="00CA7E28">
      <w:pPr>
        <w:ind w:left="285"/>
        <w:jc w:val="both"/>
      </w:pPr>
    </w:p>
    <w:p w14:paraId="7998DDF3" w14:textId="77777777" w:rsidR="003740A7" w:rsidRPr="005B6596" w:rsidRDefault="003740A7" w:rsidP="00CA7E28">
      <w:pPr>
        <w:ind w:left="285"/>
        <w:jc w:val="both"/>
      </w:pPr>
      <w:r w:rsidRPr="005B6596">
        <w:t xml:space="preserve">El Departamento de Recursos Humanos registrará en el expediente personal de cada funcionario </w:t>
      </w:r>
      <w:r>
        <w:t>la propiedad intelectual que cumplan con los</w:t>
      </w:r>
      <w:r w:rsidRPr="005B6596">
        <w:t xml:space="preserve"> requisito</w:t>
      </w:r>
      <w:r>
        <w:t>s</w:t>
      </w:r>
      <w:r w:rsidRPr="005B6596">
        <w:t xml:space="preserve"> anterior</w:t>
      </w:r>
      <w:r>
        <w:t>es</w:t>
      </w:r>
      <w:r w:rsidRPr="005B6596">
        <w:t xml:space="preserve"> y le asignará los puntos correspondientes.</w:t>
      </w:r>
    </w:p>
    <w:p w14:paraId="7887B054" w14:textId="77777777" w:rsidR="003740A7" w:rsidRDefault="003740A7" w:rsidP="00CA7E28">
      <w:pPr>
        <w:ind w:left="285"/>
        <w:jc w:val="both"/>
      </w:pPr>
    </w:p>
    <w:p w14:paraId="08848CDE" w14:textId="77777777" w:rsidR="003740A7" w:rsidRDefault="003740A7" w:rsidP="00CA7E28">
      <w:pPr>
        <w:ind w:left="285"/>
        <w:jc w:val="both"/>
      </w:pPr>
      <w:r>
        <w:t>Se reconocerá:</w:t>
      </w:r>
    </w:p>
    <w:p w14:paraId="601CC7FC" w14:textId="77777777" w:rsidR="003740A7" w:rsidRDefault="003740A7" w:rsidP="003A38C5">
      <w:pPr>
        <w:pStyle w:val="Prrafodelista"/>
        <w:numPr>
          <w:ilvl w:val="7"/>
          <w:numId w:val="6"/>
        </w:numPr>
        <w:ind w:left="993"/>
        <w:contextualSpacing/>
        <w:jc w:val="both"/>
      </w:pPr>
      <w:r>
        <w:t>Patentes</w:t>
      </w:r>
    </w:p>
    <w:p w14:paraId="4B30F63F" w14:textId="77777777" w:rsidR="003740A7" w:rsidRDefault="003740A7" w:rsidP="003A38C5">
      <w:pPr>
        <w:pStyle w:val="Prrafodelista"/>
        <w:numPr>
          <w:ilvl w:val="7"/>
          <w:numId w:val="6"/>
        </w:numPr>
        <w:ind w:left="993"/>
        <w:contextualSpacing/>
        <w:jc w:val="both"/>
      </w:pPr>
      <w:r>
        <w:t>Modelos de Utilidad</w:t>
      </w:r>
    </w:p>
    <w:p w14:paraId="3063B7B6" w14:textId="77777777" w:rsidR="003740A7" w:rsidRDefault="003740A7" w:rsidP="003A38C5">
      <w:pPr>
        <w:pStyle w:val="Prrafodelista"/>
        <w:numPr>
          <w:ilvl w:val="7"/>
          <w:numId w:val="6"/>
        </w:numPr>
        <w:ind w:left="993"/>
        <w:contextualSpacing/>
        <w:jc w:val="both"/>
      </w:pPr>
      <w:r>
        <w:t>Diseños y modelos Industriales</w:t>
      </w:r>
    </w:p>
    <w:p w14:paraId="7C8B9F60" w14:textId="77777777" w:rsidR="003740A7" w:rsidRDefault="003740A7" w:rsidP="003A38C5">
      <w:pPr>
        <w:pStyle w:val="Prrafodelista"/>
        <w:numPr>
          <w:ilvl w:val="7"/>
          <w:numId w:val="6"/>
        </w:numPr>
        <w:ind w:left="993"/>
        <w:contextualSpacing/>
        <w:jc w:val="both"/>
      </w:pPr>
      <w:r>
        <w:t>Circuitos Integrados</w:t>
      </w:r>
    </w:p>
    <w:p w14:paraId="136E130C" w14:textId="77777777" w:rsidR="003740A7" w:rsidRDefault="003740A7" w:rsidP="003A38C5">
      <w:pPr>
        <w:pStyle w:val="Prrafodelista"/>
        <w:numPr>
          <w:ilvl w:val="7"/>
          <w:numId w:val="6"/>
        </w:numPr>
        <w:ind w:left="993"/>
        <w:contextualSpacing/>
        <w:jc w:val="both"/>
      </w:pPr>
      <w:r>
        <w:t>Marcas y otros signos distintivos</w:t>
      </w:r>
    </w:p>
    <w:p w14:paraId="00DD7FDE" w14:textId="77777777" w:rsidR="003740A7" w:rsidRDefault="003740A7" w:rsidP="003A38C5">
      <w:pPr>
        <w:pStyle w:val="Prrafodelista"/>
        <w:numPr>
          <w:ilvl w:val="7"/>
          <w:numId w:val="6"/>
        </w:numPr>
        <w:ind w:left="993"/>
        <w:contextualSpacing/>
        <w:jc w:val="both"/>
      </w:pPr>
      <w:r>
        <w:t>Software (Bases de datos electrónicas, algoritmos entre otros)</w:t>
      </w:r>
    </w:p>
    <w:p w14:paraId="4C7F0638" w14:textId="77777777" w:rsidR="003740A7" w:rsidRDefault="003740A7" w:rsidP="003740A7">
      <w:pPr>
        <w:ind w:left="285"/>
      </w:pPr>
    </w:p>
    <w:p w14:paraId="6ACA1CF7" w14:textId="77777777" w:rsidR="003740A7" w:rsidRPr="00DE2795" w:rsidRDefault="003740A7" w:rsidP="003740A7">
      <w:pPr>
        <w:ind w:left="285"/>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53</w:t>
      </w:r>
    </w:p>
    <w:p w14:paraId="66C626DD" w14:textId="77777777" w:rsidR="003740A7" w:rsidRDefault="003740A7" w:rsidP="003740A7">
      <w:pPr>
        <w:ind w:left="285"/>
        <w:rPr>
          <w:color w:val="00B050"/>
        </w:rPr>
      </w:pPr>
      <w:r>
        <w:rPr>
          <w:color w:val="00B050"/>
        </w:rPr>
        <w:t xml:space="preserve">CAAA </w:t>
      </w:r>
      <w:r>
        <w:rPr>
          <w:i/>
          <w:color w:val="00B050"/>
        </w:rPr>
        <w:t>Propuesta</w:t>
      </w:r>
      <w:r>
        <w:rPr>
          <w:color w:val="00B050"/>
        </w:rPr>
        <w:t>: Artículo 23</w:t>
      </w:r>
    </w:p>
    <w:p w14:paraId="5ACDE54B" w14:textId="77777777" w:rsidR="003740A7" w:rsidRPr="00DE2795" w:rsidRDefault="003740A7" w:rsidP="003740A7">
      <w:pPr>
        <w:ind w:left="285"/>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40</w:t>
      </w:r>
    </w:p>
    <w:p w14:paraId="27E25580" w14:textId="77777777" w:rsidR="003740A7" w:rsidRPr="00DE2795" w:rsidRDefault="003740A7" w:rsidP="003740A7">
      <w:pPr>
        <w:ind w:left="285"/>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0</w:t>
      </w:r>
    </w:p>
    <w:p w14:paraId="30F6CE84" w14:textId="77777777" w:rsidR="003740A7" w:rsidRPr="00DE2795" w:rsidRDefault="003740A7" w:rsidP="003740A7">
      <w:pPr>
        <w:ind w:left="285"/>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27</w:t>
      </w:r>
    </w:p>
    <w:p w14:paraId="075D6E94" w14:textId="77777777" w:rsidR="003740A7" w:rsidRPr="00302DB4" w:rsidRDefault="003740A7" w:rsidP="003740A7">
      <w:pPr>
        <w:rPr>
          <w:strike/>
        </w:rPr>
      </w:pPr>
    </w:p>
    <w:p w14:paraId="2667E854" w14:textId="77777777" w:rsidR="003740A7" w:rsidRPr="00AA37A5" w:rsidRDefault="003740A7" w:rsidP="003740A7">
      <w:pPr>
        <w:pStyle w:val="ReglamentoArticulo"/>
        <w:ind w:left="284" w:firstLine="0"/>
      </w:pPr>
      <w:bookmarkStart w:id="226" w:name="_Ref492303822"/>
      <w:bookmarkStart w:id="227" w:name="_Ref492303825"/>
      <w:bookmarkStart w:id="228" w:name="_Toc516559116"/>
      <w:bookmarkStart w:id="229" w:name="_Toc516754011"/>
      <w:r>
        <w:t>Participación en eventos d</w:t>
      </w:r>
      <w:r w:rsidRPr="00AA37A5">
        <w:t xml:space="preserve">eportivos a </w:t>
      </w:r>
      <w:r>
        <w:t>n</w:t>
      </w:r>
      <w:r w:rsidRPr="00AA37A5">
        <w:t>ivel Nacional e Internacional</w:t>
      </w:r>
      <w:bookmarkEnd w:id="226"/>
      <w:bookmarkEnd w:id="227"/>
      <w:bookmarkEnd w:id="228"/>
      <w:bookmarkEnd w:id="229"/>
    </w:p>
    <w:p w14:paraId="7B4899B5" w14:textId="77777777" w:rsidR="003740A7" w:rsidRDefault="003740A7" w:rsidP="00CA7E28">
      <w:pPr>
        <w:jc w:val="both"/>
      </w:pPr>
      <w:r w:rsidRPr="005B6596">
        <w:t>Se reconocerá la participación en eventos deportivos a nivel nacional o internacional que cumpla con los siguientes requisitos:</w:t>
      </w:r>
    </w:p>
    <w:p w14:paraId="2B3DA1A0" w14:textId="77777777" w:rsidR="003740A7" w:rsidRPr="005B6596" w:rsidRDefault="003740A7" w:rsidP="00CA7E28">
      <w:pPr>
        <w:jc w:val="both"/>
      </w:pPr>
    </w:p>
    <w:p w14:paraId="766E4E1D" w14:textId="77777777" w:rsidR="003740A7" w:rsidRPr="005B6596" w:rsidRDefault="003740A7" w:rsidP="00CA7E28">
      <w:pPr>
        <w:pStyle w:val="Prrafodelista"/>
        <w:numPr>
          <w:ilvl w:val="0"/>
          <w:numId w:val="22"/>
        </w:numPr>
        <w:contextualSpacing/>
        <w:jc w:val="both"/>
      </w:pPr>
      <w:r w:rsidRPr="005B6596">
        <w:t xml:space="preserve">Que el funcionario vaya en representación del ITCR al evento deportivo. </w:t>
      </w:r>
    </w:p>
    <w:p w14:paraId="00B7AA52" w14:textId="77777777" w:rsidR="003740A7" w:rsidRPr="005B6596" w:rsidRDefault="003740A7" w:rsidP="00CA7E28">
      <w:pPr>
        <w:pStyle w:val="Prrafodelista"/>
        <w:numPr>
          <w:ilvl w:val="0"/>
          <w:numId w:val="22"/>
        </w:numPr>
        <w:contextualSpacing/>
        <w:jc w:val="both"/>
      </w:pPr>
      <w:r w:rsidRPr="005B6596">
        <w:t>Quedar entre los tres primeros lugares de su categoría.</w:t>
      </w:r>
    </w:p>
    <w:p w14:paraId="210DC1F7" w14:textId="77777777" w:rsidR="003740A7" w:rsidRDefault="003740A7" w:rsidP="00CA7E28">
      <w:pPr>
        <w:pStyle w:val="Prrafodelista"/>
        <w:numPr>
          <w:ilvl w:val="0"/>
          <w:numId w:val="22"/>
        </w:numPr>
        <w:contextualSpacing/>
        <w:jc w:val="both"/>
      </w:pPr>
      <w:bookmarkStart w:id="230" w:name="_Ref492303856"/>
      <w:r w:rsidRPr="005B6596">
        <w:t>El funcionario deberá entregar los documentos probatorios que demuestren la participación y representación del ITCR.</w:t>
      </w:r>
      <w:bookmarkEnd w:id="230"/>
    </w:p>
    <w:p w14:paraId="27D6E0B9" w14:textId="77777777" w:rsidR="003740A7" w:rsidRPr="005B6596" w:rsidRDefault="003740A7" w:rsidP="00CA7E28">
      <w:pPr>
        <w:jc w:val="both"/>
      </w:pPr>
    </w:p>
    <w:p w14:paraId="7977DCD4" w14:textId="77777777" w:rsidR="003740A7" w:rsidRDefault="003740A7" w:rsidP="00CA7E28">
      <w:pPr>
        <w:jc w:val="both"/>
      </w:pPr>
      <w:r>
        <w:t>Se asignarán puntajes distintos de acuerdo al premio obtenido en el evento deportivo.</w:t>
      </w:r>
    </w:p>
    <w:p w14:paraId="065F9B61" w14:textId="77777777" w:rsidR="003740A7" w:rsidRDefault="003740A7" w:rsidP="00CA7E28">
      <w:pPr>
        <w:jc w:val="both"/>
      </w:pPr>
    </w:p>
    <w:p w14:paraId="1CD898C1" w14:textId="77777777" w:rsidR="003740A7" w:rsidRPr="00C121A6" w:rsidRDefault="003740A7" w:rsidP="00CA7E28">
      <w:pPr>
        <w:jc w:val="both"/>
      </w:pPr>
      <w:r w:rsidRPr="00C121A6">
        <w:t>En el caso de personas con discapacidades de les dará el doble del puntaje asignado a este rubro.</w:t>
      </w:r>
    </w:p>
    <w:p w14:paraId="3C68E6A6" w14:textId="77777777" w:rsidR="003740A7" w:rsidRDefault="003740A7" w:rsidP="00CA7E28">
      <w:pPr>
        <w:jc w:val="both"/>
      </w:pPr>
    </w:p>
    <w:p w14:paraId="1F655389" w14:textId="77777777" w:rsidR="003740A7" w:rsidRPr="005B6596" w:rsidRDefault="003740A7" w:rsidP="00CA7E28">
      <w:pPr>
        <w:jc w:val="both"/>
      </w:pPr>
      <w:r w:rsidRPr="005B6596">
        <w:t>El Departamento de Recursos Humanos registrará en el expediente personal de cada funcionario las participaciones que cumplan con los requisitos anteriores y le asignará los puntos correspondientes.</w:t>
      </w:r>
    </w:p>
    <w:p w14:paraId="4907624E" w14:textId="77777777" w:rsidR="003740A7" w:rsidRPr="000F7BC0" w:rsidRDefault="003740A7" w:rsidP="003740A7"/>
    <w:p w14:paraId="3B532B25"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57</w:t>
      </w:r>
    </w:p>
    <w:p w14:paraId="00AAF7FF" w14:textId="77777777" w:rsidR="003740A7" w:rsidRDefault="003740A7" w:rsidP="003740A7">
      <w:pPr>
        <w:rPr>
          <w:color w:val="00B050"/>
        </w:rPr>
      </w:pPr>
      <w:r>
        <w:rPr>
          <w:color w:val="00B050"/>
        </w:rPr>
        <w:t xml:space="preserve">CAAA </w:t>
      </w:r>
      <w:r>
        <w:rPr>
          <w:i/>
          <w:color w:val="00B050"/>
        </w:rPr>
        <w:t>Propuesta</w:t>
      </w:r>
      <w:r>
        <w:rPr>
          <w:color w:val="00B050"/>
        </w:rPr>
        <w:t>: Artículo 29</w:t>
      </w:r>
    </w:p>
    <w:p w14:paraId="39F8A50A"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xml:space="preserve">: Artículo 12,50, </w:t>
      </w:r>
    </w:p>
    <w:p w14:paraId="12E03B57"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19, (instrumento de evaluación art.4</w:t>
      </w:r>
      <w:r>
        <w:rPr>
          <w:color w:val="00B050"/>
        </w:rPr>
        <w:tab/>
        <w:t>)</w:t>
      </w:r>
    </w:p>
    <w:p w14:paraId="3F513B38"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28</w:t>
      </w:r>
    </w:p>
    <w:p w14:paraId="78C81807" w14:textId="77777777" w:rsidR="009B617C" w:rsidRPr="005B6596" w:rsidRDefault="009B617C" w:rsidP="003740A7"/>
    <w:p w14:paraId="68B9C8F8" w14:textId="77777777" w:rsidR="003740A7" w:rsidRPr="005E11C0" w:rsidRDefault="003740A7" w:rsidP="003740A7">
      <w:pPr>
        <w:pStyle w:val="ReglamentoArticulo"/>
        <w:ind w:left="284" w:firstLine="0"/>
      </w:pPr>
      <w:bookmarkStart w:id="231" w:name="_Ref492303834"/>
      <w:bookmarkStart w:id="232" w:name="_Ref492303838"/>
      <w:bookmarkStart w:id="233" w:name="_Toc516559117"/>
      <w:bookmarkStart w:id="234" w:name="_Toc516754012"/>
      <w:r>
        <w:t>Publicaciones técnico-administrativas, c</w:t>
      </w:r>
      <w:r w:rsidRPr="005E11C0">
        <w:t xml:space="preserve">ientíficas y </w:t>
      </w:r>
      <w:r>
        <w:t>culturales en medios de comunicación m</w:t>
      </w:r>
      <w:r w:rsidRPr="005E11C0">
        <w:t>asiva</w:t>
      </w:r>
      <w:bookmarkEnd w:id="231"/>
      <w:bookmarkEnd w:id="232"/>
      <w:bookmarkEnd w:id="233"/>
      <w:bookmarkEnd w:id="234"/>
    </w:p>
    <w:p w14:paraId="3A5FAF61" w14:textId="77777777" w:rsidR="003740A7" w:rsidRDefault="003740A7" w:rsidP="003740A7"/>
    <w:p w14:paraId="03D7FB8D" w14:textId="77777777" w:rsidR="003740A7" w:rsidRDefault="003740A7" w:rsidP="00CA7E28">
      <w:pPr>
        <w:jc w:val="both"/>
      </w:pPr>
      <w:r>
        <w:t>P</w:t>
      </w:r>
      <w:r w:rsidRPr="002B1332">
        <w:t xml:space="preserve">or publicaciones científicas y culturales en medios de divulgación masiva se entiende aquellos trabajos en estos campos difundidos a </w:t>
      </w:r>
      <w:r>
        <w:t xml:space="preserve">nivel nacional o internacional. </w:t>
      </w:r>
      <w:r w:rsidRPr="002B1332">
        <w:t>También se incluye en este rubro las publicaciones en memorias de congresos, simposios, seminarios sin consejo editorial</w:t>
      </w:r>
      <w:r>
        <w:t>.</w:t>
      </w:r>
    </w:p>
    <w:p w14:paraId="0FDA0580" w14:textId="77777777" w:rsidR="003740A7" w:rsidRDefault="003740A7" w:rsidP="00CA7E28">
      <w:pPr>
        <w:jc w:val="both"/>
      </w:pPr>
    </w:p>
    <w:p w14:paraId="3A11B899" w14:textId="77777777" w:rsidR="003740A7" w:rsidRPr="005B6596" w:rsidRDefault="003740A7" w:rsidP="00CA7E28">
      <w:pPr>
        <w:jc w:val="both"/>
      </w:pPr>
      <w:r w:rsidRPr="005B6596">
        <w:t>Se reconocerán las publicaciones técnico-administrativa, científica o cultural en un medio de comunicación masiva que cumplan con los siguientes requisitos:</w:t>
      </w:r>
    </w:p>
    <w:p w14:paraId="54E388CB" w14:textId="77777777" w:rsidR="003740A7" w:rsidRPr="005B6596" w:rsidRDefault="003740A7" w:rsidP="00CA7E28">
      <w:pPr>
        <w:pStyle w:val="Prrafodelista"/>
        <w:numPr>
          <w:ilvl w:val="0"/>
          <w:numId w:val="23"/>
        </w:numPr>
        <w:contextualSpacing/>
        <w:jc w:val="both"/>
      </w:pPr>
      <w:r w:rsidRPr="005B6596">
        <w:lastRenderedPageBreak/>
        <w:t>En caso de que fuese impresa, presentar copia de la publicación realizada donde conste la fecha de publicación.</w:t>
      </w:r>
    </w:p>
    <w:p w14:paraId="3803AAF7" w14:textId="77777777" w:rsidR="003740A7" w:rsidRPr="005B6596" w:rsidRDefault="003740A7" w:rsidP="00CA7E28">
      <w:pPr>
        <w:pStyle w:val="Prrafodelista"/>
        <w:numPr>
          <w:ilvl w:val="0"/>
          <w:numId w:val="23"/>
        </w:numPr>
        <w:contextualSpacing/>
        <w:jc w:val="both"/>
      </w:pPr>
      <w:r w:rsidRPr="005B6596">
        <w:t>En caso que fuese en medios radiales, presentar una copia del audio correspondiente y una certificación por parte de la emisora que indique los periodos de divulgación.</w:t>
      </w:r>
    </w:p>
    <w:p w14:paraId="7FC289B0" w14:textId="77777777" w:rsidR="003740A7" w:rsidRDefault="003740A7" w:rsidP="00CA7E28">
      <w:pPr>
        <w:pStyle w:val="Prrafodelista"/>
        <w:numPr>
          <w:ilvl w:val="0"/>
          <w:numId w:val="23"/>
        </w:numPr>
        <w:contextualSpacing/>
        <w:jc w:val="both"/>
      </w:pPr>
      <w:r w:rsidRPr="005B6596">
        <w:t>En caso que fuese por medios digitales a través de internet, presentar copia de la publicación que indique la fecha y el sitio de publicación.</w:t>
      </w:r>
    </w:p>
    <w:p w14:paraId="65291B79" w14:textId="77777777" w:rsidR="003740A7" w:rsidRDefault="003740A7" w:rsidP="00CA7E28">
      <w:pPr>
        <w:pStyle w:val="Prrafodelista"/>
        <w:numPr>
          <w:ilvl w:val="0"/>
          <w:numId w:val="23"/>
        </w:numPr>
        <w:contextualSpacing/>
        <w:jc w:val="both"/>
      </w:pPr>
      <w:r>
        <w:t>En caso de que fuese televisado, presentar copia del video y fecha de emisión.</w:t>
      </w:r>
    </w:p>
    <w:p w14:paraId="750FD894" w14:textId="77777777" w:rsidR="003740A7" w:rsidRPr="005B6596" w:rsidRDefault="003740A7" w:rsidP="00CA7E28">
      <w:pPr>
        <w:pStyle w:val="Prrafodelista"/>
        <w:ind w:left="1004"/>
        <w:jc w:val="both"/>
      </w:pPr>
    </w:p>
    <w:p w14:paraId="7BF4ADFB" w14:textId="77777777" w:rsidR="003740A7" w:rsidRPr="005B6596" w:rsidRDefault="003740A7" w:rsidP="00CA7E28">
      <w:pPr>
        <w:jc w:val="both"/>
      </w:pPr>
    </w:p>
    <w:p w14:paraId="74C37F13" w14:textId="77777777" w:rsidR="003740A7" w:rsidRPr="005B6596" w:rsidRDefault="003740A7" w:rsidP="00CA7E28">
      <w:pPr>
        <w:jc w:val="both"/>
      </w:pPr>
      <w:r w:rsidRPr="005B6596">
        <w:t>El Departamento de Recursos Humanos registrará en el expediente personal de cada funcionario las participaciones que cumplan con los requisitos anteriores y le asignará los puntos correspondientes.</w:t>
      </w:r>
    </w:p>
    <w:p w14:paraId="0AEEF6B7" w14:textId="77777777" w:rsidR="003740A7" w:rsidRPr="005B6596" w:rsidRDefault="003740A7" w:rsidP="003740A7">
      <w:pPr>
        <w:rPr>
          <w:highlight w:val="yellow"/>
        </w:rPr>
      </w:pPr>
    </w:p>
    <w:p w14:paraId="76F284D0"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58</w:t>
      </w:r>
    </w:p>
    <w:p w14:paraId="50DE1B6B" w14:textId="77777777" w:rsidR="003740A7" w:rsidRDefault="003740A7" w:rsidP="003740A7">
      <w:pPr>
        <w:rPr>
          <w:color w:val="00B050"/>
        </w:rPr>
      </w:pPr>
      <w:r>
        <w:rPr>
          <w:color w:val="00B050"/>
        </w:rPr>
        <w:t xml:space="preserve">CAAA </w:t>
      </w:r>
      <w:r>
        <w:rPr>
          <w:i/>
          <w:color w:val="00B050"/>
        </w:rPr>
        <w:t>Propuesta</w:t>
      </w:r>
      <w:r>
        <w:rPr>
          <w:color w:val="00B050"/>
        </w:rPr>
        <w:t>: Artículo 30</w:t>
      </w:r>
    </w:p>
    <w:p w14:paraId="73CEBB73"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12, 38, 51</w:t>
      </w:r>
    </w:p>
    <w:p w14:paraId="5CFA13FA"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43</w:t>
      </w:r>
    </w:p>
    <w:p w14:paraId="00DD3890"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26, 28</w:t>
      </w:r>
    </w:p>
    <w:p w14:paraId="41CF9E84" w14:textId="77777777" w:rsidR="003740A7" w:rsidRPr="003740A7" w:rsidRDefault="003740A7" w:rsidP="003740A7">
      <w:pPr>
        <w:rPr>
          <w:rFonts w:ascii="Times New Roman" w:hAnsi="Times New Roman"/>
          <w:sz w:val="32"/>
          <w:szCs w:val="32"/>
        </w:rPr>
      </w:pPr>
    </w:p>
    <w:p w14:paraId="5500FC41" w14:textId="77777777" w:rsidR="003740A7" w:rsidRPr="00AA37A5" w:rsidRDefault="003740A7" w:rsidP="003740A7">
      <w:pPr>
        <w:pStyle w:val="ReglamentoArticulo"/>
        <w:ind w:left="284" w:firstLine="0"/>
      </w:pPr>
      <w:bookmarkStart w:id="235" w:name="_Ref492303851"/>
      <w:bookmarkStart w:id="236" w:name="_Toc516559118"/>
      <w:bookmarkStart w:id="237" w:name="_Toc516754013"/>
      <w:r>
        <w:t>Formar parte de jurados de premios n</w:t>
      </w:r>
      <w:r w:rsidRPr="00AA37A5">
        <w:t>acional</w:t>
      </w:r>
      <w:r>
        <w:t xml:space="preserve"> o internacional</w:t>
      </w:r>
      <w:bookmarkEnd w:id="235"/>
      <w:bookmarkEnd w:id="236"/>
      <w:bookmarkEnd w:id="237"/>
    </w:p>
    <w:p w14:paraId="21DA27CD" w14:textId="77777777" w:rsidR="003740A7" w:rsidRDefault="003740A7" w:rsidP="003740A7"/>
    <w:p w14:paraId="4935A350" w14:textId="77777777" w:rsidR="003740A7" w:rsidRDefault="003740A7" w:rsidP="00CA7E28">
      <w:pPr>
        <w:jc w:val="both"/>
      </w:pPr>
      <w:r>
        <w:t>Se reconocerá toda participación como jurado de</w:t>
      </w:r>
      <w:r w:rsidRPr="00AA37A5">
        <w:t xml:space="preserve"> premio nacional o internacional</w:t>
      </w:r>
      <w:r>
        <w:t xml:space="preserve"> que respondan a las áreas de desarrollo de la institución y </w:t>
      </w:r>
      <w:r w:rsidRPr="00AA37A5">
        <w:t xml:space="preserve">que cumpla con los </w:t>
      </w:r>
      <w:r>
        <w:t xml:space="preserve">siguientes </w:t>
      </w:r>
      <w:r w:rsidRPr="00AA37A5">
        <w:t>requisitos</w:t>
      </w:r>
      <w:r>
        <w:t>:</w:t>
      </w:r>
    </w:p>
    <w:p w14:paraId="29C7049D" w14:textId="77777777" w:rsidR="003740A7" w:rsidRPr="005B6596" w:rsidRDefault="003740A7" w:rsidP="00CA7E28">
      <w:pPr>
        <w:jc w:val="both"/>
      </w:pPr>
    </w:p>
    <w:p w14:paraId="5308B8A0" w14:textId="77777777" w:rsidR="003740A7" w:rsidRPr="005B6596" w:rsidRDefault="003740A7" w:rsidP="00CA7E28">
      <w:pPr>
        <w:pStyle w:val="Prrafodelista"/>
        <w:numPr>
          <w:ilvl w:val="0"/>
          <w:numId w:val="34"/>
        </w:numPr>
        <w:contextualSpacing/>
        <w:jc w:val="both"/>
      </w:pPr>
      <w:r w:rsidRPr="005B6596">
        <w:t>Certificación emitida por el ente organizador.</w:t>
      </w:r>
    </w:p>
    <w:p w14:paraId="109FB7CE" w14:textId="77777777" w:rsidR="003740A7" w:rsidRPr="005B6596" w:rsidRDefault="003740A7" w:rsidP="00CA7E28">
      <w:pPr>
        <w:pStyle w:val="Prrafodelista"/>
        <w:numPr>
          <w:ilvl w:val="0"/>
          <w:numId w:val="34"/>
        </w:numPr>
        <w:contextualSpacing/>
        <w:jc w:val="both"/>
      </w:pPr>
      <w:r w:rsidRPr="005B6596">
        <w:t>Estar nombrado como funcionario del ITCR, al momento de la participación.</w:t>
      </w:r>
    </w:p>
    <w:p w14:paraId="5A5B1FF8" w14:textId="77777777" w:rsidR="003740A7" w:rsidRPr="005B6596" w:rsidRDefault="003740A7" w:rsidP="00CA7E28">
      <w:pPr>
        <w:jc w:val="both"/>
      </w:pPr>
    </w:p>
    <w:p w14:paraId="74E64787" w14:textId="77777777" w:rsidR="003740A7" w:rsidRDefault="003740A7" w:rsidP="00CA7E28">
      <w:pPr>
        <w:jc w:val="both"/>
        <w:rPr>
          <w:color w:val="FF0000"/>
        </w:rPr>
      </w:pPr>
    </w:p>
    <w:p w14:paraId="41530F76" w14:textId="77777777" w:rsidR="003740A7" w:rsidRDefault="003740A7" w:rsidP="00CA7E28">
      <w:pPr>
        <w:jc w:val="both"/>
      </w:pPr>
      <w:r w:rsidRPr="005B6596">
        <w:t>El Departamento de Recursos Humanos registrará en el expediente personal de cada funcionario las participaciones que cumplan con el requisito anterior y le asignará los puntos correspondientes.</w:t>
      </w:r>
    </w:p>
    <w:p w14:paraId="2A8500CE" w14:textId="77777777" w:rsidR="003740A7" w:rsidRDefault="003740A7" w:rsidP="00CA7E28">
      <w:pPr>
        <w:jc w:val="both"/>
      </w:pPr>
    </w:p>
    <w:p w14:paraId="4B7C97A2" w14:textId="77777777" w:rsidR="003740A7" w:rsidRPr="000F7BC0" w:rsidRDefault="003740A7" w:rsidP="003740A7"/>
    <w:p w14:paraId="05D1EF8E"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54</w:t>
      </w:r>
    </w:p>
    <w:p w14:paraId="61DFDBEC" w14:textId="77777777" w:rsidR="003740A7" w:rsidRDefault="003740A7" w:rsidP="003740A7">
      <w:pPr>
        <w:rPr>
          <w:color w:val="00B050"/>
        </w:rPr>
      </w:pPr>
      <w:r>
        <w:rPr>
          <w:color w:val="00B050"/>
        </w:rPr>
        <w:t xml:space="preserve">CAAA </w:t>
      </w:r>
      <w:r>
        <w:rPr>
          <w:i/>
          <w:color w:val="00B050"/>
        </w:rPr>
        <w:t>Propuesta</w:t>
      </w:r>
      <w:r>
        <w:rPr>
          <w:color w:val="00B050"/>
        </w:rPr>
        <w:t>: Artículo 25</w:t>
      </w:r>
      <w:r>
        <w:rPr>
          <w:color w:val="00B050"/>
        </w:rPr>
        <w:tab/>
      </w:r>
    </w:p>
    <w:p w14:paraId="6404D58F"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12,52</w:t>
      </w:r>
    </w:p>
    <w:p w14:paraId="2881AD36"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19, (instrumento de evaluación art.4</w:t>
      </w:r>
      <w:r>
        <w:rPr>
          <w:color w:val="00B050"/>
        </w:rPr>
        <w:tab/>
        <w:t>)</w:t>
      </w:r>
    </w:p>
    <w:p w14:paraId="11DEB76D" w14:textId="77777777" w:rsidR="003740A7" w:rsidRPr="00302DB4"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0</w:t>
      </w:r>
    </w:p>
    <w:p w14:paraId="282F9D07" w14:textId="77777777" w:rsidR="003740A7" w:rsidRPr="005B6596" w:rsidRDefault="003740A7" w:rsidP="003740A7"/>
    <w:p w14:paraId="45A7D382" w14:textId="77777777" w:rsidR="003740A7" w:rsidRDefault="003740A7" w:rsidP="003740A7">
      <w:pPr>
        <w:pStyle w:val="ReglamentoArticulo"/>
        <w:ind w:left="284" w:firstLine="0"/>
      </w:pPr>
      <w:bookmarkStart w:id="238" w:name="_Toc516559122"/>
      <w:bookmarkStart w:id="239" w:name="_Toc516754014"/>
      <w:r w:rsidRPr="00AA37A5">
        <w:t>Membresía en Consejos, Comisiones y Juntas Directivas de Órganos Extra-Institucionales</w:t>
      </w:r>
      <w:bookmarkEnd w:id="238"/>
      <w:bookmarkEnd w:id="239"/>
    </w:p>
    <w:p w14:paraId="526A0462" w14:textId="77777777" w:rsidR="003740A7" w:rsidRPr="00272D17" w:rsidRDefault="003740A7" w:rsidP="00CA7E28">
      <w:pPr>
        <w:jc w:val="both"/>
      </w:pPr>
    </w:p>
    <w:p w14:paraId="4836FB7E" w14:textId="77777777" w:rsidR="003740A7" w:rsidRDefault="003740A7" w:rsidP="00CA7E28">
      <w:pPr>
        <w:jc w:val="both"/>
      </w:pPr>
      <w:r>
        <w:t>Se reconocerá la participación en consejos, comisiones, juntas directivas o cualquier otro órgano oficialmente inscrito que cumpla con las siguientes características:</w:t>
      </w:r>
    </w:p>
    <w:p w14:paraId="005AED17" w14:textId="77777777" w:rsidR="003740A7" w:rsidRPr="005B6596" w:rsidRDefault="003740A7" w:rsidP="00CA7E28">
      <w:pPr>
        <w:jc w:val="both"/>
      </w:pPr>
    </w:p>
    <w:p w14:paraId="3B463671" w14:textId="77777777" w:rsidR="003740A7" w:rsidRPr="005B6596" w:rsidRDefault="003740A7" w:rsidP="00CA7E28">
      <w:pPr>
        <w:pStyle w:val="Prrafodelista"/>
        <w:numPr>
          <w:ilvl w:val="0"/>
          <w:numId w:val="35"/>
        </w:numPr>
        <w:contextualSpacing/>
        <w:jc w:val="both"/>
      </w:pPr>
      <w:r w:rsidRPr="005B6596">
        <w:t>Certificación emitida por el Registro Nacional o en su defecto la certificación emitida por la presidencia o secretaría del órgano respectivo.</w:t>
      </w:r>
    </w:p>
    <w:p w14:paraId="0FA3518A" w14:textId="77777777" w:rsidR="003740A7" w:rsidRPr="005B6596" w:rsidRDefault="003740A7" w:rsidP="00CA7E28">
      <w:pPr>
        <w:pStyle w:val="Prrafodelista"/>
        <w:numPr>
          <w:ilvl w:val="0"/>
          <w:numId w:val="35"/>
        </w:numPr>
        <w:contextualSpacing/>
        <w:jc w:val="both"/>
      </w:pPr>
      <w:r w:rsidRPr="005B6596">
        <w:t>Estar nombrado como funcionario del ITCR durante la pertenencia a estos órganos.</w:t>
      </w:r>
    </w:p>
    <w:p w14:paraId="077BDDBF" w14:textId="77777777" w:rsidR="003740A7" w:rsidRPr="005B6596" w:rsidRDefault="003740A7" w:rsidP="00CA7E28">
      <w:pPr>
        <w:jc w:val="both"/>
      </w:pPr>
    </w:p>
    <w:p w14:paraId="35F6AE39" w14:textId="77777777" w:rsidR="003740A7" w:rsidRPr="005B6596" w:rsidRDefault="003740A7" w:rsidP="00CA7E28">
      <w:pPr>
        <w:jc w:val="both"/>
      </w:pPr>
      <w:r w:rsidRPr="005B6596">
        <w:t>El Departamento de Recursos Humanos registrará en el expediente personal de cada funcionario las participaciones que cumplan con los requisitos anteriores y le asignará los puntos correspondientes.</w:t>
      </w:r>
    </w:p>
    <w:p w14:paraId="69CD6D9B" w14:textId="77777777" w:rsidR="003740A7" w:rsidRPr="005B6596" w:rsidRDefault="003740A7" w:rsidP="00CA7E28">
      <w:pPr>
        <w:jc w:val="both"/>
      </w:pPr>
      <w:r w:rsidRPr="005B6596">
        <w:t>El puntaje se asignará por año cumplido.</w:t>
      </w:r>
    </w:p>
    <w:p w14:paraId="08F2B099" w14:textId="77777777" w:rsidR="003740A7" w:rsidRPr="005B6596" w:rsidRDefault="003740A7" w:rsidP="003740A7"/>
    <w:p w14:paraId="616D9687" w14:textId="77777777" w:rsidR="003740A7" w:rsidRDefault="003740A7" w:rsidP="003740A7"/>
    <w:p w14:paraId="443494AE" w14:textId="77777777" w:rsidR="003740A7" w:rsidRPr="00DE2795" w:rsidRDefault="003740A7" w:rsidP="003740A7">
      <w:pPr>
        <w:rPr>
          <w:color w:val="00B050"/>
        </w:rPr>
      </w:pPr>
      <w:r>
        <w:rPr>
          <w:color w:val="00B050"/>
        </w:rPr>
        <w:lastRenderedPageBreak/>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11, 14, 55</w:t>
      </w:r>
    </w:p>
    <w:p w14:paraId="3038B6AC" w14:textId="77777777" w:rsidR="003740A7" w:rsidRDefault="003740A7" w:rsidP="003740A7">
      <w:pPr>
        <w:rPr>
          <w:color w:val="00B050"/>
        </w:rPr>
      </w:pPr>
      <w:r>
        <w:rPr>
          <w:color w:val="00B050"/>
        </w:rPr>
        <w:t xml:space="preserve">CAAA </w:t>
      </w:r>
      <w:r>
        <w:rPr>
          <w:i/>
          <w:color w:val="00B050"/>
        </w:rPr>
        <w:t>Propuesta</w:t>
      </w:r>
      <w:r>
        <w:rPr>
          <w:color w:val="00B050"/>
        </w:rPr>
        <w:t>: Artículo 1, 26</w:t>
      </w:r>
    </w:p>
    <w:p w14:paraId="0AC4A7B3"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12, 17, 46, 62</w:t>
      </w:r>
    </w:p>
    <w:p w14:paraId="35622EE2"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21</w:t>
      </w:r>
    </w:p>
    <w:p w14:paraId="12AD5811"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27, 30</w:t>
      </w:r>
    </w:p>
    <w:p w14:paraId="1F182DFD" w14:textId="77777777" w:rsidR="003740A7" w:rsidRPr="005B6596" w:rsidRDefault="003740A7" w:rsidP="003740A7"/>
    <w:p w14:paraId="7DA90405" w14:textId="77777777" w:rsidR="003740A7" w:rsidRPr="00AA37A5" w:rsidRDefault="003740A7" w:rsidP="003740A7">
      <w:pPr>
        <w:pStyle w:val="ReglamentoArticulo"/>
        <w:ind w:left="284" w:firstLine="0"/>
      </w:pPr>
      <w:bookmarkStart w:id="240" w:name="_Toc516559123"/>
      <w:bookmarkStart w:id="241" w:name="_Toc516754015"/>
      <w:r>
        <w:t>Supervisión de práctica de e</w:t>
      </w:r>
      <w:r w:rsidRPr="00AA37A5">
        <w:t>specialidad</w:t>
      </w:r>
      <w:r>
        <w:t xml:space="preserve"> o trabajos finales de graduación no remunerados del ITCR.</w:t>
      </w:r>
      <w:bookmarkEnd w:id="240"/>
      <w:bookmarkEnd w:id="241"/>
    </w:p>
    <w:p w14:paraId="580C2E19" w14:textId="77777777" w:rsidR="003740A7" w:rsidRDefault="003740A7" w:rsidP="00CA7E28">
      <w:pPr>
        <w:jc w:val="both"/>
      </w:pPr>
      <w:r>
        <w:t>Se reconocerá la supervisión de prácticas de especialidad o trabajo final de graduación si cumple con las siguientes características:</w:t>
      </w:r>
    </w:p>
    <w:p w14:paraId="66515FB4" w14:textId="77777777" w:rsidR="003740A7" w:rsidRDefault="003740A7" w:rsidP="00CA7E28">
      <w:pPr>
        <w:jc w:val="both"/>
      </w:pPr>
    </w:p>
    <w:p w14:paraId="5AD16870" w14:textId="77777777" w:rsidR="003740A7" w:rsidRPr="00DC5D19" w:rsidRDefault="003740A7" w:rsidP="00CA7E28">
      <w:pPr>
        <w:pStyle w:val="Prrafodelista"/>
        <w:numPr>
          <w:ilvl w:val="0"/>
          <w:numId w:val="33"/>
        </w:numPr>
        <w:contextualSpacing/>
        <w:jc w:val="both"/>
      </w:pPr>
      <w:r w:rsidRPr="005B6596">
        <w:t>Que no sean remuneradas, y así conste al finalizar la actividad, mediante nota del director de la escuela.</w:t>
      </w:r>
      <w:r>
        <w:t xml:space="preserve"> </w:t>
      </w:r>
      <w:r w:rsidRPr="00DC5D19">
        <w:t>Se reconocerá un puntaje diferenciado de acuerdo al grado.</w:t>
      </w:r>
    </w:p>
    <w:p w14:paraId="2EA067AE" w14:textId="77777777" w:rsidR="003740A7" w:rsidRPr="005B6596" w:rsidRDefault="003740A7" w:rsidP="00CA7E28">
      <w:pPr>
        <w:pStyle w:val="Prrafodelista"/>
        <w:ind w:left="1004"/>
        <w:jc w:val="both"/>
      </w:pPr>
    </w:p>
    <w:p w14:paraId="5AB653A1" w14:textId="77777777" w:rsidR="003740A7" w:rsidRDefault="003740A7" w:rsidP="00CA7E28">
      <w:pPr>
        <w:pStyle w:val="Prrafodelista"/>
        <w:numPr>
          <w:ilvl w:val="0"/>
          <w:numId w:val="33"/>
        </w:numPr>
        <w:contextualSpacing/>
        <w:jc w:val="both"/>
      </w:pPr>
      <w:r w:rsidRPr="005B6596">
        <w:t>Que no cuenten con carga asignada</w:t>
      </w:r>
      <w:r>
        <w:t>.</w:t>
      </w:r>
    </w:p>
    <w:p w14:paraId="1FB32407" w14:textId="77777777" w:rsidR="003740A7" w:rsidRPr="005B6596" w:rsidRDefault="003740A7" w:rsidP="00CA7E28">
      <w:pPr>
        <w:ind w:left="644"/>
        <w:jc w:val="both"/>
      </w:pPr>
    </w:p>
    <w:p w14:paraId="3679E088" w14:textId="77777777" w:rsidR="003740A7" w:rsidRPr="000F7BC0" w:rsidRDefault="003740A7" w:rsidP="00CA7E28">
      <w:pPr>
        <w:jc w:val="both"/>
      </w:pPr>
      <w:r w:rsidRPr="000F7BC0">
        <w:t xml:space="preserve">Cuando un curso es impartido por varios </w:t>
      </w:r>
      <w:r>
        <w:t>funcionarios</w:t>
      </w:r>
      <w:r w:rsidRPr="000F7BC0">
        <w:t xml:space="preserve">, se le asignará el 70% de los puntos de este ítem a cada </w:t>
      </w:r>
      <w:r>
        <w:t>funcionario</w:t>
      </w:r>
      <w:r w:rsidRPr="000F7BC0">
        <w:t>.</w:t>
      </w:r>
    </w:p>
    <w:p w14:paraId="7CA79FE3" w14:textId="77777777" w:rsidR="003740A7" w:rsidRDefault="003740A7" w:rsidP="003740A7"/>
    <w:p w14:paraId="45ADC98A"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50, 52</w:t>
      </w:r>
    </w:p>
    <w:p w14:paraId="37199990" w14:textId="77777777" w:rsidR="003740A7" w:rsidRDefault="003740A7" w:rsidP="003740A7">
      <w:pPr>
        <w:rPr>
          <w:color w:val="00B050"/>
        </w:rPr>
      </w:pPr>
      <w:r>
        <w:rPr>
          <w:color w:val="00B050"/>
        </w:rPr>
        <w:t xml:space="preserve">CAAA </w:t>
      </w:r>
      <w:r>
        <w:rPr>
          <w:i/>
          <w:color w:val="00B050"/>
        </w:rPr>
        <w:t>Propuesta</w:t>
      </w:r>
      <w:r>
        <w:rPr>
          <w:color w:val="00B050"/>
        </w:rPr>
        <w:t>: Artículo 20, 22</w:t>
      </w:r>
    </w:p>
    <w:p w14:paraId="6C24E866"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12, 44</w:t>
      </w:r>
    </w:p>
    <w:p w14:paraId="5EF48F02"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 xml:space="preserve">Artículo 19, </w:t>
      </w:r>
    </w:p>
    <w:p w14:paraId="671F269A"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28</w:t>
      </w:r>
      <w:r>
        <w:rPr>
          <w:color w:val="00B050"/>
        </w:rPr>
        <w:tab/>
      </w:r>
    </w:p>
    <w:p w14:paraId="3118CAD9" w14:textId="77777777" w:rsidR="003740A7" w:rsidRDefault="003740A7" w:rsidP="003740A7"/>
    <w:p w14:paraId="1F2AA5B3" w14:textId="77777777" w:rsidR="003740A7" w:rsidRDefault="003740A7" w:rsidP="003740A7">
      <w:pPr>
        <w:pStyle w:val="ReglamentoArticulo"/>
        <w:ind w:left="284" w:firstLine="0"/>
      </w:pPr>
      <w:bookmarkStart w:id="242" w:name="_Toc516559124"/>
      <w:bookmarkStart w:id="243" w:name="_Toc516754016"/>
      <w:r w:rsidRPr="00AA37A5">
        <w:t xml:space="preserve">Cursos de Carrera </w:t>
      </w:r>
      <w:r>
        <w:t>no remunerados</w:t>
      </w:r>
      <w:bookmarkEnd w:id="242"/>
      <w:bookmarkEnd w:id="243"/>
    </w:p>
    <w:p w14:paraId="422386B7" w14:textId="77777777" w:rsidR="003740A7" w:rsidRDefault="003740A7" w:rsidP="003740A7"/>
    <w:p w14:paraId="67F3E748" w14:textId="77777777" w:rsidR="003740A7" w:rsidRDefault="003740A7" w:rsidP="003740A7">
      <w:r>
        <w:t>Se reconocerán los cursos de carrera impartidos de forma no remunerada si cumple con las siguientes características:</w:t>
      </w:r>
    </w:p>
    <w:p w14:paraId="12FC95F7" w14:textId="77777777" w:rsidR="003740A7" w:rsidRDefault="003740A7" w:rsidP="003740A7"/>
    <w:p w14:paraId="7F11F247" w14:textId="77777777" w:rsidR="003740A7" w:rsidRDefault="003740A7" w:rsidP="003A38C5">
      <w:pPr>
        <w:pStyle w:val="Prrafodelista"/>
        <w:numPr>
          <w:ilvl w:val="0"/>
          <w:numId w:val="55"/>
        </w:numPr>
        <w:contextualSpacing/>
        <w:jc w:val="both"/>
      </w:pPr>
      <w:r w:rsidRPr="005B6596">
        <w:t>Que no sean remunerados, y así conste al finalizar la actividad, mediante nota del director de la escuela.</w:t>
      </w:r>
      <w:r>
        <w:t xml:space="preserve"> </w:t>
      </w:r>
      <w:r w:rsidRPr="00DC5D19">
        <w:t>Se reconocerá un puntaje diferenciado de acuerdo al grado.</w:t>
      </w:r>
    </w:p>
    <w:p w14:paraId="6E888DEB" w14:textId="77777777" w:rsidR="003740A7" w:rsidRDefault="003740A7" w:rsidP="003A38C5">
      <w:pPr>
        <w:pStyle w:val="Prrafodelista"/>
        <w:numPr>
          <w:ilvl w:val="0"/>
          <w:numId w:val="55"/>
        </w:numPr>
        <w:contextualSpacing/>
        <w:jc w:val="both"/>
      </w:pPr>
      <w:r w:rsidRPr="005B6596">
        <w:t>Que no cuenten con carga asignada</w:t>
      </w:r>
      <w:r>
        <w:t>.</w:t>
      </w:r>
    </w:p>
    <w:p w14:paraId="07B96197" w14:textId="77777777" w:rsidR="003740A7" w:rsidRPr="005B6596" w:rsidRDefault="003740A7" w:rsidP="003740A7">
      <w:pPr>
        <w:ind w:left="644"/>
      </w:pPr>
    </w:p>
    <w:p w14:paraId="6DE1A303" w14:textId="77777777" w:rsidR="003740A7" w:rsidRDefault="003740A7" w:rsidP="003740A7"/>
    <w:p w14:paraId="04379D09"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50, 52</w:t>
      </w:r>
    </w:p>
    <w:p w14:paraId="649007F5" w14:textId="77777777" w:rsidR="003740A7" w:rsidRDefault="003740A7" w:rsidP="003740A7">
      <w:pPr>
        <w:rPr>
          <w:color w:val="00B050"/>
        </w:rPr>
      </w:pPr>
      <w:r>
        <w:rPr>
          <w:color w:val="00B050"/>
        </w:rPr>
        <w:t xml:space="preserve">CAAA </w:t>
      </w:r>
      <w:r>
        <w:rPr>
          <w:i/>
          <w:color w:val="00B050"/>
        </w:rPr>
        <w:t>Propuesta</w:t>
      </w:r>
      <w:r>
        <w:rPr>
          <w:color w:val="00B050"/>
        </w:rPr>
        <w:t>: Artículo 20, 22</w:t>
      </w:r>
    </w:p>
    <w:p w14:paraId="048E29DC"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41,43</w:t>
      </w:r>
    </w:p>
    <w:p w14:paraId="5CE886F5"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19, capítulo II instrumento de valoración art. 4</w:t>
      </w:r>
    </w:p>
    <w:p w14:paraId="5F8E3B05"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28</w:t>
      </w:r>
    </w:p>
    <w:p w14:paraId="6E7B1CBC" w14:textId="77777777" w:rsidR="003740A7" w:rsidRPr="003740A7" w:rsidRDefault="003740A7" w:rsidP="003740A7">
      <w:pPr>
        <w:rPr>
          <w:rFonts w:ascii="Times New Roman" w:hAnsi="Times New Roman"/>
          <w:sz w:val="32"/>
          <w:szCs w:val="32"/>
        </w:rPr>
      </w:pPr>
    </w:p>
    <w:p w14:paraId="040A440C" w14:textId="77777777" w:rsidR="003740A7" w:rsidRPr="003740A7" w:rsidRDefault="003740A7" w:rsidP="003740A7">
      <w:pPr>
        <w:pStyle w:val="ReglamentoCapitulo"/>
        <w:tabs>
          <w:tab w:val="clear" w:pos="720"/>
        </w:tabs>
        <w:rPr>
          <w:rFonts w:ascii="Times New Roman" w:eastAsia="Times New Roman" w:hAnsi="Times New Roman"/>
          <w:sz w:val="32"/>
          <w:szCs w:val="32"/>
        </w:rPr>
      </w:pPr>
      <w:bookmarkStart w:id="244" w:name="_Toc516559125"/>
      <w:bookmarkStart w:id="245" w:name="_Toc516754017"/>
      <w:r w:rsidRPr="00287CE8">
        <w:t>Formación</w:t>
      </w:r>
      <w:r>
        <w:t xml:space="preserve"> adicional</w:t>
      </w:r>
      <w:bookmarkEnd w:id="244"/>
      <w:bookmarkEnd w:id="245"/>
    </w:p>
    <w:p w14:paraId="18E13BA1" w14:textId="77777777" w:rsidR="003740A7" w:rsidRPr="003740A7" w:rsidRDefault="003740A7" w:rsidP="003740A7">
      <w:pPr>
        <w:rPr>
          <w:rFonts w:ascii="Times New Roman" w:hAnsi="Times New Roman"/>
          <w:sz w:val="32"/>
          <w:szCs w:val="32"/>
        </w:rPr>
      </w:pPr>
    </w:p>
    <w:p w14:paraId="13B95CF8" w14:textId="77777777" w:rsidR="003740A7" w:rsidRPr="00287CE8" w:rsidRDefault="003740A7" w:rsidP="003740A7">
      <w:pPr>
        <w:pStyle w:val="ReglamentoArticulo"/>
        <w:ind w:left="284" w:firstLine="0"/>
      </w:pPr>
      <w:bookmarkStart w:id="246" w:name="_Toc419806261"/>
      <w:bookmarkStart w:id="247" w:name="_Ref434310954"/>
      <w:bookmarkStart w:id="248" w:name="_Toc516559126"/>
      <w:bookmarkStart w:id="249" w:name="_Toc516754018"/>
      <w:r w:rsidRPr="00287CE8">
        <w:t xml:space="preserve">Reconocimiento de </w:t>
      </w:r>
      <w:r>
        <w:t>pre-grados, g</w:t>
      </w:r>
      <w:r w:rsidRPr="00287CE8">
        <w:t>rados</w:t>
      </w:r>
      <w:r>
        <w:t xml:space="preserve"> o</w:t>
      </w:r>
      <w:r w:rsidRPr="00287CE8">
        <w:t xml:space="preserve"> Posgrados Universitarios</w:t>
      </w:r>
      <w:bookmarkEnd w:id="246"/>
      <w:r w:rsidRPr="00287CE8">
        <w:t xml:space="preserve"> </w:t>
      </w:r>
      <w:bookmarkEnd w:id="247"/>
      <w:r>
        <w:t>reconocidos salarialmente.</w:t>
      </w:r>
      <w:bookmarkEnd w:id="248"/>
      <w:bookmarkEnd w:id="249"/>
      <w:r w:rsidRPr="00287CE8">
        <w:tab/>
      </w:r>
    </w:p>
    <w:p w14:paraId="49304287" w14:textId="77777777" w:rsidR="003740A7" w:rsidRPr="002C1398" w:rsidRDefault="003740A7" w:rsidP="003740A7">
      <w:r w:rsidRPr="002C1398">
        <w:t xml:space="preserve">Se reconocerán los </w:t>
      </w:r>
      <w:r>
        <w:t xml:space="preserve">pre-grados, </w:t>
      </w:r>
      <w:r w:rsidRPr="002C1398">
        <w:t xml:space="preserve">grados o posgrados universitarios que cumplan con </w:t>
      </w:r>
      <w:r>
        <w:t xml:space="preserve">alguno de </w:t>
      </w:r>
      <w:r w:rsidRPr="002C1398">
        <w:t>los siguientes requisitos:</w:t>
      </w:r>
    </w:p>
    <w:p w14:paraId="5B7503DE" w14:textId="77777777" w:rsidR="003740A7" w:rsidRPr="002C1398" w:rsidRDefault="003740A7" w:rsidP="003740A7"/>
    <w:p w14:paraId="332238C9" w14:textId="77777777" w:rsidR="003740A7" w:rsidRPr="002C1398" w:rsidRDefault="003740A7" w:rsidP="003A38C5">
      <w:pPr>
        <w:pStyle w:val="Prrafodelista"/>
        <w:numPr>
          <w:ilvl w:val="0"/>
          <w:numId w:val="37"/>
        </w:numPr>
        <w:contextualSpacing/>
        <w:jc w:val="both"/>
      </w:pPr>
      <w:r w:rsidRPr="002C1398">
        <w:t>En caso que el grado académico haya sido emitido por una Institución de Educación Superior Universitaria Estatal Costarricense, presentar copia del título y original para validar.</w:t>
      </w:r>
    </w:p>
    <w:p w14:paraId="42E94864" w14:textId="77777777" w:rsidR="003740A7" w:rsidRDefault="003740A7" w:rsidP="003A38C5">
      <w:pPr>
        <w:pStyle w:val="Prrafodelista"/>
        <w:numPr>
          <w:ilvl w:val="0"/>
          <w:numId w:val="37"/>
        </w:numPr>
        <w:contextualSpacing/>
        <w:jc w:val="both"/>
      </w:pPr>
      <w:r w:rsidRPr="002C1398">
        <w:lastRenderedPageBreak/>
        <w:t>En caso que el grado académico haya sido emitido en Costa Rica por una Institución de Educación privada, presentar copia del título, original para validar</w:t>
      </w:r>
      <w:r>
        <w:t>.</w:t>
      </w:r>
    </w:p>
    <w:p w14:paraId="0A8B0836" w14:textId="77777777" w:rsidR="003740A7" w:rsidRPr="002C1398" w:rsidRDefault="003740A7" w:rsidP="003740A7">
      <w:pPr>
        <w:pStyle w:val="Prrafodelista"/>
        <w:ind w:left="1004"/>
      </w:pPr>
    </w:p>
    <w:p w14:paraId="12C6B7F7" w14:textId="77777777" w:rsidR="003740A7" w:rsidRPr="002C1398" w:rsidRDefault="003740A7" w:rsidP="003A38C5">
      <w:pPr>
        <w:pStyle w:val="Prrafodelista"/>
        <w:numPr>
          <w:ilvl w:val="0"/>
          <w:numId w:val="37"/>
        </w:numPr>
        <w:contextualSpacing/>
        <w:jc w:val="both"/>
      </w:pPr>
      <w:r w:rsidRPr="002C1398">
        <w:t>En caso que el grado académico haya sido emitido por una Institución fuera de Costa Rica, present</w:t>
      </w:r>
      <w:r>
        <w:t>ar certificación de reconocimiento</w:t>
      </w:r>
      <w:r w:rsidRPr="002C1398">
        <w:t xml:space="preserve"> emitida por el CONARE.</w:t>
      </w:r>
    </w:p>
    <w:p w14:paraId="6C8C48FB" w14:textId="77777777" w:rsidR="003740A7" w:rsidRPr="002C1398" w:rsidRDefault="003740A7" w:rsidP="003740A7"/>
    <w:p w14:paraId="5CD8C59C" w14:textId="77777777" w:rsidR="003740A7" w:rsidRDefault="003740A7" w:rsidP="003740A7">
      <w:r>
        <w:t>Se reconocerá mayor puntaje a mayor grado académico obtenido.</w:t>
      </w:r>
    </w:p>
    <w:p w14:paraId="0321D867" w14:textId="77777777" w:rsidR="003740A7" w:rsidRDefault="003740A7" w:rsidP="003740A7"/>
    <w:p w14:paraId="44779C05" w14:textId="77777777" w:rsidR="003740A7" w:rsidRPr="002C1398" w:rsidRDefault="003740A7" w:rsidP="003740A7">
      <w:r w:rsidRPr="002C1398">
        <w:t>El Departamento de Recursos Humanos registrará en el expediente personal de cada funcionario las participaciones que cumplan con los requisitos anteriores y le asignará los puntos correspondientes.</w:t>
      </w:r>
    </w:p>
    <w:p w14:paraId="3BA932ED" w14:textId="77777777" w:rsidR="003740A7" w:rsidRDefault="003740A7" w:rsidP="003740A7"/>
    <w:p w14:paraId="39305569"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99</w:t>
      </w:r>
    </w:p>
    <w:p w14:paraId="0E4981A0" w14:textId="77777777" w:rsidR="003740A7" w:rsidRDefault="003740A7" w:rsidP="003740A7">
      <w:pPr>
        <w:rPr>
          <w:color w:val="00B050"/>
        </w:rPr>
      </w:pPr>
      <w:r>
        <w:rPr>
          <w:color w:val="00B050"/>
        </w:rPr>
        <w:t xml:space="preserve">CAAA </w:t>
      </w:r>
      <w:r>
        <w:rPr>
          <w:i/>
          <w:color w:val="00B050"/>
        </w:rPr>
        <w:t>Propuesta</w:t>
      </w:r>
      <w:r>
        <w:rPr>
          <w:color w:val="00B050"/>
        </w:rPr>
        <w:t>: Artículo 70</w:t>
      </w:r>
    </w:p>
    <w:p w14:paraId="34FEA0DB"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78, 100</w:t>
      </w:r>
    </w:p>
    <w:p w14:paraId="276DC136"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20, 28</w:t>
      </w:r>
    </w:p>
    <w:p w14:paraId="3899EB51"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5, </w:t>
      </w:r>
    </w:p>
    <w:p w14:paraId="03E54CD5" w14:textId="77777777" w:rsidR="003740A7" w:rsidRDefault="003740A7" w:rsidP="003740A7"/>
    <w:p w14:paraId="0EC14905" w14:textId="77777777" w:rsidR="003740A7" w:rsidRPr="00274BEF" w:rsidRDefault="003740A7" w:rsidP="003740A7">
      <w:pPr>
        <w:pStyle w:val="ReglamentoArticulo"/>
        <w:ind w:left="284" w:firstLine="0"/>
      </w:pPr>
      <w:bookmarkStart w:id="250" w:name="_Ref434310994"/>
      <w:bookmarkStart w:id="251" w:name="_Ref492303904"/>
      <w:bookmarkStart w:id="252" w:name="_Toc516559127"/>
      <w:bookmarkStart w:id="253" w:name="_Toc516754019"/>
      <w:r w:rsidRPr="00274BEF">
        <w:t xml:space="preserve">Reconocimiento de </w:t>
      </w:r>
      <w:r>
        <w:t>pre-grados, g</w:t>
      </w:r>
      <w:r w:rsidRPr="00274BEF">
        <w:t>rados</w:t>
      </w:r>
      <w:r>
        <w:t xml:space="preserve"> o posgrados u</w:t>
      </w:r>
      <w:r w:rsidRPr="00274BEF">
        <w:t>niversitarios no</w:t>
      </w:r>
      <w:r>
        <w:t xml:space="preserve"> </w:t>
      </w:r>
      <w:bookmarkEnd w:id="250"/>
      <w:bookmarkEnd w:id="251"/>
      <w:r>
        <w:t>reconocidos salarialmente.</w:t>
      </w:r>
      <w:bookmarkEnd w:id="252"/>
      <w:bookmarkEnd w:id="253"/>
    </w:p>
    <w:p w14:paraId="281AFCCA" w14:textId="77777777" w:rsidR="003740A7" w:rsidRDefault="003740A7" w:rsidP="003740A7">
      <w:r>
        <w:t>Cuando el funcionario presente un grado adicional al que ya se le reconoce salarialmente, este se le reconocerá con un puntaje diferenciado.</w:t>
      </w:r>
    </w:p>
    <w:p w14:paraId="2E609F29" w14:textId="77777777" w:rsidR="003740A7" w:rsidRDefault="003740A7" w:rsidP="003740A7"/>
    <w:p w14:paraId="4BC6B033" w14:textId="77777777" w:rsidR="003740A7" w:rsidRPr="00274BEF" w:rsidRDefault="003740A7" w:rsidP="003740A7">
      <w:r w:rsidRPr="00274BEF">
        <w:t xml:space="preserve">Se reconocerán los </w:t>
      </w:r>
      <w:r>
        <w:t xml:space="preserve">pre-grados, </w:t>
      </w:r>
      <w:r w:rsidRPr="00274BEF">
        <w:t>grados o posgrados universitarios que cumplan con los siguientes requisitos:</w:t>
      </w:r>
    </w:p>
    <w:p w14:paraId="2062793C" w14:textId="77777777" w:rsidR="003740A7" w:rsidRPr="00274BEF" w:rsidRDefault="003740A7" w:rsidP="003740A7"/>
    <w:p w14:paraId="7CD1AB11" w14:textId="77777777" w:rsidR="003740A7" w:rsidRPr="00274BEF" w:rsidRDefault="003740A7" w:rsidP="003A38C5">
      <w:pPr>
        <w:pStyle w:val="Prrafodelista"/>
        <w:numPr>
          <w:ilvl w:val="0"/>
          <w:numId w:val="40"/>
        </w:numPr>
        <w:contextualSpacing/>
        <w:jc w:val="both"/>
      </w:pPr>
      <w:r w:rsidRPr="00274BEF">
        <w:t>En caso que el grado académico haya sido emitido por una Institución de Educación Superior Universitaria Estatal Costarricense, presentar copia del título y original para validar.</w:t>
      </w:r>
    </w:p>
    <w:p w14:paraId="129C94D4" w14:textId="77777777" w:rsidR="003740A7" w:rsidRPr="00274BEF" w:rsidRDefault="003740A7" w:rsidP="003A38C5">
      <w:pPr>
        <w:pStyle w:val="Prrafodelista"/>
        <w:numPr>
          <w:ilvl w:val="0"/>
          <w:numId w:val="40"/>
        </w:numPr>
        <w:contextualSpacing/>
        <w:jc w:val="both"/>
      </w:pPr>
      <w:r w:rsidRPr="00274BEF">
        <w:t>En caso que el grado académico haya sido emitido en Costa Rica por una Institución de Educación privada, presentar copia del título, original p</w:t>
      </w:r>
      <w:r>
        <w:t xml:space="preserve">ara validar y la certificación del título </w:t>
      </w:r>
      <w:r w:rsidRPr="00274BEF">
        <w:t>de reconocimiento del CONESUP.</w:t>
      </w:r>
    </w:p>
    <w:p w14:paraId="1C0640FD" w14:textId="77777777" w:rsidR="003740A7" w:rsidRPr="00274BEF" w:rsidRDefault="003740A7" w:rsidP="003A38C5">
      <w:pPr>
        <w:pStyle w:val="Prrafodelista"/>
        <w:numPr>
          <w:ilvl w:val="0"/>
          <w:numId w:val="40"/>
        </w:numPr>
        <w:contextualSpacing/>
        <w:jc w:val="both"/>
      </w:pPr>
      <w:r w:rsidRPr="00274BEF">
        <w:t>En caso que el grado académico haya sido emitido por una Institución fuera de Costa Rica, presentar certificación de equiparación emitida por el CONARE.</w:t>
      </w:r>
    </w:p>
    <w:p w14:paraId="36F7F7B0" w14:textId="77777777" w:rsidR="003740A7" w:rsidRPr="00274BEF" w:rsidRDefault="003740A7" w:rsidP="003740A7"/>
    <w:p w14:paraId="61E5E33E" w14:textId="77777777" w:rsidR="003740A7" w:rsidRPr="00274BEF" w:rsidRDefault="003740A7" w:rsidP="003740A7">
      <w:r w:rsidRPr="00274BEF">
        <w:t>Se reconocerá mayor puntaje a mayor grado académico obtenido.</w:t>
      </w:r>
    </w:p>
    <w:p w14:paraId="4B4BA63A" w14:textId="77777777" w:rsidR="003740A7" w:rsidRPr="00274BEF" w:rsidRDefault="003740A7" w:rsidP="003740A7"/>
    <w:p w14:paraId="3034DDB5" w14:textId="77777777" w:rsidR="003740A7" w:rsidRPr="002C1398" w:rsidRDefault="003740A7" w:rsidP="003740A7">
      <w:r w:rsidRPr="00274BEF">
        <w:t>El Departamento de Recursos Humanos registrará en el expediente personal de cada funcionario las participaciones que cumplan con los requisitos anteriores y le asignará los puntos correspondientes.</w:t>
      </w:r>
    </w:p>
    <w:p w14:paraId="772A2C09" w14:textId="77777777" w:rsidR="003740A7" w:rsidRPr="000F7BC0" w:rsidRDefault="003740A7" w:rsidP="003740A7"/>
    <w:p w14:paraId="27E859D2"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p>
    <w:p w14:paraId="17CA8D35" w14:textId="77777777" w:rsidR="003740A7" w:rsidRDefault="003740A7" w:rsidP="003740A7">
      <w:pPr>
        <w:rPr>
          <w:color w:val="00B050"/>
        </w:rPr>
      </w:pPr>
      <w:r>
        <w:rPr>
          <w:color w:val="00B050"/>
        </w:rPr>
        <w:t xml:space="preserve">CAAA </w:t>
      </w:r>
      <w:r>
        <w:rPr>
          <w:i/>
          <w:color w:val="00B050"/>
        </w:rPr>
        <w:t>Propuesta</w:t>
      </w:r>
      <w:r>
        <w:rPr>
          <w:color w:val="00B050"/>
        </w:rPr>
        <w:t xml:space="preserve">: Artículo </w:t>
      </w:r>
    </w:p>
    <w:p w14:paraId="5097DB68"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xml:space="preserve">: Artículo </w:t>
      </w:r>
    </w:p>
    <w:p w14:paraId="6CC9049D"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 xml:space="preserve">Artículo </w:t>
      </w:r>
    </w:p>
    <w:p w14:paraId="3745071F" w14:textId="618ED37D" w:rsidR="009B617C"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w:t>
      </w:r>
    </w:p>
    <w:p w14:paraId="3F544757" w14:textId="77777777" w:rsidR="00CA7E28" w:rsidRPr="00CA7E28" w:rsidRDefault="00CA7E28" w:rsidP="003740A7">
      <w:pPr>
        <w:rPr>
          <w:color w:val="00B050"/>
        </w:rPr>
      </w:pPr>
    </w:p>
    <w:p w14:paraId="55F23CBE" w14:textId="77777777" w:rsidR="003740A7" w:rsidRPr="00274BEF" w:rsidRDefault="003740A7" w:rsidP="003740A7">
      <w:pPr>
        <w:pStyle w:val="ReglamentoArticulo"/>
        <w:ind w:left="284" w:firstLine="0"/>
      </w:pPr>
      <w:bookmarkStart w:id="254" w:name="_Toc516559134"/>
      <w:bookmarkStart w:id="255" w:name="_Toc516754020"/>
      <w:r w:rsidRPr="00274BEF">
        <w:t>Puntaje por grado superior al ya reconocido</w:t>
      </w:r>
      <w:bookmarkEnd w:id="254"/>
      <w:bookmarkEnd w:id="255"/>
    </w:p>
    <w:p w14:paraId="491128AE" w14:textId="0BDBC785" w:rsidR="003740A7" w:rsidRPr="00274BEF" w:rsidRDefault="003740A7" w:rsidP="003740A7">
      <w:r w:rsidRPr="00274BEF">
        <w:t xml:space="preserve">Para el reconocimiento de un grado superior al ya reconocido el funcionario deberá de presentar los requisitos indicados en el </w:t>
      </w:r>
      <w:r w:rsidRPr="00274BEF">
        <w:fldChar w:fldCharType="begin"/>
      </w:r>
      <w:r w:rsidRPr="00274BEF">
        <w:instrText xml:space="preserve"> REF _Ref434310954 \w \h  \* MERGEFORMAT </w:instrText>
      </w:r>
      <w:r w:rsidRPr="00274BEF">
        <w:fldChar w:fldCharType="separate"/>
      </w:r>
      <w:r w:rsidR="00AA5FAE">
        <w:t xml:space="preserve">Artículo 58. </w:t>
      </w:r>
      <w:r w:rsidRPr="00274BEF">
        <w:fldChar w:fldCharType="end"/>
      </w:r>
      <w:r w:rsidRPr="00274BEF">
        <w:fldChar w:fldCharType="begin"/>
      </w:r>
      <w:r w:rsidRPr="00274BEF">
        <w:instrText xml:space="preserve"> REF _Ref434310954 \h  \* MERGEFORMAT </w:instrText>
      </w:r>
      <w:r w:rsidRPr="00274BEF">
        <w:fldChar w:fldCharType="separate"/>
      </w:r>
      <w:r w:rsidR="00AA5FAE" w:rsidRPr="00287CE8">
        <w:t xml:space="preserve">Reconocimiento de </w:t>
      </w:r>
      <w:r w:rsidR="00AA5FAE">
        <w:t>pre-grados, g</w:t>
      </w:r>
      <w:r w:rsidR="00AA5FAE" w:rsidRPr="00287CE8">
        <w:t>rados</w:t>
      </w:r>
      <w:r w:rsidR="00AA5FAE">
        <w:t xml:space="preserve"> o</w:t>
      </w:r>
      <w:r w:rsidR="00AA5FAE" w:rsidRPr="00287CE8">
        <w:t xml:space="preserve"> Posgrados Universitarios </w:t>
      </w:r>
      <w:r w:rsidRPr="00274BEF">
        <w:fldChar w:fldCharType="end"/>
      </w:r>
      <w:r w:rsidRPr="00274BEF">
        <w:t xml:space="preserve"> o en el </w:t>
      </w:r>
      <w:r w:rsidRPr="00274BEF">
        <w:fldChar w:fldCharType="begin"/>
      </w:r>
      <w:r w:rsidRPr="00274BEF">
        <w:instrText xml:space="preserve"> REF _Ref434310994 \w \h  \* MERGEFORMAT </w:instrText>
      </w:r>
      <w:r w:rsidRPr="00274BEF">
        <w:fldChar w:fldCharType="separate"/>
      </w:r>
      <w:r w:rsidR="00AA5FAE">
        <w:t xml:space="preserve">Artículo 59. </w:t>
      </w:r>
      <w:r w:rsidRPr="00274BEF">
        <w:fldChar w:fldCharType="end"/>
      </w:r>
      <w:r w:rsidRPr="00274BEF">
        <w:fldChar w:fldCharType="begin"/>
      </w:r>
      <w:r w:rsidRPr="00274BEF">
        <w:instrText xml:space="preserve"> REF _Ref434310994 \h  \* MERGEFORMAT </w:instrText>
      </w:r>
      <w:r w:rsidRPr="00274BEF">
        <w:fldChar w:fldCharType="separate"/>
      </w:r>
      <w:r w:rsidR="00AA5FAE" w:rsidRPr="00274BEF">
        <w:t xml:space="preserve">Reconocimiento de </w:t>
      </w:r>
      <w:r w:rsidR="00AA5FAE">
        <w:t>pre-grados, g</w:t>
      </w:r>
      <w:r w:rsidR="00AA5FAE" w:rsidRPr="00274BEF">
        <w:t>rados</w:t>
      </w:r>
      <w:r w:rsidR="00AA5FAE">
        <w:t xml:space="preserve"> o posgrados u</w:t>
      </w:r>
      <w:r w:rsidR="00AA5FAE" w:rsidRPr="00274BEF">
        <w:t>niversitarios no</w:t>
      </w:r>
      <w:r w:rsidR="00AA5FAE">
        <w:t xml:space="preserve"> </w:t>
      </w:r>
      <w:r w:rsidRPr="00274BEF">
        <w:fldChar w:fldCharType="end"/>
      </w:r>
      <w:r w:rsidRPr="00274BEF">
        <w:t>, e indicar claramente en su solicitud que es un reconocimiento de un grado superior al ya reconocido.</w:t>
      </w:r>
    </w:p>
    <w:p w14:paraId="32526504" w14:textId="77777777" w:rsidR="003740A7" w:rsidRPr="00274BEF" w:rsidRDefault="003740A7" w:rsidP="003740A7"/>
    <w:p w14:paraId="1DFA2113" w14:textId="77777777" w:rsidR="003740A7" w:rsidRDefault="003740A7" w:rsidP="003740A7">
      <w:r w:rsidRPr="00274BEF">
        <w:lastRenderedPageBreak/>
        <w:t>El Departamento de Recursos Humanos registrará en el expediente personal de cada funcionario las participaciones que cumplan con los requisitos anteriores y le asignará los puntos correspondientes.</w:t>
      </w:r>
    </w:p>
    <w:p w14:paraId="1FD3887B" w14:textId="77777777" w:rsidR="003740A7" w:rsidRDefault="003740A7" w:rsidP="003740A7"/>
    <w:p w14:paraId="386A1059"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70</w:t>
      </w:r>
    </w:p>
    <w:p w14:paraId="5801F00F" w14:textId="77777777" w:rsidR="003740A7" w:rsidRDefault="003740A7" w:rsidP="003740A7">
      <w:pPr>
        <w:rPr>
          <w:color w:val="00B050"/>
        </w:rPr>
      </w:pPr>
      <w:r>
        <w:rPr>
          <w:color w:val="00B050"/>
        </w:rPr>
        <w:t xml:space="preserve">CAAA </w:t>
      </w:r>
      <w:r>
        <w:rPr>
          <w:i/>
          <w:color w:val="00B050"/>
        </w:rPr>
        <w:t>Propuesta</w:t>
      </w:r>
      <w:r>
        <w:rPr>
          <w:color w:val="00B050"/>
        </w:rPr>
        <w:t>: Artículo 41</w:t>
      </w:r>
    </w:p>
    <w:p w14:paraId="5D636576"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0</w:t>
      </w:r>
    </w:p>
    <w:p w14:paraId="49383CEE"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0</w:t>
      </w:r>
    </w:p>
    <w:p w14:paraId="0D8640DE" w14:textId="77777777" w:rsidR="003740A7" w:rsidRPr="00DE2795" w:rsidRDefault="003740A7" w:rsidP="003740A7">
      <w:pPr>
        <w:rPr>
          <w:color w:val="00B050"/>
        </w:rPr>
      </w:pPr>
      <w:r w:rsidRPr="00274BEF">
        <w:rPr>
          <w:color w:val="00B050"/>
        </w:rPr>
        <w:t xml:space="preserve">Profesional Docente (PD) </w:t>
      </w:r>
      <w:r w:rsidRPr="00274BEF">
        <w:rPr>
          <w:i/>
          <w:color w:val="00B050"/>
        </w:rPr>
        <w:t>Propuesta</w:t>
      </w:r>
      <w:r w:rsidRPr="00274BEF">
        <w:rPr>
          <w:color w:val="00B050"/>
        </w:rPr>
        <w:t>: Artículo 0</w:t>
      </w:r>
    </w:p>
    <w:p w14:paraId="2C976B69" w14:textId="77777777" w:rsidR="003740A7" w:rsidRPr="009B617C" w:rsidRDefault="003740A7" w:rsidP="003740A7"/>
    <w:p w14:paraId="48006A6B" w14:textId="77777777" w:rsidR="003740A7" w:rsidRPr="00AA37A5" w:rsidRDefault="003740A7" w:rsidP="003740A7">
      <w:pPr>
        <w:pStyle w:val="ReglamentoArticulo"/>
        <w:ind w:left="284" w:firstLine="0"/>
      </w:pPr>
      <w:bookmarkStart w:id="256" w:name="_Ref492303929"/>
      <w:bookmarkStart w:id="257" w:name="_Ref492303932"/>
      <w:bookmarkStart w:id="258" w:name="_Toc516559128"/>
      <w:bookmarkStart w:id="259" w:name="_Toc516754021"/>
      <w:r w:rsidRPr="00AA37A5">
        <w:t>P</w:t>
      </w:r>
      <w:r>
        <w:t>untaje por dominio de i</w:t>
      </w:r>
      <w:r w:rsidRPr="00AA37A5">
        <w:t>dioma</w:t>
      </w:r>
      <w:bookmarkEnd w:id="256"/>
      <w:bookmarkEnd w:id="257"/>
      <w:bookmarkEnd w:id="258"/>
      <w:bookmarkEnd w:id="259"/>
    </w:p>
    <w:p w14:paraId="52FF6B74" w14:textId="77777777" w:rsidR="003740A7" w:rsidRPr="002C1398" w:rsidRDefault="003740A7" w:rsidP="003740A7">
      <w:r w:rsidRPr="002C1398">
        <w:t>Se reconocerá el dominio de un idioma si se cumple con los siguientes requisitos:</w:t>
      </w:r>
    </w:p>
    <w:p w14:paraId="2BCA2027" w14:textId="77777777" w:rsidR="003740A7" w:rsidRPr="002C1398" w:rsidRDefault="003740A7" w:rsidP="003740A7"/>
    <w:p w14:paraId="044037F0" w14:textId="77777777" w:rsidR="003740A7" w:rsidRPr="002C1398" w:rsidRDefault="003740A7" w:rsidP="003A38C5">
      <w:pPr>
        <w:pStyle w:val="Prrafodelista"/>
        <w:numPr>
          <w:ilvl w:val="0"/>
          <w:numId w:val="42"/>
        </w:numPr>
        <w:contextualSpacing/>
        <w:jc w:val="both"/>
      </w:pPr>
      <w:r w:rsidRPr="002C1398">
        <w:t>Que no sea requisito del puesto que desempeña el funcionario.</w:t>
      </w:r>
    </w:p>
    <w:p w14:paraId="2EAE9568" w14:textId="77777777" w:rsidR="003740A7" w:rsidRPr="002C1398" w:rsidRDefault="003740A7" w:rsidP="003A38C5">
      <w:pPr>
        <w:pStyle w:val="Prrafodelista"/>
        <w:numPr>
          <w:ilvl w:val="0"/>
          <w:numId w:val="42"/>
        </w:numPr>
        <w:contextualSpacing/>
        <w:jc w:val="both"/>
      </w:pPr>
      <w:r w:rsidRPr="002C1398">
        <w:t>Se reconocerán los idiomas distintos al español.</w:t>
      </w:r>
    </w:p>
    <w:p w14:paraId="7AA6787D" w14:textId="77777777" w:rsidR="003740A7" w:rsidRPr="002C1398" w:rsidRDefault="003740A7" w:rsidP="003A38C5">
      <w:pPr>
        <w:pStyle w:val="Prrafodelista"/>
        <w:numPr>
          <w:ilvl w:val="0"/>
          <w:numId w:val="42"/>
        </w:numPr>
        <w:contextualSpacing/>
        <w:jc w:val="both"/>
      </w:pPr>
      <w:r w:rsidRPr="002C1398">
        <w:t>Se reconocerán los certificados internacionalmente aceptados para el reconocimiento del dominio de un idioma.</w:t>
      </w:r>
    </w:p>
    <w:p w14:paraId="5F695F13" w14:textId="77777777" w:rsidR="003740A7" w:rsidRPr="002C1398" w:rsidRDefault="003740A7" w:rsidP="003A38C5">
      <w:pPr>
        <w:pStyle w:val="Prrafodelista"/>
        <w:numPr>
          <w:ilvl w:val="0"/>
          <w:numId w:val="42"/>
        </w:numPr>
        <w:contextualSpacing/>
        <w:jc w:val="both"/>
      </w:pPr>
      <w:r w:rsidRPr="002C1398">
        <w:t>No se reconocerán las capacitaciones que el funcionario reciba para lograr el dominio de un idioma.</w:t>
      </w:r>
    </w:p>
    <w:p w14:paraId="68714BEB" w14:textId="77777777" w:rsidR="003740A7" w:rsidRPr="007979B7" w:rsidRDefault="003740A7" w:rsidP="003A38C5">
      <w:pPr>
        <w:pStyle w:val="Prrafodelista"/>
        <w:numPr>
          <w:ilvl w:val="0"/>
          <w:numId w:val="42"/>
        </w:numPr>
        <w:contextualSpacing/>
        <w:jc w:val="both"/>
      </w:pPr>
      <w:r w:rsidRPr="007979B7">
        <w:t>Se reconocerá los exámenes de dominio de un idioma realizados por la Escuela de Ciencias de Lenguaje del ITCR o por los departamentos correspondientes de las universidades estatales nacionales o los organismos acreditados por las embajadas.</w:t>
      </w:r>
    </w:p>
    <w:p w14:paraId="5D7A656A" w14:textId="77777777" w:rsidR="003740A7" w:rsidRPr="002C1398" w:rsidRDefault="003740A7" w:rsidP="003A38C5">
      <w:pPr>
        <w:pStyle w:val="Prrafodelista"/>
        <w:numPr>
          <w:ilvl w:val="0"/>
          <w:numId w:val="42"/>
        </w:numPr>
        <w:contextualSpacing/>
        <w:jc w:val="both"/>
      </w:pPr>
      <w:r w:rsidRPr="002C1398">
        <w:t>La certificación o exámenes de dominio de idioma deben expresarse en una escala de 1 a 100%</w:t>
      </w:r>
      <w:r>
        <w:t xml:space="preserve"> o su equivalente a Marco Común Europeo de Referencia para la Lengua.</w:t>
      </w:r>
    </w:p>
    <w:p w14:paraId="3B9174B1" w14:textId="77777777" w:rsidR="003740A7" w:rsidRPr="002C1398" w:rsidRDefault="003740A7" w:rsidP="003A38C5">
      <w:pPr>
        <w:pStyle w:val="Prrafodelista"/>
        <w:numPr>
          <w:ilvl w:val="0"/>
          <w:numId w:val="42"/>
        </w:numPr>
        <w:contextualSpacing/>
        <w:jc w:val="both"/>
      </w:pPr>
      <w:r w:rsidRPr="002C1398">
        <w:t>La nota mínima para el reconocimiento de este rubro es de un 50%</w:t>
      </w:r>
      <w:r>
        <w:t xml:space="preserve"> de dominio del idioma.</w:t>
      </w:r>
    </w:p>
    <w:p w14:paraId="56367454" w14:textId="77777777" w:rsidR="003740A7" w:rsidRPr="002C1398" w:rsidRDefault="003740A7" w:rsidP="003740A7">
      <w:pPr>
        <w:ind w:left="644"/>
      </w:pPr>
    </w:p>
    <w:p w14:paraId="0219A60B" w14:textId="77777777" w:rsidR="003740A7" w:rsidRDefault="003740A7" w:rsidP="003740A7">
      <w:r w:rsidRPr="002C1398">
        <w:t>El Departamento de Recursos Humanos solicitará a la Escuela de Ciencias del Lenguaje la lista de certificados internacionales que garantizan el dominio de un idioma, y en caso que dicho certificado no esté calificado en una escala de 1 a 100, la escuela determinará la escala de conversión.</w:t>
      </w:r>
    </w:p>
    <w:p w14:paraId="2D039A36" w14:textId="77777777" w:rsidR="003740A7" w:rsidRPr="009B617C" w:rsidRDefault="003740A7" w:rsidP="003740A7">
      <w:pPr>
        <w:rPr>
          <w:sz w:val="16"/>
          <w:szCs w:val="16"/>
        </w:rPr>
      </w:pPr>
    </w:p>
    <w:p w14:paraId="7E3FD585" w14:textId="77777777" w:rsidR="003740A7" w:rsidRPr="002C1398" w:rsidRDefault="003740A7" w:rsidP="003740A7">
      <w:r w:rsidRPr="002C1398">
        <w:t>Si el certificado que no se encuentre en esta lista, el Departamento de Recursos Humanos solicitará el criterio de validación de la Escuela de Ciencias del Lenguaje.</w:t>
      </w:r>
    </w:p>
    <w:p w14:paraId="71EF403B" w14:textId="77777777" w:rsidR="003740A7" w:rsidRPr="009B617C" w:rsidRDefault="003740A7" w:rsidP="003740A7">
      <w:pPr>
        <w:rPr>
          <w:sz w:val="16"/>
          <w:szCs w:val="16"/>
        </w:rPr>
      </w:pPr>
    </w:p>
    <w:p w14:paraId="02800D73" w14:textId="77777777" w:rsidR="003740A7" w:rsidRPr="002C1398" w:rsidRDefault="003740A7" w:rsidP="003740A7">
      <w:r w:rsidRPr="002C1398">
        <w:t>Para la asignación del puntaje el Departamento de Recursos Humanos asignará el porcentaje proporcional a la nota obtenida en el certificado.</w:t>
      </w:r>
    </w:p>
    <w:p w14:paraId="0590AB8E" w14:textId="77777777" w:rsidR="003740A7" w:rsidRPr="009B617C" w:rsidRDefault="003740A7" w:rsidP="003740A7">
      <w:pPr>
        <w:rPr>
          <w:sz w:val="16"/>
          <w:szCs w:val="16"/>
        </w:rPr>
      </w:pPr>
    </w:p>
    <w:p w14:paraId="1A12119A" w14:textId="77777777" w:rsidR="003740A7" w:rsidRPr="002C1398" w:rsidRDefault="003740A7" w:rsidP="003740A7">
      <w:r w:rsidRPr="002C1398">
        <w:t>Si presenta una certificación por segunda vez de dominio de idioma, se le asignará proporcionalmente la diferencia del puntaje obtenido la última vez.</w:t>
      </w:r>
    </w:p>
    <w:p w14:paraId="4239EF18" w14:textId="77777777" w:rsidR="003740A7" w:rsidRPr="009B617C" w:rsidRDefault="003740A7" w:rsidP="003740A7">
      <w:pPr>
        <w:rPr>
          <w:sz w:val="16"/>
          <w:szCs w:val="16"/>
        </w:rPr>
      </w:pPr>
    </w:p>
    <w:p w14:paraId="4396321D" w14:textId="77777777" w:rsidR="003740A7" w:rsidRPr="002C1398" w:rsidRDefault="003740A7" w:rsidP="003740A7">
      <w:r w:rsidRPr="002C1398">
        <w:t>El Departamento de Recursos Humanos registrará en el expediente personal de cada funcionario el dominio de idioma que cumplan con los requisitos anteriores y le asignará los puntos correspondientes.</w:t>
      </w:r>
    </w:p>
    <w:p w14:paraId="740D6224" w14:textId="77777777" w:rsidR="003740A7" w:rsidRPr="009B617C" w:rsidRDefault="003740A7" w:rsidP="003740A7">
      <w:pPr>
        <w:rPr>
          <w:sz w:val="16"/>
          <w:szCs w:val="16"/>
        </w:rPr>
      </w:pPr>
    </w:p>
    <w:p w14:paraId="407AF697"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77, 78</w:t>
      </w:r>
    </w:p>
    <w:p w14:paraId="4852CDE8" w14:textId="77777777" w:rsidR="003740A7" w:rsidRDefault="003740A7" w:rsidP="003740A7">
      <w:pPr>
        <w:rPr>
          <w:color w:val="00B050"/>
        </w:rPr>
      </w:pPr>
      <w:r>
        <w:rPr>
          <w:color w:val="00B050"/>
        </w:rPr>
        <w:t xml:space="preserve">CAAA </w:t>
      </w:r>
      <w:r>
        <w:rPr>
          <w:i/>
          <w:color w:val="00B050"/>
        </w:rPr>
        <w:t>Propuesta</w:t>
      </w:r>
      <w:r>
        <w:rPr>
          <w:color w:val="00B050"/>
        </w:rPr>
        <w:t>: Artículo 48, 49</w:t>
      </w:r>
    </w:p>
    <w:p w14:paraId="2BB208F6"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xml:space="preserve">: Artículo 54, 56 </w:t>
      </w:r>
    </w:p>
    <w:p w14:paraId="680E8A60"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20 (instrumento de evaluación art.3</w:t>
      </w:r>
      <w:r>
        <w:rPr>
          <w:color w:val="00B050"/>
        </w:rPr>
        <w:tab/>
        <w:t>)</w:t>
      </w:r>
    </w:p>
    <w:p w14:paraId="35974222" w14:textId="77777777" w:rsidR="00CA7E28"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29 </w:t>
      </w:r>
    </w:p>
    <w:p w14:paraId="10DF69E2" w14:textId="1A291855" w:rsidR="003740A7" w:rsidRPr="00DE2795" w:rsidRDefault="003740A7" w:rsidP="003740A7">
      <w:pPr>
        <w:rPr>
          <w:color w:val="00B050"/>
        </w:rPr>
      </w:pPr>
      <w:r>
        <w:rPr>
          <w:color w:val="00B050"/>
        </w:rPr>
        <w:tab/>
        <w:t xml:space="preserve"> </w:t>
      </w:r>
    </w:p>
    <w:p w14:paraId="6AA7A744" w14:textId="77777777" w:rsidR="003740A7" w:rsidRPr="00AA37A5" w:rsidRDefault="003740A7" w:rsidP="003740A7">
      <w:pPr>
        <w:pStyle w:val="ReglamentoArticulo"/>
        <w:ind w:left="284" w:firstLine="0"/>
      </w:pPr>
      <w:bookmarkStart w:id="260" w:name="_Ref492303944"/>
      <w:bookmarkStart w:id="261" w:name="_Ref492303949"/>
      <w:bookmarkStart w:id="262" w:name="_Toc516559129"/>
      <w:bookmarkStart w:id="263" w:name="_Toc516754022"/>
      <w:r>
        <w:t>Puntaje por capacitación y actualización de programas informáticos n</w:t>
      </w:r>
      <w:r w:rsidRPr="00274BEF">
        <w:t>o</w:t>
      </w:r>
      <w:r>
        <w:t xml:space="preserve"> evaluados</w:t>
      </w:r>
      <w:bookmarkEnd w:id="260"/>
      <w:bookmarkEnd w:id="261"/>
      <w:bookmarkEnd w:id="262"/>
      <w:bookmarkEnd w:id="263"/>
    </w:p>
    <w:p w14:paraId="3CC8BB63" w14:textId="77777777" w:rsidR="003740A7" w:rsidRDefault="003740A7" w:rsidP="003740A7"/>
    <w:p w14:paraId="7BC99D14" w14:textId="77777777" w:rsidR="003740A7" w:rsidRPr="002C1398" w:rsidRDefault="003740A7" w:rsidP="003740A7">
      <w:r w:rsidRPr="002C1398">
        <w:t>Se reconocerá la capacitación y actualización de programas informáticos si se cumple con los siguientes requisitos:</w:t>
      </w:r>
    </w:p>
    <w:p w14:paraId="009BF97D" w14:textId="77777777" w:rsidR="003740A7" w:rsidRPr="002C1398" w:rsidRDefault="003740A7" w:rsidP="003740A7"/>
    <w:p w14:paraId="7ABECF34" w14:textId="77777777" w:rsidR="003740A7" w:rsidRPr="002C1398" w:rsidRDefault="003740A7" w:rsidP="003A38C5">
      <w:pPr>
        <w:pStyle w:val="Prrafodelista"/>
        <w:numPr>
          <w:ilvl w:val="0"/>
          <w:numId w:val="43"/>
        </w:numPr>
        <w:contextualSpacing/>
        <w:jc w:val="both"/>
      </w:pPr>
      <w:r>
        <w:lastRenderedPageBreak/>
        <w:t>Que no sea requisito del puesto. S</w:t>
      </w:r>
      <w:r w:rsidRPr="002C1398">
        <w:t>in embargo, se reconocerán las actualizaciones sobre programas informáticos que son requisito del puesto.</w:t>
      </w:r>
    </w:p>
    <w:p w14:paraId="051FF0D6" w14:textId="77777777" w:rsidR="003740A7" w:rsidRPr="002C1398" w:rsidRDefault="003740A7" w:rsidP="003A38C5">
      <w:pPr>
        <w:pStyle w:val="Prrafodelista"/>
        <w:numPr>
          <w:ilvl w:val="0"/>
          <w:numId w:val="43"/>
        </w:numPr>
        <w:contextualSpacing/>
        <w:jc w:val="both"/>
      </w:pPr>
      <w:r w:rsidRPr="002C1398">
        <w:t xml:space="preserve">Que el programa informático sea afín al puesto que ocupa en el </w:t>
      </w:r>
      <w:r>
        <w:t xml:space="preserve">ITCR, certificado por el Director </w:t>
      </w:r>
      <w:r w:rsidRPr="002C1398">
        <w:t>de Departamento respectivo.</w:t>
      </w:r>
    </w:p>
    <w:p w14:paraId="3566F2D2" w14:textId="77777777" w:rsidR="003740A7" w:rsidRPr="002C1398" w:rsidRDefault="003740A7" w:rsidP="003A38C5">
      <w:pPr>
        <w:pStyle w:val="Prrafodelista"/>
        <w:numPr>
          <w:ilvl w:val="0"/>
          <w:numId w:val="43"/>
        </w:numPr>
        <w:contextualSpacing/>
        <w:jc w:val="both"/>
      </w:pPr>
      <w:r w:rsidRPr="002C1398">
        <w:t>No se reconocerán programas de ofimática para los puestos afines a Tecnologías de Información y Comunicación.</w:t>
      </w:r>
    </w:p>
    <w:p w14:paraId="497E3B27" w14:textId="77777777" w:rsidR="003740A7" w:rsidRPr="002C1398" w:rsidRDefault="003740A7" w:rsidP="003740A7"/>
    <w:p w14:paraId="0AB03158" w14:textId="77777777" w:rsidR="003740A7" w:rsidRPr="002C1398" w:rsidRDefault="003740A7" w:rsidP="003740A7">
      <w:r w:rsidRPr="002C1398">
        <w:t>En el caso de las actualizaciones se reconocerá la mitad de puntos de este rubro.</w:t>
      </w:r>
    </w:p>
    <w:p w14:paraId="2461BF35" w14:textId="77777777" w:rsidR="003740A7" w:rsidRPr="002C1398" w:rsidRDefault="003740A7" w:rsidP="003740A7"/>
    <w:p w14:paraId="54F11D9C" w14:textId="77777777" w:rsidR="003740A7" w:rsidRPr="002C1398" w:rsidRDefault="003740A7" w:rsidP="003740A7">
      <w:r w:rsidRPr="002C1398">
        <w:t>El Departamento de Recursos Humanos registrará en el expediente personal de cada funcionario capacitaciones y actualizaciones que cumplan con los requisitos anteriores y le asignará los puntos correspondientes.</w:t>
      </w:r>
    </w:p>
    <w:p w14:paraId="4109BCD8" w14:textId="77777777" w:rsidR="003740A7" w:rsidRPr="000F7BC0" w:rsidRDefault="003740A7" w:rsidP="003740A7"/>
    <w:p w14:paraId="2D9E75C6"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11, 50, 79, 81</w:t>
      </w:r>
    </w:p>
    <w:p w14:paraId="3318F576" w14:textId="77777777" w:rsidR="003740A7" w:rsidRDefault="003740A7" w:rsidP="003740A7">
      <w:pPr>
        <w:rPr>
          <w:color w:val="00B050"/>
        </w:rPr>
      </w:pPr>
      <w:r>
        <w:rPr>
          <w:color w:val="00B050"/>
        </w:rPr>
        <w:t xml:space="preserve">CAAA </w:t>
      </w:r>
      <w:r w:rsidRPr="00586E57">
        <w:rPr>
          <w:color w:val="00B050"/>
        </w:rPr>
        <w:t>Propuesta</w:t>
      </w:r>
      <w:r>
        <w:rPr>
          <w:color w:val="00B050"/>
        </w:rPr>
        <w:t>: Artículo Rubros</w:t>
      </w:r>
      <w:r w:rsidRPr="00586E57">
        <w:rPr>
          <w:color w:val="00B050"/>
        </w:rPr>
        <w:t xml:space="preserve"> de proyección universitaria, 20, 50, 52, 53</w:t>
      </w:r>
    </w:p>
    <w:p w14:paraId="5F8D831C"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41</w:t>
      </w:r>
    </w:p>
    <w:p w14:paraId="52EBC1CE"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 xml:space="preserve">Artículo 20, </w:t>
      </w:r>
    </w:p>
    <w:p w14:paraId="3976E69C"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28</w:t>
      </w:r>
    </w:p>
    <w:p w14:paraId="2179C24B" w14:textId="77777777" w:rsidR="003740A7" w:rsidRPr="00AA37A5" w:rsidRDefault="003740A7" w:rsidP="003740A7"/>
    <w:p w14:paraId="571F85FF" w14:textId="77777777" w:rsidR="003740A7" w:rsidRPr="00AA37A5" w:rsidRDefault="003740A7" w:rsidP="003740A7">
      <w:pPr>
        <w:pStyle w:val="ReglamentoArticulo"/>
        <w:ind w:left="284" w:firstLine="0"/>
      </w:pPr>
      <w:bookmarkStart w:id="264" w:name="_Ref492303960"/>
      <w:bookmarkStart w:id="265" w:name="_Ref492303971"/>
      <w:bookmarkStart w:id="266" w:name="_Ref492303973"/>
      <w:bookmarkStart w:id="267" w:name="_Toc516559130"/>
      <w:bookmarkStart w:id="268" w:name="_Toc516754023"/>
      <w:r>
        <w:t xml:space="preserve">Puntaje por capacitación y actualización de </w:t>
      </w:r>
      <w:r w:rsidRPr="00274BEF">
        <w:t>programas informáticos evaluados</w:t>
      </w:r>
      <w:bookmarkEnd w:id="264"/>
      <w:bookmarkEnd w:id="265"/>
      <w:bookmarkEnd w:id="266"/>
      <w:bookmarkEnd w:id="267"/>
      <w:bookmarkEnd w:id="268"/>
    </w:p>
    <w:p w14:paraId="6F645DCD" w14:textId="77777777" w:rsidR="003740A7" w:rsidRDefault="003740A7" w:rsidP="003740A7"/>
    <w:p w14:paraId="786F7D53" w14:textId="77777777" w:rsidR="003740A7" w:rsidRPr="002C1398" w:rsidRDefault="003740A7" w:rsidP="003740A7">
      <w:r w:rsidRPr="002C1398">
        <w:t>Se reconocerá la capacitación y actualización de programas informáticos si se cumple con los siguientes requisitos:</w:t>
      </w:r>
    </w:p>
    <w:p w14:paraId="6827E318" w14:textId="77777777" w:rsidR="003740A7" w:rsidRPr="002C1398" w:rsidRDefault="003740A7" w:rsidP="003740A7"/>
    <w:p w14:paraId="5D3FF8FE" w14:textId="77777777" w:rsidR="003740A7" w:rsidRPr="002C1398" w:rsidRDefault="003740A7" w:rsidP="003A38C5">
      <w:pPr>
        <w:pStyle w:val="Prrafodelista"/>
        <w:numPr>
          <w:ilvl w:val="0"/>
          <w:numId w:val="44"/>
        </w:numPr>
        <w:contextualSpacing/>
        <w:jc w:val="both"/>
      </w:pPr>
      <w:r>
        <w:t>Que no sea requisito del puesto. S</w:t>
      </w:r>
      <w:r w:rsidRPr="002C1398">
        <w:t>in embargo, se reconocerán las actualizaciones sobre programas informáticos que son requisito del puesto.</w:t>
      </w:r>
    </w:p>
    <w:p w14:paraId="7A4009FA" w14:textId="77777777" w:rsidR="003740A7" w:rsidRPr="002C1398" w:rsidRDefault="003740A7" w:rsidP="003A38C5">
      <w:pPr>
        <w:pStyle w:val="Prrafodelista"/>
        <w:numPr>
          <w:ilvl w:val="0"/>
          <w:numId w:val="44"/>
        </w:numPr>
        <w:contextualSpacing/>
        <w:jc w:val="both"/>
      </w:pPr>
      <w:r w:rsidRPr="002C1398">
        <w:t>Haber obtenido una evaluación igual o superior a 80%.</w:t>
      </w:r>
    </w:p>
    <w:p w14:paraId="05CBB6A2" w14:textId="77777777" w:rsidR="003740A7" w:rsidRPr="002C1398" w:rsidRDefault="003740A7" w:rsidP="003A38C5">
      <w:pPr>
        <w:pStyle w:val="Prrafodelista"/>
        <w:numPr>
          <w:ilvl w:val="0"/>
          <w:numId w:val="44"/>
        </w:numPr>
        <w:contextualSpacing/>
        <w:jc w:val="both"/>
      </w:pPr>
      <w:r w:rsidRPr="002C1398">
        <w:t xml:space="preserve">Que el programa informático sea afín al puesto que ocupa en el ITCR, certificado por el </w:t>
      </w:r>
      <w:r>
        <w:t>Director de d</w:t>
      </w:r>
      <w:r w:rsidRPr="002C1398">
        <w:t>epartamento respectivo.</w:t>
      </w:r>
    </w:p>
    <w:p w14:paraId="732A0D3C" w14:textId="77777777" w:rsidR="003740A7" w:rsidRPr="002C1398" w:rsidRDefault="003740A7" w:rsidP="003A38C5">
      <w:pPr>
        <w:pStyle w:val="Prrafodelista"/>
        <w:numPr>
          <w:ilvl w:val="0"/>
          <w:numId w:val="44"/>
        </w:numPr>
        <w:contextualSpacing/>
        <w:jc w:val="both"/>
      </w:pPr>
      <w:r w:rsidRPr="002C1398">
        <w:t>No se reconocerán programas de ofimática para los puestos afines a Tecnologías de Información y Comunicación.</w:t>
      </w:r>
    </w:p>
    <w:p w14:paraId="2F4AB354" w14:textId="77777777" w:rsidR="003740A7" w:rsidRPr="002C1398" w:rsidRDefault="003740A7" w:rsidP="003740A7"/>
    <w:p w14:paraId="5FCE7328" w14:textId="77777777" w:rsidR="003740A7" w:rsidRPr="002C1398" w:rsidRDefault="003740A7" w:rsidP="003740A7">
      <w:r w:rsidRPr="002C1398">
        <w:t>Para la asignación del puntaje el Departamento de Recursos Humanos asignará el porcentaje proporcional a la nota obtenida la capacitación o actualización.</w:t>
      </w:r>
    </w:p>
    <w:p w14:paraId="0E24B6FA" w14:textId="77777777" w:rsidR="003740A7" w:rsidRPr="002C1398" w:rsidRDefault="003740A7" w:rsidP="003740A7"/>
    <w:p w14:paraId="318C4872" w14:textId="77777777" w:rsidR="003740A7" w:rsidRPr="002C1398" w:rsidRDefault="003740A7" w:rsidP="003740A7">
      <w:r w:rsidRPr="002C1398">
        <w:t>En el caso de las actualizaciones se reconocerá la mitad de puntos de este rubro.</w:t>
      </w:r>
    </w:p>
    <w:p w14:paraId="6DC41D05" w14:textId="77777777" w:rsidR="003740A7" w:rsidRPr="002C1398" w:rsidRDefault="003740A7" w:rsidP="003740A7"/>
    <w:p w14:paraId="179A4054" w14:textId="77777777" w:rsidR="003740A7" w:rsidRPr="002C1398" w:rsidRDefault="003740A7" w:rsidP="003740A7">
      <w:r w:rsidRPr="002C1398">
        <w:t>El Departamento de Recursos Humanos registrará en el expediente personal de cada funcionario capacitaciones y actualizaciones que cumplan con los requisitos anteriores y le asignará los puntos correspondientes.</w:t>
      </w:r>
    </w:p>
    <w:p w14:paraId="13A2A591" w14:textId="77777777" w:rsidR="003740A7" w:rsidRPr="000F7BC0" w:rsidRDefault="003740A7" w:rsidP="003740A7"/>
    <w:p w14:paraId="61B6775A"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79, 80</w:t>
      </w:r>
    </w:p>
    <w:p w14:paraId="300DA312" w14:textId="77777777" w:rsidR="003740A7" w:rsidRDefault="003740A7" w:rsidP="003740A7">
      <w:pPr>
        <w:rPr>
          <w:color w:val="00B050"/>
        </w:rPr>
      </w:pPr>
      <w:r>
        <w:rPr>
          <w:color w:val="00B050"/>
        </w:rPr>
        <w:t xml:space="preserve">CAAA </w:t>
      </w:r>
      <w:r>
        <w:rPr>
          <w:i/>
          <w:color w:val="00B050"/>
        </w:rPr>
        <w:t>Propuesta</w:t>
      </w:r>
      <w:r>
        <w:rPr>
          <w:color w:val="00B050"/>
        </w:rPr>
        <w:t>: Artículo 50, 51, 52</w:t>
      </w:r>
    </w:p>
    <w:p w14:paraId="1635A82F"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xml:space="preserve">: Artículo 32, 55, 57, </w:t>
      </w:r>
    </w:p>
    <w:p w14:paraId="2381C0DC"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20, instrumento de evaluación art.3 y 6</w:t>
      </w:r>
    </w:p>
    <w:p w14:paraId="43D06AB9"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26,29</w:t>
      </w:r>
    </w:p>
    <w:p w14:paraId="2D9B1AE4" w14:textId="77777777" w:rsidR="003740A7" w:rsidRPr="00AA37A5" w:rsidRDefault="003740A7" w:rsidP="003740A7"/>
    <w:p w14:paraId="326374F2" w14:textId="77777777" w:rsidR="003740A7" w:rsidRPr="00AA37A5" w:rsidRDefault="003740A7" w:rsidP="003740A7">
      <w:pPr>
        <w:pStyle w:val="ReglamentoArticulo"/>
        <w:ind w:left="284" w:firstLine="0"/>
      </w:pPr>
      <w:bookmarkStart w:id="269" w:name="_Ref492303982"/>
      <w:bookmarkStart w:id="270" w:name="_Ref492303985"/>
      <w:bookmarkStart w:id="271" w:name="_Toc516559131"/>
      <w:bookmarkStart w:id="272" w:name="_Toc516754024"/>
      <w:r>
        <w:t>C</w:t>
      </w:r>
      <w:r w:rsidRPr="00AA37A5">
        <w:t>ursos de capacitación</w:t>
      </w:r>
      <w:r>
        <w:t xml:space="preserve"> evaluados</w:t>
      </w:r>
      <w:bookmarkEnd w:id="269"/>
      <w:bookmarkEnd w:id="270"/>
      <w:bookmarkEnd w:id="271"/>
      <w:bookmarkEnd w:id="272"/>
    </w:p>
    <w:p w14:paraId="2C8A32C5" w14:textId="77777777" w:rsidR="003740A7" w:rsidRDefault="003740A7" w:rsidP="003740A7"/>
    <w:p w14:paraId="4CCA74A6" w14:textId="77777777" w:rsidR="003740A7" w:rsidRPr="002C1398" w:rsidRDefault="003740A7" w:rsidP="003740A7">
      <w:r w:rsidRPr="002C1398">
        <w:t>Se reconocerá las capacitaciones si se cumple con los siguientes requisitos:</w:t>
      </w:r>
    </w:p>
    <w:p w14:paraId="0DE9F048" w14:textId="77777777" w:rsidR="003740A7" w:rsidRPr="002C1398" w:rsidRDefault="003740A7" w:rsidP="003740A7"/>
    <w:p w14:paraId="62B3A3D1" w14:textId="77777777" w:rsidR="003740A7" w:rsidRPr="002C1398" w:rsidRDefault="003740A7" w:rsidP="003A38C5">
      <w:pPr>
        <w:pStyle w:val="Prrafodelista"/>
        <w:numPr>
          <w:ilvl w:val="0"/>
          <w:numId w:val="45"/>
        </w:numPr>
        <w:contextualSpacing/>
        <w:jc w:val="both"/>
      </w:pPr>
      <w:r w:rsidRPr="002C1398">
        <w:t>Que no sea requisito del puesto, sin embargo, se reconocerán las actualizaciones sobre los requisitos del puesto.</w:t>
      </w:r>
    </w:p>
    <w:p w14:paraId="20A06278" w14:textId="77777777" w:rsidR="003740A7" w:rsidRPr="002C1398" w:rsidRDefault="003740A7" w:rsidP="003A38C5">
      <w:pPr>
        <w:pStyle w:val="Prrafodelista"/>
        <w:numPr>
          <w:ilvl w:val="0"/>
          <w:numId w:val="45"/>
        </w:numPr>
        <w:contextualSpacing/>
        <w:jc w:val="both"/>
      </w:pPr>
      <w:r w:rsidRPr="002C1398">
        <w:t>Haber obtenido una evaluación igual o superior a 80%.</w:t>
      </w:r>
    </w:p>
    <w:p w14:paraId="43EE4B64" w14:textId="77777777" w:rsidR="003740A7" w:rsidRPr="002C1398" w:rsidRDefault="003740A7" w:rsidP="003A38C5">
      <w:pPr>
        <w:pStyle w:val="Prrafodelista"/>
        <w:numPr>
          <w:ilvl w:val="0"/>
          <w:numId w:val="45"/>
        </w:numPr>
        <w:contextualSpacing/>
        <w:jc w:val="both"/>
      </w:pPr>
      <w:r w:rsidRPr="002C1398">
        <w:lastRenderedPageBreak/>
        <w:t xml:space="preserve">Que la capacitación sea afín al puesto que ocupa en el ITCR, certificado por el </w:t>
      </w:r>
      <w:r>
        <w:t>Director</w:t>
      </w:r>
      <w:r w:rsidRPr="002C1398">
        <w:t xml:space="preserve"> de </w:t>
      </w:r>
      <w:r>
        <w:t>d</w:t>
      </w:r>
      <w:r w:rsidRPr="002C1398">
        <w:t>epartamento respectivo.</w:t>
      </w:r>
    </w:p>
    <w:p w14:paraId="27CF2534" w14:textId="77777777" w:rsidR="003740A7" w:rsidRPr="002C1398" w:rsidRDefault="003740A7" w:rsidP="003A38C5">
      <w:pPr>
        <w:pStyle w:val="Prrafodelista"/>
        <w:numPr>
          <w:ilvl w:val="0"/>
          <w:numId w:val="45"/>
        </w:numPr>
        <w:contextualSpacing/>
        <w:jc w:val="both"/>
      </w:pPr>
      <w:r w:rsidRPr="002C1398">
        <w:t>Tener una duración de al menos 20 horas que se pueden completar con varios cursos.</w:t>
      </w:r>
    </w:p>
    <w:p w14:paraId="50D3089E" w14:textId="77777777" w:rsidR="003740A7" w:rsidRPr="002C1398" w:rsidRDefault="003740A7" w:rsidP="003740A7">
      <w:pPr>
        <w:pStyle w:val="Prrafodelista"/>
        <w:ind w:left="1004"/>
      </w:pPr>
    </w:p>
    <w:p w14:paraId="4AFE6F3D" w14:textId="77777777" w:rsidR="003740A7" w:rsidRPr="002C1398" w:rsidRDefault="003740A7" w:rsidP="003740A7">
      <w:r w:rsidRPr="002C1398">
        <w:t>El funcionario deberá agrupar hasta sumar las 20 horas de capacitaciones y luego presentarlas ante el departamento de recursos humanos quienes promediarán la nota de las mismas para la asignación de los puntos.</w:t>
      </w:r>
    </w:p>
    <w:p w14:paraId="1DFE48D6" w14:textId="77777777" w:rsidR="003740A7" w:rsidRPr="002C1398" w:rsidRDefault="003740A7" w:rsidP="003740A7"/>
    <w:p w14:paraId="3F3CECC5" w14:textId="77777777" w:rsidR="003740A7" w:rsidRPr="002C1398" w:rsidRDefault="003740A7" w:rsidP="003740A7">
      <w:r w:rsidRPr="002C1398">
        <w:t>Si la capacitación es mayor o igual a 40 horas se le asignará puntaje y medio de lo establecido en este artículo.</w:t>
      </w:r>
    </w:p>
    <w:p w14:paraId="1F540FCB" w14:textId="77777777" w:rsidR="003740A7" w:rsidRPr="002C1398" w:rsidRDefault="003740A7" w:rsidP="003740A7">
      <w:pPr>
        <w:ind w:left="644"/>
      </w:pPr>
    </w:p>
    <w:p w14:paraId="76EEAA7F" w14:textId="77777777" w:rsidR="003740A7" w:rsidRPr="002C1398" w:rsidRDefault="003740A7" w:rsidP="003740A7">
      <w:r w:rsidRPr="002C1398">
        <w:t>El Departamento de Recursos Humanos registrará en el expediente personal de cada funcionario capacitaciones y actualizaciones que cumplan con los requisitos anteriores y le asignará los puntos correspondientes.</w:t>
      </w:r>
    </w:p>
    <w:p w14:paraId="3D0FBC7A" w14:textId="77777777" w:rsidR="003740A7" w:rsidRPr="000F7BC0" w:rsidRDefault="003740A7" w:rsidP="003740A7"/>
    <w:p w14:paraId="1FBE755B"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50, 79, 81</w:t>
      </w:r>
    </w:p>
    <w:p w14:paraId="68A8E026" w14:textId="77777777" w:rsidR="003740A7" w:rsidRDefault="003740A7" w:rsidP="003740A7">
      <w:pPr>
        <w:rPr>
          <w:color w:val="00B050"/>
        </w:rPr>
      </w:pPr>
      <w:r>
        <w:rPr>
          <w:color w:val="00B050"/>
        </w:rPr>
        <w:t xml:space="preserve">CAAA </w:t>
      </w:r>
      <w:r>
        <w:rPr>
          <w:i/>
          <w:color w:val="00B050"/>
        </w:rPr>
        <w:t>Propuesta</w:t>
      </w:r>
      <w:r>
        <w:rPr>
          <w:color w:val="00B050"/>
        </w:rPr>
        <w:t>: Artículo 20, 50, 54</w:t>
      </w:r>
    </w:p>
    <w:p w14:paraId="31AC0592"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41, 58</w:t>
      </w:r>
    </w:p>
    <w:p w14:paraId="2F5E7DDE"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20</w:t>
      </w:r>
    </w:p>
    <w:p w14:paraId="570F8098"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28, 29</w:t>
      </w:r>
    </w:p>
    <w:p w14:paraId="08C523FC" w14:textId="77777777" w:rsidR="003740A7" w:rsidRPr="00AA37A5" w:rsidRDefault="003740A7" w:rsidP="003740A7"/>
    <w:p w14:paraId="0E022915" w14:textId="77777777" w:rsidR="003740A7" w:rsidRPr="00D9227E" w:rsidRDefault="003740A7" w:rsidP="003740A7">
      <w:pPr>
        <w:pStyle w:val="ReglamentoArticulo"/>
        <w:ind w:left="284" w:firstLine="0"/>
      </w:pPr>
      <w:bookmarkStart w:id="273" w:name="_Ref492304005"/>
      <w:bookmarkStart w:id="274" w:name="_Toc516559132"/>
      <w:bookmarkStart w:id="275" w:name="_Toc516754025"/>
      <w:r w:rsidRPr="00D9227E">
        <w:t>Cursos de Capacitación no evaluados</w:t>
      </w:r>
      <w:bookmarkEnd w:id="273"/>
      <w:bookmarkEnd w:id="274"/>
      <w:bookmarkEnd w:id="275"/>
    </w:p>
    <w:p w14:paraId="03EEB664" w14:textId="77777777" w:rsidR="003740A7" w:rsidRPr="00D9227E" w:rsidRDefault="003740A7" w:rsidP="003740A7">
      <w:r w:rsidRPr="00D9227E">
        <w:t>Se reconocerá las capacitaciones si se cumple con los siguientes requisitos:</w:t>
      </w:r>
    </w:p>
    <w:p w14:paraId="77D7D0CC" w14:textId="77777777" w:rsidR="003740A7" w:rsidRPr="00D9227E" w:rsidRDefault="003740A7" w:rsidP="003740A7"/>
    <w:p w14:paraId="2D722456" w14:textId="77777777" w:rsidR="003740A7" w:rsidRPr="00D9227E" w:rsidRDefault="003740A7" w:rsidP="003A38C5">
      <w:pPr>
        <w:pStyle w:val="Prrafodelista"/>
        <w:numPr>
          <w:ilvl w:val="0"/>
          <w:numId w:val="46"/>
        </w:numPr>
        <w:contextualSpacing/>
        <w:jc w:val="both"/>
      </w:pPr>
      <w:r w:rsidRPr="00D9227E">
        <w:t>Que no sea requisito del puesto, sin embargo, se reconocerán las actualizaciones sobre los requisitos del puesto.</w:t>
      </w:r>
    </w:p>
    <w:p w14:paraId="0EE8C565" w14:textId="77777777" w:rsidR="003740A7" w:rsidRPr="00D9227E" w:rsidRDefault="003740A7" w:rsidP="003A38C5">
      <w:pPr>
        <w:pStyle w:val="Prrafodelista"/>
        <w:numPr>
          <w:ilvl w:val="0"/>
          <w:numId w:val="46"/>
        </w:numPr>
        <w:contextualSpacing/>
        <w:jc w:val="both"/>
      </w:pPr>
      <w:r w:rsidRPr="00D9227E">
        <w:t xml:space="preserve">Que la capacitación sea afín al puesto que ocupa en el ITCR, certificado por el </w:t>
      </w:r>
      <w:r>
        <w:t>Director</w:t>
      </w:r>
      <w:r w:rsidRPr="00D9227E">
        <w:t xml:space="preserve"> de </w:t>
      </w:r>
      <w:r>
        <w:t>d</w:t>
      </w:r>
      <w:r w:rsidRPr="00D9227E">
        <w:t>epartamento respectivo.</w:t>
      </w:r>
    </w:p>
    <w:p w14:paraId="12E9787B" w14:textId="77777777" w:rsidR="003740A7" w:rsidRPr="00D9227E" w:rsidRDefault="003740A7" w:rsidP="003A38C5">
      <w:pPr>
        <w:pStyle w:val="Prrafodelista"/>
        <w:numPr>
          <w:ilvl w:val="0"/>
          <w:numId w:val="46"/>
        </w:numPr>
        <w:contextualSpacing/>
        <w:jc w:val="both"/>
      </w:pPr>
      <w:r w:rsidRPr="00D9227E">
        <w:t xml:space="preserve">Tener una duración de al menos 20 horas que se pueden completar con varios cursos. </w:t>
      </w:r>
    </w:p>
    <w:p w14:paraId="21BFB06C" w14:textId="77777777" w:rsidR="003740A7" w:rsidRPr="00D9227E" w:rsidRDefault="003740A7" w:rsidP="003740A7">
      <w:pPr>
        <w:pStyle w:val="Prrafodelista"/>
        <w:ind w:left="1004"/>
      </w:pPr>
    </w:p>
    <w:p w14:paraId="51DFD961" w14:textId="77777777" w:rsidR="003740A7" w:rsidRPr="00D9227E" w:rsidRDefault="003740A7" w:rsidP="003740A7">
      <w:r w:rsidRPr="00D9227E">
        <w:t xml:space="preserve">El funcionario deberá agrupar hasta sumar las 20 horas de capacitaciones y luego presentarlas ante el departamento de recursos humanos. </w:t>
      </w:r>
    </w:p>
    <w:p w14:paraId="13A33648" w14:textId="77777777" w:rsidR="003740A7" w:rsidRPr="00D9227E" w:rsidRDefault="003740A7" w:rsidP="003740A7"/>
    <w:p w14:paraId="77662C0A" w14:textId="77777777" w:rsidR="003740A7" w:rsidRPr="00D9227E" w:rsidRDefault="003740A7" w:rsidP="003740A7">
      <w:r w:rsidRPr="00D9227E">
        <w:t>Si la capacitación es mayor o igual a 40 horas se le asignará puntaje y medio de lo establecido en este artículo.</w:t>
      </w:r>
    </w:p>
    <w:p w14:paraId="25B46B34" w14:textId="77777777" w:rsidR="003740A7" w:rsidRPr="00D9227E" w:rsidRDefault="003740A7" w:rsidP="003740A7">
      <w:pPr>
        <w:ind w:left="644"/>
      </w:pPr>
    </w:p>
    <w:p w14:paraId="15816F34" w14:textId="77777777" w:rsidR="003740A7" w:rsidRPr="00D9227E" w:rsidRDefault="003740A7" w:rsidP="003740A7">
      <w:r w:rsidRPr="00D9227E">
        <w:t>El Departamento de Recursos Humanos registrará en el expediente personal de cada funcionario capacitaciones y actualizaciones que cumplan con los requisitos anteriores y le asignará los puntos correspondientes.</w:t>
      </w:r>
    </w:p>
    <w:p w14:paraId="2193D20B" w14:textId="77777777" w:rsidR="003740A7" w:rsidRPr="003740A7" w:rsidRDefault="003740A7" w:rsidP="003740A7">
      <w:pPr>
        <w:rPr>
          <w:rFonts w:ascii="Times New Roman" w:hAnsi="Times New Roman"/>
          <w:sz w:val="32"/>
          <w:szCs w:val="32"/>
          <w:highlight w:val="cyan"/>
        </w:rPr>
      </w:pPr>
    </w:p>
    <w:p w14:paraId="3EEDB3A8"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11, 50, 51</w:t>
      </w:r>
    </w:p>
    <w:p w14:paraId="40120EB2" w14:textId="77777777" w:rsidR="003740A7" w:rsidRDefault="003740A7" w:rsidP="003740A7">
      <w:pPr>
        <w:rPr>
          <w:color w:val="00B050"/>
        </w:rPr>
      </w:pPr>
      <w:r>
        <w:rPr>
          <w:color w:val="00B050"/>
        </w:rPr>
        <w:t xml:space="preserve">CAAA </w:t>
      </w:r>
      <w:r>
        <w:rPr>
          <w:i/>
          <w:color w:val="00B050"/>
        </w:rPr>
        <w:t>Propuesta</w:t>
      </w:r>
      <w:r>
        <w:rPr>
          <w:color w:val="00B050"/>
        </w:rPr>
        <w:t>: Artículo 20, 21</w:t>
      </w:r>
    </w:p>
    <w:p w14:paraId="0FCA9444"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12, 41, 42, 43, 58</w:t>
      </w:r>
    </w:p>
    <w:p w14:paraId="69A6A0C2"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19</w:t>
      </w:r>
    </w:p>
    <w:p w14:paraId="38722B30"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28</w:t>
      </w:r>
    </w:p>
    <w:p w14:paraId="0EEF9BD2" w14:textId="77777777" w:rsidR="003740A7" w:rsidRPr="003740A7" w:rsidRDefault="003740A7" w:rsidP="003740A7">
      <w:pPr>
        <w:rPr>
          <w:rFonts w:ascii="Times New Roman" w:hAnsi="Times New Roman"/>
          <w:sz w:val="32"/>
          <w:szCs w:val="32"/>
          <w:highlight w:val="cyan"/>
        </w:rPr>
      </w:pPr>
    </w:p>
    <w:p w14:paraId="1939706D" w14:textId="77777777" w:rsidR="003740A7" w:rsidRPr="00916947" w:rsidRDefault="003740A7" w:rsidP="003740A7">
      <w:pPr>
        <w:pStyle w:val="ReglamentoArticulo"/>
        <w:ind w:left="284" w:firstLine="0"/>
      </w:pPr>
      <w:bookmarkStart w:id="276" w:name="_Toc516559133"/>
      <w:bookmarkStart w:id="277" w:name="_Toc516754026"/>
      <w:r w:rsidRPr="00916947">
        <w:t>Certificaciones internacionales.</w:t>
      </w:r>
      <w:bookmarkEnd w:id="276"/>
      <w:bookmarkEnd w:id="277"/>
    </w:p>
    <w:p w14:paraId="4B9AD4B9" w14:textId="77777777" w:rsidR="003740A7" w:rsidRDefault="003740A7" w:rsidP="003740A7">
      <w:r>
        <w:t>Se reconocerán las certificaciones internacionales obtenidas por el funcionario que cumplan los siguientes requisitos:</w:t>
      </w:r>
    </w:p>
    <w:p w14:paraId="0DDF8FDB" w14:textId="77777777" w:rsidR="003740A7" w:rsidRDefault="003740A7" w:rsidP="003740A7"/>
    <w:p w14:paraId="549E8572" w14:textId="77777777" w:rsidR="003740A7" w:rsidRDefault="003740A7" w:rsidP="003A38C5">
      <w:pPr>
        <w:pStyle w:val="Prrafodelista"/>
        <w:numPr>
          <w:ilvl w:val="0"/>
          <w:numId w:val="64"/>
        </w:numPr>
        <w:contextualSpacing/>
        <w:jc w:val="both"/>
      </w:pPr>
      <w:r w:rsidRPr="00D9227E">
        <w:t>Que no sea requisito del puesto, sin embargo, se reconocerán las actualizaciones sobre los requisitos del puesto.</w:t>
      </w:r>
    </w:p>
    <w:p w14:paraId="60724BCA" w14:textId="77777777" w:rsidR="003740A7" w:rsidRDefault="003740A7" w:rsidP="003A38C5">
      <w:pPr>
        <w:pStyle w:val="Prrafodelista"/>
        <w:numPr>
          <w:ilvl w:val="0"/>
          <w:numId w:val="64"/>
        </w:numPr>
        <w:contextualSpacing/>
        <w:jc w:val="both"/>
      </w:pPr>
      <w:r>
        <w:t>Que la certificación haya sido obtenida mientras sea funcionario del ITCR.</w:t>
      </w:r>
    </w:p>
    <w:p w14:paraId="1BD27B5F" w14:textId="77777777" w:rsidR="003740A7" w:rsidRDefault="003740A7" w:rsidP="003A38C5">
      <w:pPr>
        <w:pStyle w:val="Prrafodelista"/>
        <w:numPr>
          <w:ilvl w:val="0"/>
          <w:numId w:val="64"/>
        </w:numPr>
        <w:contextualSpacing/>
        <w:jc w:val="both"/>
      </w:pPr>
      <w:r w:rsidRPr="00D9227E">
        <w:lastRenderedPageBreak/>
        <w:t>Que la c</w:t>
      </w:r>
      <w:r>
        <w:t>ertificación</w:t>
      </w:r>
      <w:r w:rsidRPr="00D9227E">
        <w:t xml:space="preserve"> sea afín al puesto que ocupa en el ITCR, </w:t>
      </w:r>
      <w:r>
        <w:t xml:space="preserve">avalado </w:t>
      </w:r>
      <w:r w:rsidRPr="00D9227E">
        <w:t xml:space="preserve">por el </w:t>
      </w:r>
      <w:r>
        <w:t>Director</w:t>
      </w:r>
      <w:r w:rsidRPr="00D9227E">
        <w:t xml:space="preserve"> de </w:t>
      </w:r>
      <w:r>
        <w:t>d</w:t>
      </w:r>
      <w:r w:rsidRPr="00D9227E">
        <w:t>epartamento respectivo.</w:t>
      </w:r>
    </w:p>
    <w:p w14:paraId="74D3B011" w14:textId="77777777" w:rsidR="003740A7" w:rsidRPr="002C1398" w:rsidRDefault="003740A7" w:rsidP="003A38C5">
      <w:pPr>
        <w:pStyle w:val="Prrafodelista"/>
        <w:numPr>
          <w:ilvl w:val="0"/>
          <w:numId w:val="64"/>
        </w:numPr>
        <w:contextualSpacing/>
        <w:jc w:val="both"/>
      </w:pPr>
      <w:r>
        <w:t>Presentar copia</w:t>
      </w:r>
      <w:r w:rsidRPr="002C1398">
        <w:t xml:space="preserve"> y original </w:t>
      </w:r>
      <w:r>
        <w:t xml:space="preserve">de la certificación </w:t>
      </w:r>
      <w:r w:rsidRPr="002C1398">
        <w:t>para validar.</w:t>
      </w:r>
    </w:p>
    <w:p w14:paraId="78168418" w14:textId="77777777" w:rsidR="003740A7" w:rsidRPr="002C1398" w:rsidRDefault="003740A7" w:rsidP="003740A7"/>
    <w:p w14:paraId="12D679BE" w14:textId="77777777" w:rsidR="003740A7" w:rsidRPr="00AA37A5" w:rsidRDefault="003740A7" w:rsidP="003740A7">
      <w:pPr>
        <w:pStyle w:val="ReglamentoArticulo"/>
        <w:ind w:left="284" w:firstLine="0"/>
      </w:pPr>
      <w:bookmarkStart w:id="278" w:name="_Toc516559136"/>
      <w:bookmarkStart w:id="279" w:name="_Toc516754027"/>
      <w:r>
        <w:t>Educación técnica m</w:t>
      </w:r>
      <w:r w:rsidRPr="00AA37A5">
        <w:t>edia</w:t>
      </w:r>
      <w:bookmarkEnd w:id="278"/>
      <w:bookmarkEnd w:id="279"/>
    </w:p>
    <w:p w14:paraId="49092C97" w14:textId="77777777" w:rsidR="003740A7" w:rsidRPr="002C1398" w:rsidRDefault="003740A7" w:rsidP="003740A7">
      <w:r w:rsidRPr="002C1398">
        <w:t>Se reconocerán la conclusión de Educación Técnica Media que cumplan con los siguientes requisitos:</w:t>
      </w:r>
    </w:p>
    <w:p w14:paraId="00006A09" w14:textId="77777777" w:rsidR="003740A7" w:rsidRPr="002C1398" w:rsidRDefault="003740A7" w:rsidP="003A38C5">
      <w:pPr>
        <w:pStyle w:val="Prrafodelista"/>
        <w:numPr>
          <w:ilvl w:val="0"/>
          <w:numId w:val="38"/>
        </w:numPr>
        <w:contextualSpacing/>
        <w:jc w:val="both"/>
      </w:pPr>
      <w:r w:rsidRPr="002C1398">
        <w:t xml:space="preserve">Que sea funcionario del ITCR cuando obtuvo el </w:t>
      </w:r>
      <w:r>
        <w:t>título</w:t>
      </w:r>
      <w:r w:rsidRPr="002C1398">
        <w:t>.</w:t>
      </w:r>
    </w:p>
    <w:p w14:paraId="2AF09232" w14:textId="77777777" w:rsidR="003740A7" w:rsidRPr="002C1398" w:rsidRDefault="003740A7" w:rsidP="003A38C5">
      <w:pPr>
        <w:pStyle w:val="Prrafodelista"/>
        <w:numPr>
          <w:ilvl w:val="0"/>
          <w:numId w:val="38"/>
        </w:numPr>
        <w:contextualSpacing/>
        <w:jc w:val="both"/>
      </w:pPr>
      <w:r w:rsidRPr="002C1398">
        <w:t xml:space="preserve">Que el grado técnico sea afín al puesto que ocupa en el ITCR, certificado por el </w:t>
      </w:r>
      <w:r>
        <w:t>Director</w:t>
      </w:r>
      <w:r w:rsidRPr="002C1398">
        <w:t xml:space="preserve"> de </w:t>
      </w:r>
      <w:r>
        <w:t>d</w:t>
      </w:r>
      <w:r w:rsidRPr="002C1398">
        <w:t>epartamento respectivo.</w:t>
      </w:r>
    </w:p>
    <w:p w14:paraId="6A25411C" w14:textId="77777777" w:rsidR="003740A7" w:rsidRPr="002C1398" w:rsidRDefault="003740A7" w:rsidP="003A38C5">
      <w:pPr>
        <w:pStyle w:val="Prrafodelista"/>
        <w:numPr>
          <w:ilvl w:val="0"/>
          <w:numId w:val="38"/>
        </w:numPr>
        <w:contextualSpacing/>
        <w:jc w:val="both"/>
      </w:pPr>
      <w:r w:rsidRPr="002C1398">
        <w:t>Presentar copia del título y original para validar.</w:t>
      </w:r>
    </w:p>
    <w:p w14:paraId="323FB899" w14:textId="77777777" w:rsidR="003740A7" w:rsidRPr="002C1398" w:rsidRDefault="003740A7" w:rsidP="003740A7">
      <w:pPr>
        <w:pStyle w:val="Prrafodelista"/>
        <w:ind w:left="1004"/>
      </w:pPr>
    </w:p>
    <w:p w14:paraId="51998EDC" w14:textId="77777777" w:rsidR="003740A7" w:rsidRDefault="003740A7" w:rsidP="003740A7">
      <w:r w:rsidRPr="002C1398">
        <w:t>El Departamento de Recursos Humanos registrará en el expediente personal de cada funcionario las participaciones que cumplan con los requisitos anteriores y le asignará los puntos correspondientes.</w:t>
      </w:r>
    </w:p>
    <w:p w14:paraId="0B0A807E" w14:textId="77777777" w:rsidR="003740A7" w:rsidRDefault="003740A7" w:rsidP="003740A7"/>
    <w:p w14:paraId="2CF00AD6"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12, 21</w:t>
      </w:r>
      <w:r>
        <w:rPr>
          <w:color w:val="00B050"/>
        </w:rPr>
        <w:tab/>
        <w:t>,71</w:t>
      </w:r>
    </w:p>
    <w:p w14:paraId="0FDC7BE7" w14:textId="77777777" w:rsidR="003740A7" w:rsidRDefault="003740A7" w:rsidP="003740A7">
      <w:pPr>
        <w:rPr>
          <w:color w:val="00B050"/>
        </w:rPr>
      </w:pPr>
      <w:r>
        <w:rPr>
          <w:color w:val="00B050"/>
        </w:rPr>
        <w:t xml:space="preserve">CAAA </w:t>
      </w:r>
      <w:r>
        <w:rPr>
          <w:i/>
          <w:color w:val="00B050"/>
        </w:rPr>
        <w:t>Propuesta</w:t>
      </w:r>
      <w:r>
        <w:rPr>
          <w:color w:val="00B050"/>
        </w:rPr>
        <w:t>: Artículo 42</w:t>
      </w:r>
    </w:p>
    <w:p w14:paraId="1889FD53"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0</w:t>
      </w:r>
    </w:p>
    <w:p w14:paraId="00C819AB"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0</w:t>
      </w:r>
    </w:p>
    <w:p w14:paraId="178D77A9"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0</w:t>
      </w:r>
    </w:p>
    <w:p w14:paraId="29344D43" w14:textId="77777777" w:rsidR="003740A7" w:rsidRPr="002C1398" w:rsidRDefault="003740A7" w:rsidP="003740A7"/>
    <w:p w14:paraId="5684D187" w14:textId="77777777" w:rsidR="003740A7" w:rsidRPr="00AA37A5" w:rsidRDefault="003740A7" w:rsidP="003740A7"/>
    <w:p w14:paraId="4067037E" w14:textId="77777777" w:rsidR="003740A7" w:rsidRDefault="003740A7" w:rsidP="003740A7">
      <w:pPr>
        <w:pStyle w:val="ReglamentoArticulo"/>
        <w:ind w:left="284" w:firstLine="0"/>
      </w:pPr>
      <w:bookmarkStart w:id="280" w:name="_Toc516559137"/>
      <w:bookmarkStart w:id="281" w:name="_Toc516754028"/>
      <w:r>
        <w:t>T</w:t>
      </w:r>
      <w:r w:rsidRPr="00AA37A5">
        <w:t>écnicos</w:t>
      </w:r>
      <w:bookmarkEnd w:id="280"/>
      <w:r w:rsidRPr="00AA37A5">
        <w:t xml:space="preserve"> </w:t>
      </w:r>
      <w:r w:rsidRPr="00302DB4">
        <w:t>del Instituto Te</w:t>
      </w:r>
      <w:r>
        <w:t xml:space="preserve">cnológico de Costa Rica (ITCR) </w:t>
      </w:r>
      <w:r w:rsidRPr="00302DB4">
        <w:t>e Instituto Nacional de Aprendizaje (INA)</w:t>
      </w:r>
      <w:bookmarkEnd w:id="281"/>
    </w:p>
    <w:p w14:paraId="4AFDDA08" w14:textId="77777777" w:rsidR="003740A7" w:rsidRDefault="003740A7" w:rsidP="003740A7">
      <w:r w:rsidRPr="002C1398">
        <w:t>Se reconocerán la conclusión de Técnicos que cumplan con los siguientes requisitos:</w:t>
      </w:r>
    </w:p>
    <w:p w14:paraId="07A235E8" w14:textId="77777777" w:rsidR="003740A7" w:rsidRPr="002C1398" w:rsidRDefault="003740A7" w:rsidP="003740A7"/>
    <w:p w14:paraId="74FAC651" w14:textId="77777777" w:rsidR="003740A7" w:rsidRPr="002C1398" w:rsidRDefault="003740A7" w:rsidP="003A38C5">
      <w:pPr>
        <w:pStyle w:val="Prrafodelista"/>
        <w:numPr>
          <w:ilvl w:val="0"/>
          <w:numId w:val="39"/>
        </w:numPr>
        <w:contextualSpacing/>
        <w:jc w:val="both"/>
      </w:pPr>
      <w:r w:rsidRPr="002C1398">
        <w:t xml:space="preserve">Que sea funcionario del ITCR cuando obtuvo el </w:t>
      </w:r>
      <w:r>
        <w:t>título</w:t>
      </w:r>
      <w:r w:rsidRPr="002C1398">
        <w:t>.</w:t>
      </w:r>
    </w:p>
    <w:p w14:paraId="539704BD" w14:textId="77777777" w:rsidR="003740A7" w:rsidRPr="002C1398" w:rsidRDefault="003740A7" w:rsidP="003A38C5">
      <w:pPr>
        <w:pStyle w:val="Prrafodelista"/>
        <w:numPr>
          <w:ilvl w:val="0"/>
          <w:numId w:val="39"/>
        </w:numPr>
        <w:contextualSpacing/>
        <w:jc w:val="both"/>
      </w:pPr>
      <w:r w:rsidRPr="002C1398">
        <w:t xml:space="preserve">Que el grado de técnico sea afín al puesto que ocupa en el ITCR, certificado por el </w:t>
      </w:r>
      <w:r>
        <w:t>Director</w:t>
      </w:r>
      <w:r w:rsidRPr="002C1398">
        <w:t xml:space="preserve"> de </w:t>
      </w:r>
      <w:r>
        <w:t>d</w:t>
      </w:r>
      <w:r w:rsidRPr="002C1398">
        <w:t>epartamento respectivo.</w:t>
      </w:r>
    </w:p>
    <w:p w14:paraId="639DB57A" w14:textId="77777777" w:rsidR="003740A7" w:rsidRPr="002C1398" w:rsidRDefault="003740A7" w:rsidP="003A38C5">
      <w:pPr>
        <w:pStyle w:val="Prrafodelista"/>
        <w:numPr>
          <w:ilvl w:val="0"/>
          <w:numId w:val="39"/>
        </w:numPr>
        <w:contextualSpacing/>
        <w:jc w:val="both"/>
      </w:pPr>
      <w:r w:rsidRPr="002C1398">
        <w:t>Presentar copia del título y original para validar.</w:t>
      </w:r>
    </w:p>
    <w:p w14:paraId="3447FBF6" w14:textId="77777777" w:rsidR="003740A7" w:rsidRPr="002C1398" w:rsidRDefault="003740A7" w:rsidP="003740A7">
      <w:pPr>
        <w:pStyle w:val="Prrafodelista"/>
        <w:ind w:left="1004"/>
      </w:pPr>
    </w:p>
    <w:p w14:paraId="4899E2C2" w14:textId="77777777" w:rsidR="003740A7" w:rsidRDefault="003740A7" w:rsidP="003740A7">
      <w:r w:rsidRPr="002C1398">
        <w:t>El Departamento de Recursos Humanos registrará en el expediente personal de cada funcionario las participaciones que cumplan con los requisitos anteriores y le asignará los puntos correspondientes.</w:t>
      </w:r>
    </w:p>
    <w:p w14:paraId="529D16E0" w14:textId="77777777" w:rsidR="003740A7" w:rsidRDefault="003740A7" w:rsidP="003740A7"/>
    <w:p w14:paraId="6F836684"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12, 21</w:t>
      </w:r>
      <w:r>
        <w:rPr>
          <w:color w:val="00B050"/>
        </w:rPr>
        <w:tab/>
        <w:t>,71</w:t>
      </w:r>
    </w:p>
    <w:p w14:paraId="1F00B94F" w14:textId="77777777" w:rsidR="003740A7" w:rsidRDefault="003740A7" w:rsidP="003740A7">
      <w:pPr>
        <w:rPr>
          <w:color w:val="00B050"/>
        </w:rPr>
      </w:pPr>
      <w:r>
        <w:rPr>
          <w:color w:val="00B050"/>
        </w:rPr>
        <w:t xml:space="preserve">CAAA </w:t>
      </w:r>
      <w:r>
        <w:rPr>
          <w:i/>
          <w:color w:val="00B050"/>
        </w:rPr>
        <w:t>Propuesta</w:t>
      </w:r>
      <w:r>
        <w:rPr>
          <w:color w:val="00B050"/>
        </w:rPr>
        <w:t>: Artículo 42</w:t>
      </w:r>
    </w:p>
    <w:p w14:paraId="79D1E024"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0</w:t>
      </w:r>
    </w:p>
    <w:p w14:paraId="0390BA1F"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0</w:t>
      </w:r>
    </w:p>
    <w:p w14:paraId="283641A5" w14:textId="4E9FBBB0" w:rsidR="009B617C"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0</w:t>
      </w:r>
    </w:p>
    <w:p w14:paraId="60F0203C" w14:textId="77777777" w:rsidR="00CA7E28" w:rsidRPr="00CA7E28" w:rsidRDefault="00CA7E28" w:rsidP="003740A7">
      <w:pPr>
        <w:rPr>
          <w:color w:val="00B050"/>
        </w:rPr>
      </w:pPr>
    </w:p>
    <w:p w14:paraId="00E09CFC" w14:textId="77777777" w:rsidR="003740A7" w:rsidRPr="00AA37A5" w:rsidRDefault="003740A7" w:rsidP="003740A7">
      <w:pPr>
        <w:pStyle w:val="ReglamentoArticulo"/>
        <w:ind w:left="284" w:firstLine="0"/>
      </w:pPr>
      <w:bookmarkStart w:id="282" w:name="_Toc516559139"/>
      <w:bookmarkStart w:id="283" w:name="_Toc516754029"/>
      <w:r>
        <w:t>Reconocimiento</w:t>
      </w:r>
      <w:r w:rsidRPr="00AA37A5">
        <w:t xml:space="preserve"> por </w:t>
      </w:r>
      <w:r>
        <w:t>c</w:t>
      </w:r>
      <w:r w:rsidRPr="00AA37A5">
        <w:t xml:space="preserve">réditos </w:t>
      </w:r>
      <w:r>
        <w:t>u</w:t>
      </w:r>
      <w:r w:rsidRPr="00AA37A5">
        <w:t>niversitarios</w:t>
      </w:r>
      <w:bookmarkEnd w:id="282"/>
      <w:bookmarkEnd w:id="283"/>
    </w:p>
    <w:p w14:paraId="43F31649" w14:textId="77777777" w:rsidR="003740A7" w:rsidRPr="002C1398" w:rsidRDefault="003740A7" w:rsidP="003740A7">
      <w:r w:rsidRPr="002C1398">
        <w:t>Se reconocerá un puntaje por créditos universitarios si cumple con los siguientes requisitos:</w:t>
      </w:r>
    </w:p>
    <w:p w14:paraId="5FAAC4D6" w14:textId="77777777" w:rsidR="003740A7" w:rsidRPr="002C1398" w:rsidRDefault="003740A7" w:rsidP="003740A7"/>
    <w:p w14:paraId="354E34A3" w14:textId="77777777" w:rsidR="003740A7" w:rsidRPr="002C1398" w:rsidRDefault="003740A7" w:rsidP="003A38C5">
      <w:pPr>
        <w:pStyle w:val="Prrafodelista"/>
        <w:numPr>
          <w:ilvl w:val="0"/>
          <w:numId w:val="41"/>
        </w:numPr>
        <w:contextualSpacing/>
        <w:jc w:val="both"/>
      </w:pPr>
      <w:r w:rsidRPr="002C1398">
        <w:t>Que sea funcionario del ITCR cuando obtuvo los créditos correspondientes.</w:t>
      </w:r>
    </w:p>
    <w:p w14:paraId="14462477" w14:textId="77777777" w:rsidR="003740A7" w:rsidRPr="002C1398" w:rsidRDefault="003740A7" w:rsidP="003A38C5">
      <w:pPr>
        <w:pStyle w:val="Prrafodelista"/>
        <w:numPr>
          <w:ilvl w:val="0"/>
          <w:numId w:val="41"/>
        </w:numPr>
        <w:contextualSpacing/>
        <w:jc w:val="both"/>
      </w:pPr>
      <w:r w:rsidRPr="002C1398">
        <w:t xml:space="preserve">Solo se reconocerán los créditos </w:t>
      </w:r>
      <w:r>
        <w:t xml:space="preserve">que </w:t>
      </w:r>
      <w:r w:rsidRPr="002C1398">
        <w:t>hayan sido obtenidos en una Institución de Educación Superior Universitaria Estatal Costarricense, o en una Institución de Educación privada, reconocida por del CONESUP.</w:t>
      </w:r>
    </w:p>
    <w:p w14:paraId="61F19523" w14:textId="77777777" w:rsidR="003740A7" w:rsidRPr="002C1398" w:rsidRDefault="003740A7" w:rsidP="003A38C5">
      <w:pPr>
        <w:pStyle w:val="Prrafodelista"/>
        <w:numPr>
          <w:ilvl w:val="0"/>
          <w:numId w:val="41"/>
        </w:numPr>
        <w:contextualSpacing/>
        <w:jc w:val="both"/>
      </w:pPr>
      <w:r w:rsidRPr="002C1398">
        <w:t>Presentar certificación de los créditos ganados y los créditos totales de toda la carrera.</w:t>
      </w:r>
    </w:p>
    <w:p w14:paraId="0BF34A7E" w14:textId="77777777" w:rsidR="003740A7" w:rsidRPr="002C1398" w:rsidRDefault="003740A7" w:rsidP="003740A7"/>
    <w:p w14:paraId="0F7D7109" w14:textId="77777777" w:rsidR="003740A7" w:rsidRDefault="003740A7" w:rsidP="003740A7">
      <w:r w:rsidRPr="002C1398">
        <w:t>Se reconocerá si ha aprobado la mitad de los créditos de la carrera que está cursando.</w:t>
      </w:r>
    </w:p>
    <w:p w14:paraId="5A660EA8" w14:textId="77777777" w:rsidR="003740A7" w:rsidRDefault="003740A7" w:rsidP="003740A7"/>
    <w:p w14:paraId="184D1934" w14:textId="77777777" w:rsidR="003740A7" w:rsidRPr="00043966" w:rsidRDefault="003740A7" w:rsidP="003740A7">
      <w:pPr>
        <w:rPr>
          <w:color w:val="00B050"/>
        </w:rPr>
      </w:pPr>
      <w:r>
        <w:lastRenderedPageBreak/>
        <w:t>Una vez reconocido el título profesional correspondiente se les restarán los puntos asignados por este artículo</w:t>
      </w:r>
      <w:r>
        <w:rPr>
          <w:color w:val="00B050"/>
        </w:rPr>
        <w:t>.</w:t>
      </w:r>
    </w:p>
    <w:p w14:paraId="60CC8F05" w14:textId="77777777" w:rsidR="003740A7" w:rsidRDefault="003740A7" w:rsidP="003740A7"/>
    <w:p w14:paraId="22979653" w14:textId="77777777" w:rsidR="003740A7" w:rsidRPr="002C1398" w:rsidRDefault="003740A7" w:rsidP="003740A7">
      <w:r w:rsidRPr="002C1398">
        <w:t>El Departamento de Recursos Humanos registrará en el expediente personal de cada funcionario el reconocimiento de créditos que cumplan con los requisitos anteriores y le asignará los puntos correspondientes.</w:t>
      </w:r>
    </w:p>
    <w:p w14:paraId="2C6EAA06" w14:textId="77777777" w:rsidR="003740A7" w:rsidRDefault="003740A7" w:rsidP="003740A7"/>
    <w:p w14:paraId="2C7D60AD"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13, 76</w:t>
      </w:r>
    </w:p>
    <w:p w14:paraId="60F2A509" w14:textId="77777777" w:rsidR="003740A7" w:rsidRDefault="003740A7" w:rsidP="003740A7">
      <w:pPr>
        <w:rPr>
          <w:color w:val="00B050"/>
        </w:rPr>
      </w:pPr>
      <w:r>
        <w:rPr>
          <w:color w:val="00B050"/>
        </w:rPr>
        <w:t xml:space="preserve">CAAA </w:t>
      </w:r>
      <w:r>
        <w:rPr>
          <w:i/>
          <w:color w:val="00B050"/>
        </w:rPr>
        <w:t>Propuesta</w:t>
      </w:r>
      <w:r>
        <w:rPr>
          <w:color w:val="00B050"/>
        </w:rPr>
        <w:t>: Artículo 47</w:t>
      </w:r>
    </w:p>
    <w:p w14:paraId="57B24274"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xml:space="preserve">: Artículo 0 </w:t>
      </w:r>
    </w:p>
    <w:p w14:paraId="6CAC4377"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0</w:t>
      </w:r>
    </w:p>
    <w:p w14:paraId="134585BF" w14:textId="36DAB24C" w:rsidR="003740A7"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0</w:t>
      </w:r>
    </w:p>
    <w:p w14:paraId="7EF6E2B9" w14:textId="77777777" w:rsidR="00CA7E28" w:rsidRPr="00CA7E28" w:rsidRDefault="00CA7E28" w:rsidP="003740A7">
      <w:pPr>
        <w:rPr>
          <w:color w:val="00B050"/>
        </w:rPr>
      </w:pPr>
    </w:p>
    <w:p w14:paraId="6D289FD0" w14:textId="77777777" w:rsidR="003740A7" w:rsidRPr="00287CE8" w:rsidRDefault="003740A7" w:rsidP="003740A7">
      <w:pPr>
        <w:pStyle w:val="ReglamentoCapitulo"/>
        <w:tabs>
          <w:tab w:val="clear" w:pos="720"/>
        </w:tabs>
      </w:pPr>
      <w:bookmarkStart w:id="284" w:name="_Toc516559140"/>
      <w:bookmarkStart w:id="285" w:name="_Toc516754030"/>
      <w:r w:rsidRPr="00287CE8">
        <w:t>Participación interna oficial</w:t>
      </w:r>
      <w:bookmarkEnd w:id="284"/>
      <w:bookmarkEnd w:id="285"/>
    </w:p>
    <w:p w14:paraId="4A87EDF1" w14:textId="77777777" w:rsidR="003740A7" w:rsidRPr="00AA37A5" w:rsidRDefault="003740A7" w:rsidP="003740A7"/>
    <w:p w14:paraId="5BC0084C" w14:textId="77777777" w:rsidR="003740A7" w:rsidRPr="00AA37A5" w:rsidRDefault="003740A7" w:rsidP="003740A7">
      <w:pPr>
        <w:pStyle w:val="ReglamentoArticulo"/>
        <w:ind w:left="284" w:firstLine="0"/>
      </w:pPr>
      <w:bookmarkStart w:id="286" w:name="_Ref492304034"/>
      <w:bookmarkStart w:id="287" w:name="_Ref492304037"/>
      <w:bookmarkStart w:id="288" w:name="_Toc516559141"/>
      <w:bookmarkStart w:id="289" w:name="_Toc516754031"/>
      <w:r w:rsidRPr="00AA37A5">
        <w:t>Coordinador de Unidad</w:t>
      </w:r>
      <w:bookmarkEnd w:id="286"/>
      <w:bookmarkEnd w:id="287"/>
      <w:bookmarkEnd w:id="288"/>
      <w:r>
        <w:t xml:space="preserve"> o Supervisor</w:t>
      </w:r>
      <w:bookmarkEnd w:id="289"/>
    </w:p>
    <w:p w14:paraId="710B2BF7" w14:textId="77777777" w:rsidR="003740A7" w:rsidRDefault="003740A7" w:rsidP="003740A7">
      <w:r>
        <w:t>Se reconocerá el ejercicio del puesto como coordinador de una unidad o supervisor si cumple con los siguientes requisitos:</w:t>
      </w:r>
    </w:p>
    <w:p w14:paraId="54A29332" w14:textId="77777777" w:rsidR="003740A7" w:rsidRDefault="003740A7" w:rsidP="003740A7"/>
    <w:p w14:paraId="7BF5D7BA" w14:textId="77777777" w:rsidR="003740A7" w:rsidRDefault="003740A7" w:rsidP="003A38C5">
      <w:pPr>
        <w:pStyle w:val="Prrafodelista"/>
        <w:numPr>
          <w:ilvl w:val="0"/>
          <w:numId w:val="63"/>
        </w:numPr>
        <w:contextualSpacing/>
        <w:jc w:val="both"/>
      </w:pPr>
      <w:r>
        <w:t>Que la evaluación del desempeño sea al menos de 90, durante los años que ocupe la coordinación.</w:t>
      </w:r>
    </w:p>
    <w:p w14:paraId="2161F05C" w14:textId="77777777" w:rsidR="003740A7" w:rsidRDefault="003740A7" w:rsidP="003A38C5">
      <w:pPr>
        <w:pStyle w:val="Prrafodelista"/>
        <w:numPr>
          <w:ilvl w:val="0"/>
          <w:numId w:val="63"/>
        </w:numPr>
        <w:contextualSpacing/>
        <w:jc w:val="both"/>
      </w:pPr>
      <w:r>
        <w:t>Que la coordinación o supervisión sea mayor a un año calendario.</w:t>
      </w:r>
    </w:p>
    <w:p w14:paraId="454EC194" w14:textId="77777777" w:rsidR="003740A7" w:rsidRDefault="003740A7" w:rsidP="003A38C5">
      <w:pPr>
        <w:pStyle w:val="Prrafodelista"/>
        <w:numPr>
          <w:ilvl w:val="0"/>
          <w:numId w:val="63"/>
        </w:numPr>
        <w:contextualSpacing/>
        <w:jc w:val="both"/>
      </w:pPr>
      <w:r>
        <w:t>Que el puesto de coordinador sea de elección, por la asamblea plebiscitaria del departamento.</w:t>
      </w:r>
    </w:p>
    <w:p w14:paraId="79652188" w14:textId="77777777" w:rsidR="003740A7" w:rsidRDefault="003740A7" w:rsidP="003740A7"/>
    <w:p w14:paraId="37C44549" w14:textId="77777777" w:rsidR="003740A7" w:rsidRDefault="003740A7" w:rsidP="003740A7">
      <w:r>
        <w:t>El puntaje asignado por este rubro se hará por cada año cumplido en la coordinación o supervisión y no se tomarán en cuenta fracciones de año.</w:t>
      </w:r>
    </w:p>
    <w:p w14:paraId="7FA2C421" w14:textId="77777777" w:rsidR="003740A7" w:rsidRDefault="003740A7" w:rsidP="003740A7"/>
    <w:p w14:paraId="224B1230" w14:textId="77777777" w:rsidR="003740A7" w:rsidRDefault="003740A7" w:rsidP="003740A7">
      <w:r>
        <w:t>El Departamento de Recursos Humanos registrará en el expediente personal de cada funcionario a más tardar 30 días luego de cumplido cada año en la coordinación o en la supervisión el puntaje respectivo</w:t>
      </w:r>
      <w:r w:rsidRPr="002C1398">
        <w:t>.</w:t>
      </w:r>
    </w:p>
    <w:p w14:paraId="35057A01" w14:textId="77777777" w:rsidR="003740A7" w:rsidRDefault="003740A7" w:rsidP="003740A7"/>
    <w:p w14:paraId="2E26458A"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61</w:t>
      </w:r>
    </w:p>
    <w:p w14:paraId="0D469C6C" w14:textId="77777777" w:rsidR="003740A7" w:rsidRDefault="003740A7" w:rsidP="003740A7">
      <w:pPr>
        <w:tabs>
          <w:tab w:val="left" w:pos="3495"/>
        </w:tabs>
        <w:rPr>
          <w:color w:val="00B050"/>
        </w:rPr>
      </w:pPr>
      <w:r>
        <w:rPr>
          <w:color w:val="00B050"/>
        </w:rPr>
        <w:t xml:space="preserve">CAAA </w:t>
      </w:r>
      <w:r>
        <w:rPr>
          <w:i/>
          <w:color w:val="00B050"/>
        </w:rPr>
        <w:t>Propuesta</w:t>
      </w:r>
      <w:r>
        <w:rPr>
          <w:color w:val="00B050"/>
        </w:rPr>
        <w:t>: Artículo 32</w:t>
      </w:r>
    </w:p>
    <w:p w14:paraId="68EB942D"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0</w:t>
      </w:r>
    </w:p>
    <w:p w14:paraId="30A08459"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0</w:t>
      </w:r>
    </w:p>
    <w:p w14:paraId="34AC7539" w14:textId="34F93AF5" w:rsidR="003740A7"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30</w:t>
      </w:r>
    </w:p>
    <w:p w14:paraId="58579E32" w14:textId="77777777" w:rsidR="00CA7E28" w:rsidRPr="00CA7E28" w:rsidRDefault="00CA7E28" w:rsidP="003740A7">
      <w:pPr>
        <w:rPr>
          <w:color w:val="00B050"/>
        </w:rPr>
      </w:pPr>
    </w:p>
    <w:p w14:paraId="5719CFAB" w14:textId="77777777" w:rsidR="003740A7" w:rsidRPr="00AA37A5" w:rsidRDefault="003740A7" w:rsidP="003740A7">
      <w:pPr>
        <w:pStyle w:val="ReglamentoArticulo"/>
        <w:ind w:left="284" w:firstLine="0"/>
      </w:pPr>
      <w:bookmarkStart w:id="290" w:name="_Ref492304047"/>
      <w:bookmarkStart w:id="291" w:name="_Ref492304054"/>
      <w:bookmarkStart w:id="292" w:name="_Ref492304057"/>
      <w:bookmarkStart w:id="293" w:name="_Toc516559142"/>
      <w:bookmarkStart w:id="294" w:name="_Toc516754032"/>
      <w:r>
        <w:t>Director de Departamento</w:t>
      </w:r>
      <w:bookmarkEnd w:id="290"/>
      <w:bookmarkEnd w:id="291"/>
      <w:bookmarkEnd w:id="292"/>
      <w:bookmarkEnd w:id="293"/>
      <w:bookmarkEnd w:id="294"/>
    </w:p>
    <w:p w14:paraId="1440BA4D" w14:textId="77777777" w:rsidR="003740A7" w:rsidRPr="002C1398" w:rsidRDefault="003740A7" w:rsidP="003740A7">
      <w:r w:rsidRPr="002C1398">
        <w:t xml:space="preserve">Se reconocerá el ejercicio del puesto como </w:t>
      </w:r>
      <w:r>
        <w:t>director de departamento</w:t>
      </w:r>
      <w:r w:rsidRPr="002C1398">
        <w:t xml:space="preserve"> si cumple con los siguientes requisitos:</w:t>
      </w:r>
    </w:p>
    <w:p w14:paraId="1237D406" w14:textId="77777777" w:rsidR="003740A7" w:rsidRPr="002C1398" w:rsidRDefault="003740A7" w:rsidP="003740A7"/>
    <w:p w14:paraId="02CD9890" w14:textId="77777777" w:rsidR="003740A7" w:rsidRPr="002C1398" w:rsidRDefault="003740A7" w:rsidP="003A38C5">
      <w:pPr>
        <w:pStyle w:val="Prrafodelista"/>
        <w:numPr>
          <w:ilvl w:val="0"/>
          <w:numId w:val="57"/>
        </w:numPr>
        <w:contextualSpacing/>
        <w:jc w:val="both"/>
      </w:pPr>
      <w:r w:rsidRPr="002C1398">
        <w:t xml:space="preserve">Que la evaluación del desempeño sea al menos de 90, durante los años que ocupe la </w:t>
      </w:r>
      <w:r>
        <w:t>Dirección</w:t>
      </w:r>
      <w:r w:rsidRPr="002C1398">
        <w:t>.</w:t>
      </w:r>
    </w:p>
    <w:p w14:paraId="24629080" w14:textId="77777777" w:rsidR="003740A7" w:rsidRPr="002C1398" w:rsidRDefault="003740A7" w:rsidP="003A38C5">
      <w:pPr>
        <w:pStyle w:val="Prrafodelista"/>
        <w:numPr>
          <w:ilvl w:val="0"/>
          <w:numId w:val="57"/>
        </w:numPr>
        <w:contextualSpacing/>
        <w:jc w:val="both"/>
      </w:pPr>
      <w:r w:rsidRPr="002C1398">
        <w:t xml:space="preserve">Que la </w:t>
      </w:r>
      <w:r>
        <w:t>dirección del departamento</w:t>
      </w:r>
      <w:r w:rsidRPr="002C1398">
        <w:t xml:space="preserve"> sea mayor a un año calendario.</w:t>
      </w:r>
    </w:p>
    <w:p w14:paraId="744E3D37" w14:textId="77777777" w:rsidR="003740A7" w:rsidRPr="002C1398" w:rsidRDefault="003740A7" w:rsidP="003A38C5">
      <w:pPr>
        <w:pStyle w:val="Prrafodelista"/>
        <w:numPr>
          <w:ilvl w:val="0"/>
          <w:numId w:val="57"/>
        </w:numPr>
        <w:contextualSpacing/>
        <w:jc w:val="both"/>
      </w:pPr>
      <w:r w:rsidRPr="002C1398">
        <w:t>Que el puesto sea de elección, por la asamblea plebiscitaria del departamento.</w:t>
      </w:r>
    </w:p>
    <w:p w14:paraId="788F5918" w14:textId="77777777" w:rsidR="003740A7" w:rsidRPr="002C1398" w:rsidRDefault="003740A7" w:rsidP="003740A7"/>
    <w:p w14:paraId="2E59E023" w14:textId="77777777" w:rsidR="003740A7" w:rsidRPr="002C1398" w:rsidRDefault="003740A7" w:rsidP="003740A7">
      <w:r w:rsidRPr="002C1398">
        <w:t xml:space="preserve">El puntaje asignado por este rubro se hará por cada año cumplido en </w:t>
      </w:r>
      <w:r>
        <w:t>la dirección de departamento</w:t>
      </w:r>
      <w:r w:rsidRPr="002C1398">
        <w:t xml:space="preserve"> y no se tomarán en cuenta fracciones de año.</w:t>
      </w:r>
    </w:p>
    <w:p w14:paraId="48F86047" w14:textId="77777777" w:rsidR="003740A7" w:rsidRPr="002C1398" w:rsidRDefault="003740A7" w:rsidP="003740A7"/>
    <w:p w14:paraId="7B925B28" w14:textId="77777777" w:rsidR="003740A7" w:rsidRPr="002C1398" w:rsidRDefault="003740A7" w:rsidP="003740A7">
      <w:r w:rsidRPr="002C1398">
        <w:t xml:space="preserve">El Departamento de Recursos Humanos registrará en el expediente personal de cada funcionario a más tardar 30 días luego de cumplido cada año en la </w:t>
      </w:r>
      <w:r>
        <w:t>dirección</w:t>
      </w:r>
      <w:r w:rsidRPr="002C1398">
        <w:t xml:space="preserve"> el puntaje respectivo.</w:t>
      </w:r>
    </w:p>
    <w:p w14:paraId="38C005CB" w14:textId="77777777" w:rsidR="003740A7" w:rsidRPr="003740A7" w:rsidRDefault="003740A7" w:rsidP="003740A7">
      <w:pPr>
        <w:rPr>
          <w:rFonts w:ascii="Times New Roman" w:hAnsi="Times New Roman"/>
          <w:sz w:val="32"/>
          <w:szCs w:val="32"/>
        </w:rPr>
      </w:pPr>
    </w:p>
    <w:p w14:paraId="39AB04C1" w14:textId="77777777" w:rsidR="003740A7" w:rsidRPr="00DE2795" w:rsidRDefault="003740A7" w:rsidP="003740A7">
      <w:pPr>
        <w:rPr>
          <w:color w:val="00B050"/>
        </w:rPr>
      </w:pPr>
      <w:r>
        <w:rPr>
          <w:color w:val="00B050"/>
        </w:rPr>
        <w:lastRenderedPageBreak/>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0</w:t>
      </w:r>
    </w:p>
    <w:p w14:paraId="70E228F1" w14:textId="77777777" w:rsidR="003740A7" w:rsidRDefault="003740A7" w:rsidP="003740A7">
      <w:pPr>
        <w:rPr>
          <w:color w:val="00B050"/>
        </w:rPr>
      </w:pPr>
      <w:r>
        <w:rPr>
          <w:color w:val="00B050"/>
        </w:rPr>
        <w:t xml:space="preserve">CAAA </w:t>
      </w:r>
      <w:r>
        <w:rPr>
          <w:i/>
          <w:color w:val="00B050"/>
        </w:rPr>
        <w:t>Propuesta</w:t>
      </w:r>
      <w:r>
        <w:rPr>
          <w:color w:val="00B050"/>
        </w:rPr>
        <w:t>: Artículo 0</w:t>
      </w:r>
    </w:p>
    <w:p w14:paraId="2F4994AC"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0</w:t>
      </w:r>
    </w:p>
    <w:p w14:paraId="34D94C59"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0</w:t>
      </w:r>
    </w:p>
    <w:p w14:paraId="0F52BF36"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28</w:t>
      </w:r>
    </w:p>
    <w:p w14:paraId="747E3C07" w14:textId="77777777" w:rsidR="003740A7" w:rsidRPr="003740A7" w:rsidRDefault="003740A7" w:rsidP="003740A7">
      <w:pPr>
        <w:rPr>
          <w:rFonts w:ascii="Times New Roman" w:hAnsi="Times New Roman"/>
          <w:sz w:val="32"/>
          <w:szCs w:val="32"/>
        </w:rPr>
      </w:pPr>
    </w:p>
    <w:p w14:paraId="29D1C856" w14:textId="77777777" w:rsidR="003740A7" w:rsidRPr="00AA37A5" w:rsidRDefault="003740A7" w:rsidP="003740A7">
      <w:pPr>
        <w:pStyle w:val="ReglamentoArticulo"/>
        <w:ind w:left="284" w:firstLine="0"/>
      </w:pPr>
      <w:bookmarkStart w:id="295" w:name="_Toc516559143"/>
      <w:bookmarkStart w:id="296" w:name="_Toc516754033"/>
      <w:r w:rsidRPr="00AA37A5">
        <w:t>Participación en las Sesiones del Plenario de</w:t>
      </w:r>
      <w:r>
        <w:t>l</w:t>
      </w:r>
      <w:r w:rsidRPr="00AA37A5">
        <w:t xml:space="preserve"> Congreso Institucional</w:t>
      </w:r>
      <w:bookmarkEnd w:id="295"/>
      <w:bookmarkEnd w:id="296"/>
    </w:p>
    <w:p w14:paraId="6FFF6561" w14:textId="77777777" w:rsidR="003740A7" w:rsidRPr="002C1398" w:rsidRDefault="003740A7" w:rsidP="003740A7">
      <w:r w:rsidRPr="002C1398">
        <w:t>Se reconocerá la participación en las sesiones del plenario del Congreso Institucional si cumple con los siguientes requisitos:</w:t>
      </w:r>
    </w:p>
    <w:p w14:paraId="33E127C9" w14:textId="77777777" w:rsidR="003740A7" w:rsidRPr="002C1398" w:rsidRDefault="003740A7" w:rsidP="003740A7"/>
    <w:p w14:paraId="5FC01313" w14:textId="77777777" w:rsidR="003740A7" w:rsidRPr="002C1398" w:rsidRDefault="003740A7" w:rsidP="003A38C5">
      <w:pPr>
        <w:pStyle w:val="Prrafodelista"/>
        <w:numPr>
          <w:ilvl w:val="0"/>
          <w:numId w:val="47"/>
        </w:numPr>
        <w:contextualSpacing/>
        <w:jc w:val="both"/>
      </w:pPr>
      <w:r w:rsidRPr="002C1398">
        <w:t xml:space="preserve">Que participe en al menos </w:t>
      </w:r>
      <w:r>
        <w:t xml:space="preserve">en </w:t>
      </w:r>
      <w:r w:rsidRPr="002C1398">
        <w:t>el 80% de las sesiones totales del Congreso Institucional.</w:t>
      </w:r>
    </w:p>
    <w:p w14:paraId="66A89D90" w14:textId="77777777" w:rsidR="003740A7" w:rsidRPr="002C1398" w:rsidRDefault="003740A7" w:rsidP="003A38C5">
      <w:pPr>
        <w:pStyle w:val="Prrafodelista"/>
        <w:numPr>
          <w:ilvl w:val="0"/>
          <w:numId w:val="47"/>
        </w:numPr>
        <w:contextualSpacing/>
        <w:jc w:val="both"/>
      </w:pPr>
      <w:r w:rsidRPr="002C1398">
        <w:t>Que el funcionario mantenga su nombramiento hasta que finalice el Congreso Institucional.</w:t>
      </w:r>
    </w:p>
    <w:p w14:paraId="6DB17919" w14:textId="77777777" w:rsidR="003740A7" w:rsidRPr="002C1398" w:rsidRDefault="003740A7" w:rsidP="003740A7"/>
    <w:p w14:paraId="4C7FA17A" w14:textId="77777777" w:rsidR="003740A7" w:rsidRPr="002C1398" w:rsidRDefault="003740A7" w:rsidP="003740A7">
      <w:r w:rsidRPr="002C1398">
        <w:t>La Comisión organizadora del Congreso Institucional enviará una vez finalizado el Congreso al Departamento de Recursos Humanos el informe correspondiente.</w:t>
      </w:r>
    </w:p>
    <w:p w14:paraId="5762A6A7" w14:textId="77777777" w:rsidR="003740A7" w:rsidRPr="002C1398" w:rsidRDefault="003740A7" w:rsidP="003740A7"/>
    <w:p w14:paraId="7EA02CA1" w14:textId="77777777" w:rsidR="003740A7" w:rsidRDefault="003740A7" w:rsidP="003740A7">
      <w:r w:rsidRPr="002C1398">
        <w:t>El Departamento de Recursos Humanos registrará en el expediente personal de cada funcionario las participaciones que cumplan con los requisitos anteriores y le asignará los puntos correspondientes.</w:t>
      </w:r>
    </w:p>
    <w:p w14:paraId="61DD2621" w14:textId="77777777" w:rsidR="003740A7" w:rsidRDefault="003740A7" w:rsidP="003740A7"/>
    <w:p w14:paraId="7C0CB3C0"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62, 65, 66</w:t>
      </w:r>
    </w:p>
    <w:p w14:paraId="0E58BEF2" w14:textId="77777777" w:rsidR="003740A7" w:rsidRDefault="003740A7" w:rsidP="003740A7">
      <w:pPr>
        <w:rPr>
          <w:color w:val="00B050"/>
        </w:rPr>
      </w:pPr>
      <w:r>
        <w:rPr>
          <w:color w:val="00B050"/>
        </w:rPr>
        <w:t xml:space="preserve">CAAA </w:t>
      </w:r>
      <w:r>
        <w:rPr>
          <w:i/>
          <w:color w:val="00B050"/>
        </w:rPr>
        <w:t>Propuesta</w:t>
      </w:r>
      <w:r>
        <w:rPr>
          <w:color w:val="00B050"/>
        </w:rPr>
        <w:t>: Artículo 33, 36, 37</w:t>
      </w:r>
    </w:p>
    <w:p w14:paraId="7DA1F67E"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xml:space="preserve">: Artículo 61, 90 </w:t>
      </w:r>
    </w:p>
    <w:p w14:paraId="497A42E6"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21</w:t>
      </w:r>
    </w:p>
    <w:p w14:paraId="72654698"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30, </w:t>
      </w:r>
    </w:p>
    <w:p w14:paraId="17C6D753" w14:textId="440F37F2" w:rsidR="003740A7" w:rsidRDefault="003740A7" w:rsidP="003740A7"/>
    <w:p w14:paraId="423F4F56" w14:textId="77777777" w:rsidR="003740A7" w:rsidRDefault="003740A7" w:rsidP="003740A7">
      <w:pPr>
        <w:pStyle w:val="ReglamentoArticulo"/>
        <w:ind w:left="284" w:firstLine="0"/>
      </w:pPr>
      <w:bookmarkStart w:id="297" w:name="_Toc516559144"/>
      <w:bookmarkStart w:id="298" w:name="_Toc516754034"/>
      <w:r>
        <w:t>Participación en Comisiones del</w:t>
      </w:r>
      <w:r w:rsidRPr="00AA37A5">
        <w:t xml:space="preserve"> Congreso Institucional</w:t>
      </w:r>
      <w:bookmarkEnd w:id="297"/>
      <w:bookmarkEnd w:id="298"/>
    </w:p>
    <w:p w14:paraId="11D37B53" w14:textId="77777777" w:rsidR="003740A7" w:rsidRPr="002C1398" w:rsidRDefault="003740A7" w:rsidP="003740A7">
      <w:r w:rsidRPr="002C1398">
        <w:t>Se reconocerá la participación en las comisiones del Congreso Institucional si cumple con los siguientes requisitos:</w:t>
      </w:r>
    </w:p>
    <w:p w14:paraId="792ED3E6" w14:textId="77777777" w:rsidR="003740A7" w:rsidRPr="002C1398" w:rsidRDefault="003740A7" w:rsidP="003740A7"/>
    <w:p w14:paraId="148419F7" w14:textId="77777777" w:rsidR="003740A7" w:rsidRPr="002C1398" w:rsidRDefault="003740A7" w:rsidP="003A38C5">
      <w:pPr>
        <w:pStyle w:val="Prrafodelista"/>
        <w:numPr>
          <w:ilvl w:val="0"/>
          <w:numId w:val="48"/>
        </w:numPr>
        <w:contextualSpacing/>
        <w:jc w:val="both"/>
      </w:pPr>
      <w:r w:rsidRPr="002C1398">
        <w:t>Que participe en al menos el 80% de las sesiones totales del Congreso Institucional.</w:t>
      </w:r>
    </w:p>
    <w:p w14:paraId="2AE4D280" w14:textId="77777777" w:rsidR="003740A7" w:rsidRPr="002C1398" w:rsidRDefault="003740A7" w:rsidP="003A38C5">
      <w:pPr>
        <w:pStyle w:val="Prrafodelista"/>
        <w:numPr>
          <w:ilvl w:val="0"/>
          <w:numId w:val="48"/>
        </w:numPr>
        <w:contextualSpacing/>
        <w:jc w:val="both"/>
      </w:pPr>
      <w:r w:rsidRPr="002C1398">
        <w:t xml:space="preserve">Que el funcionario mantenga su nombramiento hasta que finalice </w:t>
      </w:r>
      <w:r>
        <w:t>el trabajo de la comisión.</w:t>
      </w:r>
    </w:p>
    <w:p w14:paraId="01E1C24F" w14:textId="77777777" w:rsidR="003740A7" w:rsidRDefault="003740A7" w:rsidP="003740A7">
      <w:r w:rsidRPr="00AA37A5">
        <w:t xml:space="preserve">La Comisión organizadora del Congreso Institucional </w:t>
      </w:r>
      <w:r>
        <w:t>enviará una vez finalizado el Congreso al Departamento de Recursos Humanos el informe correspondiente.</w:t>
      </w:r>
    </w:p>
    <w:p w14:paraId="4CE7F1AB" w14:textId="77777777" w:rsidR="003740A7" w:rsidRDefault="003740A7" w:rsidP="003740A7"/>
    <w:p w14:paraId="792F03F6" w14:textId="77777777" w:rsidR="003740A7" w:rsidRDefault="003740A7" w:rsidP="003740A7">
      <w:r w:rsidRPr="002C1398">
        <w:t>El Departamento de Recursos Humanos registrará en el expediente personal de cada funcionario las participaciones que cumplan con los requisitos anteriores y le asignará los puntos correspondientes.</w:t>
      </w:r>
    </w:p>
    <w:p w14:paraId="1BB7F938" w14:textId="77777777" w:rsidR="003740A7" w:rsidRDefault="003740A7" w:rsidP="003740A7"/>
    <w:p w14:paraId="7BE08EC4"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15, 63, 65, 66, 67</w:t>
      </w:r>
    </w:p>
    <w:p w14:paraId="70D1E299" w14:textId="77777777" w:rsidR="003740A7" w:rsidRDefault="003740A7" w:rsidP="003740A7">
      <w:pPr>
        <w:rPr>
          <w:color w:val="00B050"/>
        </w:rPr>
      </w:pPr>
      <w:r>
        <w:rPr>
          <w:color w:val="00B050"/>
        </w:rPr>
        <w:t xml:space="preserve">CAAA </w:t>
      </w:r>
      <w:r>
        <w:rPr>
          <w:i/>
          <w:color w:val="00B050"/>
        </w:rPr>
        <w:t>Propuesta</w:t>
      </w:r>
      <w:r>
        <w:rPr>
          <w:color w:val="00B050"/>
        </w:rPr>
        <w:t>: Artículo 34, 36, 37, 38</w:t>
      </w:r>
    </w:p>
    <w:p w14:paraId="3EEEE8EA"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17, 62,65, 101</w:t>
      </w:r>
    </w:p>
    <w:p w14:paraId="6E6A310C"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21 (no indica los requisitos para reconocerse)</w:t>
      </w:r>
    </w:p>
    <w:p w14:paraId="7AE8839B"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30</w:t>
      </w:r>
    </w:p>
    <w:p w14:paraId="450DC107" w14:textId="77777777" w:rsidR="003740A7" w:rsidRPr="002C1398" w:rsidRDefault="003740A7" w:rsidP="003740A7"/>
    <w:p w14:paraId="5C98A3A7" w14:textId="77777777" w:rsidR="003740A7" w:rsidRPr="00AA37A5" w:rsidRDefault="003740A7" w:rsidP="003740A7">
      <w:pPr>
        <w:pStyle w:val="ReglamentoArticulo"/>
        <w:ind w:left="284" w:firstLine="0"/>
      </w:pPr>
      <w:bookmarkStart w:id="299" w:name="_Toc516559145"/>
      <w:bookmarkStart w:id="300" w:name="_Toc516754035"/>
      <w:r w:rsidRPr="00AA37A5">
        <w:t>Ponencias al Congreso Institucional</w:t>
      </w:r>
      <w:bookmarkEnd w:id="299"/>
      <w:bookmarkEnd w:id="300"/>
    </w:p>
    <w:p w14:paraId="66CB2870" w14:textId="77777777" w:rsidR="003740A7" w:rsidRDefault="003740A7" w:rsidP="003740A7">
      <w:r>
        <w:t xml:space="preserve">Se reconocerá </w:t>
      </w:r>
      <w:r w:rsidRPr="00AA37A5">
        <w:t>cada ponencia que se presente al Congreso Institucional</w:t>
      </w:r>
      <w:r>
        <w:t xml:space="preserve">. </w:t>
      </w:r>
    </w:p>
    <w:p w14:paraId="1ADB4AAC" w14:textId="77777777" w:rsidR="003740A7" w:rsidRDefault="003740A7" w:rsidP="003740A7"/>
    <w:p w14:paraId="69CC773B" w14:textId="77777777" w:rsidR="003740A7" w:rsidRDefault="003740A7" w:rsidP="003740A7">
      <w:r>
        <w:t>De acuerdo a los siguientes rangos según la cantidad de proponentes:</w:t>
      </w:r>
    </w:p>
    <w:p w14:paraId="64070EF6" w14:textId="77777777" w:rsidR="003740A7" w:rsidRDefault="003740A7" w:rsidP="003740A7"/>
    <w:p w14:paraId="7DD5EF38" w14:textId="77777777" w:rsidR="003740A7" w:rsidRDefault="003740A7" w:rsidP="003A38C5">
      <w:pPr>
        <w:pStyle w:val="Prrafodelista"/>
        <w:numPr>
          <w:ilvl w:val="3"/>
          <w:numId w:val="6"/>
        </w:numPr>
        <w:ind w:left="1134"/>
        <w:contextualSpacing/>
        <w:jc w:val="both"/>
      </w:pPr>
      <w:r>
        <w:lastRenderedPageBreak/>
        <w:t>Menor o igual a 5 miembros se asignará el 100% del puntaje a cada miembro.</w:t>
      </w:r>
    </w:p>
    <w:p w14:paraId="13474137" w14:textId="77777777" w:rsidR="003740A7" w:rsidRPr="005D2C2C" w:rsidRDefault="003740A7" w:rsidP="003A38C5">
      <w:pPr>
        <w:pStyle w:val="Prrafodelista"/>
        <w:numPr>
          <w:ilvl w:val="3"/>
          <w:numId w:val="6"/>
        </w:numPr>
        <w:ind w:left="1134"/>
        <w:contextualSpacing/>
        <w:jc w:val="both"/>
      </w:pPr>
      <w:r w:rsidRPr="005D2C2C">
        <w:t>De 6 a 10 miembros se asignará un 70% del puntaje a cada miembro</w:t>
      </w:r>
    </w:p>
    <w:p w14:paraId="2F9D96D9" w14:textId="77777777" w:rsidR="003740A7" w:rsidRDefault="003740A7" w:rsidP="003A38C5">
      <w:pPr>
        <w:pStyle w:val="Prrafodelista"/>
        <w:numPr>
          <w:ilvl w:val="3"/>
          <w:numId w:val="6"/>
        </w:numPr>
        <w:ind w:left="1134"/>
        <w:contextualSpacing/>
        <w:jc w:val="both"/>
      </w:pPr>
      <w:r>
        <w:t>Más de 10 miembros se repartirá el puntaje de forma proporcional entre todos sus miembros.</w:t>
      </w:r>
    </w:p>
    <w:p w14:paraId="4BB0E1B1" w14:textId="77777777" w:rsidR="003740A7" w:rsidRDefault="003740A7" w:rsidP="003740A7"/>
    <w:p w14:paraId="5BCF1B7D" w14:textId="77777777" w:rsidR="003740A7" w:rsidRDefault="003740A7" w:rsidP="003740A7">
      <w:r w:rsidRPr="00AA37A5">
        <w:t xml:space="preserve">La Comisión organizadora del Congreso Institucional </w:t>
      </w:r>
      <w:r>
        <w:t>enviará una vez finalizado el Congreso al Departamento de Recursos Humanos el informe correspondiente, donde consignará las propuestas presentadas y los funcionarios responsables.</w:t>
      </w:r>
    </w:p>
    <w:p w14:paraId="335E8299" w14:textId="77777777" w:rsidR="003740A7" w:rsidRDefault="003740A7" w:rsidP="003740A7"/>
    <w:p w14:paraId="4BC4E88B" w14:textId="77777777" w:rsidR="003740A7" w:rsidRPr="002C1398" w:rsidRDefault="003740A7" w:rsidP="003740A7">
      <w:r w:rsidRPr="002C1398">
        <w:t>El Departamento de Recursos Humanos registrará en el expediente personal de cada funcionario las ponencias que cumplan con los requisitos anteriores y le asignará los puntos correspondientes.</w:t>
      </w:r>
    </w:p>
    <w:p w14:paraId="5C1A08D7" w14:textId="77777777" w:rsidR="003740A7" w:rsidRDefault="003740A7" w:rsidP="003740A7"/>
    <w:p w14:paraId="6DD212F8"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15, 64</w:t>
      </w:r>
    </w:p>
    <w:p w14:paraId="2F2E9F64" w14:textId="77777777" w:rsidR="003740A7" w:rsidRDefault="003740A7" w:rsidP="003740A7">
      <w:pPr>
        <w:rPr>
          <w:color w:val="00B050"/>
        </w:rPr>
      </w:pPr>
      <w:r>
        <w:rPr>
          <w:color w:val="00B050"/>
        </w:rPr>
        <w:t xml:space="preserve">CAAA </w:t>
      </w:r>
      <w:r>
        <w:rPr>
          <w:i/>
          <w:color w:val="00B050"/>
        </w:rPr>
        <w:t>Propuesta</w:t>
      </w:r>
      <w:r>
        <w:rPr>
          <w:color w:val="00B050"/>
        </w:rPr>
        <w:t>: Artículo 35</w:t>
      </w:r>
    </w:p>
    <w:p w14:paraId="2AA59D5D"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17, 63, 101</w:t>
      </w:r>
    </w:p>
    <w:p w14:paraId="2E92D10D"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21</w:t>
      </w:r>
    </w:p>
    <w:p w14:paraId="516AB883"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30</w:t>
      </w:r>
    </w:p>
    <w:p w14:paraId="06355CCC" w14:textId="77777777" w:rsidR="003740A7" w:rsidRPr="002C1398" w:rsidRDefault="003740A7" w:rsidP="003740A7"/>
    <w:p w14:paraId="4835C478" w14:textId="77777777" w:rsidR="003740A7" w:rsidRPr="00AA37A5" w:rsidRDefault="003740A7" w:rsidP="003740A7">
      <w:pPr>
        <w:pStyle w:val="ReglamentoArticulo"/>
        <w:ind w:left="284" w:firstLine="0"/>
      </w:pPr>
      <w:bookmarkStart w:id="301" w:name="_Toc516559146"/>
      <w:bookmarkStart w:id="302" w:name="_Toc516754036"/>
      <w:r w:rsidRPr="00AA37A5">
        <w:t>Participación en Órganos Institucionales</w:t>
      </w:r>
      <w:bookmarkEnd w:id="301"/>
      <w:bookmarkEnd w:id="302"/>
    </w:p>
    <w:p w14:paraId="51BEF893" w14:textId="77777777" w:rsidR="003740A7" w:rsidRDefault="003740A7" w:rsidP="003740A7">
      <w:r>
        <w:t>Se reconocerá la participación como miembros titulares de los siguientes órganos institucionales:</w:t>
      </w:r>
    </w:p>
    <w:p w14:paraId="2652F619" w14:textId="77777777" w:rsidR="003740A7" w:rsidRDefault="003740A7" w:rsidP="003740A7">
      <w:r>
        <w:t xml:space="preserve"> </w:t>
      </w:r>
    </w:p>
    <w:p w14:paraId="57B7D6A0" w14:textId="77777777" w:rsidR="003740A7" w:rsidRDefault="003740A7" w:rsidP="003A38C5">
      <w:pPr>
        <w:pStyle w:val="Prrafodelista"/>
        <w:numPr>
          <w:ilvl w:val="0"/>
          <w:numId w:val="60"/>
        </w:numPr>
        <w:contextualSpacing/>
        <w:jc w:val="both"/>
      </w:pPr>
      <w:r>
        <w:t>Comisión de Carrera Administrativa de Apoyo a la Academia.</w:t>
      </w:r>
    </w:p>
    <w:p w14:paraId="42B1A525" w14:textId="77777777" w:rsidR="003740A7" w:rsidRDefault="003740A7" w:rsidP="003A38C5">
      <w:pPr>
        <w:pStyle w:val="Prrafodelista"/>
        <w:numPr>
          <w:ilvl w:val="0"/>
          <w:numId w:val="60"/>
        </w:numPr>
        <w:contextualSpacing/>
        <w:jc w:val="both"/>
      </w:pPr>
      <w:r>
        <w:t>Comisión de Evaluación Profesional</w:t>
      </w:r>
    </w:p>
    <w:p w14:paraId="3419614C" w14:textId="77777777" w:rsidR="003740A7" w:rsidRDefault="003740A7" w:rsidP="003A38C5">
      <w:pPr>
        <w:pStyle w:val="Prrafodelista"/>
        <w:numPr>
          <w:ilvl w:val="0"/>
          <w:numId w:val="60"/>
        </w:numPr>
        <w:contextualSpacing/>
        <w:jc w:val="both"/>
      </w:pPr>
      <w:r>
        <w:t>Comisión de Institucional de Salud Ocupacional</w:t>
      </w:r>
    </w:p>
    <w:p w14:paraId="4CB666D1" w14:textId="77777777" w:rsidR="003740A7" w:rsidRDefault="003740A7" w:rsidP="003A38C5">
      <w:pPr>
        <w:pStyle w:val="Prrafodelista"/>
        <w:numPr>
          <w:ilvl w:val="0"/>
          <w:numId w:val="60"/>
        </w:numPr>
        <w:contextualSpacing/>
        <w:jc w:val="both"/>
      </w:pPr>
      <w:r>
        <w:t>Comisión Institucional de Emergencias</w:t>
      </w:r>
    </w:p>
    <w:p w14:paraId="0C934156" w14:textId="77777777" w:rsidR="003740A7" w:rsidRDefault="003740A7" w:rsidP="003A38C5">
      <w:pPr>
        <w:pStyle w:val="Prrafodelista"/>
        <w:numPr>
          <w:ilvl w:val="0"/>
          <w:numId w:val="60"/>
        </w:numPr>
        <w:contextualSpacing/>
        <w:jc w:val="both"/>
      </w:pPr>
      <w:r>
        <w:t>Comisiones permanentes nombradas por acuerdo del AIR</w:t>
      </w:r>
    </w:p>
    <w:p w14:paraId="083E38D1" w14:textId="77777777" w:rsidR="003740A7" w:rsidRDefault="003740A7" w:rsidP="003A38C5">
      <w:pPr>
        <w:pStyle w:val="Prrafodelista"/>
        <w:numPr>
          <w:ilvl w:val="0"/>
          <w:numId w:val="60"/>
        </w:numPr>
        <w:contextualSpacing/>
        <w:jc w:val="both"/>
      </w:pPr>
      <w:r>
        <w:t>Comité de Becas.</w:t>
      </w:r>
    </w:p>
    <w:p w14:paraId="561662B8" w14:textId="77777777" w:rsidR="003740A7" w:rsidRDefault="003740A7" w:rsidP="003A38C5">
      <w:pPr>
        <w:pStyle w:val="Prrafodelista"/>
        <w:numPr>
          <w:ilvl w:val="0"/>
          <w:numId w:val="60"/>
        </w:numPr>
        <w:contextualSpacing/>
        <w:jc w:val="both"/>
      </w:pPr>
      <w:r>
        <w:t>Comité de Examen de Admisión.</w:t>
      </w:r>
    </w:p>
    <w:p w14:paraId="33D620E9" w14:textId="77777777" w:rsidR="003740A7" w:rsidRDefault="003740A7" w:rsidP="003A38C5">
      <w:pPr>
        <w:pStyle w:val="Prrafodelista"/>
        <w:numPr>
          <w:ilvl w:val="0"/>
          <w:numId w:val="60"/>
        </w:numPr>
        <w:contextualSpacing/>
        <w:jc w:val="both"/>
      </w:pPr>
      <w:r>
        <w:t>Consejo de Investigación y Extensión</w:t>
      </w:r>
    </w:p>
    <w:p w14:paraId="38B94BFC" w14:textId="77777777" w:rsidR="003740A7" w:rsidRDefault="003740A7" w:rsidP="003A38C5">
      <w:pPr>
        <w:pStyle w:val="Prrafodelista"/>
        <w:numPr>
          <w:ilvl w:val="0"/>
          <w:numId w:val="60"/>
        </w:numPr>
        <w:contextualSpacing/>
        <w:jc w:val="both"/>
      </w:pPr>
      <w:r>
        <w:t>Consejo Editorial de la Editorial Tecnológica y Revistas Institucionales</w:t>
      </w:r>
    </w:p>
    <w:p w14:paraId="37A4C502" w14:textId="77777777" w:rsidR="003740A7" w:rsidRDefault="003740A7" w:rsidP="003A38C5">
      <w:pPr>
        <w:pStyle w:val="Prrafodelista"/>
        <w:numPr>
          <w:ilvl w:val="0"/>
          <w:numId w:val="61"/>
        </w:numPr>
        <w:contextualSpacing/>
        <w:jc w:val="both"/>
      </w:pPr>
      <w:r>
        <w:t xml:space="preserve">Directorio de la Asamblea Institucional Representativa </w:t>
      </w:r>
    </w:p>
    <w:p w14:paraId="4726BBFC" w14:textId="77777777" w:rsidR="003740A7" w:rsidRDefault="003740A7" w:rsidP="003A38C5">
      <w:pPr>
        <w:pStyle w:val="Prrafodelista"/>
        <w:numPr>
          <w:ilvl w:val="0"/>
          <w:numId w:val="60"/>
        </w:numPr>
        <w:contextualSpacing/>
        <w:jc w:val="both"/>
      </w:pPr>
      <w:r>
        <w:t>Junta de Relaciones Laborales.</w:t>
      </w:r>
    </w:p>
    <w:p w14:paraId="34069FB8" w14:textId="77777777" w:rsidR="003740A7" w:rsidRDefault="003740A7" w:rsidP="003A38C5">
      <w:pPr>
        <w:pStyle w:val="Prrafodelista"/>
        <w:numPr>
          <w:ilvl w:val="0"/>
          <w:numId w:val="60"/>
        </w:numPr>
        <w:contextualSpacing/>
        <w:jc w:val="both"/>
      </w:pPr>
      <w:r>
        <w:t>Tribunal Institucional Electoral</w:t>
      </w:r>
    </w:p>
    <w:p w14:paraId="7D2A2244" w14:textId="77777777" w:rsidR="003740A7" w:rsidRDefault="003740A7" w:rsidP="003A38C5">
      <w:pPr>
        <w:pStyle w:val="Prrafodelista"/>
        <w:numPr>
          <w:ilvl w:val="0"/>
          <w:numId w:val="60"/>
        </w:numPr>
        <w:contextualSpacing/>
        <w:jc w:val="both"/>
      </w:pPr>
      <w:r>
        <w:t>Tribunales Disciplinarios Formativos.</w:t>
      </w:r>
    </w:p>
    <w:p w14:paraId="247D25ED" w14:textId="77777777" w:rsidR="003740A7" w:rsidRDefault="003740A7" w:rsidP="003740A7"/>
    <w:p w14:paraId="7024AD97" w14:textId="3F31C255" w:rsidR="003740A7" w:rsidRDefault="004D6B62" w:rsidP="004D6B62">
      <w:pPr>
        <w:jc w:val="both"/>
      </w:pPr>
      <w:r>
        <w:t>C</w:t>
      </w:r>
      <w:r w:rsidR="003740A7">
        <w:t>ualquier otra comisión creada por reglamento general aprobado por el Consejo Institucional, si cumple con los siguientes requisitos: (Revisar si faltan comisiones Institucionales que agregar aquí)</w:t>
      </w:r>
    </w:p>
    <w:p w14:paraId="4A247869" w14:textId="77777777" w:rsidR="003740A7" w:rsidRDefault="003740A7" w:rsidP="003740A7"/>
    <w:p w14:paraId="742C260A" w14:textId="77777777" w:rsidR="003740A7" w:rsidRDefault="003740A7" w:rsidP="003A38C5">
      <w:pPr>
        <w:pStyle w:val="Prrafodelista"/>
        <w:numPr>
          <w:ilvl w:val="0"/>
          <w:numId w:val="62"/>
        </w:numPr>
        <w:ind w:left="993"/>
        <w:contextualSpacing/>
        <w:jc w:val="both"/>
      </w:pPr>
      <w:r>
        <w:t>Que participe en al menos el 80% de las sesiones de cada año de su nombramiento, y así sea consignado por la secretaría del órgano.</w:t>
      </w:r>
    </w:p>
    <w:p w14:paraId="5CBC3BED" w14:textId="77777777" w:rsidR="003740A7" w:rsidRDefault="003740A7" w:rsidP="003A38C5">
      <w:pPr>
        <w:pStyle w:val="Prrafodelista"/>
        <w:numPr>
          <w:ilvl w:val="0"/>
          <w:numId w:val="62"/>
        </w:numPr>
        <w:ind w:left="993"/>
        <w:contextualSpacing/>
        <w:jc w:val="both"/>
      </w:pPr>
      <w:r>
        <w:t>Que la participación sea mayor a un año calendario.</w:t>
      </w:r>
    </w:p>
    <w:p w14:paraId="3C53DB53" w14:textId="77777777" w:rsidR="003740A7" w:rsidRDefault="003740A7" w:rsidP="003740A7"/>
    <w:p w14:paraId="7811CC07" w14:textId="77777777" w:rsidR="003740A7" w:rsidRDefault="003740A7" w:rsidP="003740A7">
      <w:r>
        <w:t>El puntaje asignado por este rubro se hará por cada año cumplido en el puesto y no se tomarán en cuenta fracciones de año.</w:t>
      </w:r>
    </w:p>
    <w:p w14:paraId="5DCD1051" w14:textId="77777777" w:rsidR="003740A7" w:rsidRDefault="003740A7" w:rsidP="003740A7"/>
    <w:p w14:paraId="1EF7E34C" w14:textId="77777777" w:rsidR="003740A7" w:rsidRDefault="003740A7" w:rsidP="003740A7">
      <w:r>
        <w:t>El Departamento de Recursos Humanos registrará en el expediente personal de cada funcionario a más tardar 30 días luego de cumplido cada año en el puesto el puntaje respectivo.</w:t>
      </w:r>
    </w:p>
    <w:p w14:paraId="26D7955B" w14:textId="77777777" w:rsidR="003740A7" w:rsidRDefault="003740A7" w:rsidP="003740A7"/>
    <w:p w14:paraId="3789871F"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14, 15, 65</w:t>
      </w:r>
    </w:p>
    <w:p w14:paraId="3211798B" w14:textId="77777777" w:rsidR="003740A7" w:rsidRDefault="003740A7" w:rsidP="003740A7">
      <w:pPr>
        <w:rPr>
          <w:color w:val="00B050"/>
        </w:rPr>
      </w:pPr>
      <w:r>
        <w:rPr>
          <w:color w:val="00B050"/>
        </w:rPr>
        <w:t xml:space="preserve">CAAA </w:t>
      </w:r>
      <w:r>
        <w:rPr>
          <w:i/>
          <w:color w:val="00B050"/>
        </w:rPr>
        <w:t>Propuesta</w:t>
      </w:r>
      <w:r>
        <w:rPr>
          <w:color w:val="00B050"/>
        </w:rPr>
        <w:t>: Artículo 36</w:t>
      </w:r>
    </w:p>
    <w:p w14:paraId="637095B2"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xml:space="preserve">: Artículo 16, 17, 64, 101, </w:t>
      </w:r>
    </w:p>
    <w:p w14:paraId="712BC373"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21</w:t>
      </w:r>
    </w:p>
    <w:p w14:paraId="36F6014C"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18, 28</w:t>
      </w:r>
    </w:p>
    <w:p w14:paraId="169C9774" w14:textId="546D3649" w:rsidR="003740A7" w:rsidRDefault="003740A7" w:rsidP="003740A7"/>
    <w:p w14:paraId="7CC86894" w14:textId="77777777" w:rsidR="00CA7E28" w:rsidRDefault="00CA7E28" w:rsidP="003740A7"/>
    <w:p w14:paraId="106B04A0" w14:textId="721DAC5B" w:rsidR="003740A7" w:rsidRDefault="003740A7" w:rsidP="003740A7">
      <w:pPr>
        <w:pStyle w:val="ReglamentoArticulo"/>
        <w:ind w:left="284" w:firstLine="0"/>
      </w:pPr>
      <w:bookmarkStart w:id="303" w:name="_Toc516559150"/>
      <w:bookmarkStart w:id="304" w:name="_Toc516754037"/>
      <w:r w:rsidRPr="00AA37A5">
        <w:lastRenderedPageBreak/>
        <w:t>Miembro del Consejo Institucional</w:t>
      </w:r>
      <w:bookmarkEnd w:id="303"/>
      <w:bookmarkEnd w:id="304"/>
    </w:p>
    <w:p w14:paraId="776A1F08" w14:textId="77777777" w:rsidR="004D6B62" w:rsidRPr="004D6B62" w:rsidRDefault="004D6B62" w:rsidP="004D6B62">
      <w:pPr>
        <w:rPr>
          <w:lang w:eastAsia="en-US"/>
        </w:rPr>
      </w:pPr>
    </w:p>
    <w:p w14:paraId="749D2C8A" w14:textId="77777777" w:rsidR="003740A7" w:rsidRDefault="003740A7" w:rsidP="003740A7">
      <w:r>
        <w:t>Se reconocerá la participación a los miembros del Consejo Institucional si cumplen con los siguientes requisitos:</w:t>
      </w:r>
    </w:p>
    <w:p w14:paraId="4CC28FBC" w14:textId="77777777" w:rsidR="003740A7" w:rsidRDefault="003740A7" w:rsidP="003740A7"/>
    <w:p w14:paraId="5F1104D3" w14:textId="77777777" w:rsidR="003740A7" w:rsidRPr="002C1398" w:rsidRDefault="003740A7" w:rsidP="003A38C5">
      <w:pPr>
        <w:pStyle w:val="Prrafodelista"/>
        <w:numPr>
          <w:ilvl w:val="0"/>
          <w:numId w:val="51"/>
        </w:numPr>
        <w:ind w:left="993"/>
        <w:contextualSpacing/>
        <w:jc w:val="both"/>
      </w:pPr>
      <w:r w:rsidRPr="002C1398">
        <w:t>Que participe en al m</w:t>
      </w:r>
      <w:r>
        <w:t xml:space="preserve">enos el 90% de las sesiones de cada </w:t>
      </w:r>
      <w:r w:rsidRPr="002C1398">
        <w:t>año de su nombramiento, y así sea consignado por la secretaría del órgano.</w:t>
      </w:r>
    </w:p>
    <w:p w14:paraId="2AF2F137" w14:textId="77777777" w:rsidR="003740A7" w:rsidRPr="002C1398" w:rsidRDefault="003740A7" w:rsidP="003A38C5">
      <w:pPr>
        <w:pStyle w:val="Prrafodelista"/>
        <w:numPr>
          <w:ilvl w:val="0"/>
          <w:numId w:val="51"/>
        </w:numPr>
        <w:ind w:left="993"/>
        <w:contextualSpacing/>
        <w:jc w:val="both"/>
      </w:pPr>
      <w:r w:rsidRPr="002C1398">
        <w:t>Que la participación sea mayor a un año calendario.</w:t>
      </w:r>
    </w:p>
    <w:p w14:paraId="451C874C" w14:textId="77777777" w:rsidR="003740A7" w:rsidRPr="002C1398" w:rsidRDefault="003740A7" w:rsidP="003A38C5">
      <w:pPr>
        <w:pStyle w:val="Prrafodelista"/>
        <w:numPr>
          <w:ilvl w:val="0"/>
          <w:numId w:val="51"/>
        </w:numPr>
        <w:ind w:left="993"/>
        <w:contextualSpacing/>
        <w:jc w:val="both"/>
      </w:pPr>
      <w:r w:rsidRPr="002C1398">
        <w:t>Que el puesto sea de elección por la asamblea plebiscitaria de la institución.</w:t>
      </w:r>
    </w:p>
    <w:p w14:paraId="727F50EA" w14:textId="77777777" w:rsidR="003740A7" w:rsidRPr="002C1398" w:rsidRDefault="003740A7" w:rsidP="003740A7">
      <w:pPr>
        <w:ind w:left="993"/>
      </w:pPr>
    </w:p>
    <w:p w14:paraId="195006D7" w14:textId="77777777" w:rsidR="003740A7" w:rsidRDefault="003740A7" w:rsidP="003740A7">
      <w:r>
        <w:t>El puntaje asignado por este rubro se hará por cada año cumplido en el puesto y no se tomarán en cuenta fracciones de año.</w:t>
      </w:r>
    </w:p>
    <w:p w14:paraId="2E2313E3" w14:textId="77777777" w:rsidR="003740A7" w:rsidRDefault="003740A7" w:rsidP="003740A7"/>
    <w:p w14:paraId="12BEC4A2" w14:textId="77777777" w:rsidR="003740A7" w:rsidRDefault="003740A7" w:rsidP="003740A7">
      <w:r>
        <w:t>La secretaría del Consejo Institucional emitirá la certificación de participación, a más tardar 20 días luego de que el miembro del Consejo Institucional cumpla un año de haber asumido funciones en su cargo y la remitirá al Departamento de Recursos Humanos.</w:t>
      </w:r>
    </w:p>
    <w:p w14:paraId="3B8A342C" w14:textId="77777777" w:rsidR="003740A7" w:rsidRDefault="003740A7" w:rsidP="003740A7"/>
    <w:p w14:paraId="4000541A" w14:textId="77777777" w:rsidR="003740A7" w:rsidRPr="002C1398" w:rsidRDefault="003740A7" w:rsidP="003740A7">
      <w:r w:rsidRPr="002C1398">
        <w:t>El Departamento de Recursos Humanos registrará en el expediente personal de cada funcionario a más tardar 30 días luego de cumplido cada año en el puesto el puntaje respectivo.</w:t>
      </w:r>
    </w:p>
    <w:p w14:paraId="67A7344C" w14:textId="77777777" w:rsidR="003740A7" w:rsidRPr="002C1398" w:rsidRDefault="003740A7" w:rsidP="003740A7"/>
    <w:p w14:paraId="148E330F" w14:textId="77777777" w:rsidR="003740A7" w:rsidRPr="00AA37A5" w:rsidRDefault="003740A7" w:rsidP="003740A7">
      <w:pPr>
        <w:pStyle w:val="ReglamentoArticulo"/>
        <w:ind w:left="284" w:firstLine="0"/>
      </w:pPr>
      <w:bookmarkStart w:id="305" w:name="_Toc516559151"/>
      <w:bookmarkStart w:id="306" w:name="_Toc516754038"/>
      <w:r>
        <w:t>Vicerrectores</w:t>
      </w:r>
      <w:bookmarkEnd w:id="305"/>
      <w:bookmarkEnd w:id="306"/>
    </w:p>
    <w:p w14:paraId="2E498C0F" w14:textId="77777777" w:rsidR="003740A7" w:rsidRPr="002C1398" w:rsidRDefault="003740A7" w:rsidP="003740A7">
      <w:r>
        <w:t>Se reconocerá la participación a los Vicerrectores que cumplan con los siguientes requisitos:</w:t>
      </w:r>
    </w:p>
    <w:p w14:paraId="568EEB79" w14:textId="77777777" w:rsidR="003740A7" w:rsidRDefault="003740A7" w:rsidP="003740A7"/>
    <w:p w14:paraId="43EC5A7F" w14:textId="77777777" w:rsidR="003740A7" w:rsidRPr="002C1398" w:rsidRDefault="003740A7" w:rsidP="003A38C5">
      <w:pPr>
        <w:pStyle w:val="Prrafodelista"/>
        <w:numPr>
          <w:ilvl w:val="0"/>
          <w:numId w:val="58"/>
        </w:numPr>
        <w:contextualSpacing/>
        <w:jc w:val="both"/>
      </w:pPr>
      <w:r w:rsidRPr="002C1398">
        <w:t xml:space="preserve">Que la evaluación del desempeño sea al menos de 90, durante los años que ocupe la </w:t>
      </w:r>
      <w:r>
        <w:t>Vicerrectoría</w:t>
      </w:r>
      <w:r w:rsidRPr="002C1398">
        <w:t>.</w:t>
      </w:r>
    </w:p>
    <w:p w14:paraId="5D58964C" w14:textId="77777777" w:rsidR="003740A7" w:rsidRPr="002C1398" w:rsidRDefault="003740A7" w:rsidP="003A38C5">
      <w:pPr>
        <w:pStyle w:val="Prrafodelista"/>
        <w:numPr>
          <w:ilvl w:val="0"/>
          <w:numId w:val="58"/>
        </w:numPr>
        <w:contextualSpacing/>
        <w:jc w:val="both"/>
      </w:pPr>
      <w:r>
        <w:t xml:space="preserve">Que el ejercicio formal de la Vicerrectoría </w:t>
      </w:r>
      <w:r w:rsidRPr="002C1398">
        <w:t>sea mayor a un año calendario.</w:t>
      </w:r>
    </w:p>
    <w:p w14:paraId="2A8ACB7C" w14:textId="77777777" w:rsidR="003740A7" w:rsidRDefault="003740A7" w:rsidP="003740A7"/>
    <w:p w14:paraId="29AD20C6" w14:textId="77777777" w:rsidR="003740A7" w:rsidRPr="002C1398" w:rsidRDefault="003740A7" w:rsidP="003740A7"/>
    <w:p w14:paraId="71CF25C4" w14:textId="77777777" w:rsidR="003740A7" w:rsidRDefault="003740A7" w:rsidP="003740A7">
      <w:r>
        <w:t>El puntaje asignado por este rubro se hará por cada año cumplido en el puesto y no se tomarán en cuenta fracciones de año.</w:t>
      </w:r>
    </w:p>
    <w:p w14:paraId="32E8C83D" w14:textId="3772C4A0" w:rsidR="003740A7" w:rsidRDefault="003740A7" w:rsidP="003740A7"/>
    <w:p w14:paraId="48EDF5D5" w14:textId="77777777" w:rsidR="004D6B62" w:rsidRDefault="004D6B62" w:rsidP="003740A7"/>
    <w:p w14:paraId="2756A5B4" w14:textId="77777777" w:rsidR="003740A7" w:rsidRPr="002C1398" w:rsidRDefault="003740A7" w:rsidP="003740A7">
      <w:r w:rsidRPr="002C1398">
        <w:t>El Departamento de Recursos Humanos registrará en el expediente personal de cada funcionario a más tardar 30 días luego de cumplido cada año en el puesto el puntaje respectivo.</w:t>
      </w:r>
    </w:p>
    <w:p w14:paraId="52513B4F" w14:textId="77777777" w:rsidR="003740A7" w:rsidRPr="00AA37A5" w:rsidRDefault="003740A7" w:rsidP="003740A7"/>
    <w:p w14:paraId="115D38CB"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14, 65, 66, 69</w:t>
      </w:r>
    </w:p>
    <w:p w14:paraId="40587739" w14:textId="77777777" w:rsidR="003740A7" w:rsidRDefault="003740A7" w:rsidP="003740A7">
      <w:pPr>
        <w:rPr>
          <w:color w:val="00B050"/>
        </w:rPr>
      </w:pPr>
      <w:r>
        <w:rPr>
          <w:color w:val="00B050"/>
        </w:rPr>
        <w:t xml:space="preserve">CAAA </w:t>
      </w:r>
      <w:r>
        <w:rPr>
          <w:i/>
          <w:color w:val="00B050"/>
        </w:rPr>
        <w:t>Propuesta</w:t>
      </w:r>
      <w:r>
        <w:rPr>
          <w:color w:val="00B050"/>
        </w:rPr>
        <w:t>: Artículo 36, 37, 40</w:t>
      </w:r>
    </w:p>
    <w:p w14:paraId="1CE29762"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16, 59</w:t>
      </w:r>
    </w:p>
    <w:p w14:paraId="3BD63DA1"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 xml:space="preserve">Artículo 8, </w:t>
      </w:r>
    </w:p>
    <w:p w14:paraId="250717B7"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30</w:t>
      </w:r>
      <w:r>
        <w:rPr>
          <w:color w:val="00B050"/>
        </w:rPr>
        <w:tab/>
      </w:r>
    </w:p>
    <w:p w14:paraId="1C25933C" w14:textId="77777777" w:rsidR="003740A7" w:rsidRDefault="003740A7" w:rsidP="003740A7"/>
    <w:p w14:paraId="688E30C6" w14:textId="77777777" w:rsidR="003740A7" w:rsidRPr="00AA37A5" w:rsidRDefault="003740A7" w:rsidP="003740A7">
      <w:pPr>
        <w:pStyle w:val="ReglamentoArticulo"/>
        <w:ind w:left="284" w:firstLine="0"/>
      </w:pPr>
      <w:bookmarkStart w:id="307" w:name="_Toc516559147"/>
      <w:bookmarkStart w:id="308" w:name="_Toc516754039"/>
      <w:r w:rsidRPr="00AA37A5">
        <w:t>Participaci</w:t>
      </w:r>
      <w:r>
        <w:t>ón en c</w:t>
      </w:r>
      <w:r w:rsidRPr="00AA37A5">
        <w:t xml:space="preserve">omisiones </w:t>
      </w:r>
      <w:r>
        <w:t>nombradas por el Consejo Institucional</w:t>
      </w:r>
      <w:bookmarkEnd w:id="307"/>
      <w:bookmarkEnd w:id="308"/>
    </w:p>
    <w:p w14:paraId="31F1FCD0" w14:textId="77777777" w:rsidR="003740A7" w:rsidRDefault="003740A7" w:rsidP="003740A7"/>
    <w:p w14:paraId="2B7C8C15" w14:textId="77777777" w:rsidR="003740A7" w:rsidRDefault="003740A7" w:rsidP="003740A7">
      <w:r>
        <w:t>Se reconocerá la participación en Comisiones Especiales nombradas por el Consejo Institucional si cumple con los siguientes requisitos:</w:t>
      </w:r>
    </w:p>
    <w:p w14:paraId="6416D745" w14:textId="77777777" w:rsidR="003740A7" w:rsidRDefault="003740A7" w:rsidP="003740A7"/>
    <w:p w14:paraId="5B4D6382" w14:textId="77777777" w:rsidR="003740A7" w:rsidRPr="002C1398" w:rsidRDefault="003740A7" w:rsidP="003A38C5">
      <w:pPr>
        <w:pStyle w:val="Prrafodelista"/>
        <w:numPr>
          <w:ilvl w:val="0"/>
          <w:numId w:val="49"/>
        </w:numPr>
        <w:ind w:left="993"/>
        <w:contextualSpacing/>
        <w:jc w:val="both"/>
      </w:pPr>
      <w:r w:rsidRPr="002C1398">
        <w:t>Que participe en al m</w:t>
      </w:r>
      <w:r>
        <w:t xml:space="preserve">enos el 80% de las sesiones de cada </w:t>
      </w:r>
      <w:r w:rsidRPr="002C1398">
        <w:t>año de su nombramiento, y así sea consignado por el coordinador de la comisión en el informe final.</w:t>
      </w:r>
    </w:p>
    <w:p w14:paraId="42EF4C37" w14:textId="77777777" w:rsidR="003740A7" w:rsidRPr="002C1398" w:rsidRDefault="003740A7" w:rsidP="003A38C5">
      <w:pPr>
        <w:pStyle w:val="Prrafodelista"/>
        <w:numPr>
          <w:ilvl w:val="0"/>
          <w:numId w:val="49"/>
        </w:numPr>
        <w:ind w:left="993"/>
        <w:contextualSpacing/>
        <w:jc w:val="both"/>
      </w:pPr>
      <w:r w:rsidRPr="002C1398">
        <w:t>Que la comisión haya entregado el informe final sobre el trabajo asignado y así lo certifique la secretaría del Consejo Institucional.</w:t>
      </w:r>
    </w:p>
    <w:p w14:paraId="714BB996" w14:textId="77777777" w:rsidR="003740A7" w:rsidRDefault="003740A7" w:rsidP="003740A7"/>
    <w:p w14:paraId="011BA702" w14:textId="77777777" w:rsidR="003740A7" w:rsidRDefault="003740A7" w:rsidP="003740A7">
      <w:r>
        <w:lastRenderedPageBreak/>
        <w:t>Una vez entregado el informe final, la Secretaría del Consejo Institucional informará al Departamento de Recursos Humanos los funcionarios que participaron en dicha comisión y cumplieron con los requisitos anteriores.</w:t>
      </w:r>
    </w:p>
    <w:p w14:paraId="1CE2A06A" w14:textId="77777777" w:rsidR="003740A7" w:rsidRDefault="003740A7" w:rsidP="003740A7"/>
    <w:p w14:paraId="3D30CE30" w14:textId="77777777" w:rsidR="003740A7" w:rsidRPr="002C1398" w:rsidRDefault="003740A7" w:rsidP="003740A7">
      <w:r w:rsidRPr="002C1398">
        <w:t>El Departamento de Recursos Humanos registrará en el expediente personal de cada funcionario las participaciones que cumplan con los requisitos anteriores y le asignará los puntos correspondientes.</w:t>
      </w:r>
    </w:p>
    <w:p w14:paraId="1462D7F3" w14:textId="77777777" w:rsidR="003740A7" w:rsidRDefault="003740A7" w:rsidP="003740A7"/>
    <w:p w14:paraId="2F03529B"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14, 62, 63, 65, 66</w:t>
      </w:r>
    </w:p>
    <w:p w14:paraId="2D84C92B" w14:textId="77777777" w:rsidR="003740A7" w:rsidRDefault="003740A7" w:rsidP="003740A7">
      <w:pPr>
        <w:rPr>
          <w:color w:val="00B050"/>
        </w:rPr>
      </w:pPr>
      <w:r>
        <w:rPr>
          <w:color w:val="00B050"/>
        </w:rPr>
        <w:t xml:space="preserve">CAAA </w:t>
      </w:r>
      <w:r>
        <w:rPr>
          <w:i/>
          <w:color w:val="00B050"/>
        </w:rPr>
        <w:t>Propuesta</w:t>
      </w:r>
      <w:r>
        <w:rPr>
          <w:color w:val="00B050"/>
        </w:rPr>
        <w:t>: Artículo 33, 34, 36, 37</w:t>
      </w:r>
    </w:p>
    <w:p w14:paraId="5A264DB0"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17, 61, 62, 64, 65</w:t>
      </w:r>
    </w:p>
    <w:p w14:paraId="0A7F3554"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19</w:t>
      </w:r>
      <w:r>
        <w:rPr>
          <w:color w:val="00B050"/>
        </w:rPr>
        <w:tab/>
      </w:r>
    </w:p>
    <w:p w14:paraId="4D2D8991"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30</w:t>
      </w:r>
    </w:p>
    <w:p w14:paraId="67036667" w14:textId="77777777" w:rsidR="003740A7" w:rsidRPr="00AA37A5" w:rsidRDefault="003740A7" w:rsidP="003740A7"/>
    <w:p w14:paraId="087C5862" w14:textId="77777777" w:rsidR="003740A7" w:rsidRPr="00AA37A5" w:rsidRDefault="003740A7" w:rsidP="003740A7">
      <w:pPr>
        <w:pStyle w:val="ReglamentoArticulo"/>
        <w:ind w:left="284" w:firstLine="0"/>
      </w:pPr>
      <w:bookmarkStart w:id="309" w:name="_Toc516559148"/>
      <w:bookmarkStart w:id="310" w:name="_Toc516754040"/>
      <w:r w:rsidRPr="00AA37A5">
        <w:t>Participación ante la Asamblea Institucional Representativa (AIR)</w:t>
      </w:r>
      <w:bookmarkEnd w:id="309"/>
      <w:bookmarkEnd w:id="310"/>
      <w:r w:rsidRPr="00AA37A5">
        <w:t xml:space="preserve"> </w:t>
      </w:r>
    </w:p>
    <w:p w14:paraId="25576EB6" w14:textId="77777777" w:rsidR="003740A7" w:rsidRDefault="003740A7" w:rsidP="003740A7"/>
    <w:p w14:paraId="263EFE0E" w14:textId="77777777" w:rsidR="003740A7" w:rsidRDefault="003740A7" w:rsidP="003740A7">
      <w:r>
        <w:t>Se reconocerá por cada</w:t>
      </w:r>
      <w:r w:rsidRPr="00AA37A5">
        <w:t xml:space="preserve"> </w:t>
      </w:r>
      <w:r>
        <w:t xml:space="preserve">sesión en la que participe </w:t>
      </w:r>
      <w:r w:rsidRPr="00AA37A5">
        <w:t>como representante</w:t>
      </w:r>
      <w:r>
        <w:t xml:space="preserve"> de la Asamblea Institucional Representativa (AIR), si cumple con los siguientes requisitos:</w:t>
      </w:r>
    </w:p>
    <w:p w14:paraId="59A532EE" w14:textId="77777777" w:rsidR="003740A7" w:rsidRDefault="003740A7" w:rsidP="003740A7"/>
    <w:p w14:paraId="319FB81E" w14:textId="77777777" w:rsidR="003740A7" w:rsidRPr="00E929FE" w:rsidRDefault="003740A7" w:rsidP="003A38C5">
      <w:pPr>
        <w:pStyle w:val="Prrafodelista"/>
        <w:numPr>
          <w:ilvl w:val="0"/>
          <w:numId w:val="50"/>
        </w:numPr>
        <w:ind w:left="1134"/>
        <w:contextualSpacing/>
        <w:jc w:val="both"/>
      </w:pPr>
      <w:r w:rsidRPr="00E929FE">
        <w:t>Que participe en al menos el</w:t>
      </w:r>
      <w:r>
        <w:t xml:space="preserve"> 100</w:t>
      </w:r>
      <w:r w:rsidRPr="00E929FE">
        <w:t>% del tiempo que dure la sesión del AIR.</w:t>
      </w:r>
    </w:p>
    <w:p w14:paraId="576720B4" w14:textId="77777777" w:rsidR="003740A7" w:rsidRPr="00E929FE" w:rsidRDefault="003740A7" w:rsidP="003A38C5">
      <w:pPr>
        <w:pStyle w:val="Prrafodelista"/>
        <w:numPr>
          <w:ilvl w:val="0"/>
          <w:numId w:val="50"/>
        </w:numPr>
        <w:ind w:left="1134"/>
        <w:contextualSpacing/>
        <w:jc w:val="both"/>
      </w:pPr>
      <w:r w:rsidRPr="00E929FE">
        <w:t>Que no sean representaciones de oficio por el puesto que desempeña.</w:t>
      </w:r>
    </w:p>
    <w:p w14:paraId="2A5E7002" w14:textId="77777777" w:rsidR="003740A7" w:rsidRPr="002C1398" w:rsidRDefault="003740A7" w:rsidP="003740A7">
      <w:pPr>
        <w:ind w:left="1134"/>
      </w:pPr>
    </w:p>
    <w:p w14:paraId="03FBD5AC" w14:textId="77777777" w:rsidR="003740A7" w:rsidRDefault="003740A7" w:rsidP="003740A7">
      <w:r>
        <w:t>E</w:t>
      </w:r>
      <w:r w:rsidRPr="00AA37A5">
        <w:t>l Directorio de la Asamblea emitirá la certificación respectiva</w:t>
      </w:r>
      <w:r>
        <w:t xml:space="preserve"> al departamento de Recursos Humanos con la lista de miembros que cumplen los requisitos anteriores, a más tardar 10 días naturales luego de finalizada la asamblea.</w:t>
      </w:r>
    </w:p>
    <w:p w14:paraId="6F40CBE6" w14:textId="77777777" w:rsidR="003740A7" w:rsidRDefault="003740A7" w:rsidP="003740A7"/>
    <w:p w14:paraId="23DB1B09" w14:textId="77777777" w:rsidR="003740A7" w:rsidRPr="002C1398" w:rsidRDefault="003740A7" w:rsidP="003740A7">
      <w:r w:rsidRPr="002C1398">
        <w:t>El Departamento de Recursos Humanos registrará en el expediente personal de cada funcionario las participaciones que cumplan con los requisitos anteriores y le asignará los puntos correspondientes.</w:t>
      </w:r>
    </w:p>
    <w:p w14:paraId="14FC6F83" w14:textId="4F1F148E" w:rsidR="004D6B62" w:rsidRDefault="004D6B62" w:rsidP="003740A7"/>
    <w:p w14:paraId="175B9986"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65, 67</w:t>
      </w:r>
    </w:p>
    <w:p w14:paraId="301D5C42" w14:textId="77777777" w:rsidR="003740A7" w:rsidRDefault="003740A7" w:rsidP="003740A7">
      <w:pPr>
        <w:rPr>
          <w:color w:val="00B050"/>
        </w:rPr>
      </w:pPr>
      <w:r>
        <w:rPr>
          <w:color w:val="00B050"/>
        </w:rPr>
        <w:t xml:space="preserve">CAAA </w:t>
      </w:r>
      <w:r>
        <w:rPr>
          <w:i/>
          <w:color w:val="00B050"/>
        </w:rPr>
        <w:t>Propuesta</w:t>
      </w:r>
      <w:r>
        <w:rPr>
          <w:color w:val="00B050"/>
        </w:rPr>
        <w:t xml:space="preserve">: Artículo 38, </w:t>
      </w:r>
    </w:p>
    <w:p w14:paraId="71691AC1"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64, 65</w:t>
      </w:r>
    </w:p>
    <w:p w14:paraId="68344297"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21</w:t>
      </w:r>
    </w:p>
    <w:p w14:paraId="37EB8B06"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30</w:t>
      </w:r>
    </w:p>
    <w:p w14:paraId="62413BCC" w14:textId="77777777" w:rsidR="003740A7" w:rsidRDefault="003740A7" w:rsidP="003740A7"/>
    <w:p w14:paraId="7B9FDA0C" w14:textId="77777777" w:rsidR="003740A7" w:rsidRDefault="003740A7" w:rsidP="003740A7">
      <w:pPr>
        <w:pStyle w:val="ReglamentoArticulo"/>
        <w:ind w:left="284" w:firstLine="0"/>
      </w:pPr>
      <w:bookmarkStart w:id="311" w:name="_Toc516559149"/>
      <w:bookmarkStart w:id="312" w:name="_Toc516754041"/>
      <w:r w:rsidRPr="00AA37A5">
        <w:t xml:space="preserve">Participación </w:t>
      </w:r>
      <w:r>
        <w:t xml:space="preserve">como delegados en el </w:t>
      </w:r>
      <w:r w:rsidRPr="00AA37A5">
        <w:t>Tribunal Institucional Electoral (TIE)</w:t>
      </w:r>
      <w:bookmarkEnd w:id="311"/>
      <w:bookmarkEnd w:id="312"/>
    </w:p>
    <w:p w14:paraId="3E7CEF80" w14:textId="77777777" w:rsidR="003740A7" w:rsidRDefault="003740A7" w:rsidP="003740A7"/>
    <w:p w14:paraId="59FCE621" w14:textId="77777777" w:rsidR="003740A7" w:rsidRDefault="003740A7" w:rsidP="003740A7">
      <w:r>
        <w:t>Se reconocerá l</w:t>
      </w:r>
      <w:r w:rsidRPr="00AA37A5">
        <w:t xml:space="preserve">a participación como delegado del Tribunal Institucional Electoral (TIE) </w:t>
      </w:r>
      <w:r>
        <w:t xml:space="preserve">por </w:t>
      </w:r>
      <w:r w:rsidRPr="00AA37A5">
        <w:t xml:space="preserve">cada </w:t>
      </w:r>
      <w:r>
        <w:t>año de nombramiento</w:t>
      </w:r>
      <w:r w:rsidRPr="00AA37A5">
        <w:t xml:space="preserve"> en el que participe</w:t>
      </w:r>
      <w:r>
        <w:t>, no se reconocerán fracciones de año.</w:t>
      </w:r>
    </w:p>
    <w:p w14:paraId="561557A7" w14:textId="77777777" w:rsidR="003740A7" w:rsidRDefault="003740A7" w:rsidP="003740A7"/>
    <w:p w14:paraId="0BD08F71" w14:textId="77777777" w:rsidR="003740A7" w:rsidRDefault="003740A7" w:rsidP="003740A7">
      <w:r w:rsidRPr="00AA37A5">
        <w:t xml:space="preserve">El </w:t>
      </w:r>
      <w:r>
        <w:t>TIE</w:t>
      </w:r>
      <w:r w:rsidRPr="00AA37A5">
        <w:t xml:space="preserve"> emitirá la certificación respectiva</w:t>
      </w:r>
      <w:r>
        <w:t xml:space="preserve"> cada año al departamento de Recursos Humanos, indicando los funcionarios que han participado como delegados y el tiempo desde su nombramiento.</w:t>
      </w:r>
    </w:p>
    <w:p w14:paraId="5B1B997F" w14:textId="77777777" w:rsidR="003740A7" w:rsidRDefault="003740A7" w:rsidP="003740A7"/>
    <w:p w14:paraId="4CDC86DC" w14:textId="77777777" w:rsidR="003740A7" w:rsidRPr="002C1398" w:rsidRDefault="003740A7" w:rsidP="003740A7">
      <w:r w:rsidRPr="002C1398">
        <w:t>El Departamento de Recursos Humanos registrará en el expediente personal de cada funcionario las participaciones que cumplan con los requisitos anteriores y le asignará los puntos correspondientes.</w:t>
      </w:r>
    </w:p>
    <w:p w14:paraId="432E8B13" w14:textId="77777777" w:rsidR="003740A7" w:rsidRDefault="003740A7" w:rsidP="003740A7"/>
    <w:p w14:paraId="6B9A39FB"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65,67</w:t>
      </w:r>
    </w:p>
    <w:p w14:paraId="16AF4979" w14:textId="77777777" w:rsidR="003740A7" w:rsidRDefault="003740A7" w:rsidP="003740A7">
      <w:pPr>
        <w:rPr>
          <w:color w:val="00B050"/>
        </w:rPr>
      </w:pPr>
      <w:r>
        <w:rPr>
          <w:color w:val="00B050"/>
        </w:rPr>
        <w:t xml:space="preserve">CAAA </w:t>
      </w:r>
      <w:r>
        <w:rPr>
          <w:i/>
          <w:color w:val="00B050"/>
        </w:rPr>
        <w:t>Propuesta</w:t>
      </w:r>
      <w:r>
        <w:rPr>
          <w:color w:val="00B050"/>
        </w:rPr>
        <w:t>: Artículo 36, 38</w:t>
      </w:r>
    </w:p>
    <w:p w14:paraId="5DA26106"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64</w:t>
      </w:r>
    </w:p>
    <w:p w14:paraId="39711A9E"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21</w:t>
      </w:r>
    </w:p>
    <w:p w14:paraId="4316E768" w14:textId="77777777" w:rsidR="003740A7" w:rsidRPr="00DE2795" w:rsidRDefault="003740A7" w:rsidP="003740A7">
      <w:pPr>
        <w:rPr>
          <w:color w:val="00B050"/>
        </w:rPr>
      </w:pPr>
      <w:r>
        <w:rPr>
          <w:color w:val="00B050"/>
        </w:rPr>
        <w:lastRenderedPageBreak/>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30</w:t>
      </w:r>
    </w:p>
    <w:p w14:paraId="60B8499C" w14:textId="77777777" w:rsidR="003740A7" w:rsidRDefault="003740A7" w:rsidP="003740A7"/>
    <w:p w14:paraId="18ECD4CB" w14:textId="77777777" w:rsidR="003740A7" w:rsidRPr="003740A7" w:rsidRDefault="003740A7" w:rsidP="003740A7">
      <w:pPr>
        <w:rPr>
          <w:rFonts w:ascii="Times New Roman" w:hAnsi="Times New Roman"/>
          <w:sz w:val="32"/>
          <w:szCs w:val="32"/>
        </w:rPr>
      </w:pPr>
    </w:p>
    <w:p w14:paraId="50AC3188" w14:textId="77777777" w:rsidR="003740A7" w:rsidRPr="00CA7E28" w:rsidRDefault="003740A7" w:rsidP="00CA7E28">
      <w:pPr>
        <w:pStyle w:val="ReglamentoCapitulo"/>
        <w:tabs>
          <w:tab w:val="clear" w:pos="720"/>
          <w:tab w:val="left" w:pos="2410"/>
        </w:tabs>
        <w:jc w:val="both"/>
        <w:rPr>
          <w:szCs w:val="28"/>
        </w:rPr>
      </w:pPr>
      <w:r w:rsidRPr="00CA7E28">
        <w:rPr>
          <w:sz w:val="24"/>
          <w:szCs w:val="24"/>
        </w:rPr>
        <w:t xml:space="preserve"> </w:t>
      </w:r>
      <w:bookmarkStart w:id="313" w:name="_Toc516754042"/>
      <w:r w:rsidRPr="00CA7E28">
        <w:rPr>
          <w:szCs w:val="28"/>
        </w:rPr>
        <w:t>Incentivos a los catedráticos y profesionales 4</w:t>
      </w:r>
      <w:bookmarkEnd w:id="313"/>
    </w:p>
    <w:p w14:paraId="78F51AAD" w14:textId="77777777" w:rsidR="003740A7" w:rsidRDefault="003740A7" w:rsidP="003740A7"/>
    <w:p w14:paraId="6E0D4ABE" w14:textId="77777777" w:rsidR="003740A7" w:rsidRDefault="003740A7" w:rsidP="003740A7">
      <w:pPr>
        <w:pStyle w:val="ReglamentoArticulo"/>
        <w:ind w:left="284" w:firstLine="0"/>
      </w:pPr>
      <w:bookmarkStart w:id="314" w:name="_Toc516754043"/>
      <w:r>
        <w:t>Incentivos adicionales para los catedráticos y profesionales 4</w:t>
      </w:r>
      <w:bookmarkEnd w:id="314"/>
    </w:p>
    <w:p w14:paraId="0EF94A72" w14:textId="77777777" w:rsidR="003740A7" w:rsidRDefault="003740A7" w:rsidP="003740A7">
      <w:pPr>
        <w:rPr>
          <w:lang w:eastAsia="es-CR"/>
        </w:rPr>
      </w:pPr>
      <w:r>
        <w:rPr>
          <w:lang w:eastAsia="es-CR"/>
        </w:rPr>
        <w:t>Se establecerán los pasos 4, 5 y 6 en este reglamento para incentivar la excelencia académica y administrativa en la institución.</w:t>
      </w:r>
    </w:p>
    <w:p w14:paraId="0CA9AECA" w14:textId="77777777" w:rsidR="003740A7" w:rsidRDefault="003740A7" w:rsidP="003740A7">
      <w:pPr>
        <w:rPr>
          <w:lang w:eastAsia="es-CR"/>
        </w:rPr>
      </w:pPr>
    </w:p>
    <w:p w14:paraId="64A337C6" w14:textId="77777777" w:rsidR="003740A7" w:rsidRDefault="003740A7" w:rsidP="003740A7">
      <w:pPr>
        <w:rPr>
          <w:lang w:eastAsia="es-CR"/>
        </w:rPr>
      </w:pPr>
      <w:r>
        <w:rPr>
          <w:lang w:eastAsia="es-CR"/>
        </w:rPr>
        <w:t>Podrán participar en dichos pasos los profesionales de apoyo a la academia y los académicos de la Institución, que hayan obtenido el paso 3 y alcanzado la categoría de catedrático o profesional 4.</w:t>
      </w:r>
    </w:p>
    <w:p w14:paraId="649F9034" w14:textId="77777777" w:rsidR="003740A7" w:rsidRPr="003740A7" w:rsidRDefault="003740A7" w:rsidP="003740A7">
      <w:pPr>
        <w:rPr>
          <w:rFonts w:ascii="Times New Roman" w:hAnsi="Times New Roman"/>
          <w:sz w:val="32"/>
          <w:szCs w:val="32"/>
        </w:rPr>
      </w:pPr>
    </w:p>
    <w:p w14:paraId="586BFC99" w14:textId="77777777" w:rsidR="003740A7" w:rsidRPr="00AA37A5" w:rsidRDefault="003740A7" w:rsidP="003740A7">
      <w:pPr>
        <w:pStyle w:val="ReglamentoCapitulo"/>
        <w:tabs>
          <w:tab w:val="clear" w:pos="720"/>
        </w:tabs>
      </w:pPr>
      <w:bookmarkStart w:id="315" w:name="_Toc419806319"/>
      <w:bookmarkStart w:id="316" w:name="_Toc516559152"/>
      <w:bookmarkStart w:id="317" w:name="_Toc516754044"/>
      <w:r w:rsidRPr="00AA37A5">
        <w:t xml:space="preserve">Recursos de revocatoria y </w:t>
      </w:r>
      <w:bookmarkEnd w:id="315"/>
      <w:r w:rsidRPr="00AA37A5">
        <w:t>apelación</w:t>
      </w:r>
      <w:bookmarkEnd w:id="316"/>
      <w:bookmarkEnd w:id="317"/>
    </w:p>
    <w:p w14:paraId="41C64E07" w14:textId="77777777" w:rsidR="003740A7" w:rsidRPr="00AA37A5" w:rsidRDefault="003740A7" w:rsidP="003740A7">
      <w:pPr>
        <w:rPr>
          <w:lang w:val="es-ES"/>
        </w:rPr>
      </w:pPr>
    </w:p>
    <w:p w14:paraId="6FAC3137" w14:textId="77777777" w:rsidR="003740A7" w:rsidRPr="00287CE8" w:rsidRDefault="003740A7" w:rsidP="003740A7">
      <w:pPr>
        <w:pStyle w:val="ReglamentoArticulo"/>
        <w:ind w:left="284" w:firstLine="0"/>
      </w:pPr>
      <w:bookmarkStart w:id="318" w:name="_Toc419806320"/>
      <w:bookmarkStart w:id="319" w:name="_Ref492304069"/>
      <w:bookmarkStart w:id="320" w:name="_Ref492304072"/>
      <w:bookmarkStart w:id="321" w:name="_Toc516559153"/>
      <w:bookmarkStart w:id="322" w:name="_Toc516754045"/>
      <w:r w:rsidRPr="00287CE8">
        <w:t>Recurso de Revocatoria y apelación</w:t>
      </w:r>
      <w:bookmarkEnd w:id="318"/>
      <w:bookmarkEnd w:id="319"/>
      <w:bookmarkEnd w:id="320"/>
      <w:bookmarkEnd w:id="321"/>
      <w:bookmarkEnd w:id="322"/>
    </w:p>
    <w:p w14:paraId="3BE9008B" w14:textId="77777777" w:rsidR="003740A7" w:rsidRDefault="003740A7" w:rsidP="003740A7"/>
    <w:p w14:paraId="74C6AE2F" w14:textId="77777777" w:rsidR="003740A7" w:rsidRDefault="003740A7" w:rsidP="003740A7">
      <w:r w:rsidRPr="00F72AE7">
        <w:t>Contra la asignación o no de puntaje por el departamento de Recursos Humanos se podrán presentar recursos de revocatoria o de apelación de acuerdo al siguiente procedimiento:</w:t>
      </w:r>
    </w:p>
    <w:p w14:paraId="05152B2D" w14:textId="77777777" w:rsidR="003740A7" w:rsidRDefault="003740A7" w:rsidP="003740A7"/>
    <w:p w14:paraId="1826189E" w14:textId="77777777" w:rsidR="003740A7" w:rsidRPr="00F72AE7" w:rsidRDefault="003740A7" w:rsidP="003A38C5">
      <w:pPr>
        <w:pStyle w:val="Prrafodelista"/>
        <w:numPr>
          <w:ilvl w:val="0"/>
          <w:numId w:val="27"/>
        </w:numPr>
        <w:contextualSpacing/>
        <w:jc w:val="both"/>
      </w:pPr>
      <w:r w:rsidRPr="00F72AE7">
        <w:t xml:space="preserve">La solicitud de revocatoria y/o apelación debe ser dirigida por el funcionario, en forma escrita, al Director de Recurso Humanos. Durante los </w:t>
      </w:r>
      <w:r>
        <w:t>5</w:t>
      </w:r>
      <w:r w:rsidRPr="00F72AE7">
        <w:t xml:space="preserve"> días hábiles siguientes al recibo de la notificación.</w:t>
      </w:r>
    </w:p>
    <w:p w14:paraId="088B32E1" w14:textId="77777777" w:rsidR="003740A7" w:rsidRPr="00F72AE7" w:rsidRDefault="003740A7" w:rsidP="003A38C5">
      <w:pPr>
        <w:pStyle w:val="Prrafodelista"/>
        <w:numPr>
          <w:ilvl w:val="0"/>
          <w:numId w:val="27"/>
        </w:numPr>
        <w:contextualSpacing/>
        <w:jc w:val="both"/>
      </w:pPr>
      <w:r w:rsidRPr="00F72AE7">
        <w:t>Debe indicar detalladamente las razones que tiene para solicitar la revocatoria y/o la apelación contra la asignación o no de los puntos solicitados.</w:t>
      </w:r>
    </w:p>
    <w:p w14:paraId="5F2B8E2B" w14:textId="77777777" w:rsidR="003740A7" w:rsidRPr="00F72AE7" w:rsidRDefault="003740A7" w:rsidP="003A38C5">
      <w:pPr>
        <w:pStyle w:val="Prrafodelista"/>
        <w:numPr>
          <w:ilvl w:val="0"/>
          <w:numId w:val="27"/>
        </w:numPr>
        <w:contextualSpacing/>
        <w:jc w:val="both"/>
      </w:pPr>
      <w:r w:rsidRPr="00F72AE7">
        <w:t>El Director de R</w:t>
      </w:r>
      <w:r>
        <w:t xml:space="preserve">ecursos </w:t>
      </w:r>
      <w:r w:rsidRPr="00F72AE7">
        <w:t>H</w:t>
      </w:r>
      <w:r>
        <w:t>umanos</w:t>
      </w:r>
      <w:r w:rsidRPr="00F72AE7">
        <w:t xml:space="preserve"> deberá de </w:t>
      </w:r>
      <w:r>
        <w:t>emitir respuesta dentro de los 20</w:t>
      </w:r>
      <w:r w:rsidRPr="00F72AE7">
        <w:t xml:space="preserve"> días hábiles siguientes al recibo de la solicitud de revocatoria y/o apelación. En caso de que no se diera respuesta en el tiempo establecido se dará por aceptada la revocatoria y/o apelación y se le asignarán los puntos correspondientes al funcionario.</w:t>
      </w:r>
    </w:p>
    <w:p w14:paraId="24F9FCD0" w14:textId="77777777" w:rsidR="003740A7" w:rsidRDefault="003740A7" w:rsidP="003A38C5">
      <w:pPr>
        <w:pStyle w:val="Prrafodelista"/>
        <w:numPr>
          <w:ilvl w:val="0"/>
          <w:numId w:val="27"/>
        </w:numPr>
        <w:contextualSpacing/>
        <w:jc w:val="both"/>
      </w:pPr>
      <w:r w:rsidRPr="00F72AE7">
        <w:t>En caso que el Director de Recursos Humanos rechace la solicitud de revocatoria, deberá elevar el expediente ante la Comisión respectiva dentro de los tres días hábiles siguientes y notificar al apelante para que acuda ante esa instancia a defender sus derechos. Esa Comisión conocerá de la apelación y dispondrá de 1</w:t>
      </w:r>
      <w:r>
        <w:t>5</w:t>
      </w:r>
      <w:r w:rsidRPr="00F72AE7">
        <w:t xml:space="preserve"> días hábiles para resolver.</w:t>
      </w:r>
    </w:p>
    <w:p w14:paraId="25646E56" w14:textId="77777777" w:rsidR="003740A7" w:rsidRDefault="003740A7" w:rsidP="003740A7">
      <w:pPr>
        <w:pStyle w:val="Prrafodelista"/>
        <w:ind w:left="1004"/>
      </w:pPr>
      <w:r w:rsidRPr="00F72AE7">
        <w:t xml:space="preserve"> </w:t>
      </w:r>
    </w:p>
    <w:p w14:paraId="18E9AA9E" w14:textId="77777777" w:rsidR="003740A7" w:rsidRDefault="003740A7" w:rsidP="003740A7"/>
    <w:p w14:paraId="57432CEA"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94 </w:t>
      </w:r>
    </w:p>
    <w:p w14:paraId="471EEBB8" w14:textId="77777777" w:rsidR="003740A7" w:rsidRDefault="003740A7" w:rsidP="003740A7">
      <w:pPr>
        <w:rPr>
          <w:color w:val="00B050"/>
        </w:rPr>
      </w:pPr>
      <w:r>
        <w:rPr>
          <w:color w:val="00B050"/>
        </w:rPr>
        <w:t xml:space="preserve">CAAA </w:t>
      </w:r>
      <w:r>
        <w:rPr>
          <w:i/>
          <w:color w:val="00B050"/>
        </w:rPr>
        <w:t>Propuesta</w:t>
      </w:r>
      <w:r>
        <w:rPr>
          <w:color w:val="00B050"/>
        </w:rPr>
        <w:t>: Artículo 65</w:t>
      </w:r>
    </w:p>
    <w:p w14:paraId="0845BC1A"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104</w:t>
      </w:r>
    </w:p>
    <w:p w14:paraId="764DE525"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Artículo 38, 39</w:t>
      </w:r>
    </w:p>
    <w:p w14:paraId="255CA305"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32</w:t>
      </w:r>
    </w:p>
    <w:p w14:paraId="42B0175E" w14:textId="77777777" w:rsidR="003740A7" w:rsidRPr="00AA37A5" w:rsidRDefault="003740A7" w:rsidP="003740A7"/>
    <w:bookmarkEnd w:id="144"/>
    <w:p w14:paraId="787D4C68" w14:textId="77777777" w:rsidR="003740A7" w:rsidRDefault="003740A7" w:rsidP="003740A7">
      <w:pPr>
        <w:rPr>
          <w:color w:val="FF0000"/>
        </w:rPr>
      </w:pPr>
    </w:p>
    <w:p w14:paraId="79E93B1F" w14:textId="77777777" w:rsidR="003740A7" w:rsidRDefault="003740A7" w:rsidP="003740A7">
      <w:pPr>
        <w:pStyle w:val="ReglamentoCapitulo"/>
        <w:tabs>
          <w:tab w:val="clear" w:pos="720"/>
        </w:tabs>
      </w:pPr>
      <w:bookmarkStart w:id="323" w:name="_Toc516559154"/>
      <w:bookmarkStart w:id="324" w:name="_Toc516754046"/>
      <w:r>
        <w:t>Tablas de valoración y mínimos para cada paso</w:t>
      </w:r>
      <w:bookmarkEnd w:id="323"/>
      <w:bookmarkEnd w:id="324"/>
    </w:p>
    <w:p w14:paraId="038E1285" w14:textId="77777777" w:rsidR="003740A7" w:rsidRDefault="003740A7" w:rsidP="003740A7"/>
    <w:p w14:paraId="7C692E56" w14:textId="77777777" w:rsidR="003740A7" w:rsidRDefault="003740A7" w:rsidP="003740A7">
      <w:pPr>
        <w:pStyle w:val="ReglamentoArticulo"/>
        <w:ind w:left="284" w:firstLine="0"/>
      </w:pPr>
      <w:bookmarkStart w:id="325" w:name="_Toc516559155"/>
      <w:bookmarkStart w:id="326" w:name="_Toc516754047"/>
      <w:r>
        <w:t>Aspectos generales de las tablas de valoración y sus puntajes</w:t>
      </w:r>
    </w:p>
    <w:p w14:paraId="6A239805" w14:textId="77777777" w:rsidR="003740A7" w:rsidRDefault="003740A7" w:rsidP="003740A7"/>
    <w:p w14:paraId="728BDE8A" w14:textId="77777777" w:rsidR="003740A7" w:rsidRDefault="003740A7" w:rsidP="003740A7">
      <w:r>
        <w:t>Los siguientes artículos muestran las tablas con los factores de evaluación y los respectivos puntajes que asigna a cada uno de los artículos evaluados</w:t>
      </w:r>
    </w:p>
    <w:p w14:paraId="7AE55575" w14:textId="77777777" w:rsidR="003740A7" w:rsidRDefault="003740A7" w:rsidP="003740A7"/>
    <w:p w14:paraId="4B0C5720" w14:textId="77777777" w:rsidR="003740A7" w:rsidRDefault="003740A7" w:rsidP="003740A7">
      <w:r>
        <w:lastRenderedPageBreak/>
        <w:t>Muestra también el puntaje mínimo requerido para alcanzar cada paso, así como el puntaje mínimo requerido en un artículo específico para un paso determinado.</w:t>
      </w:r>
    </w:p>
    <w:p w14:paraId="33773693" w14:textId="77777777" w:rsidR="003740A7" w:rsidRDefault="003740A7" w:rsidP="003740A7"/>
    <w:p w14:paraId="7F7577F8" w14:textId="77777777" w:rsidR="003740A7" w:rsidRDefault="003740A7" w:rsidP="003740A7">
      <w:r>
        <w:t>Si un funcionario alcanzara los puntos mínimos para lograr un paso determinado, pero no tuviera los puntos mínimos requeridos para algunos artículos específicos, no podrá hacerse acreedor del paso correspondiente hasta que complete los puntos mínimos en dicho artículo para el paso correspondiente.</w:t>
      </w:r>
    </w:p>
    <w:p w14:paraId="58886BBD" w14:textId="77777777" w:rsidR="003740A7" w:rsidRDefault="003740A7" w:rsidP="003740A7"/>
    <w:p w14:paraId="049A1B3D" w14:textId="77777777" w:rsidR="003740A7" w:rsidRDefault="003740A7" w:rsidP="003740A7">
      <w:r>
        <w:t>Algunas casillas muestran un puntaje mínimo para un conjunto de artículos, en estos casos se requerirá cumplir el mínimo indicado con al menos uno de los artículos agrupados, pero podrá también obtener el mínimo por la suma de los puntos de dos o más artículos para alcanzar el puntaje mínimo indicado.</w:t>
      </w:r>
    </w:p>
    <w:p w14:paraId="2713A404" w14:textId="77777777" w:rsidR="003740A7" w:rsidRDefault="003740A7" w:rsidP="003740A7"/>
    <w:p w14:paraId="7CA8DDAF" w14:textId="109C7418" w:rsidR="003740A7" w:rsidRPr="0048642E" w:rsidRDefault="003740A7" w:rsidP="00CA7E28">
      <w:r>
        <w:t>El paso tiene su respectivo puntaje mínimo.</w:t>
      </w:r>
    </w:p>
    <w:p w14:paraId="754D7CEE" w14:textId="77777777" w:rsidR="003740A7" w:rsidRDefault="003740A7" w:rsidP="003740A7">
      <w:pPr>
        <w:pStyle w:val="ReglamentoArticulo"/>
        <w:ind w:left="284" w:firstLine="0"/>
      </w:pPr>
      <w:r>
        <w:t>Puntuación de la Carrera Académica.</w:t>
      </w:r>
      <w:bookmarkEnd w:id="325"/>
      <w:bookmarkEnd w:id="326"/>
    </w:p>
    <w:p w14:paraId="38BEA821" w14:textId="77777777" w:rsidR="003740A7" w:rsidRDefault="003740A7" w:rsidP="003740A7">
      <w:r>
        <w:t>La siguiente tabla muestra los puntos requeridos para el personal Académico de la Institución.</w:t>
      </w:r>
    </w:p>
    <w:p w14:paraId="0544C299" w14:textId="77777777" w:rsidR="003740A7" w:rsidRDefault="003740A7" w:rsidP="003740A7"/>
    <w:tbl>
      <w:tblPr>
        <w:tblW w:w="10206" w:type="dxa"/>
        <w:tblInd w:w="-851" w:type="dxa"/>
        <w:tblCellMar>
          <w:left w:w="70" w:type="dxa"/>
          <w:right w:w="70" w:type="dxa"/>
        </w:tblCellMar>
        <w:tblLook w:val="04A0" w:firstRow="1" w:lastRow="0" w:firstColumn="1" w:lastColumn="0" w:noHBand="0" w:noVBand="1"/>
      </w:tblPr>
      <w:tblGrid>
        <w:gridCol w:w="567"/>
        <w:gridCol w:w="4395"/>
        <w:gridCol w:w="851"/>
        <w:gridCol w:w="9"/>
        <w:gridCol w:w="699"/>
        <w:gridCol w:w="709"/>
        <w:gridCol w:w="850"/>
        <w:gridCol w:w="709"/>
        <w:gridCol w:w="850"/>
        <w:gridCol w:w="567"/>
      </w:tblGrid>
      <w:tr w:rsidR="003740A7" w:rsidRPr="00C427C8" w14:paraId="0BDBA3CB" w14:textId="77777777" w:rsidTr="00CD3CEA">
        <w:trPr>
          <w:trHeight w:val="300"/>
        </w:trPr>
        <w:tc>
          <w:tcPr>
            <w:tcW w:w="567" w:type="dxa"/>
            <w:tcBorders>
              <w:top w:val="nil"/>
              <w:left w:val="nil"/>
              <w:bottom w:val="nil"/>
              <w:right w:val="nil"/>
            </w:tcBorders>
            <w:shd w:val="clear" w:color="auto" w:fill="auto"/>
            <w:noWrap/>
            <w:vAlign w:val="center"/>
            <w:hideMark/>
          </w:tcPr>
          <w:p w14:paraId="39EA1B6F" w14:textId="77777777" w:rsidR="003740A7" w:rsidRPr="000B0C5A" w:rsidRDefault="003740A7" w:rsidP="00CD3CEA">
            <w:pPr>
              <w:jc w:val="center"/>
              <w:rPr>
                <w:rFonts w:ascii="Times New Roman" w:hAnsi="Times New Roman"/>
                <w:b/>
                <w:lang w:eastAsia="es-CR"/>
              </w:rPr>
            </w:pPr>
          </w:p>
        </w:tc>
        <w:tc>
          <w:tcPr>
            <w:tcW w:w="4395" w:type="dxa"/>
            <w:tcBorders>
              <w:top w:val="nil"/>
              <w:left w:val="nil"/>
              <w:bottom w:val="nil"/>
              <w:right w:val="nil"/>
            </w:tcBorders>
            <w:shd w:val="clear" w:color="auto" w:fill="auto"/>
            <w:noWrap/>
            <w:vAlign w:val="bottom"/>
            <w:hideMark/>
          </w:tcPr>
          <w:p w14:paraId="652B3F79" w14:textId="77777777" w:rsidR="003740A7" w:rsidRPr="00C427C8" w:rsidRDefault="003740A7" w:rsidP="00CD3CEA">
            <w:pPr>
              <w:rPr>
                <w:rFonts w:ascii="Times New Roman" w:hAnsi="Times New Roman"/>
                <w:lang w:eastAsia="es-CR"/>
              </w:rPr>
            </w:pPr>
          </w:p>
        </w:tc>
        <w:tc>
          <w:tcPr>
            <w:tcW w:w="851" w:type="dxa"/>
            <w:tcBorders>
              <w:top w:val="nil"/>
              <w:left w:val="nil"/>
              <w:bottom w:val="nil"/>
              <w:right w:val="nil"/>
            </w:tcBorders>
            <w:shd w:val="clear" w:color="auto" w:fill="auto"/>
            <w:noWrap/>
            <w:vAlign w:val="bottom"/>
            <w:hideMark/>
          </w:tcPr>
          <w:p w14:paraId="472EF01B" w14:textId="77777777" w:rsidR="003740A7" w:rsidRPr="00C427C8" w:rsidRDefault="003740A7" w:rsidP="00CD3CEA">
            <w:pPr>
              <w:rPr>
                <w:rFonts w:ascii="Times New Roman" w:hAnsi="Times New Roman"/>
                <w:lang w:eastAsia="es-CR"/>
              </w:rPr>
            </w:pPr>
          </w:p>
        </w:tc>
        <w:tc>
          <w:tcPr>
            <w:tcW w:w="4393" w:type="dxa"/>
            <w:gridSpan w:val="7"/>
            <w:tcBorders>
              <w:top w:val="nil"/>
              <w:left w:val="nil"/>
              <w:bottom w:val="nil"/>
              <w:right w:val="nil"/>
            </w:tcBorders>
            <w:shd w:val="clear" w:color="000000" w:fill="00B050"/>
            <w:noWrap/>
            <w:vAlign w:val="bottom"/>
            <w:hideMark/>
          </w:tcPr>
          <w:p w14:paraId="6EBE0BE8" w14:textId="77777777" w:rsidR="003740A7" w:rsidRPr="00C427C8" w:rsidRDefault="003740A7" w:rsidP="00CD3CEA">
            <w:pPr>
              <w:jc w:val="center"/>
              <w:rPr>
                <w:rFonts w:ascii="Calibri" w:hAnsi="Calibri"/>
                <w:b/>
                <w:bCs/>
                <w:color w:val="000000"/>
                <w:lang w:eastAsia="es-CR"/>
              </w:rPr>
            </w:pPr>
            <w:r w:rsidRPr="00C427C8">
              <w:rPr>
                <w:rFonts w:ascii="Calibri" w:hAnsi="Calibri"/>
                <w:b/>
                <w:bCs/>
                <w:color w:val="000000"/>
                <w:lang w:eastAsia="es-CR"/>
              </w:rPr>
              <w:t>Carrera Académica</w:t>
            </w:r>
          </w:p>
        </w:tc>
      </w:tr>
      <w:tr w:rsidR="003740A7" w:rsidRPr="00C427C8" w14:paraId="0A5037ED" w14:textId="77777777" w:rsidTr="00CD3CEA">
        <w:trPr>
          <w:trHeight w:val="300"/>
        </w:trPr>
        <w:tc>
          <w:tcPr>
            <w:tcW w:w="567" w:type="dxa"/>
            <w:tcBorders>
              <w:top w:val="nil"/>
              <w:left w:val="nil"/>
              <w:bottom w:val="nil"/>
              <w:right w:val="nil"/>
            </w:tcBorders>
            <w:shd w:val="clear" w:color="auto" w:fill="auto"/>
            <w:noWrap/>
            <w:vAlign w:val="center"/>
            <w:hideMark/>
          </w:tcPr>
          <w:p w14:paraId="0427546D" w14:textId="77777777" w:rsidR="003740A7" w:rsidRPr="000B0C5A" w:rsidRDefault="003740A7" w:rsidP="00CD3CEA">
            <w:pPr>
              <w:jc w:val="center"/>
              <w:rPr>
                <w:rFonts w:ascii="Calibri" w:hAnsi="Calibri"/>
                <w:b/>
                <w:bCs/>
                <w:color w:val="000000"/>
                <w:lang w:eastAsia="es-CR"/>
              </w:rPr>
            </w:pPr>
          </w:p>
        </w:tc>
        <w:tc>
          <w:tcPr>
            <w:tcW w:w="5255" w:type="dxa"/>
            <w:gridSpan w:val="3"/>
            <w:tcBorders>
              <w:top w:val="nil"/>
              <w:left w:val="nil"/>
              <w:bottom w:val="single" w:sz="4" w:space="0" w:color="auto"/>
              <w:right w:val="nil"/>
            </w:tcBorders>
            <w:shd w:val="clear" w:color="auto" w:fill="auto"/>
            <w:noWrap/>
            <w:vAlign w:val="bottom"/>
            <w:hideMark/>
          </w:tcPr>
          <w:p w14:paraId="73DE9D7B" w14:textId="77777777" w:rsidR="003740A7" w:rsidRPr="00C427C8" w:rsidRDefault="003740A7" w:rsidP="00CD3CEA">
            <w:pPr>
              <w:jc w:val="right"/>
              <w:rPr>
                <w:rFonts w:ascii="Calibri" w:hAnsi="Calibri"/>
                <w:b/>
                <w:bCs/>
                <w:color w:val="000000"/>
                <w:lang w:eastAsia="es-CR"/>
              </w:rPr>
            </w:pPr>
            <w:r w:rsidRPr="00C427C8">
              <w:rPr>
                <w:rFonts w:ascii="Calibri" w:hAnsi="Calibri"/>
                <w:b/>
                <w:bCs/>
                <w:color w:val="000000"/>
                <w:lang w:eastAsia="es-CR"/>
              </w:rPr>
              <w:t>Puntaje Mínimo para obtener el paso</w:t>
            </w:r>
          </w:p>
        </w:tc>
        <w:tc>
          <w:tcPr>
            <w:tcW w:w="699" w:type="dxa"/>
            <w:tcBorders>
              <w:top w:val="nil"/>
              <w:left w:val="nil"/>
              <w:bottom w:val="nil"/>
              <w:right w:val="nil"/>
            </w:tcBorders>
            <w:shd w:val="clear" w:color="auto" w:fill="auto"/>
            <w:noWrap/>
            <w:vAlign w:val="bottom"/>
            <w:hideMark/>
          </w:tcPr>
          <w:p w14:paraId="3E4C6741"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30</w:t>
            </w:r>
          </w:p>
        </w:tc>
        <w:tc>
          <w:tcPr>
            <w:tcW w:w="709" w:type="dxa"/>
            <w:tcBorders>
              <w:top w:val="nil"/>
              <w:left w:val="nil"/>
              <w:bottom w:val="nil"/>
              <w:right w:val="nil"/>
            </w:tcBorders>
            <w:shd w:val="clear" w:color="auto" w:fill="auto"/>
            <w:noWrap/>
            <w:vAlign w:val="bottom"/>
            <w:hideMark/>
          </w:tcPr>
          <w:p w14:paraId="1421EDED"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60</w:t>
            </w:r>
          </w:p>
        </w:tc>
        <w:tc>
          <w:tcPr>
            <w:tcW w:w="850" w:type="dxa"/>
            <w:tcBorders>
              <w:top w:val="nil"/>
              <w:left w:val="nil"/>
              <w:bottom w:val="nil"/>
              <w:right w:val="nil"/>
            </w:tcBorders>
            <w:shd w:val="clear" w:color="auto" w:fill="auto"/>
            <w:noWrap/>
            <w:vAlign w:val="bottom"/>
            <w:hideMark/>
          </w:tcPr>
          <w:p w14:paraId="74B1513F"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90</w:t>
            </w:r>
          </w:p>
        </w:tc>
        <w:tc>
          <w:tcPr>
            <w:tcW w:w="709" w:type="dxa"/>
            <w:tcBorders>
              <w:top w:val="nil"/>
              <w:left w:val="nil"/>
              <w:bottom w:val="nil"/>
              <w:right w:val="nil"/>
            </w:tcBorders>
            <w:shd w:val="clear" w:color="auto" w:fill="auto"/>
            <w:noWrap/>
            <w:vAlign w:val="bottom"/>
            <w:hideMark/>
          </w:tcPr>
          <w:p w14:paraId="5186C7E9"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30</w:t>
            </w:r>
          </w:p>
        </w:tc>
        <w:tc>
          <w:tcPr>
            <w:tcW w:w="850" w:type="dxa"/>
            <w:tcBorders>
              <w:top w:val="nil"/>
              <w:left w:val="nil"/>
              <w:bottom w:val="nil"/>
              <w:right w:val="nil"/>
            </w:tcBorders>
            <w:shd w:val="clear" w:color="auto" w:fill="auto"/>
            <w:noWrap/>
            <w:vAlign w:val="bottom"/>
            <w:hideMark/>
          </w:tcPr>
          <w:p w14:paraId="3AB01062"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40</w:t>
            </w:r>
          </w:p>
        </w:tc>
        <w:tc>
          <w:tcPr>
            <w:tcW w:w="567" w:type="dxa"/>
            <w:tcBorders>
              <w:top w:val="nil"/>
              <w:left w:val="nil"/>
              <w:bottom w:val="nil"/>
              <w:right w:val="nil"/>
            </w:tcBorders>
            <w:shd w:val="clear" w:color="auto" w:fill="auto"/>
            <w:noWrap/>
            <w:vAlign w:val="bottom"/>
            <w:hideMark/>
          </w:tcPr>
          <w:p w14:paraId="0F71582C"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60</w:t>
            </w:r>
          </w:p>
        </w:tc>
      </w:tr>
      <w:tr w:rsidR="003740A7" w:rsidRPr="00C427C8" w14:paraId="10F0CD79" w14:textId="77777777" w:rsidTr="00CD3CEA">
        <w:trPr>
          <w:trHeight w:val="9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7E2B75" w14:textId="77777777" w:rsidR="003740A7" w:rsidRPr="000B0C5A" w:rsidRDefault="003740A7" w:rsidP="00CD3CEA">
            <w:pPr>
              <w:jc w:val="center"/>
              <w:rPr>
                <w:rFonts w:ascii="Calibri" w:hAnsi="Calibri"/>
                <w:b/>
                <w:lang w:eastAsia="es-CR"/>
              </w:rPr>
            </w:pPr>
            <w:r w:rsidRPr="000B0C5A">
              <w:rPr>
                <w:rFonts w:ascii="Calibri" w:hAnsi="Calibri"/>
                <w:b/>
                <w:lang w:eastAsia="es-CR"/>
              </w:rPr>
              <w:t xml:space="preserve"># </w:t>
            </w:r>
            <w:proofErr w:type="spellStart"/>
            <w:r w:rsidRPr="000B0C5A">
              <w:rPr>
                <w:rFonts w:ascii="Calibri" w:hAnsi="Calibri"/>
                <w:b/>
                <w:lang w:eastAsia="es-CR"/>
              </w:rPr>
              <w:t>Artí</w:t>
            </w:r>
            <w:proofErr w:type="spellEnd"/>
            <w:r w:rsidRPr="000B0C5A">
              <w:rPr>
                <w:rFonts w:ascii="Calibri" w:hAnsi="Calibri"/>
                <w:b/>
                <w:lang w:eastAsia="es-CR"/>
              </w:rPr>
              <w:t>.</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14:paraId="7D55EF5B" w14:textId="77777777" w:rsidR="003740A7" w:rsidRPr="00C427C8" w:rsidRDefault="003740A7" w:rsidP="00CD3CEA">
            <w:pPr>
              <w:jc w:val="center"/>
              <w:rPr>
                <w:rFonts w:ascii="Calibri" w:hAnsi="Calibri"/>
                <w:b/>
                <w:lang w:eastAsia="es-CR"/>
              </w:rPr>
            </w:pPr>
            <w:r w:rsidRPr="00C427C8">
              <w:rPr>
                <w:rFonts w:ascii="Calibri" w:hAnsi="Calibri"/>
                <w:b/>
                <w:lang w:eastAsia="es-CR"/>
              </w:rPr>
              <w:t>Descripción</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4CC7DAD" w14:textId="77777777" w:rsidR="003740A7" w:rsidRPr="00C427C8" w:rsidRDefault="003740A7" w:rsidP="00CD3CEA">
            <w:pPr>
              <w:jc w:val="center"/>
              <w:rPr>
                <w:rFonts w:ascii="Calibri" w:hAnsi="Calibri"/>
                <w:b/>
                <w:lang w:eastAsia="es-CR"/>
              </w:rPr>
            </w:pPr>
            <w:r w:rsidRPr="00C427C8">
              <w:rPr>
                <w:rFonts w:ascii="Calibri" w:hAnsi="Calibri"/>
                <w:b/>
                <w:lang w:eastAsia="es-CR"/>
              </w:rPr>
              <w:t>Puntos x Artículo</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14:paraId="13FE4D5C" w14:textId="77777777" w:rsidR="003740A7" w:rsidRPr="00C427C8" w:rsidRDefault="003740A7" w:rsidP="00CD3CEA">
            <w:pPr>
              <w:jc w:val="center"/>
              <w:rPr>
                <w:rFonts w:ascii="Calibri" w:hAnsi="Calibri"/>
                <w:b/>
                <w:bCs/>
                <w:lang w:eastAsia="es-CR"/>
              </w:rPr>
            </w:pPr>
            <w:r w:rsidRPr="00C427C8">
              <w:rPr>
                <w:rFonts w:ascii="Calibri" w:hAnsi="Calibri"/>
                <w:b/>
                <w:bCs/>
                <w:lang w:eastAsia="es-CR"/>
              </w:rPr>
              <w:t>Paso 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DEA9166" w14:textId="77777777" w:rsidR="003740A7" w:rsidRPr="00C427C8" w:rsidRDefault="003740A7" w:rsidP="00CD3CEA">
            <w:pPr>
              <w:jc w:val="center"/>
              <w:rPr>
                <w:rFonts w:ascii="Calibri" w:hAnsi="Calibri"/>
                <w:b/>
                <w:bCs/>
                <w:lang w:eastAsia="es-CR"/>
              </w:rPr>
            </w:pPr>
            <w:r w:rsidRPr="00C427C8">
              <w:rPr>
                <w:rFonts w:ascii="Calibri" w:hAnsi="Calibri"/>
                <w:b/>
                <w:bCs/>
                <w:lang w:eastAsia="es-CR"/>
              </w:rPr>
              <w:t>Paso 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AD8BAC3" w14:textId="77777777" w:rsidR="003740A7" w:rsidRPr="00C427C8" w:rsidRDefault="003740A7" w:rsidP="00CD3CEA">
            <w:pPr>
              <w:jc w:val="center"/>
              <w:rPr>
                <w:rFonts w:ascii="Calibri" w:hAnsi="Calibri"/>
                <w:b/>
                <w:bCs/>
                <w:lang w:eastAsia="es-CR"/>
              </w:rPr>
            </w:pPr>
            <w:r w:rsidRPr="00C427C8">
              <w:rPr>
                <w:rFonts w:ascii="Calibri" w:hAnsi="Calibri"/>
                <w:b/>
                <w:bCs/>
                <w:lang w:eastAsia="es-CR"/>
              </w:rPr>
              <w:t>Paso 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781BA54" w14:textId="77777777" w:rsidR="003740A7" w:rsidRPr="00C427C8" w:rsidRDefault="003740A7" w:rsidP="00CD3CEA">
            <w:pPr>
              <w:jc w:val="center"/>
              <w:rPr>
                <w:rFonts w:ascii="Calibri" w:hAnsi="Calibri"/>
                <w:b/>
                <w:bCs/>
                <w:lang w:eastAsia="es-CR"/>
              </w:rPr>
            </w:pPr>
            <w:r w:rsidRPr="00C427C8">
              <w:rPr>
                <w:rFonts w:ascii="Calibri" w:hAnsi="Calibri"/>
                <w:b/>
                <w:bCs/>
                <w:lang w:eastAsia="es-CR"/>
              </w:rPr>
              <w:t>Paso 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6D63382" w14:textId="77777777" w:rsidR="003740A7" w:rsidRPr="00C427C8" w:rsidRDefault="003740A7" w:rsidP="00CD3CEA">
            <w:pPr>
              <w:jc w:val="center"/>
              <w:rPr>
                <w:rFonts w:ascii="Calibri" w:hAnsi="Calibri"/>
                <w:b/>
                <w:bCs/>
                <w:lang w:eastAsia="es-CR"/>
              </w:rPr>
            </w:pPr>
            <w:r w:rsidRPr="00C427C8">
              <w:rPr>
                <w:rFonts w:ascii="Calibri" w:hAnsi="Calibri"/>
                <w:b/>
                <w:bCs/>
                <w:lang w:eastAsia="es-CR"/>
              </w:rPr>
              <w:t>Paso 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282D9F8" w14:textId="77777777" w:rsidR="003740A7" w:rsidRPr="00C427C8" w:rsidRDefault="003740A7" w:rsidP="00CD3CEA">
            <w:pPr>
              <w:jc w:val="center"/>
              <w:rPr>
                <w:rFonts w:ascii="Calibri" w:hAnsi="Calibri"/>
                <w:b/>
                <w:bCs/>
                <w:lang w:eastAsia="es-CR"/>
              </w:rPr>
            </w:pPr>
            <w:r w:rsidRPr="00C427C8">
              <w:rPr>
                <w:rFonts w:ascii="Calibri" w:hAnsi="Calibri"/>
                <w:b/>
                <w:bCs/>
                <w:lang w:eastAsia="es-CR"/>
              </w:rPr>
              <w:t>Paso 6</w:t>
            </w:r>
          </w:p>
        </w:tc>
      </w:tr>
      <w:tr w:rsidR="003740A7" w:rsidRPr="00C427C8" w14:paraId="49B18DB1" w14:textId="77777777" w:rsidTr="00CD3CE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074E49" w14:textId="77777777" w:rsidR="003740A7" w:rsidRPr="000B0C5A" w:rsidRDefault="003740A7" w:rsidP="00CD3CEA">
            <w:pPr>
              <w:jc w:val="center"/>
              <w:rPr>
                <w:rFonts w:ascii="Calibri" w:hAnsi="Calibri"/>
                <w:b/>
                <w:color w:val="1F4E78"/>
                <w:lang w:eastAsia="es-CR"/>
              </w:rPr>
            </w:pPr>
          </w:p>
        </w:tc>
        <w:tc>
          <w:tcPr>
            <w:tcW w:w="4395" w:type="dxa"/>
            <w:vMerge/>
            <w:tcBorders>
              <w:top w:val="nil"/>
              <w:left w:val="single" w:sz="4" w:space="0" w:color="auto"/>
              <w:bottom w:val="single" w:sz="4" w:space="0" w:color="auto"/>
              <w:right w:val="single" w:sz="4" w:space="0" w:color="auto"/>
            </w:tcBorders>
            <w:vAlign w:val="center"/>
            <w:hideMark/>
          </w:tcPr>
          <w:p w14:paraId="10530A42" w14:textId="77777777" w:rsidR="003740A7" w:rsidRPr="00C427C8" w:rsidRDefault="003740A7" w:rsidP="00CD3CEA">
            <w:pPr>
              <w:rPr>
                <w:rFonts w:ascii="Calibri" w:hAnsi="Calibri"/>
                <w:color w:val="1F4E78"/>
                <w:lang w:eastAsia="es-CR"/>
              </w:rPr>
            </w:pPr>
          </w:p>
        </w:tc>
        <w:tc>
          <w:tcPr>
            <w:tcW w:w="851" w:type="dxa"/>
            <w:vMerge/>
            <w:tcBorders>
              <w:top w:val="nil"/>
              <w:left w:val="single" w:sz="4" w:space="0" w:color="auto"/>
              <w:bottom w:val="single" w:sz="4" w:space="0" w:color="auto"/>
              <w:right w:val="single" w:sz="4" w:space="0" w:color="auto"/>
            </w:tcBorders>
            <w:vAlign w:val="center"/>
            <w:hideMark/>
          </w:tcPr>
          <w:p w14:paraId="5CBD413F" w14:textId="77777777" w:rsidR="003740A7" w:rsidRPr="00C427C8" w:rsidRDefault="003740A7" w:rsidP="00CD3CEA">
            <w:pPr>
              <w:rPr>
                <w:rFonts w:ascii="Calibri" w:hAnsi="Calibri"/>
                <w:color w:val="1F4E78"/>
                <w:lang w:eastAsia="es-CR"/>
              </w:rPr>
            </w:pPr>
          </w:p>
        </w:tc>
        <w:tc>
          <w:tcPr>
            <w:tcW w:w="4393" w:type="dxa"/>
            <w:gridSpan w:val="7"/>
            <w:tcBorders>
              <w:top w:val="single" w:sz="4" w:space="0" w:color="auto"/>
              <w:left w:val="nil"/>
              <w:bottom w:val="single" w:sz="4" w:space="0" w:color="auto"/>
              <w:right w:val="single" w:sz="4" w:space="0" w:color="auto"/>
            </w:tcBorders>
            <w:shd w:val="clear" w:color="auto" w:fill="auto"/>
            <w:noWrap/>
            <w:vAlign w:val="bottom"/>
            <w:hideMark/>
          </w:tcPr>
          <w:p w14:paraId="637CE6DD" w14:textId="77777777" w:rsidR="003740A7" w:rsidRPr="00C427C8" w:rsidRDefault="003740A7" w:rsidP="00CD3CEA">
            <w:pPr>
              <w:jc w:val="center"/>
              <w:rPr>
                <w:rFonts w:ascii="Calibri" w:hAnsi="Calibri"/>
                <w:b/>
                <w:bCs/>
                <w:color w:val="1F4E78"/>
                <w:lang w:eastAsia="es-CR"/>
              </w:rPr>
            </w:pPr>
            <w:r w:rsidRPr="00C427C8">
              <w:rPr>
                <w:rFonts w:ascii="Calibri" w:hAnsi="Calibri"/>
                <w:b/>
                <w:bCs/>
                <w:color w:val="1F4E78"/>
                <w:lang w:eastAsia="es-CR"/>
              </w:rPr>
              <w:t>Puntaje mínimo</w:t>
            </w:r>
            <w:r>
              <w:rPr>
                <w:rFonts w:ascii="Calibri" w:hAnsi="Calibri"/>
                <w:b/>
                <w:bCs/>
                <w:color w:val="1F4E78"/>
                <w:lang w:eastAsia="es-CR"/>
              </w:rPr>
              <w:t xml:space="preserve"> del artículo</w:t>
            </w:r>
            <w:r w:rsidRPr="00C427C8">
              <w:rPr>
                <w:rFonts w:ascii="Calibri" w:hAnsi="Calibri"/>
                <w:b/>
                <w:bCs/>
                <w:color w:val="1F4E78"/>
                <w:lang w:eastAsia="es-CR"/>
              </w:rPr>
              <w:t xml:space="preserve"> para cada paso</w:t>
            </w:r>
          </w:p>
        </w:tc>
      </w:tr>
      <w:tr w:rsidR="003740A7" w:rsidRPr="00C427C8" w14:paraId="0E1D6B9C"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vAlign w:val="center"/>
            <w:hideMark/>
          </w:tcPr>
          <w:p w14:paraId="3B959E3C" w14:textId="77777777" w:rsidR="003740A7" w:rsidRPr="000B0C5A" w:rsidRDefault="003740A7" w:rsidP="00CD3CEA">
            <w:pPr>
              <w:jc w:val="center"/>
              <w:rPr>
                <w:rFonts w:ascii="Calibri" w:hAnsi="Calibri"/>
                <w:b/>
                <w:color w:val="1F4E78"/>
                <w:lang w:eastAsia="es-CR"/>
              </w:rPr>
            </w:pPr>
          </w:p>
        </w:tc>
        <w:tc>
          <w:tcPr>
            <w:tcW w:w="4395" w:type="dxa"/>
            <w:tcBorders>
              <w:top w:val="nil"/>
              <w:left w:val="nil"/>
              <w:bottom w:val="single" w:sz="4" w:space="0" w:color="auto"/>
              <w:right w:val="single" w:sz="4" w:space="0" w:color="auto"/>
            </w:tcBorders>
            <w:shd w:val="clear" w:color="auto" w:fill="auto"/>
            <w:noWrap/>
            <w:vAlign w:val="center"/>
            <w:hideMark/>
          </w:tcPr>
          <w:p w14:paraId="75E442F4"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Puntaje Acumulado anterior</w:t>
            </w:r>
          </w:p>
        </w:tc>
        <w:tc>
          <w:tcPr>
            <w:tcW w:w="851" w:type="dxa"/>
            <w:tcBorders>
              <w:top w:val="nil"/>
              <w:left w:val="nil"/>
              <w:bottom w:val="single" w:sz="4" w:space="0" w:color="auto"/>
              <w:right w:val="single" w:sz="4" w:space="0" w:color="auto"/>
            </w:tcBorders>
            <w:shd w:val="clear" w:color="auto" w:fill="auto"/>
            <w:vAlign w:val="center"/>
            <w:hideMark/>
          </w:tcPr>
          <w:p w14:paraId="50E97EB4" w14:textId="77777777" w:rsidR="003740A7" w:rsidRPr="00C427C8" w:rsidRDefault="003740A7" w:rsidP="00CD3CEA">
            <w:pPr>
              <w:jc w:val="center"/>
              <w:rPr>
                <w:rFonts w:ascii="Calibri" w:hAnsi="Calibri"/>
                <w:color w:val="1F4E78"/>
                <w:lang w:eastAsia="es-CR"/>
              </w:rPr>
            </w:pPr>
            <w:r w:rsidRPr="00C427C8">
              <w:rPr>
                <w:rFonts w:ascii="Calibri" w:hAnsi="Calibri"/>
                <w:color w:val="1F4E78"/>
                <w:lang w:eastAsia="es-CR"/>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28AEA72B" w14:textId="77777777" w:rsidR="003740A7" w:rsidRPr="00C427C8" w:rsidRDefault="003740A7" w:rsidP="00CD3CEA">
            <w:pPr>
              <w:jc w:val="center"/>
              <w:rPr>
                <w:rFonts w:ascii="Calibri" w:hAnsi="Calibri"/>
                <w:b/>
                <w:bCs/>
                <w:color w:val="1F4E78"/>
                <w:lang w:eastAsia="es-CR"/>
              </w:rPr>
            </w:pPr>
            <w:r w:rsidRPr="00C427C8">
              <w:rPr>
                <w:rFonts w:ascii="Calibri" w:hAnsi="Calibri"/>
                <w:b/>
                <w:bCs/>
                <w:color w:val="1F4E78"/>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4F4FE60D" w14:textId="77777777" w:rsidR="003740A7" w:rsidRPr="00C427C8" w:rsidRDefault="003740A7" w:rsidP="00CD3CEA">
            <w:pPr>
              <w:jc w:val="center"/>
              <w:rPr>
                <w:rFonts w:ascii="Calibri" w:hAnsi="Calibri"/>
                <w:b/>
                <w:bCs/>
                <w:color w:val="1F4E78"/>
                <w:lang w:eastAsia="es-CR"/>
              </w:rPr>
            </w:pPr>
            <w:r w:rsidRPr="00C427C8">
              <w:rPr>
                <w:rFonts w:ascii="Calibri" w:hAnsi="Calibri"/>
                <w:b/>
                <w:bCs/>
                <w:color w:val="1F4E78"/>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47395ADC" w14:textId="77777777" w:rsidR="003740A7" w:rsidRPr="00C427C8" w:rsidRDefault="003740A7" w:rsidP="00CD3CEA">
            <w:pPr>
              <w:jc w:val="center"/>
              <w:rPr>
                <w:rFonts w:ascii="Calibri" w:hAnsi="Calibri"/>
                <w:b/>
                <w:bCs/>
                <w:color w:val="1F4E78"/>
                <w:lang w:eastAsia="es-CR"/>
              </w:rPr>
            </w:pPr>
            <w:r w:rsidRPr="00C427C8">
              <w:rPr>
                <w:rFonts w:ascii="Calibri" w:hAnsi="Calibri"/>
                <w:b/>
                <w:bCs/>
                <w:color w:val="1F4E78"/>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7E5F9777"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34429F80" w14:textId="77777777" w:rsidR="003740A7" w:rsidRPr="00C427C8" w:rsidRDefault="003740A7" w:rsidP="00CD3CEA">
            <w:pPr>
              <w:rPr>
                <w:rFonts w:ascii="Calibri" w:hAnsi="Calibri"/>
                <w:color w:val="000000"/>
                <w:lang w:eastAsia="es-CR"/>
              </w:rPr>
            </w:pPr>
            <w:r w:rsidRPr="00C427C8">
              <w:rPr>
                <w:rFonts w:ascii="Calibri" w:hAnsi="Calibri"/>
                <w:color w:val="000000"/>
                <w:lang w:eastAsia="es-CR"/>
              </w:rPr>
              <w:t> </w:t>
            </w:r>
          </w:p>
        </w:tc>
        <w:tc>
          <w:tcPr>
            <w:tcW w:w="567" w:type="dxa"/>
            <w:tcBorders>
              <w:top w:val="nil"/>
              <w:left w:val="nil"/>
              <w:bottom w:val="single" w:sz="4" w:space="0" w:color="auto"/>
              <w:right w:val="single" w:sz="4" w:space="0" w:color="auto"/>
            </w:tcBorders>
            <w:shd w:val="clear" w:color="auto" w:fill="auto"/>
            <w:noWrap/>
            <w:vAlign w:val="bottom"/>
            <w:hideMark/>
          </w:tcPr>
          <w:p w14:paraId="7AEDC14C" w14:textId="77777777" w:rsidR="003740A7" w:rsidRPr="00C427C8" w:rsidRDefault="003740A7" w:rsidP="00CD3CEA">
            <w:pPr>
              <w:rPr>
                <w:rFonts w:ascii="Calibri" w:hAnsi="Calibri"/>
                <w:color w:val="000000"/>
                <w:lang w:eastAsia="es-CR"/>
              </w:rPr>
            </w:pPr>
            <w:r w:rsidRPr="00C427C8">
              <w:rPr>
                <w:rFonts w:ascii="Calibri" w:hAnsi="Calibri"/>
                <w:color w:val="000000"/>
                <w:lang w:eastAsia="es-CR"/>
              </w:rPr>
              <w:t> </w:t>
            </w:r>
          </w:p>
        </w:tc>
      </w:tr>
      <w:tr w:rsidR="003740A7" w:rsidRPr="00C427C8" w14:paraId="413A2E79"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19B601D6"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33</w:t>
            </w:r>
          </w:p>
        </w:tc>
        <w:tc>
          <w:tcPr>
            <w:tcW w:w="4395" w:type="dxa"/>
            <w:tcBorders>
              <w:top w:val="nil"/>
              <w:left w:val="nil"/>
              <w:bottom w:val="single" w:sz="4" w:space="0" w:color="auto"/>
              <w:right w:val="single" w:sz="4" w:space="0" w:color="auto"/>
            </w:tcBorders>
            <w:shd w:val="clear" w:color="auto" w:fill="auto"/>
            <w:noWrap/>
            <w:vAlign w:val="center"/>
            <w:hideMark/>
          </w:tcPr>
          <w:p w14:paraId="76713120"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Calificación Promedio de Evaluaciones</w:t>
            </w:r>
          </w:p>
        </w:tc>
        <w:tc>
          <w:tcPr>
            <w:tcW w:w="851" w:type="dxa"/>
            <w:tcBorders>
              <w:top w:val="nil"/>
              <w:left w:val="nil"/>
              <w:bottom w:val="single" w:sz="4" w:space="0" w:color="auto"/>
              <w:right w:val="single" w:sz="4" w:space="0" w:color="auto"/>
            </w:tcBorders>
            <w:shd w:val="clear" w:color="auto" w:fill="auto"/>
            <w:noWrap/>
            <w:vAlign w:val="center"/>
            <w:hideMark/>
          </w:tcPr>
          <w:p w14:paraId="6F769647"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10</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33701329"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8,0</w:t>
            </w:r>
          </w:p>
        </w:tc>
        <w:tc>
          <w:tcPr>
            <w:tcW w:w="709" w:type="dxa"/>
            <w:tcBorders>
              <w:top w:val="nil"/>
              <w:left w:val="nil"/>
              <w:bottom w:val="single" w:sz="4" w:space="0" w:color="auto"/>
              <w:right w:val="single" w:sz="4" w:space="0" w:color="auto"/>
            </w:tcBorders>
            <w:shd w:val="clear" w:color="auto" w:fill="auto"/>
            <w:noWrap/>
            <w:vAlign w:val="center"/>
            <w:hideMark/>
          </w:tcPr>
          <w:p w14:paraId="6D9BDEFD"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8,5</w:t>
            </w:r>
          </w:p>
        </w:tc>
        <w:tc>
          <w:tcPr>
            <w:tcW w:w="850" w:type="dxa"/>
            <w:tcBorders>
              <w:top w:val="nil"/>
              <w:left w:val="nil"/>
              <w:bottom w:val="single" w:sz="4" w:space="0" w:color="auto"/>
              <w:right w:val="single" w:sz="4" w:space="0" w:color="auto"/>
            </w:tcBorders>
            <w:shd w:val="clear" w:color="auto" w:fill="auto"/>
            <w:noWrap/>
            <w:vAlign w:val="center"/>
            <w:hideMark/>
          </w:tcPr>
          <w:p w14:paraId="0FC67A9C"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9</w:t>
            </w:r>
          </w:p>
        </w:tc>
        <w:tc>
          <w:tcPr>
            <w:tcW w:w="709" w:type="dxa"/>
            <w:tcBorders>
              <w:top w:val="nil"/>
              <w:left w:val="nil"/>
              <w:bottom w:val="single" w:sz="4" w:space="0" w:color="auto"/>
              <w:right w:val="single" w:sz="4" w:space="0" w:color="auto"/>
            </w:tcBorders>
            <w:shd w:val="clear" w:color="auto" w:fill="auto"/>
            <w:noWrap/>
            <w:vAlign w:val="center"/>
            <w:hideMark/>
          </w:tcPr>
          <w:p w14:paraId="4C5A7F53"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9</w:t>
            </w:r>
          </w:p>
        </w:tc>
        <w:tc>
          <w:tcPr>
            <w:tcW w:w="850" w:type="dxa"/>
            <w:tcBorders>
              <w:top w:val="nil"/>
              <w:left w:val="nil"/>
              <w:bottom w:val="single" w:sz="4" w:space="0" w:color="auto"/>
              <w:right w:val="single" w:sz="4" w:space="0" w:color="auto"/>
            </w:tcBorders>
            <w:shd w:val="clear" w:color="auto" w:fill="auto"/>
            <w:noWrap/>
            <w:vAlign w:val="center"/>
            <w:hideMark/>
          </w:tcPr>
          <w:p w14:paraId="46D36606"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9</w:t>
            </w:r>
          </w:p>
        </w:tc>
        <w:tc>
          <w:tcPr>
            <w:tcW w:w="567" w:type="dxa"/>
            <w:tcBorders>
              <w:top w:val="nil"/>
              <w:left w:val="nil"/>
              <w:bottom w:val="single" w:sz="4" w:space="0" w:color="auto"/>
              <w:right w:val="single" w:sz="4" w:space="0" w:color="auto"/>
            </w:tcBorders>
            <w:shd w:val="clear" w:color="auto" w:fill="auto"/>
            <w:noWrap/>
            <w:vAlign w:val="center"/>
            <w:hideMark/>
          </w:tcPr>
          <w:p w14:paraId="36FDC9F9"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9</w:t>
            </w:r>
          </w:p>
        </w:tc>
      </w:tr>
      <w:tr w:rsidR="003740A7" w:rsidRPr="00C427C8" w14:paraId="393CE19A"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7015A9B4" w14:textId="77777777" w:rsidR="003740A7" w:rsidRPr="000B0C5A" w:rsidRDefault="003740A7" w:rsidP="00CD3CEA">
            <w:pPr>
              <w:jc w:val="center"/>
              <w:rPr>
                <w:rFonts w:ascii="Calibri" w:hAnsi="Calibri"/>
                <w:b/>
                <w:bCs/>
                <w:color w:val="000000"/>
                <w:lang w:eastAsia="es-CR"/>
              </w:rPr>
            </w:pPr>
            <w:r w:rsidRPr="000B0C5A">
              <w:rPr>
                <w:rFonts w:ascii="Calibri" w:hAnsi="Calibri"/>
                <w:b/>
                <w:bCs/>
                <w:color w:val="000000"/>
                <w:lang w:eastAsia="es-CR"/>
              </w:rPr>
              <w:t>34</w:t>
            </w:r>
          </w:p>
        </w:tc>
        <w:tc>
          <w:tcPr>
            <w:tcW w:w="4395" w:type="dxa"/>
            <w:tcBorders>
              <w:top w:val="nil"/>
              <w:left w:val="nil"/>
              <w:bottom w:val="single" w:sz="4" w:space="0" w:color="auto"/>
              <w:right w:val="single" w:sz="4" w:space="0" w:color="auto"/>
            </w:tcBorders>
            <w:shd w:val="clear" w:color="auto" w:fill="auto"/>
            <w:noWrap/>
            <w:vAlign w:val="bottom"/>
            <w:hideMark/>
          </w:tcPr>
          <w:p w14:paraId="0A1C3EC1"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Libros con Consejo Editorial</w:t>
            </w:r>
          </w:p>
        </w:tc>
        <w:tc>
          <w:tcPr>
            <w:tcW w:w="851" w:type="dxa"/>
            <w:tcBorders>
              <w:top w:val="nil"/>
              <w:left w:val="nil"/>
              <w:bottom w:val="single" w:sz="4" w:space="0" w:color="auto"/>
              <w:right w:val="single" w:sz="4" w:space="0" w:color="auto"/>
            </w:tcBorders>
            <w:shd w:val="clear" w:color="auto" w:fill="auto"/>
            <w:noWrap/>
            <w:vAlign w:val="center"/>
            <w:hideMark/>
          </w:tcPr>
          <w:p w14:paraId="78A01600"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10</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3078FE6E" w14:textId="77777777" w:rsidR="003740A7" w:rsidRPr="00C427C8" w:rsidRDefault="003740A7" w:rsidP="00CD3CEA">
            <w:pPr>
              <w:jc w:val="center"/>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2CC58253"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3025851E" w14:textId="77777777" w:rsidR="003740A7" w:rsidRPr="00C427C8" w:rsidRDefault="003740A7" w:rsidP="00CD3CEA">
            <w:pPr>
              <w:jc w:val="center"/>
              <w:rPr>
                <w:rFonts w:ascii="Calibri" w:hAnsi="Calibri"/>
                <w:color w:val="000000"/>
                <w:lang w:eastAsia="es-CR"/>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709702"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5</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5DE9AA"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10</w:t>
            </w:r>
          </w:p>
        </w:tc>
        <w:tc>
          <w:tcPr>
            <w:tcW w:w="567" w:type="dxa"/>
            <w:tcBorders>
              <w:top w:val="nil"/>
              <w:left w:val="nil"/>
              <w:bottom w:val="single" w:sz="4" w:space="0" w:color="auto"/>
              <w:right w:val="single" w:sz="4" w:space="0" w:color="auto"/>
            </w:tcBorders>
            <w:shd w:val="clear" w:color="auto" w:fill="auto"/>
            <w:noWrap/>
            <w:vAlign w:val="center"/>
            <w:hideMark/>
          </w:tcPr>
          <w:p w14:paraId="79D9F299"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10</w:t>
            </w:r>
          </w:p>
        </w:tc>
      </w:tr>
      <w:tr w:rsidR="003740A7" w:rsidRPr="00C427C8" w14:paraId="5981ED3F"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6FA79AE6" w14:textId="77777777" w:rsidR="003740A7" w:rsidRPr="000B0C5A" w:rsidRDefault="003740A7" w:rsidP="00CD3CEA">
            <w:pPr>
              <w:jc w:val="center"/>
              <w:rPr>
                <w:rFonts w:ascii="Calibri" w:hAnsi="Calibri"/>
                <w:b/>
                <w:bCs/>
                <w:color w:val="000000"/>
                <w:lang w:eastAsia="es-CR"/>
              </w:rPr>
            </w:pPr>
            <w:r w:rsidRPr="000B0C5A">
              <w:rPr>
                <w:rFonts w:ascii="Calibri" w:hAnsi="Calibri"/>
                <w:b/>
                <w:bCs/>
                <w:color w:val="000000"/>
                <w:lang w:eastAsia="es-CR"/>
              </w:rPr>
              <w:t>35</w:t>
            </w:r>
          </w:p>
        </w:tc>
        <w:tc>
          <w:tcPr>
            <w:tcW w:w="4395" w:type="dxa"/>
            <w:tcBorders>
              <w:top w:val="nil"/>
              <w:left w:val="nil"/>
              <w:bottom w:val="single" w:sz="4" w:space="0" w:color="auto"/>
              <w:right w:val="single" w:sz="4" w:space="0" w:color="auto"/>
            </w:tcBorders>
            <w:shd w:val="clear" w:color="auto" w:fill="auto"/>
            <w:noWrap/>
            <w:vAlign w:val="bottom"/>
            <w:hideMark/>
          </w:tcPr>
          <w:p w14:paraId="0BEE4E1D"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Libros sin Consejo Editorial</w:t>
            </w:r>
          </w:p>
        </w:tc>
        <w:tc>
          <w:tcPr>
            <w:tcW w:w="851" w:type="dxa"/>
            <w:tcBorders>
              <w:top w:val="nil"/>
              <w:left w:val="nil"/>
              <w:bottom w:val="single" w:sz="4" w:space="0" w:color="auto"/>
              <w:right w:val="single" w:sz="4" w:space="0" w:color="auto"/>
            </w:tcBorders>
            <w:shd w:val="clear" w:color="auto" w:fill="auto"/>
            <w:noWrap/>
            <w:vAlign w:val="center"/>
            <w:hideMark/>
          </w:tcPr>
          <w:p w14:paraId="50375905"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3</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65EEE47" w14:textId="77777777" w:rsidR="003740A7" w:rsidRPr="00C427C8" w:rsidRDefault="003740A7" w:rsidP="00CD3CEA">
            <w:pPr>
              <w:jc w:val="center"/>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32E8155A"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0C87E568" w14:textId="77777777" w:rsidR="003740A7" w:rsidRPr="00C427C8" w:rsidRDefault="003740A7" w:rsidP="00CD3CEA">
            <w:pPr>
              <w:jc w:val="center"/>
              <w:rPr>
                <w:rFonts w:ascii="Calibri" w:hAnsi="Calibri"/>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547873BD"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2BFCF2E7" w14:textId="77777777" w:rsidR="003740A7" w:rsidRPr="00C427C8" w:rsidRDefault="003740A7" w:rsidP="00CD3CEA">
            <w:pPr>
              <w:jc w:val="center"/>
              <w:rPr>
                <w:rFonts w:ascii="Calibri" w:hAnsi="Calibri"/>
                <w:color w:val="000000"/>
                <w:lang w:eastAsia="es-CR"/>
              </w:rPr>
            </w:pP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F4835"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5</w:t>
            </w:r>
          </w:p>
        </w:tc>
      </w:tr>
      <w:tr w:rsidR="003740A7" w:rsidRPr="00C427C8" w14:paraId="7C96F967"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68777B7A" w14:textId="77777777" w:rsidR="003740A7" w:rsidRPr="000B0C5A" w:rsidRDefault="003740A7" w:rsidP="00CD3CEA">
            <w:pPr>
              <w:jc w:val="center"/>
              <w:rPr>
                <w:rFonts w:ascii="Calibri" w:hAnsi="Calibri"/>
                <w:b/>
                <w:bCs/>
                <w:color w:val="000000"/>
                <w:lang w:eastAsia="es-CR"/>
              </w:rPr>
            </w:pPr>
            <w:r w:rsidRPr="000B0C5A">
              <w:rPr>
                <w:rFonts w:ascii="Calibri" w:hAnsi="Calibri"/>
                <w:b/>
                <w:bCs/>
                <w:color w:val="000000"/>
                <w:lang w:eastAsia="es-CR"/>
              </w:rPr>
              <w:t>36</w:t>
            </w:r>
          </w:p>
        </w:tc>
        <w:tc>
          <w:tcPr>
            <w:tcW w:w="4395" w:type="dxa"/>
            <w:tcBorders>
              <w:top w:val="nil"/>
              <w:left w:val="nil"/>
              <w:bottom w:val="single" w:sz="4" w:space="0" w:color="auto"/>
              <w:right w:val="single" w:sz="4" w:space="0" w:color="auto"/>
            </w:tcBorders>
            <w:shd w:val="clear" w:color="auto" w:fill="auto"/>
            <w:noWrap/>
            <w:vAlign w:val="bottom"/>
            <w:hideMark/>
          </w:tcPr>
          <w:p w14:paraId="4AC8DF3F"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Proyectos de graduación galardonados</w:t>
            </w:r>
          </w:p>
        </w:tc>
        <w:tc>
          <w:tcPr>
            <w:tcW w:w="851" w:type="dxa"/>
            <w:tcBorders>
              <w:top w:val="nil"/>
              <w:left w:val="nil"/>
              <w:bottom w:val="single" w:sz="4" w:space="0" w:color="auto"/>
              <w:right w:val="single" w:sz="4" w:space="0" w:color="auto"/>
            </w:tcBorders>
            <w:shd w:val="clear" w:color="auto" w:fill="auto"/>
            <w:noWrap/>
            <w:vAlign w:val="center"/>
            <w:hideMark/>
          </w:tcPr>
          <w:p w14:paraId="17294B42" w14:textId="77777777" w:rsidR="003740A7" w:rsidRPr="00C427C8" w:rsidRDefault="003740A7" w:rsidP="00CD3CEA">
            <w:pPr>
              <w:jc w:val="center"/>
              <w:rPr>
                <w:rFonts w:ascii="Calibri" w:hAnsi="Calibri"/>
                <w:color w:val="000000"/>
                <w:lang w:eastAsia="es-CR"/>
              </w:rPr>
            </w:pP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638CE83" w14:textId="77777777" w:rsidR="003740A7" w:rsidRPr="00C427C8" w:rsidRDefault="003740A7" w:rsidP="00CD3CEA">
            <w:pPr>
              <w:jc w:val="center"/>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6C573F85"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6A2CB98A" w14:textId="77777777" w:rsidR="003740A7" w:rsidRPr="00C427C8" w:rsidRDefault="003740A7" w:rsidP="00CD3CEA">
            <w:pPr>
              <w:jc w:val="center"/>
              <w:rPr>
                <w:rFonts w:ascii="Calibri" w:hAnsi="Calibri"/>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50D6D672"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5CEDC228"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283E6434" w14:textId="77777777" w:rsidR="003740A7" w:rsidRPr="00C427C8" w:rsidRDefault="003740A7" w:rsidP="00CD3CEA">
            <w:pPr>
              <w:jc w:val="center"/>
              <w:rPr>
                <w:rFonts w:ascii="Calibri" w:hAnsi="Calibri"/>
                <w:color w:val="000000"/>
                <w:lang w:eastAsia="es-CR"/>
              </w:rPr>
            </w:pPr>
          </w:p>
        </w:tc>
      </w:tr>
      <w:tr w:rsidR="003740A7" w:rsidRPr="00C427C8" w14:paraId="19DBD764"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46EACE71" w14:textId="77777777" w:rsidR="003740A7" w:rsidRPr="000B0C5A" w:rsidRDefault="003740A7" w:rsidP="00CD3CEA">
            <w:pPr>
              <w:jc w:val="center"/>
              <w:rPr>
                <w:rFonts w:ascii="Calibri" w:hAnsi="Calibri"/>
                <w:b/>
                <w:bCs/>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38FE9FCA" w14:textId="77777777" w:rsidR="003740A7" w:rsidRPr="00C427C8" w:rsidRDefault="003740A7" w:rsidP="00CD3CEA">
            <w:pPr>
              <w:ind w:firstLineChars="300" w:firstLine="600"/>
              <w:rPr>
                <w:rFonts w:ascii="Calibri" w:hAnsi="Calibri"/>
                <w:color w:val="000000"/>
                <w:lang w:eastAsia="es-CR"/>
              </w:rPr>
            </w:pPr>
            <w:r w:rsidRPr="00C427C8">
              <w:rPr>
                <w:rFonts w:ascii="Calibri" w:hAnsi="Calibri"/>
                <w:color w:val="000000"/>
                <w:lang w:eastAsia="es-CR"/>
              </w:rPr>
              <w:t>Diplomado o Técnico</w:t>
            </w:r>
          </w:p>
        </w:tc>
        <w:tc>
          <w:tcPr>
            <w:tcW w:w="851" w:type="dxa"/>
            <w:tcBorders>
              <w:top w:val="nil"/>
              <w:left w:val="nil"/>
              <w:bottom w:val="single" w:sz="4" w:space="0" w:color="auto"/>
              <w:right w:val="single" w:sz="4" w:space="0" w:color="auto"/>
            </w:tcBorders>
            <w:shd w:val="clear" w:color="auto" w:fill="auto"/>
            <w:noWrap/>
            <w:vAlign w:val="center"/>
            <w:hideMark/>
          </w:tcPr>
          <w:p w14:paraId="1B44E0F3"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1</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3C769894" w14:textId="77777777" w:rsidR="003740A7" w:rsidRPr="00C427C8" w:rsidRDefault="003740A7" w:rsidP="00CD3CEA">
            <w:pPr>
              <w:jc w:val="center"/>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2CC8387D"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182BDB45" w14:textId="77777777" w:rsidR="003740A7" w:rsidRPr="00C427C8" w:rsidRDefault="003740A7" w:rsidP="00CD3CEA">
            <w:pPr>
              <w:jc w:val="center"/>
              <w:rPr>
                <w:rFonts w:ascii="Calibri" w:hAnsi="Calibri"/>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6587A0F5"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1F36CE5E"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1497AD30" w14:textId="77777777" w:rsidR="003740A7" w:rsidRPr="00C427C8" w:rsidRDefault="003740A7" w:rsidP="00CD3CEA">
            <w:pPr>
              <w:jc w:val="center"/>
              <w:rPr>
                <w:rFonts w:ascii="Calibri" w:hAnsi="Calibri"/>
                <w:color w:val="000000"/>
                <w:lang w:eastAsia="es-CR"/>
              </w:rPr>
            </w:pPr>
          </w:p>
        </w:tc>
      </w:tr>
      <w:tr w:rsidR="003740A7" w:rsidRPr="00C427C8" w14:paraId="262B83E7"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21E2DFB6" w14:textId="77777777" w:rsidR="003740A7" w:rsidRPr="000B0C5A" w:rsidRDefault="003740A7" w:rsidP="00CD3CEA">
            <w:pPr>
              <w:jc w:val="center"/>
              <w:rPr>
                <w:rFonts w:ascii="Calibri" w:hAnsi="Calibri"/>
                <w:b/>
                <w:bCs/>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17AD0E6E" w14:textId="77777777" w:rsidR="003740A7" w:rsidRPr="00C427C8" w:rsidRDefault="003740A7" w:rsidP="00CD3CEA">
            <w:pPr>
              <w:ind w:firstLineChars="300" w:firstLine="600"/>
              <w:rPr>
                <w:rFonts w:ascii="Calibri" w:hAnsi="Calibri"/>
                <w:color w:val="000000"/>
                <w:lang w:eastAsia="es-CR"/>
              </w:rPr>
            </w:pPr>
            <w:r>
              <w:rPr>
                <w:rFonts w:ascii="Calibri" w:hAnsi="Calibri"/>
                <w:color w:val="000000"/>
                <w:lang w:eastAsia="es-CR"/>
              </w:rPr>
              <w:t>Bachillerato</w:t>
            </w:r>
          </w:p>
        </w:tc>
        <w:tc>
          <w:tcPr>
            <w:tcW w:w="851" w:type="dxa"/>
            <w:tcBorders>
              <w:top w:val="nil"/>
              <w:left w:val="nil"/>
              <w:bottom w:val="single" w:sz="4" w:space="0" w:color="auto"/>
              <w:right w:val="single" w:sz="4" w:space="0" w:color="auto"/>
            </w:tcBorders>
            <w:shd w:val="clear" w:color="auto" w:fill="auto"/>
            <w:noWrap/>
            <w:vAlign w:val="center"/>
            <w:hideMark/>
          </w:tcPr>
          <w:p w14:paraId="650F461C"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6018A33" w14:textId="77777777" w:rsidR="003740A7" w:rsidRPr="00C427C8" w:rsidRDefault="003740A7" w:rsidP="00CD3CEA">
            <w:pPr>
              <w:jc w:val="center"/>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541F7AD4"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56B7E89D" w14:textId="77777777" w:rsidR="003740A7" w:rsidRPr="00C427C8" w:rsidRDefault="003740A7" w:rsidP="00CD3CEA">
            <w:pPr>
              <w:jc w:val="center"/>
              <w:rPr>
                <w:rFonts w:ascii="Calibri" w:hAnsi="Calibri"/>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6863A174"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5135D7D9"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19A69193" w14:textId="77777777" w:rsidR="003740A7" w:rsidRPr="00C427C8" w:rsidRDefault="003740A7" w:rsidP="00CD3CEA">
            <w:pPr>
              <w:jc w:val="center"/>
              <w:rPr>
                <w:rFonts w:ascii="Calibri" w:hAnsi="Calibri"/>
                <w:color w:val="000000"/>
                <w:lang w:eastAsia="es-CR"/>
              </w:rPr>
            </w:pPr>
          </w:p>
        </w:tc>
      </w:tr>
      <w:tr w:rsidR="003740A7" w:rsidRPr="00C427C8" w14:paraId="64248B86"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6E70040A" w14:textId="77777777" w:rsidR="003740A7" w:rsidRPr="000B0C5A" w:rsidRDefault="003740A7" w:rsidP="00CD3CEA">
            <w:pPr>
              <w:jc w:val="center"/>
              <w:rPr>
                <w:rFonts w:ascii="Calibri" w:hAnsi="Calibri"/>
                <w:b/>
                <w:bCs/>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5A57ECA4" w14:textId="77777777" w:rsidR="003740A7" w:rsidRPr="00C427C8" w:rsidRDefault="003740A7" w:rsidP="00CD3CEA">
            <w:pPr>
              <w:ind w:firstLineChars="300" w:firstLine="600"/>
              <w:rPr>
                <w:rFonts w:ascii="Calibri" w:hAnsi="Calibri"/>
                <w:color w:val="000000"/>
                <w:lang w:eastAsia="es-CR"/>
              </w:rPr>
            </w:pPr>
            <w:r w:rsidRPr="00C427C8">
              <w:rPr>
                <w:rFonts w:ascii="Calibri" w:hAnsi="Calibri"/>
                <w:color w:val="000000"/>
                <w:lang w:eastAsia="es-CR"/>
              </w:rPr>
              <w:t>Licenciatura</w:t>
            </w:r>
          </w:p>
        </w:tc>
        <w:tc>
          <w:tcPr>
            <w:tcW w:w="851" w:type="dxa"/>
            <w:tcBorders>
              <w:top w:val="nil"/>
              <w:left w:val="nil"/>
              <w:bottom w:val="single" w:sz="4" w:space="0" w:color="auto"/>
              <w:right w:val="single" w:sz="4" w:space="0" w:color="auto"/>
            </w:tcBorders>
            <w:shd w:val="clear" w:color="auto" w:fill="auto"/>
            <w:noWrap/>
            <w:vAlign w:val="center"/>
            <w:hideMark/>
          </w:tcPr>
          <w:p w14:paraId="7A1E36E7"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3</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42D2843" w14:textId="77777777" w:rsidR="003740A7" w:rsidRPr="00C427C8" w:rsidRDefault="003740A7" w:rsidP="00CD3CEA">
            <w:pPr>
              <w:jc w:val="center"/>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036E855C"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41FEC701" w14:textId="77777777" w:rsidR="003740A7" w:rsidRPr="00C427C8" w:rsidRDefault="003740A7" w:rsidP="00CD3CEA">
            <w:pPr>
              <w:jc w:val="center"/>
              <w:rPr>
                <w:rFonts w:ascii="Calibri" w:hAnsi="Calibri"/>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66254E1F"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4032F685"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7E281E6F" w14:textId="77777777" w:rsidR="003740A7" w:rsidRPr="00C427C8" w:rsidRDefault="003740A7" w:rsidP="00CD3CEA">
            <w:pPr>
              <w:jc w:val="center"/>
              <w:rPr>
                <w:rFonts w:ascii="Calibri" w:hAnsi="Calibri"/>
                <w:color w:val="000000"/>
                <w:lang w:eastAsia="es-CR"/>
              </w:rPr>
            </w:pPr>
          </w:p>
        </w:tc>
      </w:tr>
      <w:tr w:rsidR="003740A7" w:rsidRPr="00C427C8" w14:paraId="724123ED"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69096F9D" w14:textId="77777777" w:rsidR="003740A7" w:rsidRPr="000B0C5A" w:rsidRDefault="003740A7" w:rsidP="00CD3CEA">
            <w:pPr>
              <w:jc w:val="center"/>
              <w:rPr>
                <w:rFonts w:ascii="Calibri" w:hAnsi="Calibri"/>
                <w:b/>
                <w:bCs/>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2A0BD55E" w14:textId="77777777" w:rsidR="003740A7" w:rsidRPr="00C427C8" w:rsidRDefault="003740A7" w:rsidP="00CD3CEA">
            <w:pPr>
              <w:ind w:firstLineChars="300" w:firstLine="600"/>
              <w:rPr>
                <w:rFonts w:ascii="Calibri" w:hAnsi="Calibri"/>
                <w:color w:val="000000"/>
                <w:lang w:eastAsia="es-CR"/>
              </w:rPr>
            </w:pPr>
            <w:r w:rsidRPr="00C427C8">
              <w:rPr>
                <w:rFonts w:ascii="Calibri" w:hAnsi="Calibri"/>
                <w:color w:val="000000"/>
                <w:lang w:eastAsia="es-CR"/>
              </w:rPr>
              <w:t>Maestría</w:t>
            </w:r>
          </w:p>
        </w:tc>
        <w:tc>
          <w:tcPr>
            <w:tcW w:w="851" w:type="dxa"/>
            <w:tcBorders>
              <w:top w:val="nil"/>
              <w:left w:val="nil"/>
              <w:bottom w:val="single" w:sz="4" w:space="0" w:color="auto"/>
              <w:right w:val="single" w:sz="4" w:space="0" w:color="auto"/>
            </w:tcBorders>
            <w:shd w:val="clear" w:color="auto" w:fill="auto"/>
            <w:noWrap/>
            <w:vAlign w:val="center"/>
            <w:hideMark/>
          </w:tcPr>
          <w:p w14:paraId="2305503E"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4</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DE40CE1" w14:textId="77777777" w:rsidR="003740A7" w:rsidRPr="00C427C8" w:rsidRDefault="003740A7" w:rsidP="00CD3CEA">
            <w:pPr>
              <w:jc w:val="center"/>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50CEC99C"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28195684" w14:textId="77777777" w:rsidR="003740A7" w:rsidRPr="00C427C8" w:rsidRDefault="003740A7" w:rsidP="00CD3CEA">
            <w:pPr>
              <w:jc w:val="center"/>
              <w:rPr>
                <w:rFonts w:ascii="Calibri" w:hAnsi="Calibri"/>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6F18CE8E"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25B91E2A"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49C6FF68" w14:textId="77777777" w:rsidR="003740A7" w:rsidRPr="00C427C8" w:rsidRDefault="003740A7" w:rsidP="00CD3CEA">
            <w:pPr>
              <w:jc w:val="center"/>
              <w:rPr>
                <w:rFonts w:ascii="Calibri" w:hAnsi="Calibri"/>
                <w:color w:val="000000"/>
                <w:lang w:eastAsia="es-CR"/>
              </w:rPr>
            </w:pPr>
          </w:p>
        </w:tc>
      </w:tr>
      <w:tr w:rsidR="003740A7" w:rsidRPr="00C427C8" w14:paraId="2D1B1145"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480C318F" w14:textId="77777777" w:rsidR="003740A7" w:rsidRPr="000B0C5A" w:rsidRDefault="003740A7" w:rsidP="00CD3CEA">
            <w:pPr>
              <w:jc w:val="center"/>
              <w:rPr>
                <w:rFonts w:ascii="Calibri" w:hAnsi="Calibri"/>
                <w:b/>
                <w:bCs/>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16D61B89" w14:textId="77777777" w:rsidR="003740A7" w:rsidRPr="00C427C8" w:rsidRDefault="003740A7" w:rsidP="00CD3CEA">
            <w:pPr>
              <w:ind w:firstLineChars="300" w:firstLine="600"/>
              <w:rPr>
                <w:rFonts w:ascii="Calibri" w:hAnsi="Calibri"/>
                <w:color w:val="000000"/>
                <w:lang w:eastAsia="es-CR"/>
              </w:rPr>
            </w:pPr>
            <w:r w:rsidRPr="00C427C8">
              <w:rPr>
                <w:rFonts w:ascii="Calibri" w:hAnsi="Calibri"/>
                <w:color w:val="000000"/>
                <w:lang w:eastAsia="es-CR"/>
              </w:rPr>
              <w:t>Doctorado</w:t>
            </w:r>
          </w:p>
        </w:tc>
        <w:tc>
          <w:tcPr>
            <w:tcW w:w="851" w:type="dxa"/>
            <w:tcBorders>
              <w:top w:val="nil"/>
              <w:left w:val="nil"/>
              <w:bottom w:val="single" w:sz="4" w:space="0" w:color="auto"/>
              <w:right w:val="single" w:sz="4" w:space="0" w:color="auto"/>
            </w:tcBorders>
            <w:shd w:val="clear" w:color="auto" w:fill="auto"/>
            <w:noWrap/>
            <w:vAlign w:val="center"/>
            <w:hideMark/>
          </w:tcPr>
          <w:p w14:paraId="2EEB0F6B"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5</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0ABB3BA3" w14:textId="77777777" w:rsidR="003740A7" w:rsidRPr="00C427C8" w:rsidRDefault="003740A7" w:rsidP="00CD3CEA">
            <w:pPr>
              <w:jc w:val="center"/>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4BEBA5CB"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2A4444D3" w14:textId="77777777" w:rsidR="003740A7" w:rsidRPr="00C427C8" w:rsidRDefault="003740A7" w:rsidP="00CD3CEA">
            <w:pPr>
              <w:jc w:val="center"/>
              <w:rPr>
                <w:rFonts w:ascii="Calibri" w:hAnsi="Calibri"/>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18111198"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61DCBDDF"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6C6D030E" w14:textId="77777777" w:rsidR="003740A7" w:rsidRPr="00C427C8" w:rsidRDefault="003740A7" w:rsidP="00CD3CEA">
            <w:pPr>
              <w:jc w:val="center"/>
              <w:rPr>
                <w:rFonts w:ascii="Calibri" w:hAnsi="Calibri"/>
                <w:color w:val="000000"/>
                <w:lang w:eastAsia="es-CR"/>
              </w:rPr>
            </w:pPr>
          </w:p>
        </w:tc>
      </w:tr>
      <w:tr w:rsidR="003740A7" w:rsidRPr="00C427C8" w14:paraId="1647826A"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02724E2D" w14:textId="77777777" w:rsidR="003740A7" w:rsidRPr="000B0C5A" w:rsidRDefault="003740A7" w:rsidP="00CD3CEA">
            <w:pPr>
              <w:jc w:val="center"/>
              <w:rPr>
                <w:rFonts w:ascii="Calibri" w:hAnsi="Calibri"/>
                <w:b/>
                <w:bCs/>
                <w:color w:val="000000"/>
                <w:lang w:eastAsia="es-CR"/>
              </w:rPr>
            </w:pPr>
            <w:r w:rsidRPr="000B0C5A">
              <w:rPr>
                <w:rFonts w:ascii="Calibri" w:hAnsi="Calibri"/>
                <w:b/>
                <w:bCs/>
                <w:color w:val="000000"/>
                <w:lang w:eastAsia="es-CR"/>
              </w:rPr>
              <w:t>37</w:t>
            </w:r>
          </w:p>
        </w:tc>
        <w:tc>
          <w:tcPr>
            <w:tcW w:w="4395" w:type="dxa"/>
            <w:tcBorders>
              <w:top w:val="nil"/>
              <w:left w:val="nil"/>
              <w:bottom w:val="single" w:sz="4" w:space="0" w:color="auto"/>
              <w:right w:val="single" w:sz="4" w:space="0" w:color="auto"/>
            </w:tcBorders>
            <w:shd w:val="clear" w:color="auto" w:fill="auto"/>
            <w:noWrap/>
            <w:vAlign w:val="bottom"/>
            <w:hideMark/>
          </w:tcPr>
          <w:p w14:paraId="762DBA1C"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Obra Didáctica</w:t>
            </w:r>
          </w:p>
        </w:tc>
        <w:tc>
          <w:tcPr>
            <w:tcW w:w="851" w:type="dxa"/>
            <w:tcBorders>
              <w:top w:val="nil"/>
              <w:left w:val="nil"/>
              <w:bottom w:val="single" w:sz="4" w:space="0" w:color="auto"/>
              <w:right w:val="single" w:sz="4" w:space="0" w:color="auto"/>
            </w:tcBorders>
            <w:shd w:val="clear" w:color="auto" w:fill="auto"/>
            <w:noWrap/>
            <w:vAlign w:val="center"/>
            <w:hideMark/>
          </w:tcPr>
          <w:p w14:paraId="5349B2FE"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3</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4D649D8E" w14:textId="77777777" w:rsidR="003740A7" w:rsidRPr="00C427C8" w:rsidRDefault="003740A7" w:rsidP="00CD3CEA">
            <w:pPr>
              <w:jc w:val="center"/>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27FD1DEA"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3</w:t>
            </w:r>
          </w:p>
        </w:tc>
        <w:tc>
          <w:tcPr>
            <w:tcW w:w="850" w:type="dxa"/>
            <w:tcBorders>
              <w:top w:val="nil"/>
              <w:left w:val="nil"/>
              <w:bottom w:val="single" w:sz="4" w:space="0" w:color="auto"/>
              <w:right w:val="single" w:sz="4" w:space="0" w:color="auto"/>
            </w:tcBorders>
            <w:shd w:val="clear" w:color="auto" w:fill="auto"/>
            <w:noWrap/>
            <w:vAlign w:val="center"/>
            <w:hideMark/>
          </w:tcPr>
          <w:p w14:paraId="34715EDE"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6</w:t>
            </w:r>
          </w:p>
        </w:tc>
        <w:tc>
          <w:tcPr>
            <w:tcW w:w="709" w:type="dxa"/>
            <w:vMerge/>
            <w:tcBorders>
              <w:top w:val="nil"/>
              <w:left w:val="single" w:sz="4" w:space="0" w:color="auto"/>
              <w:bottom w:val="single" w:sz="4" w:space="0" w:color="auto"/>
              <w:right w:val="single" w:sz="4" w:space="0" w:color="auto"/>
            </w:tcBorders>
            <w:vAlign w:val="center"/>
            <w:hideMark/>
          </w:tcPr>
          <w:p w14:paraId="7C5141B6"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5452E5DE"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0B494E24" w14:textId="77777777" w:rsidR="003740A7" w:rsidRPr="00C427C8" w:rsidRDefault="003740A7" w:rsidP="00CD3CEA">
            <w:pPr>
              <w:jc w:val="center"/>
              <w:rPr>
                <w:rFonts w:ascii="Calibri" w:hAnsi="Calibri"/>
                <w:color w:val="000000"/>
                <w:lang w:eastAsia="es-CR"/>
              </w:rPr>
            </w:pPr>
          </w:p>
        </w:tc>
      </w:tr>
      <w:tr w:rsidR="003740A7" w:rsidRPr="00C427C8" w14:paraId="036F2FBC"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5062CCFC"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38</w:t>
            </w:r>
          </w:p>
        </w:tc>
        <w:tc>
          <w:tcPr>
            <w:tcW w:w="4395" w:type="dxa"/>
            <w:tcBorders>
              <w:top w:val="nil"/>
              <w:left w:val="nil"/>
              <w:bottom w:val="single" w:sz="4" w:space="0" w:color="auto"/>
              <w:right w:val="single" w:sz="4" w:space="0" w:color="auto"/>
            </w:tcBorders>
            <w:shd w:val="clear" w:color="auto" w:fill="auto"/>
            <w:noWrap/>
            <w:vAlign w:val="bottom"/>
            <w:hideMark/>
          </w:tcPr>
          <w:p w14:paraId="795ECD63"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Obra Artística</w:t>
            </w:r>
          </w:p>
        </w:tc>
        <w:tc>
          <w:tcPr>
            <w:tcW w:w="851" w:type="dxa"/>
            <w:tcBorders>
              <w:top w:val="nil"/>
              <w:left w:val="nil"/>
              <w:bottom w:val="single" w:sz="4" w:space="0" w:color="auto"/>
              <w:right w:val="single" w:sz="4" w:space="0" w:color="auto"/>
            </w:tcBorders>
            <w:shd w:val="clear" w:color="auto" w:fill="auto"/>
            <w:noWrap/>
            <w:vAlign w:val="center"/>
            <w:hideMark/>
          </w:tcPr>
          <w:p w14:paraId="44FA5A1B"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3</w:t>
            </w:r>
          </w:p>
        </w:tc>
        <w:tc>
          <w:tcPr>
            <w:tcW w:w="708" w:type="dxa"/>
            <w:gridSpan w:val="2"/>
            <w:tcBorders>
              <w:top w:val="nil"/>
              <w:left w:val="nil"/>
              <w:bottom w:val="single" w:sz="4" w:space="0" w:color="auto"/>
              <w:right w:val="single" w:sz="4" w:space="0" w:color="auto"/>
            </w:tcBorders>
            <w:shd w:val="clear" w:color="auto" w:fill="auto"/>
            <w:noWrap/>
            <w:vAlign w:val="center"/>
          </w:tcPr>
          <w:p w14:paraId="535FA37C" w14:textId="77777777" w:rsidR="003740A7" w:rsidRPr="00C427C8" w:rsidRDefault="003740A7" w:rsidP="00CD3CEA">
            <w:pPr>
              <w:jc w:val="center"/>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tcPr>
          <w:p w14:paraId="170FB88C"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tcPr>
          <w:p w14:paraId="512786EF" w14:textId="77777777" w:rsidR="003740A7" w:rsidRPr="00C427C8" w:rsidRDefault="003740A7" w:rsidP="00CD3CEA">
            <w:pPr>
              <w:jc w:val="center"/>
              <w:rPr>
                <w:rFonts w:ascii="Calibri" w:hAnsi="Calibri"/>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747061E0"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1667D387"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282A8CFB" w14:textId="77777777" w:rsidR="003740A7" w:rsidRPr="00C427C8" w:rsidRDefault="003740A7" w:rsidP="00CD3CEA">
            <w:pPr>
              <w:jc w:val="center"/>
              <w:rPr>
                <w:rFonts w:ascii="Calibri" w:hAnsi="Calibri"/>
                <w:color w:val="000000"/>
                <w:lang w:eastAsia="es-CR"/>
              </w:rPr>
            </w:pPr>
          </w:p>
        </w:tc>
      </w:tr>
      <w:tr w:rsidR="003740A7" w:rsidRPr="00C427C8" w14:paraId="4A5FF38E"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5B86FBC3" w14:textId="77777777" w:rsidR="003740A7" w:rsidRPr="000B0C5A" w:rsidRDefault="003740A7" w:rsidP="00CD3CEA">
            <w:pPr>
              <w:jc w:val="center"/>
              <w:rPr>
                <w:rFonts w:ascii="Calibri" w:hAnsi="Calibri"/>
                <w:b/>
                <w:bCs/>
                <w:color w:val="000000"/>
                <w:lang w:eastAsia="es-CR"/>
              </w:rPr>
            </w:pPr>
            <w:r w:rsidRPr="000B0C5A">
              <w:rPr>
                <w:rFonts w:ascii="Calibri" w:hAnsi="Calibri"/>
                <w:b/>
                <w:bCs/>
                <w:color w:val="000000"/>
                <w:lang w:eastAsia="es-CR"/>
              </w:rPr>
              <w:t>39</w:t>
            </w:r>
          </w:p>
        </w:tc>
        <w:tc>
          <w:tcPr>
            <w:tcW w:w="4395" w:type="dxa"/>
            <w:tcBorders>
              <w:top w:val="nil"/>
              <w:left w:val="nil"/>
              <w:bottom w:val="single" w:sz="4" w:space="0" w:color="auto"/>
              <w:right w:val="single" w:sz="4" w:space="0" w:color="auto"/>
            </w:tcBorders>
            <w:shd w:val="clear" w:color="auto" w:fill="auto"/>
            <w:noWrap/>
            <w:vAlign w:val="bottom"/>
            <w:hideMark/>
          </w:tcPr>
          <w:p w14:paraId="64755815"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Artículos publicados</w:t>
            </w:r>
          </w:p>
        </w:tc>
        <w:tc>
          <w:tcPr>
            <w:tcW w:w="851" w:type="dxa"/>
            <w:tcBorders>
              <w:top w:val="nil"/>
              <w:left w:val="nil"/>
              <w:bottom w:val="single" w:sz="4" w:space="0" w:color="auto"/>
              <w:right w:val="single" w:sz="4" w:space="0" w:color="auto"/>
            </w:tcBorders>
            <w:shd w:val="clear" w:color="auto" w:fill="auto"/>
            <w:noWrap/>
            <w:vAlign w:val="center"/>
            <w:hideMark/>
          </w:tcPr>
          <w:p w14:paraId="04C0FB38"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5</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A7241CC" w14:textId="77777777" w:rsidR="003740A7" w:rsidRPr="00C427C8" w:rsidRDefault="003740A7" w:rsidP="00CD3CEA">
            <w:pPr>
              <w:jc w:val="center"/>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0C5320A1"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8</w:t>
            </w:r>
          </w:p>
        </w:tc>
        <w:tc>
          <w:tcPr>
            <w:tcW w:w="850" w:type="dxa"/>
            <w:tcBorders>
              <w:top w:val="nil"/>
              <w:left w:val="nil"/>
              <w:bottom w:val="single" w:sz="4" w:space="0" w:color="auto"/>
              <w:right w:val="single" w:sz="4" w:space="0" w:color="auto"/>
            </w:tcBorders>
            <w:shd w:val="clear" w:color="auto" w:fill="auto"/>
            <w:noWrap/>
            <w:vAlign w:val="center"/>
            <w:hideMark/>
          </w:tcPr>
          <w:p w14:paraId="6C177B28"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12</w:t>
            </w:r>
          </w:p>
        </w:tc>
        <w:tc>
          <w:tcPr>
            <w:tcW w:w="709" w:type="dxa"/>
            <w:vMerge/>
            <w:tcBorders>
              <w:top w:val="nil"/>
              <w:left w:val="single" w:sz="4" w:space="0" w:color="auto"/>
              <w:bottom w:val="single" w:sz="4" w:space="0" w:color="auto"/>
              <w:right w:val="single" w:sz="4" w:space="0" w:color="auto"/>
            </w:tcBorders>
            <w:vAlign w:val="center"/>
            <w:hideMark/>
          </w:tcPr>
          <w:p w14:paraId="5BDC8FFC"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378CAA76"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2A744AA2" w14:textId="77777777" w:rsidR="003740A7" w:rsidRPr="00C427C8" w:rsidRDefault="003740A7" w:rsidP="00CD3CEA">
            <w:pPr>
              <w:jc w:val="center"/>
              <w:rPr>
                <w:rFonts w:ascii="Calibri" w:hAnsi="Calibri"/>
                <w:color w:val="000000"/>
                <w:lang w:eastAsia="es-CR"/>
              </w:rPr>
            </w:pPr>
          </w:p>
        </w:tc>
      </w:tr>
      <w:tr w:rsidR="003740A7" w:rsidRPr="00C427C8" w14:paraId="32262D32"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5E0F6C18" w14:textId="77777777" w:rsidR="003740A7" w:rsidRPr="000B0C5A" w:rsidRDefault="003740A7" w:rsidP="00CD3CEA">
            <w:pPr>
              <w:jc w:val="center"/>
              <w:rPr>
                <w:rFonts w:ascii="Calibri" w:hAnsi="Calibri"/>
                <w:b/>
                <w:bCs/>
                <w:color w:val="000000"/>
                <w:lang w:eastAsia="es-CR"/>
              </w:rPr>
            </w:pPr>
            <w:r w:rsidRPr="000B0C5A">
              <w:rPr>
                <w:rFonts w:ascii="Calibri" w:hAnsi="Calibri"/>
                <w:b/>
                <w:bCs/>
                <w:color w:val="000000"/>
                <w:lang w:eastAsia="es-CR"/>
              </w:rPr>
              <w:t>40</w:t>
            </w:r>
          </w:p>
        </w:tc>
        <w:tc>
          <w:tcPr>
            <w:tcW w:w="4395" w:type="dxa"/>
            <w:tcBorders>
              <w:top w:val="nil"/>
              <w:left w:val="nil"/>
              <w:bottom w:val="single" w:sz="4" w:space="0" w:color="auto"/>
              <w:right w:val="single" w:sz="4" w:space="0" w:color="auto"/>
            </w:tcBorders>
            <w:shd w:val="clear" w:color="auto" w:fill="auto"/>
            <w:noWrap/>
            <w:vAlign w:val="bottom"/>
            <w:hideMark/>
          </w:tcPr>
          <w:p w14:paraId="10B2C8F0"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Desarrollo programas Informáticos</w:t>
            </w:r>
          </w:p>
        </w:tc>
        <w:tc>
          <w:tcPr>
            <w:tcW w:w="851" w:type="dxa"/>
            <w:tcBorders>
              <w:top w:val="nil"/>
              <w:left w:val="nil"/>
              <w:bottom w:val="single" w:sz="4" w:space="0" w:color="auto"/>
              <w:right w:val="single" w:sz="4" w:space="0" w:color="auto"/>
            </w:tcBorders>
            <w:shd w:val="clear" w:color="auto" w:fill="auto"/>
            <w:noWrap/>
            <w:vAlign w:val="center"/>
            <w:hideMark/>
          </w:tcPr>
          <w:p w14:paraId="35D34819"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6</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0581C7AB" w14:textId="77777777" w:rsidR="003740A7" w:rsidRPr="00C427C8" w:rsidRDefault="003740A7" w:rsidP="00CD3CEA">
            <w:pPr>
              <w:jc w:val="center"/>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5ED5A3C4"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44F87C55" w14:textId="77777777" w:rsidR="003740A7" w:rsidRPr="00C427C8" w:rsidRDefault="003740A7" w:rsidP="00CD3CEA">
            <w:pPr>
              <w:jc w:val="center"/>
              <w:rPr>
                <w:rFonts w:ascii="Calibri" w:hAnsi="Calibri"/>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0BC69276"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5BED7A94"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40846512" w14:textId="77777777" w:rsidR="003740A7" w:rsidRPr="00C427C8" w:rsidRDefault="003740A7" w:rsidP="00CD3CEA">
            <w:pPr>
              <w:jc w:val="center"/>
              <w:rPr>
                <w:rFonts w:ascii="Calibri" w:hAnsi="Calibri"/>
                <w:color w:val="000000"/>
                <w:lang w:eastAsia="es-CR"/>
              </w:rPr>
            </w:pPr>
          </w:p>
        </w:tc>
      </w:tr>
      <w:tr w:rsidR="003740A7" w:rsidRPr="00C427C8" w14:paraId="2930881C"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7DA09FD7"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41</w:t>
            </w:r>
          </w:p>
        </w:tc>
        <w:tc>
          <w:tcPr>
            <w:tcW w:w="4395" w:type="dxa"/>
            <w:tcBorders>
              <w:top w:val="nil"/>
              <w:left w:val="nil"/>
              <w:bottom w:val="single" w:sz="4" w:space="0" w:color="auto"/>
              <w:right w:val="single" w:sz="4" w:space="0" w:color="auto"/>
            </w:tcBorders>
            <w:shd w:val="clear" w:color="auto" w:fill="auto"/>
            <w:noWrap/>
            <w:vAlign w:val="bottom"/>
            <w:hideMark/>
          </w:tcPr>
          <w:p w14:paraId="162102A7"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Otras Obras Técnico-Administrativas</w:t>
            </w:r>
          </w:p>
        </w:tc>
        <w:tc>
          <w:tcPr>
            <w:tcW w:w="851" w:type="dxa"/>
            <w:tcBorders>
              <w:top w:val="nil"/>
              <w:left w:val="nil"/>
              <w:bottom w:val="single" w:sz="4" w:space="0" w:color="auto"/>
              <w:right w:val="single" w:sz="4" w:space="0" w:color="auto"/>
            </w:tcBorders>
            <w:shd w:val="clear" w:color="auto" w:fill="auto"/>
            <w:noWrap/>
            <w:vAlign w:val="center"/>
            <w:hideMark/>
          </w:tcPr>
          <w:p w14:paraId="0B6F8AC7"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3</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12B9A0E" w14:textId="77777777" w:rsidR="003740A7" w:rsidRPr="00C427C8" w:rsidRDefault="003740A7" w:rsidP="00CD3CEA">
            <w:pPr>
              <w:jc w:val="center"/>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10C1F9E8"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7C9D058E" w14:textId="77777777" w:rsidR="003740A7" w:rsidRPr="00C427C8" w:rsidRDefault="003740A7" w:rsidP="00CD3CEA">
            <w:pPr>
              <w:jc w:val="center"/>
              <w:rPr>
                <w:rFonts w:ascii="Calibri" w:hAnsi="Calibri"/>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2EEB1558"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0B9E9515"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5DC9FE60" w14:textId="77777777" w:rsidR="003740A7" w:rsidRPr="00C427C8" w:rsidRDefault="003740A7" w:rsidP="00CD3CEA">
            <w:pPr>
              <w:jc w:val="center"/>
              <w:rPr>
                <w:rFonts w:ascii="Calibri" w:hAnsi="Calibri"/>
                <w:color w:val="000000"/>
                <w:lang w:eastAsia="es-CR"/>
              </w:rPr>
            </w:pPr>
          </w:p>
        </w:tc>
      </w:tr>
      <w:tr w:rsidR="003740A7" w:rsidRPr="00C427C8" w14:paraId="2B8707BB"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45E26ED7" w14:textId="77777777" w:rsidR="003740A7" w:rsidRPr="000B0C5A" w:rsidRDefault="003740A7" w:rsidP="00CD3CEA">
            <w:pPr>
              <w:jc w:val="center"/>
              <w:rPr>
                <w:rFonts w:ascii="Calibri" w:hAnsi="Calibri"/>
                <w:b/>
                <w:bCs/>
                <w:color w:val="000000"/>
                <w:lang w:eastAsia="es-CR"/>
              </w:rPr>
            </w:pPr>
            <w:r w:rsidRPr="000B0C5A">
              <w:rPr>
                <w:rFonts w:ascii="Calibri" w:hAnsi="Calibri"/>
                <w:b/>
                <w:bCs/>
                <w:color w:val="000000"/>
                <w:lang w:eastAsia="es-CR"/>
              </w:rPr>
              <w:t>42</w:t>
            </w:r>
          </w:p>
        </w:tc>
        <w:tc>
          <w:tcPr>
            <w:tcW w:w="4395" w:type="dxa"/>
            <w:tcBorders>
              <w:top w:val="nil"/>
              <w:left w:val="nil"/>
              <w:bottom w:val="single" w:sz="4" w:space="0" w:color="auto"/>
              <w:right w:val="single" w:sz="4" w:space="0" w:color="auto"/>
            </w:tcBorders>
            <w:shd w:val="clear" w:color="auto" w:fill="auto"/>
            <w:noWrap/>
            <w:vAlign w:val="bottom"/>
            <w:hideMark/>
          </w:tcPr>
          <w:p w14:paraId="1AC311B0"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Desarrollo de procedimientos institucionales</w:t>
            </w:r>
          </w:p>
        </w:tc>
        <w:tc>
          <w:tcPr>
            <w:tcW w:w="851" w:type="dxa"/>
            <w:tcBorders>
              <w:top w:val="nil"/>
              <w:left w:val="nil"/>
              <w:bottom w:val="single" w:sz="4" w:space="0" w:color="auto"/>
              <w:right w:val="single" w:sz="4" w:space="0" w:color="auto"/>
            </w:tcBorders>
            <w:shd w:val="clear" w:color="auto" w:fill="auto"/>
            <w:noWrap/>
            <w:vAlign w:val="center"/>
            <w:hideMark/>
          </w:tcPr>
          <w:p w14:paraId="488A4FC6"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6</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D2339AA" w14:textId="77777777" w:rsidR="003740A7" w:rsidRPr="00C427C8" w:rsidRDefault="003740A7" w:rsidP="00CD3CEA">
            <w:pPr>
              <w:jc w:val="center"/>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4B682DB0"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76AD8762" w14:textId="77777777" w:rsidR="003740A7" w:rsidRPr="00C427C8" w:rsidRDefault="003740A7" w:rsidP="00CD3CEA">
            <w:pPr>
              <w:jc w:val="center"/>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7A2FC19E"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1523D6E4" w14:textId="77777777" w:rsidR="003740A7" w:rsidRPr="00C427C8" w:rsidRDefault="003740A7" w:rsidP="00CD3CEA">
            <w:pPr>
              <w:jc w:val="center"/>
              <w:rPr>
                <w:rFonts w:ascii="Calibri" w:hAnsi="Calibri"/>
                <w:color w:val="000000"/>
                <w:lang w:eastAsia="es-CR"/>
              </w:rPr>
            </w:pPr>
          </w:p>
        </w:tc>
        <w:tc>
          <w:tcPr>
            <w:tcW w:w="567" w:type="dxa"/>
            <w:tcBorders>
              <w:top w:val="nil"/>
              <w:left w:val="nil"/>
              <w:bottom w:val="single" w:sz="4" w:space="0" w:color="auto"/>
              <w:right w:val="single" w:sz="4" w:space="0" w:color="auto"/>
            </w:tcBorders>
            <w:shd w:val="clear" w:color="auto" w:fill="auto"/>
            <w:noWrap/>
            <w:vAlign w:val="center"/>
            <w:hideMark/>
          </w:tcPr>
          <w:p w14:paraId="1AF7B27C" w14:textId="77777777" w:rsidR="003740A7" w:rsidRPr="00C427C8" w:rsidRDefault="003740A7" w:rsidP="00CD3CEA">
            <w:pPr>
              <w:jc w:val="center"/>
              <w:rPr>
                <w:rFonts w:ascii="Calibri" w:hAnsi="Calibri"/>
                <w:color w:val="000000"/>
                <w:lang w:eastAsia="es-CR"/>
              </w:rPr>
            </w:pPr>
          </w:p>
        </w:tc>
      </w:tr>
      <w:tr w:rsidR="003740A7" w:rsidRPr="00C427C8" w14:paraId="05F2B7B9"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76404BC0" w14:textId="77777777" w:rsidR="003740A7" w:rsidRPr="000B0C5A" w:rsidRDefault="003740A7" w:rsidP="00CD3CEA">
            <w:pPr>
              <w:jc w:val="center"/>
              <w:rPr>
                <w:rFonts w:ascii="Calibri" w:hAnsi="Calibri"/>
                <w:b/>
                <w:bCs/>
                <w:color w:val="000000"/>
                <w:lang w:eastAsia="es-CR"/>
              </w:rPr>
            </w:pPr>
            <w:r w:rsidRPr="000B0C5A">
              <w:rPr>
                <w:rFonts w:ascii="Calibri" w:hAnsi="Calibri"/>
                <w:b/>
                <w:bCs/>
                <w:color w:val="000000"/>
                <w:lang w:eastAsia="es-CR"/>
              </w:rPr>
              <w:t>43</w:t>
            </w:r>
          </w:p>
        </w:tc>
        <w:tc>
          <w:tcPr>
            <w:tcW w:w="4395" w:type="dxa"/>
            <w:tcBorders>
              <w:top w:val="nil"/>
              <w:left w:val="nil"/>
              <w:bottom w:val="single" w:sz="4" w:space="0" w:color="auto"/>
              <w:right w:val="single" w:sz="4" w:space="0" w:color="auto"/>
            </w:tcBorders>
            <w:shd w:val="clear" w:color="auto" w:fill="auto"/>
            <w:noWrap/>
            <w:vAlign w:val="bottom"/>
            <w:hideMark/>
          </w:tcPr>
          <w:p w14:paraId="1BA6F525"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Proyectos de utilidad institucional</w:t>
            </w:r>
          </w:p>
        </w:tc>
        <w:tc>
          <w:tcPr>
            <w:tcW w:w="851" w:type="dxa"/>
            <w:tcBorders>
              <w:top w:val="nil"/>
              <w:left w:val="nil"/>
              <w:bottom w:val="single" w:sz="4" w:space="0" w:color="auto"/>
              <w:right w:val="single" w:sz="4" w:space="0" w:color="auto"/>
            </w:tcBorders>
            <w:shd w:val="clear" w:color="auto" w:fill="auto"/>
            <w:noWrap/>
            <w:vAlign w:val="center"/>
            <w:hideMark/>
          </w:tcPr>
          <w:p w14:paraId="6F175199"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8</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6CA24D85" w14:textId="77777777" w:rsidR="003740A7" w:rsidRPr="00C427C8" w:rsidRDefault="003740A7" w:rsidP="00CD3CEA">
            <w:pPr>
              <w:jc w:val="center"/>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2984D9BC"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68A1C2DB" w14:textId="77777777" w:rsidR="003740A7" w:rsidRPr="00C427C8" w:rsidRDefault="003740A7" w:rsidP="00CD3CEA">
            <w:pPr>
              <w:jc w:val="center"/>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20BD494A"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18B16DC8" w14:textId="77777777" w:rsidR="003740A7" w:rsidRPr="00C427C8" w:rsidRDefault="003740A7" w:rsidP="00CD3CEA">
            <w:pPr>
              <w:jc w:val="center"/>
              <w:rPr>
                <w:rFonts w:ascii="Calibri" w:hAnsi="Calibri"/>
                <w:color w:val="000000"/>
                <w:lang w:eastAsia="es-CR"/>
              </w:rPr>
            </w:pPr>
          </w:p>
        </w:tc>
        <w:tc>
          <w:tcPr>
            <w:tcW w:w="567" w:type="dxa"/>
            <w:tcBorders>
              <w:top w:val="nil"/>
              <w:left w:val="nil"/>
              <w:bottom w:val="single" w:sz="4" w:space="0" w:color="auto"/>
              <w:right w:val="single" w:sz="4" w:space="0" w:color="auto"/>
            </w:tcBorders>
            <w:shd w:val="clear" w:color="auto" w:fill="auto"/>
            <w:noWrap/>
            <w:vAlign w:val="center"/>
            <w:hideMark/>
          </w:tcPr>
          <w:p w14:paraId="69CD5996" w14:textId="77777777" w:rsidR="003740A7" w:rsidRPr="00C427C8" w:rsidRDefault="003740A7" w:rsidP="00CD3CEA">
            <w:pPr>
              <w:jc w:val="center"/>
              <w:rPr>
                <w:rFonts w:ascii="Calibri" w:hAnsi="Calibri"/>
                <w:color w:val="000000"/>
                <w:lang w:eastAsia="es-CR"/>
              </w:rPr>
            </w:pPr>
          </w:p>
        </w:tc>
      </w:tr>
      <w:tr w:rsidR="003740A7" w:rsidRPr="00C427C8" w14:paraId="57E12EE1"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4B7EDAB8"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44</w:t>
            </w:r>
          </w:p>
        </w:tc>
        <w:tc>
          <w:tcPr>
            <w:tcW w:w="4395" w:type="dxa"/>
            <w:tcBorders>
              <w:top w:val="nil"/>
              <w:left w:val="nil"/>
              <w:bottom w:val="single" w:sz="4" w:space="0" w:color="auto"/>
              <w:right w:val="single" w:sz="4" w:space="0" w:color="auto"/>
            </w:tcBorders>
            <w:shd w:val="clear" w:color="auto" w:fill="auto"/>
            <w:noWrap/>
            <w:vAlign w:val="bottom"/>
            <w:hideMark/>
          </w:tcPr>
          <w:p w14:paraId="5C99AC9E"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Impartición cursos de educación continuada y capacitación Interna</w:t>
            </w:r>
          </w:p>
        </w:tc>
        <w:tc>
          <w:tcPr>
            <w:tcW w:w="851" w:type="dxa"/>
            <w:tcBorders>
              <w:top w:val="nil"/>
              <w:left w:val="nil"/>
              <w:bottom w:val="single" w:sz="4" w:space="0" w:color="auto"/>
              <w:right w:val="single" w:sz="4" w:space="0" w:color="auto"/>
            </w:tcBorders>
            <w:shd w:val="clear" w:color="auto" w:fill="auto"/>
            <w:noWrap/>
            <w:vAlign w:val="center"/>
            <w:hideMark/>
          </w:tcPr>
          <w:p w14:paraId="0E801932"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635346F0" w14:textId="77777777" w:rsidR="003740A7" w:rsidRPr="00C427C8" w:rsidRDefault="003740A7" w:rsidP="00CD3CEA">
            <w:pPr>
              <w:jc w:val="center"/>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0CD552BC"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6ED3BF33" w14:textId="77777777" w:rsidR="003740A7" w:rsidRPr="00C427C8" w:rsidRDefault="003740A7" w:rsidP="00CD3CEA">
            <w:pPr>
              <w:jc w:val="center"/>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4C5AFD9D"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59C05410" w14:textId="77777777" w:rsidR="003740A7" w:rsidRPr="00C427C8" w:rsidRDefault="003740A7" w:rsidP="00CD3CEA">
            <w:pPr>
              <w:jc w:val="center"/>
              <w:rPr>
                <w:rFonts w:ascii="Calibri" w:hAnsi="Calibri"/>
                <w:color w:val="000000"/>
                <w:lang w:eastAsia="es-CR"/>
              </w:rPr>
            </w:pPr>
          </w:p>
        </w:tc>
        <w:tc>
          <w:tcPr>
            <w:tcW w:w="567" w:type="dxa"/>
            <w:tcBorders>
              <w:top w:val="nil"/>
              <w:left w:val="nil"/>
              <w:bottom w:val="single" w:sz="4" w:space="0" w:color="auto"/>
              <w:right w:val="single" w:sz="4" w:space="0" w:color="auto"/>
            </w:tcBorders>
            <w:shd w:val="clear" w:color="auto" w:fill="auto"/>
            <w:noWrap/>
            <w:vAlign w:val="center"/>
            <w:hideMark/>
          </w:tcPr>
          <w:p w14:paraId="4265D675" w14:textId="77777777" w:rsidR="003740A7" w:rsidRPr="00C427C8" w:rsidRDefault="003740A7" w:rsidP="00CD3CEA">
            <w:pPr>
              <w:jc w:val="center"/>
              <w:rPr>
                <w:rFonts w:ascii="Calibri" w:hAnsi="Calibri"/>
                <w:color w:val="000000"/>
                <w:lang w:eastAsia="es-CR"/>
              </w:rPr>
            </w:pPr>
          </w:p>
        </w:tc>
      </w:tr>
      <w:tr w:rsidR="003740A7" w:rsidRPr="00C427C8" w14:paraId="3E3CA5F0"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74D0488C" w14:textId="77777777" w:rsidR="003740A7" w:rsidRPr="000B0C5A" w:rsidRDefault="003740A7" w:rsidP="00CD3CEA">
            <w:pPr>
              <w:jc w:val="center"/>
              <w:rPr>
                <w:rFonts w:ascii="Calibri" w:hAnsi="Calibri"/>
                <w:b/>
                <w:bCs/>
                <w:color w:val="000000"/>
                <w:lang w:eastAsia="es-CR"/>
              </w:rPr>
            </w:pPr>
            <w:r w:rsidRPr="000B0C5A">
              <w:rPr>
                <w:rFonts w:ascii="Calibri" w:hAnsi="Calibri"/>
                <w:b/>
                <w:bCs/>
                <w:color w:val="000000"/>
                <w:lang w:eastAsia="es-CR"/>
              </w:rPr>
              <w:t>45</w:t>
            </w:r>
          </w:p>
        </w:tc>
        <w:tc>
          <w:tcPr>
            <w:tcW w:w="4395" w:type="dxa"/>
            <w:tcBorders>
              <w:top w:val="nil"/>
              <w:left w:val="nil"/>
              <w:bottom w:val="single" w:sz="4" w:space="0" w:color="auto"/>
              <w:right w:val="single" w:sz="4" w:space="0" w:color="auto"/>
            </w:tcBorders>
            <w:shd w:val="clear" w:color="auto" w:fill="auto"/>
            <w:noWrap/>
            <w:vAlign w:val="bottom"/>
            <w:hideMark/>
          </w:tcPr>
          <w:p w14:paraId="757C28C1"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Impartición cursos libres o participativos</w:t>
            </w:r>
          </w:p>
        </w:tc>
        <w:tc>
          <w:tcPr>
            <w:tcW w:w="851" w:type="dxa"/>
            <w:tcBorders>
              <w:top w:val="nil"/>
              <w:left w:val="nil"/>
              <w:bottom w:val="single" w:sz="4" w:space="0" w:color="auto"/>
              <w:right w:val="single" w:sz="4" w:space="0" w:color="auto"/>
            </w:tcBorders>
            <w:shd w:val="clear" w:color="auto" w:fill="auto"/>
            <w:noWrap/>
            <w:vAlign w:val="center"/>
            <w:hideMark/>
          </w:tcPr>
          <w:p w14:paraId="373464BB"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1</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0093412"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2C1F8416" w14:textId="77777777" w:rsidR="003740A7" w:rsidRPr="00C427C8" w:rsidRDefault="003740A7" w:rsidP="00CD3CEA">
            <w:pPr>
              <w:jc w:val="center"/>
              <w:rPr>
                <w:rFonts w:ascii="Calibri" w:hAnsi="Calibri"/>
                <w:b/>
                <w:bCs/>
                <w:color w:val="000000"/>
                <w:lang w:eastAsia="es-CR"/>
              </w:rPr>
            </w:pPr>
            <w:r w:rsidRPr="00C427C8">
              <w:rPr>
                <w:rFonts w:ascii="Calibri" w:hAnsi="Calibri"/>
                <w:b/>
                <w:bCs/>
                <w:color w:val="000000"/>
                <w:lang w:eastAsia="es-CR"/>
              </w:rPr>
              <w:t>2</w:t>
            </w:r>
          </w:p>
        </w:tc>
        <w:tc>
          <w:tcPr>
            <w:tcW w:w="850" w:type="dxa"/>
            <w:tcBorders>
              <w:top w:val="nil"/>
              <w:left w:val="nil"/>
              <w:bottom w:val="single" w:sz="4" w:space="0" w:color="auto"/>
              <w:right w:val="single" w:sz="4" w:space="0" w:color="auto"/>
            </w:tcBorders>
            <w:shd w:val="clear" w:color="auto" w:fill="auto"/>
            <w:noWrap/>
            <w:vAlign w:val="center"/>
            <w:hideMark/>
          </w:tcPr>
          <w:p w14:paraId="501B090C" w14:textId="77777777" w:rsidR="003740A7" w:rsidRPr="00C427C8" w:rsidRDefault="003740A7" w:rsidP="00CD3CEA">
            <w:pPr>
              <w:jc w:val="center"/>
              <w:rPr>
                <w:rFonts w:ascii="Calibri" w:hAnsi="Calibri"/>
                <w:b/>
                <w:bCs/>
                <w:color w:val="000000"/>
                <w:lang w:eastAsia="es-CR"/>
              </w:rPr>
            </w:pPr>
            <w:r w:rsidRPr="00C427C8">
              <w:rPr>
                <w:rFonts w:ascii="Calibri" w:hAnsi="Calibri"/>
                <w:b/>
                <w:bCs/>
                <w:color w:val="000000"/>
                <w:lang w:eastAsia="es-CR"/>
              </w:rPr>
              <w:t>3</w:t>
            </w:r>
          </w:p>
        </w:tc>
        <w:tc>
          <w:tcPr>
            <w:tcW w:w="709" w:type="dxa"/>
            <w:tcBorders>
              <w:top w:val="nil"/>
              <w:left w:val="nil"/>
              <w:bottom w:val="single" w:sz="4" w:space="0" w:color="auto"/>
              <w:right w:val="single" w:sz="4" w:space="0" w:color="auto"/>
            </w:tcBorders>
            <w:shd w:val="clear" w:color="auto" w:fill="auto"/>
            <w:noWrap/>
            <w:vAlign w:val="center"/>
            <w:hideMark/>
          </w:tcPr>
          <w:p w14:paraId="3836EF05"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2E7C6E9B" w14:textId="77777777" w:rsidR="003740A7" w:rsidRPr="00C427C8" w:rsidRDefault="003740A7" w:rsidP="00CD3CEA">
            <w:pPr>
              <w:jc w:val="center"/>
              <w:rPr>
                <w:rFonts w:ascii="Calibri" w:hAnsi="Calibri"/>
                <w:color w:val="000000"/>
                <w:lang w:eastAsia="es-CR"/>
              </w:rPr>
            </w:pPr>
          </w:p>
        </w:tc>
        <w:tc>
          <w:tcPr>
            <w:tcW w:w="567" w:type="dxa"/>
            <w:tcBorders>
              <w:top w:val="nil"/>
              <w:left w:val="nil"/>
              <w:bottom w:val="single" w:sz="4" w:space="0" w:color="auto"/>
              <w:right w:val="single" w:sz="4" w:space="0" w:color="auto"/>
            </w:tcBorders>
            <w:shd w:val="clear" w:color="auto" w:fill="auto"/>
            <w:noWrap/>
            <w:vAlign w:val="center"/>
            <w:hideMark/>
          </w:tcPr>
          <w:p w14:paraId="76ABF756" w14:textId="77777777" w:rsidR="003740A7" w:rsidRPr="00C427C8" w:rsidRDefault="003740A7" w:rsidP="00CD3CEA">
            <w:pPr>
              <w:jc w:val="center"/>
              <w:rPr>
                <w:rFonts w:ascii="Calibri" w:hAnsi="Calibri"/>
                <w:color w:val="000000"/>
                <w:lang w:eastAsia="es-CR"/>
              </w:rPr>
            </w:pPr>
          </w:p>
        </w:tc>
      </w:tr>
      <w:tr w:rsidR="003740A7" w:rsidRPr="00C427C8" w14:paraId="602B68E0"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37B6C03B"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46</w:t>
            </w:r>
          </w:p>
        </w:tc>
        <w:tc>
          <w:tcPr>
            <w:tcW w:w="4395" w:type="dxa"/>
            <w:tcBorders>
              <w:top w:val="nil"/>
              <w:left w:val="nil"/>
              <w:bottom w:val="single" w:sz="4" w:space="0" w:color="auto"/>
              <w:right w:val="single" w:sz="4" w:space="0" w:color="auto"/>
            </w:tcBorders>
            <w:shd w:val="clear" w:color="auto" w:fill="auto"/>
            <w:noWrap/>
            <w:vAlign w:val="bottom"/>
            <w:hideMark/>
          </w:tcPr>
          <w:p w14:paraId="78F95B51"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Premio Nacional o Internacional</w:t>
            </w:r>
          </w:p>
        </w:tc>
        <w:tc>
          <w:tcPr>
            <w:tcW w:w="851" w:type="dxa"/>
            <w:tcBorders>
              <w:top w:val="nil"/>
              <w:left w:val="nil"/>
              <w:bottom w:val="single" w:sz="4" w:space="0" w:color="auto"/>
              <w:right w:val="single" w:sz="4" w:space="0" w:color="auto"/>
            </w:tcBorders>
            <w:shd w:val="clear" w:color="auto" w:fill="auto"/>
            <w:noWrap/>
            <w:vAlign w:val="center"/>
            <w:hideMark/>
          </w:tcPr>
          <w:p w14:paraId="113121FF" w14:textId="77777777" w:rsidR="003740A7" w:rsidRPr="00C427C8" w:rsidRDefault="003740A7" w:rsidP="00CD3CEA">
            <w:pPr>
              <w:jc w:val="center"/>
              <w:rPr>
                <w:rFonts w:ascii="Calibri" w:hAnsi="Calibri"/>
                <w:color w:val="000000"/>
                <w:lang w:eastAsia="es-CR"/>
              </w:rPr>
            </w:pP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4F1F8F3" w14:textId="77777777" w:rsidR="003740A7" w:rsidRPr="00C427C8" w:rsidRDefault="003740A7" w:rsidP="00CD3CEA">
            <w:pPr>
              <w:jc w:val="center"/>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71E8366D"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747CDD9E" w14:textId="77777777" w:rsidR="003740A7" w:rsidRPr="00C427C8" w:rsidRDefault="003740A7" w:rsidP="00CD3CEA">
            <w:pPr>
              <w:jc w:val="center"/>
              <w:rPr>
                <w:rFonts w:ascii="Calibri" w:hAnsi="Calibri"/>
                <w:color w:val="000000"/>
                <w:lang w:eastAsia="es-CR"/>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4EF77F"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9</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79C223"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12</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19B46B"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15</w:t>
            </w:r>
          </w:p>
        </w:tc>
      </w:tr>
      <w:tr w:rsidR="003740A7" w:rsidRPr="00C427C8" w14:paraId="17184536"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7C634AD0" w14:textId="77777777" w:rsidR="003740A7" w:rsidRPr="000B0C5A" w:rsidRDefault="003740A7" w:rsidP="00CD3CEA">
            <w:pPr>
              <w:jc w:val="center"/>
              <w:outlineLvl w:val="0"/>
              <w:rPr>
                <w:rFonts w:ascii="Calibri" w:hAnsi="Calibri"/>
                <w:b/>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083A0DEB" w14:textId="77777777" w:rsidR="003740A7" w:rsidRPr="00DA30DB" w:rsidRDefault="003740A7" w:rsidP="00CD3CEA">
            <w:pPr>
              <w:ind w:firstLineChars="300" w:firstLine="600"/>
              <w:outlineLvl w:val="0"/>
              <w:rPr>
                <w:rFonts w:ascii="Calibri" w:hAnsi="Calibri"/>
                <w:bCs/>
                <w:color w:val="000000"/>
                <w:lang w:eastAsia="es-CR"/>
              </w:rPr>
            </w:pPr>
            <w:r w:rsidRPr="00DA30DB">
              <w:rPr>
                <w:rFonts w:ascii="Calibri" w:hAnsi="Calibri"/>
                <w:bCs/>
                <w:color w:val="000000"/>
                <w:lang w:eastAsia="es-CR"/>
              </w:rPr>
              <w:t>Premio Nacional por Ley</w:t>
            </w:r>
          </w:p>
        </w:tc>
        <w:tc>
          <w:tcPr>
            <w:tcW w:w="851" w:type="dxa"/>
            <w:tcBorders>
              <w:top w:val="nil"/>
              <w:left w:val="nil"/>
              <w:bottom w:val="single" w:sz="4" w:space="0" w:color="auto"/>
              <w:right w:val="single" w:sz="4" w:space="0" w:color="auto"/>
            </w:tcBorders>
            <w:shd w:val="clear" w:color="auto" w:fill="auto"/>
            <w:noWrap/>
            <w:vAlign w:val="center"/>
            <w:hideMark/>
          </w:tcPr>
          <w:p w14:paraId="3634A9B1" w14:textId="77777777" w:rsidR="003740A7" w:rsidRPr="00C427C8" w:rsidRDefault="003740A7" w:rsidP="00CD3CEA">
            <w:pPr>
              <w:jc w:val="center"/>
              <w:outlineLvl w:val="0"/>
              <w:rPr>
                <w:rFonts w:ascii="Calibri" w:hAnsi="Calibri"/>
                <w:color w:val="000000"/>
                <w:lang w:eastAsia="es-CR"/>
              </w:rPr>
            </w:pPr>
            <w:r w:rsidRPr="00C427C8">
              <w:rPr>
                <w:rFonts w:ascii="Calibri" w:hAnsi="Calibri"/>
                <w:color w:val="000000"/>
                <w:lang w:eastAsia="es-CR"/>
              </w:rPr>
              <w:t>10</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D5EC36B" w14:textId="77777777" w:rsidR="003740A7" w:rsidRPr="00C427C8" w:rsidRDefault="003740A7" w:rsidP="00CD3CEA">
            <w:pPr>
              <w:jc w:val="center"/>
              <w:outlineLvl w:val="0"/>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577BAAB9" w14:textId="77777777" w:rsidR="003740A7" w:rsidRPr="00C427C8" w:rsidRDefault="003740A7" w:rsidP="00CD3CEA">
            <w:pPr>
              <w:jc w:val="center"/>
              <w:outlineLvl w:val="0"/>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3E5166A8" w14:textId="77777777" w:rsidR="003740A7" w:rsidRPr="00C427C8" w:rsidRDefault="003740A7" w:rsidP="00CD3CEA">
            <w:pPr>
              <w:jc w:val="center"/>
              <w:outlineLvl w:val="0"/>
              <w:rPr>
                <w:rFonts w:ascii="Calibri" w:hAnsi="Calibri"/>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53DC00A4"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3A11639A"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4826E47C" w14:textId="77777777" w:rsidR="003740A7" w:rsidRPr="00C427C8" w:rsidRDefault="003740A7" w:rsidP="00CD3CEA">
            <w:pPr>
              <w:jc w:val="center"/>
              <w:rPr>
                <w:rFonts w:ascii="Calibri" w:hAnsi="Calibri"/>
                <w:color w:val="000000"/>
                <w:lang w:eastAsia="es-CR"/>
              </w:rPr>
            </w:pPr>
          </w:p>
        </w:tc>
      </w:tr>
      <w:tr w:rsidR="003740A7" w:rsidRPr="00C427C8" w14:paraId="1813FA23"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1923EC21" w14:textId="77777777" w:rsidR="003740A7" w:rsidRPr="000B0C5A" w:rsidRDefault="003740A7" w:rsidP="00CD3CEA">
            <w:pPr>
              <w:jc w:val="center"/>
              <w:outlineLvl w:val="0"/>
              <w:rPr>
                <w:rFonts w:ascii="Calibri" w:hAnsi="Calibri"/>
                <w:b/>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12267AB8" w14:textId="77777777" w:rsidR="003740A7" w:rsidRPr="00DA30DB" w:rsidRDefault="003740A7" w:rsidP="00CD3CEA">
            <w:pPr>
              <w:ind w:left="643"/>
              <w:outlineLvl w:val="0"/>
              <w:rPr>
                <w:rFonts w:ascii="Calibri" w:hAnsi="Calibri"/>
                <w:bCs/>
                <w:color w:val="000000"/>
                <w:lang w:eastAsia="es-CR"/>
              </w:rPr>
            </w:pPr>
            <w:r w:rsidRPr="00DA30DB">
              <w:rPr>
                <w:rFonts w:ascii="Calibri" w:hAnsi="Calibri"/>
                <w:bCs/>
                <w:color w:val="000000"/>
                <w:lang w:eastAsia="es-CR"/>
              </w:rPr>
              <w:t>Premio Institución extranjera o Internacional</w:t>
            </w:r>
          </w:p>
        </w:tc>
        <w:tc>
          <w:tcPr>
            <w:tcW w:w="851" w:type="dxa"/>
            <w:tcBorders>
              <w:top w:val="nil"/>
              <w:left w:val="nil"/>
              <w:bottom w:val="single" w:sz="4" w:space="0" w:color="auto"/>
              <w:right w:val="single" w:sz="4" w:space="0" w:color="auto"/>
            </w:tcBorders>
            <w:shd w:val="clear" w:color="auto" w:fill="auto"/>
            <w:noWrap/>
            <w:vAlign w:val="center"/>
            <w:hideMark/>
          </w:tcPr>
          <w:p w14:paraId="693E9851" w14:textId="77777777" w:rsidR="003740A7" w:rsidRPr="00C427C8" w:rsidRDefault="003740A7" w:rsidP="00CD3CEA">
            <w:pPr>
              <w:jc w:val="center"/>
              <w:outlineLvl w:val="0"/>
              <w:rPr>
                <w:rFonts w:ascii="Calibri" w:hAnsi="Calibri"/>
                <w:color w:val="000000"/>
                <w:lang w:eastAsia="es-CR"/>
              </w:rPr>
            </w:pPr>
            <w:r w:rsidRPr="00C427C8">
              <w:rPr>
                <w:rFonts w:ascii="Calibri" w:hAnsi="Calibri"/>
                <w:color w:val="000000"/>
                <w:lang w:eastAsia="es-CR"/>
              </w:rPr>
              <w:t>6</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1665377" w14:textId="77777777" w:rsidR="003740A7" w:rsidRPr="00C427C8" w:rsidRDefault="003740A7" w:rsidP="00CD3CEA">
            <w:pPr>
              <w:jc w:val="center"/>
              <w:outlineLvl w:val="0"/>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6D9CAF41" w14:textId="77777777" w:rsidR="003740A7" w:rsidRPr="00C427C8" w:rsidRDefault="003740A7" w:rsidP="00CD3CEA">
            <w:pPr>
              <w:jc w:val="center"/>
              <w:outlineLvl w:val="0"/>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2EFC4534" w14:textId="77777777" w:rsidR="003740A7" w:rsidRPr="00C427C8" w:rsidRDefault="003740A7" w:rsidP="00CD3CEA">
            <w:pPr>
              <w:jc w:val="center"/>
              <w:outlineLvl w:val="0"/>
              <w:rPr>
                <w:rFonts w:ascii="Calibri" w:hAnsi="Calibri"/>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1EF7A7A5"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1DE730EC"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494C8841" w14:textId="77777777" w:rsidR="003740A7" w:rsidRPr="00C427C8" w:rsidRDefault="003740A7" w:rsidP="00CD3CEA">
            <w:pPr>
              <w:jc w:val="center"/>
              <w:rPr>
                <w:rFonts w:ascii="Calibri" w:hAnsi="Calibri"/>
                <w:color w:val="000000"/>
                <w:lang w:eastAsia="es-CR"/>
              </w:rPr>
            </w:pPr>
          </w:p>
        </w:tc>
      </w:tr>
      <w:tr w:rsidR="003740A7" w:rsidRPr="00C427C8" w14:paraId="44092C77"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516FBFFE" w14:textId="77777777" w:rsidR="003740A7" w:rsidRPr="000B0C5A" w:rsidRDefault="003740A7" w:rsidP="00CD3CEA">
            <w:pPr>
              <w:jc w:val="center"/>
              <w:outlineLvl w:val="0"/>
              <w:rPr>
                <w:rFonts w:ascii="Calibri" w:hAnsi="Calibri"/>
                <w:b/>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472564B7" w14:textId="77777777" w:rsidR="003740A7" w:rsidRPr="00DA30DB" w:rsidRDefault="003740A7" w:rsidP="00CD3CEA">
            <w:pPr>
              <w:ind w:firstLineChars="300" w:firstLine="600"/>
              <w:outlineLvl w:val="0"/>
              <w:rPr>
                <w:rFonts w:ascii="Calibri" w:hAnsi="Calibri"/>
                <w:bCs/>
                <w:color w:val="000000"/>
                <w:lang w:eastAsia="es-CR"/>
              </w:rPr>
            </w:pPr>
            <w:r w:rsidRPr="00DA30DB">
              <w:rPr>
                <w:rFonts w:ascii="Calibri" w:hAnsi="Calibri"/>
                <w:bCs/>
                <w:color w:val="000000"/>
                <w:lang w:eastAsia="es-CR"/>
              </w:rPr>
              <w:t>Premio Nacional no estipulado por ley</w:t>
            </w:r>
          </w:p>
        </w:tc>
        <w:tc>
          <w:tcPr>
            <w:tcW w:w="851" w:type="dxa"/>
            <w:tcBorders>
              <w:top w:val="nil"/>
              <w:left w:val="nil"/>
              <w:bottom w:val="single" w:sz="4" w:space="0" w:color="auto"/>
              <w:right w:val="single" w:sz="4" w:space="0" w:color="auto"/>
            </w:tcBorders>
            <w:shd w:val="clear" w:color="auto" w:fill="auto"/>
            <w:noWrap/>
            <w:vAlign w:val="center"/>
            <w:hideMark/>
          </w:tcPr>
          <w:p w14:paraId="00959A79" w14:textId="77777777" w:rsidR="003740A7" w:rsidRPr="00C427C8" w:rsidRDefault="003740A7" w:rsidP="00CD3CEA">
            <w:pPr>
              <w:jc w:val="center"/>
              <w:outlineLvl w:val="0"/>
              <w:rPr>
                <w:rFonts w:ascii="Calibri" w:hAnsi="Calibri"/>
                <w:color w:val="000000"/>
                <w:lang w:eastAsia="es-CR"/>
              </w:rPr>
            </w:pPr>
            <w:r w:rsidRPr="00C427C8">
              <w:rPr>
                <w:rFonts w:ascii="Calibri" w:hAnsi="Calibri"/>
                <w:color w:val="000000"/>
                <w:lang w:eastAsia="es-CR"/>
              </w:rPr>
              <w:t>5</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0653CD35" w14:textId="77777777" w:rsidR="003740A7" w:rsidRPr="00C427C8" w:rsidRDefault="003740A7" w:rsidP="00CD3CEA">
            <w:pPr>
              <w:jc w:val="center"/>
              <w:outlineLvl w:val="0"/>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57F4150A" w14:textId="77777777" w:rsidR="003740A7" w:rsidRPr="00C427C8" w:rsidRDefault="003740A7" w:rsidP="00CD3CEA">
            <w:pPr>
              <w:jc w:val="center"/>
              <w:outlineLvl w:val="0"/>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49D7FB1B" w14:textId="77777777" w:rsidR="003740A7" w:rsidRPr="00C427C8" w:rsidRDefault="003740A7" w:rsidP="00CD3CEA">
            <w:pPr>
              <w:jc w:val="center"/>
              <w:outlineLvl w:val="0"/>
              <w:rPr>
                <w:rFonts w:ascii="Calibri" w:hAnsi="Calibri"/>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7DC9068F"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240D8E4B"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37188DEA" w14:textId="77777777" w:rsidR="003740A7" w:rsidRPr="00C427C8" w:rsidRDefault="003740A7" w:rsidP="00CD3CEA">
            <w:pPr>
              <w:jc w:val="center"/>
              <w:rPr>
                <w:rFonts w:ascii="Calibri" w:hAnsi="Calibri"/>
                <w:color w:val="000000"/>
                <w:lang w:eastAsia="es-CR"/>
              </w:rPr>
            </w:pPr>
          </w:p>
        </w:tc>
      </w:tr>
      <w:tr w:rsidR="003740A7" w:rsidRPr="00C427C8" w14:paraId="6EC418B9"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2EFB9EA2" w14:textId="77777777" w:rsidR="003740A7" w:rsidRPr="000B0C5A" w:rsidRDefault="003740A7" w:rsidP="00CD3CEA">
            <w:pPr>
              <w:jc w:val="center"/>
              <w:outlineLvl w:val="0"/>
              <w:rPr>
                <w:rFonts w:ascii="Calibri" w:hAnsi="Calibri"/>
                <w:b/>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060178AF" w14:textId="77777777" w:rsidR="003740A7" w:rsidRPr="00DA30DB" w:rsidRDefault="003740A7" w:rsidP="00CD3CEA">
            <w:pPr>
              <w:ind w:firstLineChars="300" w:firstLine="600"/>
              <w:outlineLvl w:val="0"/>
              <w:rPr>
                <w:rFonts w:ascii="Calibri" w:hAnsi="Calibri"/>
                <w:bCs/>
                <w:color w:val="000000"/>
                <w:lang w:eastAsia="es-CR"/>
              </w:rPr>
            </w:pPr>
            <w:r w:rsidRPr="00DA30DB">
              <w:rPr>
                <w:rFonts w:ascii="Calibri" w:hAnsi="Calibri"/>
                <w:bCs/>
                <w:color w:val="000000"/>
                <w:lang w:eastAsia="es-CR"/>
              </w:rPr>
              <w:t>Mención honorifica</w:t>
            </w:r>
          </w:p>
        </w:tc>
        <w:tc>
          <w:tcPr>
            <w:tcW w:w="851" w:type="dxa"/>
            <w:tcBorders>
              <w:top w:val="nil"/>
              <w:left w:val="nil"/>
              <w:bottom w:val="single" w:sz="4" w:space="0" w:color="auto"/>
              <w:right w:val="single" w:sz="4" w:space="0" w:color="auto"/>
            </w:tcBorders>
            <w:shd w:val="clear" w:color="auto" w:fill="auto"/>
            <w:noWrap/>
            <w:vAlign w:val="center"/>
            <w:hideMark/>
          </w:tcPr>
          <w:p w14:paraId="017F7E29" w14:textId="77777777" w:rsidR="003740A7" w:rsidRPr="00C427C8" w:rsidRDefault="003740A7" w:rsidP="00CD3CEA">
            <w:pPr>
              <w:jc w:val="center"/>
              <w:outlineLvl w:val="0"/>
              <w:rPr>
                <w:rFonts w:ascii="Calibri" w:hAnsi="Calibri"/>
                <w:color w:val="000000"/>
                <w:lang w:eastAsia="es-CR"/>
              </w:rPr>
            </w:pPr>
            <w:r w:rsidRPr="00C427C8">
              <w:rPr>
                <w:rFonts w:ascii="Calibri" w:hAnsi="Calibri"/>
                <w:color w:val="000000"/>
                <w:lang w:eastAsia="es-CR"/>
              </w:rPr>
              <w:t>3</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317A14C" w14:textId="77777777" w:rsidR="003740A7" w:rsidRPr="00C427C8" w:rsidRDefault="003740A7" w:rsidP="00CD3CEA">
            <w:pPr>
              <w:jc w:val="center"/>
              <w:outlineLvl w:val="0"/>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0C938F25" w14:textId="77777777" w:rsidR="003740A7" w:rsidRPr="00C427C8" w:rsidRDefault="003740A7" w:rsidP="00CD3CEA">
            <w:pPr>
              <w:jc w:val="center"/>
              <w:outlineLvl w:val="0"/>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13E735B4" w14:textId="77777777" w:rsidR="003740A7" w:rsidRPr="00C427C8" w:rsidRDefault="003740A7" w:rsidP="00CD3CEA">
            <w:pPr>
              <w:jc w:val="center"/>
              <w:outlineLvl w:val="0"/>
              <w:rPr>
                <w:rFonts w:ascii="Calibri" w:hAnsi="Calibri"/>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2803FF84"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3C6E20DD"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67EF9F6D" w14:textId="77777777" w:rsidR="003740A7" w:rsidRPr="00C427C8" w:rsidRDefault="003740A7" w:rsidP="00CD3CEA">
            <w:pPr>
              <w:jc w:val="center"/>
              <w:rPr>
                <w:rFonts w:ascii="Calibri" w:hAnsi="Calibri"/>
                <w:color w:val="000000"/>
                <w:lang w:eastAsia="es-CR"/>
              </w:rPr>
            </w:pPr>
          </w:p>
        </w:tc>
      </w:tr>
      <w:tr w:rsidR="003740A7" w:rsidRPr="00C427C8" w14:paraId="7625E809"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73F56245"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47</w:t>
            </w:r>
          </w:p>
        </w:tc>
        <w:tc>
          <w:tcPr>
            <w:tcW w:w="4395" w:type="dxa"/>
            <w:tcBorders>
              <w:top w:val="nil"/>
              <w:left w:val="nil"/>
              <w:bottom w:val="single" w:sz="4" w:space="0" w:color="auto"/>
              <w:right w:val="single" w:sz="4" w:space="0" w:color="auto"/>
            </w:tcBorders>
            <w:shd w:val="clear" w:color="auto" w:fill="auto"/>
            <w:noWrap/>
            <w:vAlign w:val="bottom"/>
            <w:hideMark/>
          </w:tcPr>
          <w:p w14:paraId="27C7F504"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Participación en Eventos de Proyección Externa</w:t>
            </w:r>
          </w:p>
        </w:tc>
        <w:tc>
          <w:tcPr>
            <w:tcW w:w="851" w:type="dxa"/>
            <w:tcBorders>
              <w:top w:val="nil"/>
              <w:left w:val="nil"/>
              <w:bottom w:val="single" w:sz="4" w:space="0" w:color="auto"/>
              <w:right w:val="single" w:sz="4" w:space="0" w:color="auto"/>
            </w:tcBorders>
            <w:shd w:val="clear" w:color="auto" w:fill="auto"/>
            <w:noWrap/>
            <w:vAlign w:val="center"/>
            <w:hideMark/>
          </w:tcPr>
          <w:p w14:paraId="3D0F6F59"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42F7B75" w14:textId="77777777" w:rsidR="003740A7" w:rsidRPr="00C427C8" w:rsidRDefault="003740A7" w:rsidP="00CD3CEA">
            <w:pPr>
              <w:jc w:val="center"/>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7C9FEDF9"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4</w:t>
            </w:r>
          </w:p>
        </w:tc>
        <w:tc>
          <w:tcPr>
            <w:tcW w:w="850" w:type="dxa"/>
            <w:tcBorders>
              <w:top w:val="nil"/>
              <w:left w:val="nil"/>
              <w:bottom w:val="single" w:sz="4" w:space="0" w:color="auto"/>
              <w:right w:val="single" w:sz="4" w:space="0" w:color="auto"/>
            </w:tcBorders>
            <w:shd w:val="clear" w:color="auto" w:fill="auto"/>
            <w:noWrap/>
            <w:vAlign w:val="center"/>
            <w:hideMark/>
          </w:tcPr>
          <w:p w14:paraId="1E796BAF"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8</w:t>
            </w:r>
          </w:p>
        </w:tc>
        <w:tc>
          <w:tcPr>
            <w:tcW w:w="709" w:type="dxa"/>
            <w:vMerge/>
            <w:tcBorders>
              <w:top w:val="nil"/>
              <w:left w:val="single" w:sz="4" w:space="0" w:color="auto"/>
              <w:bottom w:val="single" w:sz="4" w:space="0" w:color="auto"/>
              <w:right w:val="single" w:sz="4" w:space="0" w:color="auto"/>
            </w:tcBorders>
            <w:vAlign w:val="center"/>
            <w:hideMark/>
          </w:tcPr>
          <w:p w14:paraId="3324E6BA"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29B4325B"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00FC9D29" w14:textId="77777777" w:rsidR="003740A7" w:rsidRPr="00C427C8" w:rsidRDefault="003740A7" w:rsidP="00CD3CEA">
            <w:pPr>
              <w:jc w:val="center"/>
              <w:rPr>
                <w:rFonts w:ascii="Calibri" w:hAnsi="Calibri"/>
                <w:color w:val="000000"/>
                <w:lang w:eastAsia="es-CR"/>
              </w:rPr>
            </w:pPr>
          </w:p>
        </w:tc>
      </w:tr>
      <w:tr w:rsidR="003740A7" w:rsidRPr="00C427C8" w14:paraId="619AFC02"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27439FAD"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48</w:t>
            </w:r>
          </w:p>
        </w:tc>
        <w:tc>
          <w:tcPr>
            <w:tcW w:w="4395" w:type="dxa"/>
            <w:tcBorders>
              <w:top w:val="nil"/>
              <w:left w:val="nil"/>
              <w:bottom w:val="single" w:sz="4" w:space="0" w:color="auto"/>
              <w:right w:val="single" w:sz="4" w:space="0" w:color="auto"/>
            </w:tcBorders>
            <w:shd w:val="clear" w:color="auto" w:fill="auto"/>
            <w:noWrap/>
            <w:vAlign w:val="bottom"/>
            <w:hideMark/>
          </w:tcPr>
          <w:p w14:paraId="68517F58"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Colaboración en Eventos de Proyección Externa</w:t>
            </w:r>
          </w:p>
        </w:tc>
        <w:tc>
          <w:tcPr>
            <w:tcW w:w="851" w:type="dxa"/>
            <w:tcBorders>
              <w:top w:val="nil"/>
              <w:left w:val="nil"/>
              <w:bottom w:val="single" w:sz="4" w:space="0" w:color="auto"/>
              <w:right w:val="single" w:sz="4" w:space="0" w:color="auto"/>
            </w:tcBorders>
            <w:shd w:val="clear" w:color="auto" w:fill="auto"/>
            <w:noWrap/>
            <w:vAlign w:val="center"/>
            <w:hideMark/>
          </w:tcPr>
          <w:p w14:paraId="198F4875"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1</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8DB8327" w14:textId="77777777" w:rsidR="003740A7" w:rsidRPr="00C427C8" w:rsidRDefault="003740A7" w:rsidP="00CD3CEA">
            <w:pPr>
              <w:jc w:val="center"/>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0843300F"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14976E78" w14:textId="77777777" w:rsidR="003740A7" w:rsidRPr="00C427C8" w:rsidRDefault="003740A7" w:rsidP="00CD3CEA">
            <w:pPr>
              <w:jc w:val="center"/>
              <w:rPr>
                <w:rFonts w:ascii="Calibri" w:hAnsi="Calibri"/>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10759BDB"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0AE8E51F"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23AA9175" w14:textId="77777777" w:rsidR="003740A7" w:rsidRPr="00C427C8" w:rsidRDefault="003740A7" w:rsidP="00CD3CEA">
            <w:pPr>
              <w:jc w:val="center"/>
              <w:rPr>
                <w:rFonts w:ascii="Calibri" w:hAnsi="Calibri"/>
                <w:color w:val="000000"/>
                <w:lang w:eastAsia="es-CR"/>
              </w:rPr>
            </w:pPr>
          </w:p>
        </w:tc>
      </w:tr>
      <w:tr w:rsidR="003740A7" w:rsidRPr="00C427C8" w14:paraId="0D76EAA8"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11C2D603" w14:textId="77777777" w:rsidR="003740A7" w:rsidRPr="000B0C5A" w:rsidRDefault="003740A7" w:rsidP="00CD3CEA">
            <w:pPr>
              <w:jc w:val="center"/>
              <w:rPr>
                <w:rFonts w:ascii="Calibri" w:hAnsi="Calibri"/>
                <w:b/>
                <w:bCs/>
                <w:color w:val="000000"/>
                <w:lang w:eastAsia="es-CR"/>
              </w:rPr>
            </w:pPr>
            <w:r w:rsidRPr="000B0C5A">
              <w:rPr>
                <w:rFonts w:ascii="Calibri" w:hAnsi="Calibri"/>
                <w:b/>
                <w:bCs/>
                <w:color w:val="000000"/>
                <w:lang w:eastAsia="es-CR"/>
              </w:rPr>
              <w:t>49</w:t>
            </w:r>
          </w:p>
        </w:tc>
        <w:tc>
          <w:tcPr>
            <w:tcW w:w="4395" w:type="dxa"/>
            <w:tcBorders>
              <w:top w:val="nil"/>
              <w:left w:val="nil"/>
              <w:bottom w:val="single" w:sz="4" w:space="0" w:color="auto"/>
              <w:right w:val="single" w:sz="4" w:space="0" w:color="auto"/>
            </w:tcBorders>
            <w:shd w:val="clear" w:color="auto" w:fill="auto"/>
            <w:noWrap/>
            <w:vAlign w:val="bottom"/>
            <w:hideMark/>
          </w:tcPr>
          <w:p w14:paraId="7A98D92C"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Organización de Eventos de Proyección Externa</w:t>
            </w:r>
          </w:p>
        </w:tc>
        <w:tc>
          <w:tcPr>
            <w:tcW w:w="851" w:type="dxa"/>
            <w:tcBorders>
              <w:top w:val="nil"/>
              <w:left w:val="nil"/>
              <w:bottom w:val="single" w:sz="4" w:space="0" w:color="auto"/>
              <w:right w:val="single" w:sz="4" w:space="0" w:color="auto"/>
            </w:tcBorders>
            <w:shd w:val="clear" w:color="auto" w:fill="auto"/>
            <w:noWrap/>
            <w:vAlign w:val="center"/>
            <w:hideMark/>
          </w:tcPr>
          <w:p w14:paraId="54D07401"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3</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BFF307D" w14:textId="77777777" w:rsidR="003740A7" w:rsidRPr="00C427C8" w:rsidRDefault="003740A7" w:rsidP="00CD3CEA">
            <w:pPr>
              <w:jc w:val="center"/>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67F41B5A"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1ACA33C6" w14:textId="77777777" w:rsidR="003740A7" w:rsidRPr="00C427C8" w:rsidRDefault="003740A7" w:rsidP="00CD3CEA">
            <w:pPr>
              <w:jc w:val="center"/>
              <w:rPr>
                <w:rFonts w:ascii="Calibri" w:hAnsi="Calibri"/>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5A30F1DE"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22BBC1AB"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180185CE" w14:textId="77777777" w:rsidR="003740A7" w:rsidRPr="00C427C8" w:rsidRDefault="003740A7" w:rsidP="00CD3CEA">
            <w:pPr>
              <w:jc w:val="center"/>
              <w:rPr>
                <w:rFonts w:ascii="Calibri" w:hAnsi="Calibri"/>
                <w:color w:val="000000"/>
                <w:lang w:eastAsia="es-CR"/>
              </w:rPr>
            </w:pPr>
          </w:p>
        </w:tc>
      </w:tr>
      <w:tr w:rsidR="003740A7" w:rsidRPr="00C427C8" w14:paraId="65538940"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2614F910" w14:textId="77777777" w:rsidR="003740A7" w:rsidRPr="000B0C5A" w:rsidRDefault="003740A7" w:rsidP="00CD3CEA">
            <w:pPr>
              <w:jc w:val="center"/>
              <w:rPr>
                <w:rFonts w:ascii="Calibri" w:hAnsi="Calibri"/>
                <w:b/>
                <w:bCs/>
                <w:color w:val="000000"/>
                <w:lang w:eastAsia="es-CR"/>
              </w:rPr>
            </w:pPr>
            <w:r w:rsidRPr="000B0C5A">
              <w:rPr>
                <w:rFonts w:ascii="Calibri" w:hAnsi="Calibri"/>
                <w:b/>
                <w:bCs/>
                <w:color w:val="000000"/>
                <w:lang w:eastAsia="es-CR"/>
              </w:rPr>
              <w:t>50</w:t>
            </w:r>
          </w:p>
        </w:tc>
        <w:tc>
          <w:tcPr>
            <w:tcW w:w="4395" w:type="dxa"/>
            <w:tcBorders>
              <w:top w:val="nil"/>
              <w:left w:val="nil"/>
              <w:bottom w:val="single" w:sz="4" w:space="0" w:color="auto"/>
              <w:right w:val="single" w:sz="4" w:space="0" w:color="auto"/>
            </w:tcBorders>
            <w:shd w:val="clear" w:color="auto" w:fill="auto"/>
            <w:noWrap/>
            <w:vAlign w:val="bottom"/>
            <w:hideMark/>
          </w:tcPr>
          <w:p w14:paraId="0DA39FFA"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Participación en proyectos de investigación o Extensión</w:t>
            </w:r>
          </w:p>
        </w:tc>
        <w:tc>
          <w:tcPr>
            <w:tcW w:w="851" w:type="dxa"/>
            <w:tcBorders>
              <w:top w:val="nil"/>
              <w:left w:val="nil"/>
              <w:bottom w:val="single" w:sz="4" w:space="0" w:color="auto"/>
              <w:right w:val="single" w:sz="4" w:space="0" w:color="auto"/>
            </w:tcBorders>
            <w:shd w:val="clear" w:color="auto" w:fill="auto"/>
            <w:noWrap/>
            <w:vAlign w:val="center"/>
            <w:hideMark/>
          </w:tcPr>
          <w:p w14:paraId="593CE008"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5</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0F6B852D"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2AE0C2E6"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5</w:t>
            </w:r>
          </w:p>
        </w:tc>
        <w:tc>
          <w:tcPr>
            <w:tcW w:w="850" w:type="dxa"/>
            <w:tcBorders>
              <w:top w:val="nil"/>
              <w:left w:val="nil"/>
              <w:bottom w:val="single" w:sz="4" w:space="0" w:color="auto"/>
              <w:right w:val="single" w:sz="4" w:space="0" w:color="auto"/>
            </w:tcBorders>
            <w:shd w:val="clear" w:color="auto" w:fill="auto"/>
            <w:noWrap/>
            <w:vAlign w:val="center"/>
            <w:hideMark/>
          </w:tcPr>
          <w:p w14:paraId="0BA1CA33"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15</w:t>
            </w:r>
          </w:p>
        </w:tc>
        <w:tc>
          <w:tcPr>
            <w:tcW w:w="709" w:type="dxa"/>
            <w:vMerge/>
            <w:tcBorders>
              <w:top w:val="nil"/>
              <w:left w:val="single" w:sz="4" w:space="0" w:color="auto"/>
              <w:bottom w:val="single" w:sz="4" w:space="0" w:color="auto"/>
              <w:right w:val="single" w:sz="4" w:space="0" w:color="auto"/>
            </w:tcBorders>
            <w:vAlign w:val="center"/>
            <w:hideMark/>
          </w:tcPr>
          <w:p w14:paraId="58D6B56E"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3FFB31ED"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22B71955" w14:textId="77777777" w:rsidR="003740A7" w:rsidRPr="00C427C8" w:rsidRDefault="003740A7" w:rsidP="00CD3CEA">
            <w:pPr>
              <w:jc w:val="center"/>
              <w:rPr>
                <w:rFonts w:ascii="Calibri" w:hAnsi="Calibri"/>
                <w:color w:val="000000"/>
                <w:lang w:eastAsia="es-CR"/>
              </w:rPr>
            </w:pPr>
          </w:p>
        </w:tc>
      </w:tr>
      <w:tr w:rsidR="003740A7" w:rsidRPr="00C427C8" w14:paraId="683CC2C1"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50C53F01" w14:textId="77777777" w:rsidR="003740A7" w:rsidRPr="000B0C5A" w:rsidRDefault="003740A7" w:rsidP="00CD3CEA">
            <w:pPr>
              <w:jc w:val="center"/>
              <w:rPr>
                <w:rFonts w:ascii="Calibri" w:hAnsi="Calibri"/>
                <w:b/>
                <w:bCs/>
                <w:color w:val="000000"/>
                <w:lang w:eastAsia="es-CR"/>
              </w:rPr>
            </w:pPr>
            <w:r w:rsidRPr="000B0C5A">
              <w:rPr>
                <w:rFonts w:ascii="Calibri" w:hAnsi="Calibri"/>
                <w:b/>
                <w:bCs/>
                <w:color w:val="000000"/>
                <w:lang w:eastAsia="es-CR"/>
              </w:rPr>
              <w:t>51</w:t>
            </w:r>
          </w:p>
        </w:tc>
        <w:tc>
          <w:tcPr>
            <w:tcW w:w="4395" w:type="dxa"/>
            <w:tcBorders>
              <w:top w:val="nil"/>
              <w:left w:val="nil"/>
              <w:bottom w:val="single" w:sz="4" w:space="0" w:color="auto"/>
              <w:right w:val="single" w:sz="4" w:space="0" w:color="auto"/>
            </w:tcBorders>
            <w:shd w:val="clear" w:color="auto" w:fill="auto"/>
            <w:noWrap/>
            <w:vAlign w:val="bottom"/>
            <w:hideMark/>
          </w:tcPr>
          <w:p w14:paraId="3A0EF2A3"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Propiedad Intelectual</w:t>
            </w:r>
          </w:p>
        </w:tc>
        <w:tc>
          <w:tcPr>
            <w:tcW w:w="851" w:type="dxa"/>
            <w:tcBorders>
              <w:top w:val="nil"/>
              <w:left w:val="nil"/>
              <w:bottom w:val="single" w:sz="4" w:space="0" w:color="auto"/>
              <w:right w:val="single" w:sz="4" w:space="0" w:color="auto"/>
            </w:tcBorders>
            <w:shd w:val="clear" w:color="auto" w:fill="auto"/>
            <w:noWrap/>
            <w:vAlign w:val="center"/>
            <w:hideMark/>
          </w:tcPr>
          <w:p w14:paraId="6A7F38EB" w14:textId="77777777" w:rsidR="003740A7" w:rsidRPr="00C427C8" w:rsidRDefault="003740A7" w:rsidP="00CD3CEA">
            <w:pPr>
              <w:jc w:val="center"/>
              <w:rPr>
                <w:rFonts w:ascii="Calibri" w:hAnsi="Calibri"/>
                <w:color w:val="000000"/>
                <w:lang w:eastAsia="es-CR"/>
              </w:rPr>
            </w:pP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DB78A2E" w14:textId="77777777" w:rsidR="003740A7" w:rsidRPr="00C427C8" w:rsidRDefault="003740A7" w:rsidP="00CD3CEA">
            <w:pPr>
              <w:jc w:val="center"/>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753CD562"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39D3062A" w14:textId="77777777" w:rsidR="003740A7" w:rsidRPr="00C427C8" w:rsidRDefault="003740A7" w:rsidP="00CD3CEA">
            <w:pPr>
              <w:jc w:val="center"/>
              <w:rPr>
                <w:rFonts w:ascii="Calibri" w:hAnsi="Calibri"/>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6FA052F2"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749AF802"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78296CB8" w14:textId="77777777" w:rsidR="003740A7" w:rsidRPr="00C427C8" w:rsidRDefault="003740A7" w:rsidP="00CD3CEA">
            <w:pPr>
              <w:jc w:val="center"/>
              <w:rPr>
                <w:rFonts w:ascii="Calibri" w:hAnsi="Calibri"/>
                <w:color w:val="000000"/>
                <w:lang w:eastAsia="es-CR"/>
              </w:rPr>
            </w:pPr>
          </w:p>
        </w:tc>
      </w:tr>
      <w:tr w:rsidR="003740A7" w:rsidRPr="00C427C8" w14:paraId="7CF39370"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7E086650" w14:textId="77777777" w:rsidR="003740A7" w:rsidRPr="000B0C5A" w:rsidRDefault="003740A7" w:rsidP="00CD3CEA">
            <w:pPr>
              <w:jc w:val="center"/>
              <w:outlineLvl w:val="0"/>
              <w:rPr>
                <w:rFonts w:ascii="Calibri" w:hAnsi="Calibri"/>
                <w:b/>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234A031A" w14:textId="77777777" w:rsidR="003740A7" w:rsidRPr="00DA30DB" w:rsidRDefault="003740A7" w:rsidP="00CD3CEA">
            <w:pPr>
              <w:ind w:firstLineChars="300" w:firstLine="600"/>
              <w:outlineLvl w:val="0"/>
              <w:rPr>
                <w:rFonts w:ascii="Calibri" w:hAnsi="Calibri"/>
                <w:bCs/>
                <w:color w:val="000000"/>
                <w:lang w:eastAsia="es-CR"/>
              </w:rPr>
            </w:pPr>
            <w:r w:rsidRPr="00DA30DB">
              <w:rPr>
                <w:rFonts w:ascii="Calibri" w:hAnsi="Calibri"/>
                <w:bCs/>
                <w:color w:val="000000"/>
                <w:lang w:eastAsia="es-CR"/>
              </w:rPr>
              <w:t>Patente presentada</w:t>
            </w:r>
          </w:p>
        </w:tc>
        <w:tc>
          <w:tcPr>
            <w:tcW w:w="851" w:type="dxa"/>
            <w:tcBorders>
              <w:top w:val="nil"/>
              <w:left w:val="nil"/>
              <w:bottom w:val="single" w:sz="4" w:space="0" w:color="auto"/>
              <w:right w:val="single" w:sz="4" w:space="0" w:color="auto"/>
            </w:tcBorders>
            <w:shd w:val="clear" w:color="auto" w:fill="auto"/>
            <w:noWrap/>
            <w:vAlign w:val="center"/>
            <w:hideMark/>
          </w:tcPr>
          <w:p w14:paraId="6965AF9E" w14:textId="77777777" w:rsidR="003740A7" w:rsidRPr="00C427C8" w:rsidRDefault="003740A7" w:rsidP="00CD3CEA">
            <w:pPr>
              <w:jc w:val="center"/>
              <w:outlineLvl w:val="0"/>
              <w:rPr>
                <w:rFonts w:ascii="Calibri" w:hAnsi="Calibri"/>
                <w:color w:val="000000"/>
                <w:lang w:eastAsia="es-CR"/>
              </w:rPr>
            </w:pPr>
            <w:r w:rsidRPr="00C427C8">
              <w:rPr>
                <w:rFonts w:ascii="Calibri" w:hAnsi="Calibri"/>
                <w:color w:val="000000"/>
                <w:lang w:eastAsia="es-CR"/>
              </w:rPr>
              <w:t>5</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D0F42EC" w14:textId="77777777" w:rsidR="003740A7" w:rsidRPr="00C427C8" w:rsidRDefault="003740A7" w:rsidP="00CD3CEA">
            <w:pPr>
              <w:jc w:val="center"/>
              <w:outlineLvl w:val="0"/>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4D87419C" w14:textId="77777777" w:rsidR="003740A7" w:rsidRPr="00C427C8" w:rsidRDefault="003740A7" w:rsidP="00CD3CEA">
            <w:pPr>
              <w:jc w:val="center"/>
              <w:outlineLvl w:val="0"/>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58ECCA79" w14:textId="77777777" w:rsidR="003740A7" w:rsidRPr="00C427C8" w:rsidRDefault="003740A7" w:rsidP="00CD3CEA">
            <w:pPr>
              <w:jc w:val="center"/>
              <w:outlineLvl w:val="0"/>
              <w:rPr>
                <w:rFonts w:ascii="Calibri" w:hAnsi="Calibri"/>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0F2064C5"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68C680C0"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224645E1" w14:textId="77777777" w:rsidR="003740A7" w:rsidRPr="00C427C8" w:rsidRDefault="003740A7" w:rsidP="00CD3CEA">
            <w:pPr>
              <w:jc w:val="center"/>
              <w:rPr>
                <w:rFonts w:ascii="Calibri" w:hAnsi="Calibri"/>
                <w:color w:val="000000"/>
                <w:lang w:eastAsia="es-CR"/>
              </w:rPr>
            </w:pPr>
          </w:p>
        </w:tc>
      </w:tr>
      <w:tr w:rsidR="003740A7" w:rsidRPr="00C427C8" w14:paraId="66FCB420"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276C3390" w14:textId="77777777" w:rsidR="003740A7" w:rsidRPr="000B0C5A" w:rsidRDefault="003740A7" w:rsidP="00CD3CEA">
            <w:pPr>
              <w:jc w:val="center"/>
              <w:outlineLvl w:val="0"/>
              <w:rPr>
                <w:rFonts w:ascii="Calibri" w:hAnsi="Calibri"/>
                <w:b/>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7D02E929" w14:textId="77777777" w:rsidR="003740A7" w:rsidRPr="00DA30DB" w:rsidRDefault="003740A7" w:rsidP="00CD3CEA">
            <w:pPr>
              <w:ind w:firstLineChars="300" w:firstLine="600"/>
              <w:outlineLvl w:val="0"/>
              <w:rPr>
                <w:rFonts w:ascii="Calibri" w:hAnsi="Calibri"/>
                <w:bCs/>
                <w:color w:val="000000"/>
                <w:lang w:eastAsia="es-CR"/>
              </w:rPr>
            </w:pPr>
            <w:r w:rsidRPr="00DA30DB">
              <w:rPr>
                <w:rFonts w:ascii="Calibri" w:hAnsi="Calibri"/>
                <w:bCs/>
                <w:color w:val="000000"/>
                <w:lang w:eastAsia="es-CR"/>
              </w:rPr>
              <w:t>Patente otorgada</w:t>
            </w:r>
          </w:p>
        </w:tc>
        <w:tc>
          <w:tcPr>
            <w:tcW w:w="851" w:type="dxa"/>
            <w:tcBorders>
              <w:top w:val="nil"/>
              <w:left w:val="nil"/>
              <w:bottom w:val="single" w:sz="4" w:space="0" w:color="auto"/>
              <w:right w:val="single" w:sz="4" w:space="0" w:color="auto"/>
            </w:tcBorders>
            <w:shd w:val="clear" w:color="auto" w:fill="auto"/>
            <w:noWrap/>
            <w:vAlign w:val="center"/>
            <w:hideMark/>
          </w:tcPr>
          <w:p w14:paraId="73B7BF87" w14:textId="77777777" w:rsidR="003740A7" w:rsidRPr="00C427C8" w:rsidRDefault="003740A7" w:rsidP="00CD3CEA">
            <w:pPr>
              <w:jc w:val="center"/>
              <w:outlineLvl w:val="0"/>
              <w:rPr>
                <w:rFonts w:ascii="Calibri" w:hAnsi="Calibri"/>
                <w:b/>
                <w:bCs/>
                <w:color w:val="000000"/>
                <w:lang w:eastAsia="es-CR"/>
              </w:rPr>
            </w:pPr>
            <w:r w:rsidRPr="00C427C8">
              <w:rPr>
                <w:rFonts w:ascii="Calibri" w:hAnsi="Calibri"/>
                <w:b/>
                <w:bCs/>
                <w:color w:val="000000"/>
                <w:lang w:eastAsia="es-CR"/>
              </w:rPr>
              <w:t>5</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6B3BA523" w14:textId="77777777" w:rsidR="003740A7" w:rsidRPr="00C427C8" w:rsidRDefault="003740A7" w:rsidP="00CD3CEA">
            <w:pPr>
              <w:jc w:val="center"/>
              <w:outlineLvl w:val="0"/>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6A3B1CBC" w14:textId="77777777" w:rsidR="003740A7" w:rsidRPr="00C427C8" w:rsidRDefault="003740A7" w:rsidP="00CD3CEA">
            <w:pPr>
              <w:jc w:val="center"/>
              <w:outlineLvl w:val="0"/>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78CA3D39" w14:textId="77777777" w:rsidR="003740A7" w:rsidRPr="00C427C8" w:rsidRDefault="003740A7" w:rsidP="00CD3CEA">
            <w:pPr>
              <w:jc w:val="center"/>
              <w:outlineLvl w:val="0"/>
              <w:rPr>
                <w:rFonts w:ascii="Calibri" w:hAnsi="Calibri"/>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019BA740"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4B6BF952"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0848AC0A" w14:textId="77777777" w:rsidR="003740A7" w:rsidRPr="00C427C8" w:rsidRDefault="003740A7" w:rsidP="00CD3CEA">
            <w:pPr>
              <w:jc w:val="center"/>
              <w:rPr>
                <w:rFonts w:ascii="Calibri" w:hAnsi="Calibri"/>
                <w:color w:val="000000"/>
                <w:lang w:eastAsia="es-CR"/>
              </w:rPr>
            </w:pPr>
          </w:p>
        </w:tc>
      </w:tr>
      <w:tr w:rsidR="003740A7" w:rsidRPr="00C427C8" w14:paraId="3394BC7A"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07972E2F" w14:textId="77777777" w:rsidR="003740A7" w:rsidRPr="000B0C5A" w:rsidRDefault="003740A7" w:rsidP="00CD3CEA">
            <w:pPr>
              <w:jc w:val="center"/>
              <w:outlineLvl w:val="0"/>
              <w:rPr>
                <w:rFonts w:ascii="Calibri" w:hAnsi="Calibri"/>
                <w:b/>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4DD36C88" w14:textId="77777777" w:rsidR="003740A7" w:rsidRPr="00DA30DB" w:rsidRDefault="003740A7" w:rsidP="00CD3CEA">
            <w:pPr>
              <w:ind w:firstLineChars="300" w:firstLine="600"/>
              <w:outlineLvl w:val="0"/>
              <w:rPr>
                <w:rFonts w:ascii="Calibri" w:hAnsi="Calibri"/>
                <w:bCs/>
                <w:color w:val="000000"/>
                <w:lang w:eastAsia="es-CR"/>
              </w:rPr>
            </w:pPr>
            <w:r w:rsidRPr="00DA30DB">
              <w:rPr>
                <w:rFonts w:ascii="Calibri" w:hAnsi="Calibri"/>
                <w:bCs/>
                <w:color w:val="000000"/>
                <w:lang w:eastAsia="es-CR"/>
              </w:rPr>
              <w:t>Modelo de utilidad presentado</w:t>
            </w:r>
          </w:p>
        </w:tc>
        <w:tc>
          <w:tcPr>
            <w:tcW w:w="851" w:type="dxa"/>
            <w:tcBorders>
              <w:top w:val="nil"/>
              <w:left w:val="nil"/>
              <w:bottom w:val="single" w:sz="4" w:space="0" w:color="auto"/>
              <w:right w:val="single" w:sz="4" w:space="0" w:color="auto"/>
            </w:tcBorders>
            <w:shd w:val="clear" w:color="auto" w:fill="auto"/>
            <w:noWrap/>
            <w:vAlign w:val="center"/>
            <w:hideMark/>
          </w:tcPr>
          <w:p w14:paraId="42F784BC" w14:textId="77777777" w:rsidR="003740A7" w:rsidRPr="00C427C8" w:rsidRDefault="003740A7" w:rsidP="00CD3CEA">
            <w:pPr>
              <w:jc w:val="center"/>
              <w:outlineLvl w:val="0"/>
              <w:rPr>
                <w:rFonts w:ascii="Calibri" w:hAnsi="Calibri"/>
                <w:color w:val="000000"/>
                <w:lang w:eastAsia="es-CR"/>
              </w:rPr>
            </w:pPr>
            <w:r w:rsidRPr="00C427C8">
              <w:rPr>
                <w:rFonts w:ascii="Calibri" w:hAnsi="Calibri"/>
                <w:color w:val="000000"/>
                <w:lang w:eastAsia="es-CR"/>
              </w:rPr>
              <w:t>3</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CABE648" w14:textId="77777777" w:rsidR="003740A7" w:rsidRPr="00C427C8" w:rsidRDefault="003740A7" w:rsidP="00CD3CEA">
            <w:pPr>
              <w:jc w:val="center"/>
              <w:outlineLvl w:val="0"/>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59AE24A8" w14:textId="77777777" w:rsidR="003740A7" w:rsidRPr="00C427C8" w:rsidRDefault="003740A7" w:rsidP="00CD3CEA">
            <w:pPr>
              <w:jc w:val="center"/>
              <w:outlineLvl w:val="0"/>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08C12C55" w14:textId="77777777" w:rsidR="003740A7" w:rsidRPr="00C427C8" w:rsidRDefault="003740A7" w:rsidP="00CD3CEA">
            <w:pPr>
              <w:jc w:val="center"/>
              <w:outlineLvl w:val="0"/>
              <w:rPr>
                <w:rFonts w:ascii="Calibri" w:hAnsi="Calibri"/>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75CE708C"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0BC0A97E"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7932F959" w14:textId="77777777" w:rsidR="003740A7" w:rsidRPr="00C427C8" w:rsidRDefault="003740A7" w:rsidP="00CD3CEA">
            <w:pPr>
              <w:jc w:val="center"/>
              <w:rPr>
                <w:rFonts w:ascii="Calibri" w:hAnsi="Calibri"/>
                <w:color w:val="000000"/>
                <w:lang w:eastAsia="es-CR"/>
              </w:rPr>
            </w:pPr>
          </w:p>
        </w:tc>
      </w:tr>
      <w:tr w:rsidR="003740A7" w:rsidRPr="00C427C8" w14:paraId="275CB8F6"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6C0F5295" w14:textId="77777777" w:rsidR="003740A7" w:rsidRPr="000B0C5A" w:rsidRDefault="003740A7" w:rsidP="00CD3CEA">
            <w:pPr>
              <w:jc w:val="center"/>
              <w:outlineLvl w:val="0"/>
              <w:rPr>
                <w:rFonts w:ascii="Calibri" w:hAnsi="Calibri"/>
                <w:b/>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22E01C29" w14:textId="77777777" w:rsidR="003740A7" w:rsidRPr="00DA30DB" w:rsidRDefault="003740A7" w:rsidP="00CD3CEA">
            <w:pPr>
              <w:ind w:firstLineChars="300" w:firstLine="600"/>
              <w:outlineLvl w:val="0"/>
              <w:rPr>
                <w:rFonts w:ascii="Calibri" w:hAnsi="Calibri"/>
                <w:bCs/>
                <w:color w:val="000000"/>
                <w:lang w:eastAsia="es-CR"/>
              </w:rPr>
            </w:pPr>
            <w:r w:rsidRPr="00DA30DB">
              <w:rPr>
                <w:rFonts w:ascii="Calibri" w:hAnsi="Calibri"/>
                <w:bCs/>
                <w:color w:val="000000"/>
                <w:lang w:eastAsia="es-CR"/>
              </w:rPr>
              <w:t>Modelo de utilidad otorgado</w:t>
            </w:r>
          </w:p>
        </w:tc>
        <w:tc>
          <w:tcPr>
            <w:tcW w:w="851" w:type="dxa"/>
            <w:tcBorders>
              <w:top w:val="nil"/>
              <w:left w:val="nil"/>
              <w:bottom w:val="single" w:sz="4" w:space="0" w:color="auto"/>
              <w:right w:val="single" w:sz="4" w:space="0" w:color="auto"/>
            </w:tcBorders>
            <w:shd w:val="clear" w:color="auto" w:fill="auto"/>
            <w:noWrap/>
            <w:vAlign w:val="center"/>
            <w:hideMark/>
          </w:tcPr>
          <w:p w14:paraId="0AA51874" w14:textId="77777777" w:rsidR="003740A7" w:rsidRPr="00C427C8" w:rsidRDefault="003740A7" w:rsidP="00CD3CEA">
            <w:pPr>
              <w:jc w:val="center"/>
              <w:outlineLvl w:val="0"/>
              <w:rPr>
                <w:rFonts w:ascii="Calibri" w:hAnsi="Calibri"/>
                <w:color w:val="000000"/>
                <w:lang w:eastAsia="es-CR"/>
              </w:rPr>
            </w:pPr>
            <w:r w:rsidRPr="00C427C8">
              <w:rPr>
                <w:rFonts w:ascii="Calibri" w:hAnsi="Calibri"/>
                <w:color w:val="000000"/>
                <w:lang w:eastAsia="es-CR"/>
              </w:rPr>
              <w:t>3</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AA7DF85" w14:textId="77777777" w:rsidR="003740A7" w:rsidRPr="00C427C8" w:rsidRDefault="003740A7" w:rsidP="00CD3CEA">
            <w:pPr>
              <w:jc w:val="center"/>
              <w:outlineLvl w:val="0"/>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1536F92A" w14:textId="77777777" w:rsidR="003740A7" w:rsidRPr="00C427C8" w:rsidRDefault="003740A7" w:rsidP="00CD3CEA">
            <w:pPr>
              <w:jc w:val="center"/>
              <w:outlineLvl w:val="0"/>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79017FDE" w14:textId="77777777" w:rsidR="003740A7" w:rsidRPr="00C427C8" w:rsidRDefault="003740A7" w:rsidP="00CD3CEA">
            <w:pPr>
              <w:jc w:val="center"/>
              <w:outlineLvl w:val="0"/>
              <w:rPr>
                <w:rFonts w:ascii="Calibri" w:hAnsi="Calibri"/>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49937005"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383D39C5"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1FDE1F1F" w14:textId="77777777" w:rsidR="003740A7" w:rsidRPr="00C427C8" w:rsidRDefault="003740A7" w:rsidP="00CD3CEA">
            <w:pPr>
              <w:jc w:val="center"/>
              <w:rPr>
                <w:rFonts w:ascii="Calibri" w:hAnsi="Calibri"/>
                <w:color w:val="000000"/>
                <w:lang w:eastAsia="es-CR"/>
              </w:rPr>
            </w:pPr>
          </w:p>
        </w:tc>
      </w:tr>
      <w:tr w:rsidR="003740A7" w:rsidRPr="00C427C8" w14:paraId="2E5AFB44"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2B3080E6" w14:textId="77777777" w:rsidR="003740A7" w:rsidRPr="000B0C5A" w:rsidRDefault="003740A7" w:rsidP="00CD3CEA">
            <w:pPr>
              <w:jc w:val="center"/>
              <w:outlineLvl w:val="0"/>
              <w:rPr>
                <w:rFonts w:ascii="Calibri" w:hAnsi="Calibri"/>
                <w:b/>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7ECDAEA0" w14:textId="77777777" w:rsidR="003740A7" w:rsidRPr="00DA30DB" w:rsidRDefault="003740A7" w:rsidP="00CD3CEA">
            <w:pPr>
              <w:ind w:firstLineChars="300" w:firstLine="600"/>
              <w:outlineLvl w:val="0"/>
              <w:rPr>
                <w:rFonts w:ascii="Calibri" w:hAnsi="Calibri"/>
                <w:bCs/>
                <w:color w:val="000000"/>
                <w:lang w:eastAsia="es-CR"/>
              </w:rPr>
            </w:pPr>
            <w:r w:rsidRPr="00DA30DB">
              <w:rPr>
                <w:rFonts w:ascii="Calibri" w:hAnsi="Calibri"/>
                <w:bCs/>
                <w:color w:val="000000"/>
                <w:lang w:eastAsia="es-CR"/>
              </w:rPr>
              <w:t>Diseño y modelos industriales presentados</w:t>
            </w:r>
          </w:p>
        </w:tc>
        <w:tc>
          <w:tcPr>
            <w:tcW w:w="851" w:type="dxa"/>
            <w:tcBorders>
              <w:top w:val="nil"/>
              <w:left w:val="nil"/>
              <w:bottom w:val="single" w:sz="4" w:space="0" w:color="auto"/>
              <w:right w:val="single" w:sz="4" w:space="0" w:color="auto"/>
            </w:tcBorders>
            <w:shd w:val="clear" w:color="auto" w:fill="auto"/>
            <w:noWrap/>
            <w:vAlign w:val="center"/>
            <w:hideMark/>
          </w:tcPr>
          <w:p w14:paraId="33B11D5F" w14:textId="77777777" w:rsidR="003740A7" w:rsidRPr="00C427C8" w:rsidRDefault="003740A7" w:rsidP="00CD3CEA">
            <w:pPr>
              <w:jc w:val="center"/>
              <w:outlineLvl w:val="0"/>
              <w:rPr>
                <w:rFonts w:ascii="Calibri" w:hAnsi="Calibri"/>
                <w:color w:val="000000"/>
                <w:lang w:eastAsia="es-CR"/>
              </w:rPr>
            </w:pPr>
            <w:r w:rsidRPr="00C427C8">
              <w:rPr>
                <w:rFonts w:ascii="Calibri" w:hAnsi="Calibri"/>
                <w:color w:val="000000"/>
                <w:lang w:eastAsia="es-CR"/>
              </w:rPr>
              <w:t>3</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CC0990F" w14:textId="77777777" w:rsidR="003740A7" w:rsidRPr="00C427C8" w:rsidRDefault="003740A7" w:rsidP="00CD3CEA">
            <w:pPr>
              <w:jc w:val="center"/>
              <w:outlineLvl w:val="0"/>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73BC9C3A" w14:textId="77777777" w:rsidR="003740A7" w:rsidRPr="00C427C8" w:rsidRDefault="003740A7" w:rsidP="00CD3CEA">
            <w:pPr>
              <w:jc w:val="center"/>
              <w:outlineLvl w:val="0"/>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25C25DB9" w14:textId="77777777" w:rsidR="003740A7" w:rsidRPr="00C427C8" w:rsidRDefault="003740A7" w:rsidP="00CD3CEA">
            <w:pPr>
              <w:jc w:val="center"/>
              <w:outlineLvl w:val="0"/>
              <w:rPr>
                <w:rFonts w:ascii="Calibri" w:hAnsi="Calibri"/>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2C925767"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052FD20E"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169A0914" w14:textId="77777777" w:rsidR="003740A7" w:rsidRPr="00C427C8" w:rsidRDefault="003740A7" w:rsidP="00CD3CEA">
            <w:pPr>
              <w:jc w:val="center"/>
              <w:rPr>
                <w:rFonts w:ascii="Calibri" w:hAnsi="Calibri"/>
                <w:color w:val="000000"/>
                <w:lang w:eastAsia="es-CR"/>
              </w:rPr>
            </w:pPr>
          </w:p>
        </w:tc>
      </w:tr>
      <w:tr w:rsidR="003740A7" w:rsidRPr="00C427C8" w14:paraId="450FB9B2"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73661F9D" w14:textId="77777777" w:rsidR="003740A7" w:rsidRPr="000B0C5A" w:rsidRDefault="003740A7" w:rsidP="00CD3CEA">
            <w:pPr>
              <w:jc w:val="center"/>
              <w:outlineLvl w:val="0"/>
              <w:rPr>
                <w:rFonts w:ascii="Calibri" w:hAnsi="Calibri"/>
                <w:b/>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2FD7C7EA" w14:textId="77777777" w:rsidR="003740A7" w:rsidRPr="00DA30DB" w:rsidRDefault="003740A7" w:rsidP="00CD3CEA">
            <w:pPr>
              <w:ind w:firstLineChars="300" w:firstLine="600"/>
              <w:outlineLvl w:val="0"/>
              <w:rPr>
                <w:rFonts w:ascii="Calibri" w:hAnsi="Calibri"/>
                <w:bCs/>
                <w:color w:val="000000"/>
                <w:lang w:eastAsia="es-CR"/>
              </w:rPr>
            </w:pPr>
            <w:r w:rsidRPr="00DA30DB">
              <w:rPr>
                <w:rFonts w:ascii="Calibri" w:hAnsi="Calibri"/>
                <w:bCs/>
                <w:color w:val="000000"/>
                <w:lang w:eastAsia="es-CR"/>
              </w:rPr>
              <w:t>Diseño y modelos industriales presentados</w:t>
            </w:r>
          </w:p>
        </w:tc>
        <w:tc>
          <w:tcPr>
            <w:tcW w:w="851" w:type="dxa"/>
            <w:tcBorders>
              <w:top w:val="nil"/>
              <w:left w:val="nil"/>
              <w:bottom w:val="single" w:sz="4" w:space="0" w:color="auto"/>
              <w:right w:val="single" w:sz="4" w:space="0" w:color="auto"/>
            </w:tcBorders>
            <w:shd w:val="clear" w:color="auto" w:fill="auto"/>
            <w:noWrap/>
            <w:vAlign w:val="center"/>
            <w:hideMark/>
          </w:tcPr>
          <w:p w14:paraId="041D3BD8" w14:textId="77777777" w:rsidR="003740A7" w:rsidRPr="00C427C8" w:rsidRDefault="003740A7" w:rsidP="00CD3CEA">
            <w:pPr>
              <w:jc w:val="center"/>
              <w:outlineLvl w:val="0"/>
              <w:rPr>
                <w:rFonts w:ascii="Calibri" w:hAnsi="Calibri"/>
                <w:color w:val="000000"/>
                <w:lang w:eastAsia="es-CR"/>
              </w:rPr>
            </w:pPr>
            <w:r w:rsidRPr="00C427C8">
              <w:rPr>
                <w:rFonts w:ascii="Calibri" w:hAnsi="Calibri"/>
                <w:color w:val="000000"/>
                <w:lang w:eastAsia="es-CR"/>
              </w:rPr>
              <w:t>3</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08D8D28" w14:textId="77777777" w:rsidR="003740A7" w:rsidRPr="00C427C8" w:rsidRDefault="003740A7" w:rsidP="00CD3CEA">
            <w:pPr>
              <w:jc w:val="center"/>
              <w:outlineLvl w:val="0"/>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016D2083" w14:textId="77777777" w:rsidR="003740A7" w:rsidRPr="00C427C8" w:rsidRDefault="003740A7" w:rsidP="00CD3CEA">
            <w:pPr>
              <w:jc w:val="center"/>
              <w:outlineLvl w:val="0"/>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5284E122" w14:textId="77777777" w:rsidR="003740A7" w:rsidRPr="00C427C8" w:rsidRDefault="003740A7" w:rsidP="00CD3CEA">
            <w:pPr>
              <w:jc w:val="center"/>
              <w:outlineLvl w:val="0"/>
              <w:rPr>
                <w:rFonts w:ascii="Calibri" w:hAnsi="Calibri"/>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4EBDC140"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60AB88C4"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2FAAC336" w14:textId="77777777" w:rsidR="003740A7" w:rsidRPr="00C427C8" w:rsidRDefault="003740A7" w:rsidP="00CD3CEA">
            <w:pPr>
              <w:jc w:val="center"/>
              <w:rPr>
                <w:rFonts w:ascii="Calibri" w:hAnsi="Calibri"/>
                <w:color w:val="000000"/>
                <w:lang w:eastAsia="es-CR"/>
              </w:rPr>
            </w:pPr>
          </w:p>
        </w:tc>
      </w:tr>
      <w:tr w:rsidR="003740A7" w:rsidRPr="00C427C8" w14:paraId="1DDC41DE"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0753BBA8" w14:textId="77777777" w:rsidR="003740A7" w:rsidRPr="000B0C5A" w:rsidRDefault="003740A7" w:rsidP="00CD3CEA">
            <w:pPr>
              <w:jc w:val="center"/>
              <w:outlineLvl w:val="0"/>
              <w:rPr>
                <w:rFonts w:ascii="Calibri" w:hAnsi="Calibri"/>
                <w:b/>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3252D547" w14:textId="77777777" w:rsidR="003740A7" w:rsidRPr="00DA30DB" w:rsidRDefault="003740A7" w:rsidP="00CD3CEA">
            <w:pPr>
              <w:ind w:firstLineChars="300" w:firstLine="600"/>
              <w:outlineLvl w:val="0"/>
              <w:rPr>
                <w:rFonts w:ascii="Calibri" w:hAnsi="Calibri"/>
                <w:bCs/>
                <w:color w:val="000000"/>
                <w:lang w:eastAsia="es-CR"/>
              </w:rPr>
            </w:pPr>
            <w:r w:rsidRPr="00DA30DB">
              <w:rPr>
                <w:rFonts w:ascii="Calibri" w:hAnsi="Calibri"/>
                <w:bCs/>
                <w:color w:val="000000"/>
                <w:lang w:eastAsia="es-CR"/>
              </w:rPr>
              <w:t>Circuitos Integrados presentados</w:t>
            </w:r>
          </w:p>
        </w:tc>
        <w:tc>
          <w:tcPr>
            <w:tcW w:w="851" w:type="dxa"/>
            <w:tcBorders>
              <w:top w:val="nil"/>
              <w:left w:val="nil"/>
              <w:bottom w:val="single" w:sz="4" w:space="0" w:color="auto"/>
              <w:right w:val="single" w:sz="4" w:space="0" w:color="auto"/>
            </w:tcBorders>
            <w:shd w:val="clear" w:color="auto" w:fill="auto"/>
            <w:noWrap/>
            <w:vAlign w:val="center"/>
            <w:hideMark/>
          </w:tcPr>
          <w:p w14:paraId="2ECCD5F1" w14:textId="77777777" w:rsidR="003740A7" w:rsidRPr="00C427C8" w:rsidRDefault="003740A7" w:rsidP="00CD3CEA">
            <w:pPr>
              <w:jc w:val="center"/>
              <w:outlineLvl w:val="0"/>
              <w:rPr>
                <w:rFonts w:ascii="Calibri" w:hAnsi="Calibri"/>
                <w:color w:val="000000"/>
                <w:lang w:eastAsia="es-CR"/>
              </w:rPr>
            </w:pPr>
            <w:r w:rsidRPr="00C427C8">
              <w:rPr>
                <w:rFonts w:ascii="Calibri" w:hAnsi="Calibri"/>
                <w:color w:val="000000"/>
                <w:lang w:eastAsia="es-CR"/>
              </w:rPr>
              <w:t>3</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03384D87" w14:textId="77777777" w:rsidR="003740A7" w:rsidRPr="00C427C8" w:rsidRDefault="003740A7" w:rsidP="00CD3CEA">
            <w:pPr>
              <w:jc w:val="center"/>
              <w:outlineLvl w:val="0"/>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2202F8C1" w14:textId="77777777" w:rsidR="003740A7" w:rsidRPr="00C427C8" w:rsidRDefault="003740A7" w:rsidP="00CD3CEA">
            <w:pPr>
              <w:jc w:val="center"/>
              <w:outlineLvl w:val="0"/>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670DCD3E" w14:textId="77777777" w:rsidR="003740A7" w:rsidRPr="00C427C8" w:rsidRDefault="003740A7" w:rsidP="00CD3CEA">
            <w:pPr>
              <w:jc w:val="center"/>
              <w:outlineLvl w:val="0"/>
              <w:rPr>
                <w:rFonts w:ascii="Calibri" w:hAnsi="Calibri"/>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1787BF28"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4DBD3021"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6DEC5094" w14:textId="77777777" w:rsidR="003740A7" w:rsidRPr="00C427C8" w:rsidRDefault="003740A7" w:rsidP="00CD3CEA">
            <w:pPr>
              <w:jc w:val="center"/>
              <w:rPr>
                <w:rFonts w:ascii="Calibri" w:hAnsi="Calibri"/>
                <w:color w:val="000000"/>
                <w:lang w:eastAsia="es-CR"/>
              </w:rPr>
            </w:pPr>
          </w:p>
        </w:tc>
      </w:tr>
      <w:tr w:rsidR="003740A7" w:rsidRPr="00C427C8" w14:paraId="5EF5D5B8"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25D79E1E" w14:textId="77777777" w:rsidR="003740A7" w:rsidRPr="000B0C5A" w:rsidRDefault="003740A7" w:rsidP="00CD3CEA">
            <w:pPr>
              <w:jc w:val="center"/>
              <w:outlineLvl w:val="0"/>
              <w:rPr>
                <w:rFonts w:ascii="Calibri" w:hAnsi="Calibri"/>
                <w:b/>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5BD9AEC7" w14:textId="77777777" w:rsidR="003740A7" w:rsidRPr="00DA30DB" w:rsidRDefault="003740A7" w:rsidP="00CD3CEA">
            <w:pPr>
              <w:ind w:firstLineChars="300" w:firstLine="600"/>
              <w:outlineLvl w:val="0"/>
              <w:rPr>
                <w:rFonts w:ascii="Calibri" w:hAnsi="Calibri"/>
                <w:bCs/>
                <w:color w:val="000000"/>
                <w:lang w:eastAsia="es-CR"/>
              </w:rPr>
            </w:pPr>
            <w:r w:rsidRPr="00DA30DB">
              <w:rPr>
                <w:rFonts w:ascii="Calibri" w:hAnsi="Calibri"/>
                <w:bCs/>
                <w:color w:val="000000"/>
                <w:lang w:eastAsia="es-CR"/>
              </w:rPr>
              <w:t>Circuitos Integrados otorgados</w:t>
            </w:r>
          </w:p>
        </w:tc>
        <w:tc>
          <w:tcPr>
            <w:tcW w:w="851" w:type="dxa"/>
            <w:tcBorders>
              <w:top w:val="nil"/>
              <w:left w:val="nil"/>
              <w:bottom w:val="single" w:sz="4" w:space="0" w:color="auto"/>
              <w:right w:val="single" w:sz="4" w:space="0" w:color="auto"/>
            </w:tcBorders>
            <w:shd w:val="clear" w:color="auto" w:fill="auto"/>
            <w:noWrap/>
            <w:vAlign w:val="center"/>
            <w:hideMark/>
          </w:tcPr>
          <w:p w14:paraId="4912E5E1" w14:textId="77777777" w:rsidR="003740A7" w:rsidRPr="00C427C8" w:rsidRDefault="003740A7" w:rsidP="00CD3CEA">
            <w:pPr>
              <w:jc w:val="center"/>
              <w:outlineLvl w:val="0"/>
              <w:rPr>
                <w:rFonts w:ascii="Calibri" w:hAnsi="Calibri"/>
                <w:color w:val="000000"/>
                <w:lang w:eastAsia="es-CR"/>
              </w:rPr>
            </w:pPr>
            <w:r w:rsidRPr="00C427C8">
              <w:rPr>
                <w:rFonts w:ascii="Calibri" w:hAnsi="Calibri"/>
                <w:color w:val="000000"/>
                <w:lang w:eastAsia="es-CR"/>
              </w:rPr>
              <w:t>3</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509BD8E" w14:textId="77777777" w:rsidR="003740A7" w:rsidRPr="00C427C8" w:rsidRDefault="003740A7" w:rsidP="00CD3CEA">
            <w:pPr>
              <w:jc w:val="center"/>
              <w:outlineLvl w:val="0"/>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11B9E21B" w14:textId="77777777" w:rsidR="003740A7" w:rsidRPr="00C427C8" w:rsidRDefault="003740A7" w:rsidP="00CD3CEA">
            <w:pPr>
              <w:jc w:val="center"/>
              <w:outlineLvl w:val="0"/>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2323E07B" w14:textId="77777777" w:rsidR="003740A7" w:rsidRPr="00C427C8" w:rsidRDefault="003740A7" w:rsidP="00CD3CEA">
            <w:pPr>
              <w:jc w:val="center"/>
              <w:outlineLvl w:val="0"/>
              <w:rPr>
                <w:rFonts w:ascii="Calibri" w:hAnsi="Calibri"/>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32678AC7"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4943C1B2"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476A957E" w14:textId="77777777" w:rsidR="003740A7" w:rsidRPr="00C427C8" w:rsidRDefault="003740A7" w:rsidP="00CD3CEA">
            <w:pPr>
              <w:jc w:val="center"/>
              <w:rPr>
                <w:rFonts w:ascii="Calibri" w:hAnsi="Calibri"/>
                <w:color w:val="000000"/>
                <w:lang w:eastAsia="es-CR"/>
              </w:rPr>
            </w:pPr>
          </w:p>
        </w:tc>
      </w:tr>
      <w:tr w:rsidR="003740A7" w:rsidRPr="00C427C8" w14:paraId="51AAB189"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1814D09C" w14:textId="77777777" w:rsidR="003740A7" w:rsidRPr="000B0C5A" w:rsidRDefault="003740A7" w:rsidP="00CD3CEA">
            <w:pPr>
              <w:jc w:val="center"/>
              <w:outlineLvl w:val="0"/>
              <w:rPr>
                <w:rFonts w:ascii="Calibri" w:hAnsi="Calibri"/>
                <w:b/>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71939F33" w14:textId="77777777" w:rsidR="003740A7" w:rsidRPr="00DA30DB" w:rsidRDefault="003740A7" w:rsidP="00CD3CEA">
            <w:pPr>
              <w:ind w:firstLineChars="300" w:firstLine="600"/>
              <w:outlineLvl w:val="0"/>
              <w:rPr>
                <w:rFonts w:ascii="Calibri" w:hAnsi="Calibri"/>
                <w:bCs/>
                <w:color w:val="000000"/>
                <w:lang w:eastAsia="es-CR"/>
              </w:rPr>
            </w:pPr>
            <w:r w:rsidRPr="00DA30DB">
              <w:rPr>
                <w:rFonts w:ascii="Calibri" w:hAnsi="Calibri"/>
                <w:bCs/>
                <w:color w:val="000000"/>
                <w:lang w:eastAsia="es-CR"/>
              </w:rPr>
              <w:t>Marcas y otros signos distintivos otorgados</w:t>
            </w:r>
          </w:p>
        </w:tc>
        <w:tc>
          <w:tcPr>
            <w:tcW w:w="851" w:type="dxa"/>
            <w:tcBorders>
              <w:top w:val="nil"/>
              <w:left w:val="nil"/>
              <w:bottom w:val="single" w:sz="4" w:space="0" w:color="auto"/>
              <w:right w:val="single" w:sz="4" w:space="0" w:color="auto"/>
            </w:tcBorders>
            <w:shd w:val="clear" w:color="auto" w:fill="auto"/>
            <w:noWrap/>
            <w:vAlign w:val="center"/>
            <w:hideMark/>
          </w:tcPr>
          <w:p w14:paraId="474F6003" w14:textId="77777777" w:rsidR="003740A7" w:rsidRPr="00C427C8" w:rsidRDefault="003740A7" w:rsidP="00CD3CEA">
            <w:pPr>
              <w:jc w:val="center"/>
              <w:outlineLvl w:val="0"/>
              <w:rPr>
                <w:rFonts w:ascii="Calibri" w:hAnsi="Calibri"/>
                <w:color w:val="000000"/>
                <w:lang w:eastAsia="es-CR"/>
              </w:rPr>
            </w:pPr>
            <w:r w:rsidRPr="00C427C8">
              <w:rPr>
                <w:rFonts w:ascii="Calibri" w:hAnsi="Calibri"/>
                <w:color w:val="000000"/>
                <w:lang w:eastAsia="es-CR"/>
              </w:rPr>
              <w:t>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4B232FED" w14:textId="77777777" w:rsidR="003740A7" w:rsidRPr="00C427C8" w:rsidRDefault="003740A7" w:rsidP="00CD3CEA">
            <w:pPr>
              <w:jc w:val="center"/>
              <w:outlineLvl w:val="0"/>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1FF272F6" w14:textId="77777777" w:rsidR="003740A7" w:rsidRPr="00C427C8" w:rsidRDefault="003740A7" w:rsidP="00CD3CEA">
            <w:pPr>
              <w:jc w:val="center"/>
              <w:outlineLvl w:val="0"/>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3331155E" w14:textId="77777777" w:rsidR="003740A7" w:rsidRPr="00C427C8" w:rsidRDefault="003740A7" w:rsidP="00CD3CEA">
            <w:pPr>
              <w:jc w:val="center"/>
              <w:outlineLvl w:val="0"/>
              <w:rPr>
                <w:rFonts w:ascii="Calibri" w:hAnsi="Calibri"/>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7D0D945B"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0D0165C4"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09A9C9AD" w14:textId="77777777" w:rsidR="003740A7" w:rsidRPr="00C427C8" w:rsidRDefault="003740A7" w:rsidP="00CD3CEA">
            <w:pPr>
              <w:jc w:val="center"/>
              <w:rPr>
                <w:rFonts w:ascii="Calibri" w:hAnsi="Calibri"/>
                <w:color w:val="000000"/>
                <w:lang w:eastAsia="es-CR"/>
              </w:rPr>
            </w:pPr>
          </w:p>
        </w:tc>
      </w:tr>
      <w:tr w:rsidR="003740A7" w:rsidRPr="00C427C8" w14:paraId="40AC2635"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1C69BDBF" w14:textId="77777777" w:rsidR="003740A7" w:rsidRPr="000B0C5A" w:rsidRDefault="003740A7" w:rsidP="00CD3CEA">
            <w:pPr>
              <w:jc w:val="center"/>
              <w:outlineLvl w:val="0"/>
              <w:rPr>
                <w:rFonts w:ascii="Calibri" w:hAnsi="Calibri"/>
                <w:b/>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1FA10E39" w14:textId="77777777" w:rsidR="003740A7" w:rsidRPr="00DA30DB" w:rsidRDefault="003740A7" w:rsidP="00CD3CEA">
            <w:pPr>
              <w:ind w:firstLineChars="300" w:firstLine="600"/>
              <w:outlineLvl w:val="0"/>
              <w:rPr>
                <w:rFonts w:ascii="Calibri" w:hAnsi="Calibri"/>
                <w:bCs/>
                <w:color w:val="000000"/>
                <w:lang w:eastAsia="es-CR"/>
              </w:rPr>
            </w:pPr>
            <w:r w:rsidRPr="00DA30DB">
              <w:rPr>
                <w:rFonts w:ascii="Calibri" w:hAnsi="Calibri"/>
                <w:bCs/>
                <w:color w:val="000000"/>
                <w:lang w:eastAsia="es-CR"/>
              </w:rPr>
              <w:t>Software presentado</w:t>
            </w:r>
          </w:p>
        </w:tc>
        <w:tc>
          <w:tcPr>
            <w:tcW w:w="851" w:type="dxa"/>
            <w:tcBorders>
              <w:top w:val="nil"/>
              <w:left w:val="nil"/>
              <w:bottom w:val="single" w:sz="4" w:space="0" w:color="auto"/>
              <w:right w:val="single" w:sz="4" w:space="0" w:color="auto"/>
            </w:tcBorders>
            <w:shd w:val="clear" w:color="auto" w:fill="auto"/>
            <w:noWrap/>
            <w:vAlign w:val="center"/>
            <w:hideMark/>
          </w:tcPr>
          <w:p w14:paraId="00AB5F47" w14:textId="77777777" w:rsidR="003740A7" w:rsidRPr="00C427C8" w:rsidRDefault="003740A7" w:rsidP="00CD3CEA">
            <w:pPr>
              <w:jc w:val="center"/>
              <w:outlineLvl w:val="0"/>
              <w:rPr>
                <w:rFonts w:ascii="Calibri" w:hAnsi="Calibri"/>
                <w:color w:val="000000"/>
                <w:lang w:eastAsia="es-CR"/>
              </w:rPr>
            </w:pPr>
            <w:r w:rsidRPr="00C427C8">
              <w:rPr>
                <w:rFonts w:ascii="Calibri" w:hAnsi="Calibri"/>
                <w:color w:val="000000"/>
                <w:lang w:eastAsia="es-CR"/>
              </w:rPr>
              <w:t>5</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4972CD9B" w14:textId="77777777" w:rsidR="003740A7" w:rsidRPr="00C427C8" w:rsidRDefault="003740A7" w:rsidP="00CD3CEA">
            <w:pPr>
              <w:jc w:val="center"/>
              <w:outlineLvl w:val="0"/>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54469098" w14:textId="77777777" w:rsidR="003740A7" w:rsidRPr="00C427C8" w:rsidRDefault="003740A7" w:rsidP="00CD3CEA">
            <w:pPr>
              <w:jc w:val="center"/>
              <w:outlineLvl w:val="0"/>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322601FE" w14:textId="77777777" w:rsidR="003740A7" w:rsidRPr="00C427C8" w:rsidRDefault="003740A7" w:rsidP="00CD3CEA">
            <w:pPr>
              <w:jc w:val="center"/>
              <w:outlineLvl w:val="0"/>
              <w:rPr>
                <w:rFonts w:ascii="Calibri" w:hAnsi="Calibri"/>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772740E4"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37F15FF1"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41FA76CB" w14:textId="77777777" w:rsidR="003740A7" w:rsidRPr="00C427C8" w:rsidRDefault="003740A7" w:rsidP="00CD3CEA">
            <w:pPr>
              <w:jc w:val="center"/>
              <w:rPr>
                <w:rFonts w:ascii="Calibri" w:hAnsi="Calibri"/>
                <w:color w:val="000000"/>
                <w:lang w:eastAsia="es-CR"/>
              </w:rPr>
            </w:pPr>
          </w:p>
        </w:tc>
      </w:tr>
      <w:tr w:rsidR="003740A7" w:rsidRPr="00C427C8" w14:paraId="001A7094"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27429EA4" w14:textId="77777777" w:rsidR="003740A7" w:rsidRPr="000B0C5A" w:rsidRDefault="003740A7" w:rsidP="00CD3CEA">
            <w:pPr>
              <w:jc w:val="center"/>
              <w:outlineLvl w:val="0"/>
              <w:rPr>
                <w:rFonts w:ascii="Calibri" w:hAnsi="Calibri"/>
                <w:b/>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41CCB5D2" w14:textId="77777777" w:rsidR="003740A7" w:rsidRPr="00DA30DB" w:rsidRDefault="003740A7" w:rsidP="00CD3CEA">
            <w:pPr>
              <w:ind w:firstLineChars="300" w:firstLine="600"/>
              <w:outlineLvl w:val="0"/>
              <w:rPr>
                <w:rFonts w:ascii="Calibri" w:hAnsi="Calibri"/>
                <w:bCs/>
                <w:color w:val="000000"/>
                <w:lang w:eastAsia="es-CR"/>
              </w:rPr>
            </w:pPr>
            <w:r w:rsidRPr="00DA30DB">
              <w:rPr>
                <w:rFonts w:ascii="Calibri" w:hAnsi="Calibri"/>
                <w:bCs/>
                <w:color w:val="000000"/>
                <w:lang w:eastAsia="es-CR"/>
              </w:rPr>
              <w:t>Software otorgado</w:t>
            </w:r>
          </w:p>
        </w:tc>
        <w:tc>
          <w:tcPr>
            <w:tcW w:w="851" w:type="dxa"/>
            <w:tcBorders>
              <w:top w:val="nil"/>
              <w:left w:val="nil"/>
              <w:bottom w:val="single" w:sz="4" w:space="0" w:color="auto"/>
              <w:right w:val="single" w:sz="4" w:space="0" w:color="auto"/>
            </w:tcBorders>
            <w:shd w:val="clear" w:color="auto" w:fill="auto"/>
            <w:noWrap/>
            <w:vAlign w:val="center"/>
            <w:hideMark/>
          </w:tcPr>
          <w:p w14:paraId="656814A0" w14:textId="77777777" w:rsidR="003740A7" w:rsidRPr="00C427C8" w:rsidRDefault="003740A7" w:rsidP="00CD3CEA">
            <w:pPr>
              <w:jc w:val="center"/>
              <w:outlineLvl w:val="0"/>
              <w:rPr>
                <w:rFonts w:ascii="Calibri" w:hAnsi="Calibri"/>
                <w:color w:val="000000"/>
                <w:lang w:eastAsia="es-CR"/>
              </w:rPr>
            </w:pPr>
            <w:r w:rsidRPr="00C427C8">
              <w:rPr>
                <w:rFonts w:ascii="Calibri" w:hAnsi="Calibri"/>
                <w:color w:val="000000"/>
                <w:lang w:eastAsia="es-CR"/>
              </w:rPr>
              <w:t>5</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64EC2812" w14:textId="77777777" w:rsidR="003740A7" w:rsidRPr="00C427C8" w:rsidRDefault="003740A7" w:rsidP="00CD3CEA">
            <w:pPr>
              <w:jc w:val="center"/>
              <w:outlineLvl w:val="0"/>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52CA3499" w14:textId="77777777" w:rsidR="003740A7" w:rsidRPr="00C427C8" w:rsidRDefault="003740A7" w:rsidP="00CD3CEA">
            <w:pPr>
              <w:jc w:val="center"/>
              <w:outlineLvl w:val="0"/>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3250A74D" w14:textId="77777777" w:rsidR="003740A7" w:rsidRPr="00C427C8" w:rsidRDefault="003740A7" w:rsidP="00CD3CEA">
            <w:pPr>
              <w:jc w:val="center"/>
              <w:outlineLvl w:val="0"/>
              <w:rPr>
                <w:rFonts w:ascii="Calibri" w:hAnsi="Calibri"/>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5B2F0705"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362D20AF"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7C4BB98E" w14:textId="77777777" w:rsidR="003740A7" w:rsidRPr="00C427C8" w:rsidRDefault="003740A7" w:rsidP="00CD3CEA">
            <w:pPr>
              <w:jc w:val="center"/>
              <w:rPr>
                <w:rFonts w:ascii="Calibri" w:hAnsi="Calibri"/>
                <w:color w:val="000000"/>
                <w:lang w:eastAsia="es-CR"/>
              </w:rPr>
            </w:pPr>
          </w:p>
        </w:tc>
      </w:tr>
      <w:tr w:rsidR="003740A7" w:rsidRPr="00C427C8" w14:paraId="0BF581BC"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115D9823" w14:textId="77777777" w:rsidR="003740A7" w:rsidRPr="000B0C5A" w:rsidRDefault="003740A7" w:rsidP="00CD3CEA">
            <w:pPr>
              <w:jc w:val="center"/>
              <w:rPr>
                <w:rFonts w:ascii="Calibri" w:hAnsi="Calibri"/>
                <w:b/>
                <w:bCs/>
                <w:color w:val="000000"/>
                <w:lang w:eastAsia="es-CR"/>
              </w:rPr>
            </w:pPr>
            <w:r w:rsidRPr="000B0C5A">
              <w:rPr>
                <w:rFonts w:ascii="Calibri" w:hAnsi="Calibri"/>
                <w:b/>
                <w:bCs/>
                <w:color w:val="000000"/>
                <w:lang w:eastAsia="es-CR"/>
              </w:rPr>
              <w:t>52</w:t>
            </w:r>
          </w:p>
        </w:tc>
        <w:tc>
          <w:tcPr>
            <w:tcW w:w="4395" w:type="dxa"/>
            <w:tcBorders>
              <w:top w:val="nil"/>
              <w:left w:val="nil"/>
              <w:bottom w:val="single" w:sz="4" w:space="0" w:color="auto"/>
              <w:right w:val="single" w:sz="4" w:space="0" w:color="auto"/>
            </w:tcBorders>
            <w:shd w:val="clear" w:color="auto" w:fill="auto"/>
            <w:noWrap/>
            <w:vAlign w:val="bottom"/>
            <w:hideMark/>
          </w:tcPr>
          <w:p w14:paraId="4EA23D4C"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Participación en Eventos Deportivos a Nivel Nacional e Internacional</w:t>
            </w:r>
          </w:p>
        </w:tc>
        <w:tc>
          <w:tcPr>
            <w:tcW w:w="851" w:type="dxa"/>
            <w:tcBorders>
              <w:top w:val="nil"/>
              <w:left w:val="nil"/>
              <w:bottom w:val="single" w:sz="4" w:space="0" w:color="auto"/>
              <w:right w:val="single" w:sz="4" w:space="0" w:color="auto"/>
            </w:tcBorders>
            <w:shd w:val="clear" w:color="auto" w:fill="auto"/>
            <w:noWrap/>
            <w:vAlign w:val="center"/>
            <w:hideMark/>
          </w:tcPr>
          <w:p w14:paraId="411678DD"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3</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62783B0" w14:textId="77777777" w:rsidR="003740A7" w:rsidRPr="00C427C8" w:rsidRDefault="003740A7" w:rsidP="00CD3CEA">
            <w:pPr>
              <w:jc w:val="center"/>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04F3C2C5"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1683AC27" w14:textId="77777777" w:rsidR="003740A7" w:rsidRPr="00C427C8" w:rsidRDefault="003740A7" w:rsidP="00CD3CEA">
            <w:pPr>
              <w:jc w:val="center"/>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54700A91"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69523191" w14:textId="77777777" w:rsidR="003740A7" w:rsidRPr="00C427C8" w:rsidRDefault="003740A7" w:rsidP="00CD3CEA">
            <w:pPr>
              <w:jc w:val="center"/>
              <w:rPr>
                <w:rFonts w:ascii="Calibri" w:hAnsi="Calibri"/>
                <w:color w:val="000000"/>
                <w:lang w:eastAsia="es-CR"/>
              </w:rPr>
            </w:pPr>
          </w:p>
        </w:tc>
        <w:tc>
          <w:tcPr>
            <w:tcW w:w="567" w:type="dxa"/>
            <w:tcBorders>
              <w:top w:val="nil"/>
              <w:left w:val="nil"/>
              <w:bottom w:val="single" w:sz="4" w:space="0" w:color="auto"/>
              <w:right w:val="single" w:sz="4" w:space="0" w:color="auto"/>
            </w:tcBorders>
            <w:shd w:val="clear" w:color="auto" w:fill="auto"/>
            <w:noWrap/>
            <w:vAlign w:val="center"/>
            <w:hideMark/>
          </w:tcPr>
          <w:p w14:paraId="1144802A" w14:textId="77777777" w:rsidR="003740A7" w:rsidRPr="00C427C8" w:rsidRDefault="003740A7" w:rsidP="00CD3CEA">
            <w:pPr>
              <w:jc w:val="center"/>
              <w:rPr>
                <w:rFonts w:ascii="Calibri" w:hAnsi="Calibri"/>
                <w:color w:val="000000"/>
                <w:lang w:eastAsia="es-CR"/>
              </w:rPr>
            </w:pPr>
          </w:p>
        </w:tc>
      </w:tr>
      <w:tr w:rsidR="003740A7" w:rsidRPr="00C427C8" w14:paraId="0F46A232"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647EBECB" w14:textId="77777777" w:rsidR="003740A7" w:rsidRPr="000B0C5A" w:rsidRDefault="003740A7" w:rsidP="00CD3CEA">
            <w:pPr>
              <w:jc w:val="center"/>
              <w:rPr>
                <w:rFonts w:ascii="Calibri" w:hAnsi="Calibri"/>
                <w:b/>
                <w:bCs/>
                <w:color w:val="000000"/>
                <w:lang w:eastAsia="es-CR"/>
              </w:rPr>
            </w:pPr>
            <w:r w:rsidRPr="000B0C5A">
              <w:rPr>
                <w:rFonts w:ascii="Calibri" w:hAnsi="Calibri"/>
                <w:b/>
                <w:bCs/>
                <w:color w:val="000000"/>
                <w:lang w:eastAsia="es-CR"/>
              </w:rPr>
              <w:t>53</w:t>
            </w:r>
          </w:p>
        </w:tc>
        <w:tc>
          <w:tcPr>
            <w:tcW w:w="4395" w:type="dxa"/>
            <w:tcBorders>
              <w:top w:val="nil"/>
              <w:left w:val="nil"/>
              <w:bottom w:val="single" w:sz="4" w:space="0" w:color="auto"/>
              <w:right w:val="single" w:sz="4" w:space="0" w:color="auto"/>
            </w:tcBorders>
            <w:shd w:val="clear" w:color="auto" w:fill="auto"/>
            <w:noWrap/>
            <w:vAlign w:val="bottom"/>
            <w:hideMark/>
          </w:tcPr>
          <w:p w14:paraId="6D6A661B"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Publicaciones Técnico-Administrativas, Científicas y Culturales en Medios de Comunicación Masiva</w:t>
            </w:r>
          </w:p>
        </w:tc>
        <w:tc>
          <w:tcPr>
            <w:tcW w:w="851" w:type="dxa"/>
            <w:tcBorders>
              <w:top w:val="nil"/>
              <w:left w:val="nil"/>
              <w:bottom w:val="single" w:sz="4" w:space="0" w:color="auto"/>
              <w:right w:val="single" w:sz="4" w:space="0" w:color="auto"/>
            </w:tcBorders>
            <w:shd w:val="clear" w:color="auto" w:fill="auto"/>
            <w:noWrap/>
            <w:vAlign w:val="center"/>
            <w:hideMark/>
          </w:tcPr>
          <w:p w14:paraId="25DC1D62"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1</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086010F2"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6876CD4F" w14:textId="77777777" w:rsidR="003740A7" w:rsidRPr="00C427C8" w:rsidRDefault="003740A7" w:rsidP="00CD3CEA">
            <w:pPr>
              <w:jc w:val="center"/>
              <w:rPr>
                <w:rFonts w:ascii="Calibri" w:hAnsi="Calibri"/>
                <w:b/>
                <w:bCs/>
                <w:color w:val="000000"/>
                <w:lang w:eastAsia="es-CR"/>
              </w:rPr>
            </w:pPr>
            <w:r w:rsidRPr="00C427C8">
              <w:rPr>
                <w:rFonts w:ascii="Calibri" w:hAnsi="Calibri"/>
                <w:b/>
                <w:bCs/>
                <w:color w:val="000000"/>
                <w:lang w:eastAsia="es-CR"/>
              </w:rPr>
              <w:t>2</w:t>
            </w:r>
          </w:p>
        </w:tc>
        <w:tc>
          <w:tcPr>
            <w:tcW w:w="850" w:type="dxa"/>
            <w:tcBorders>
              <w:top w:val="nil"/>
              <w:left w:val="nil"/>
              <w:bottom w:val="single" w:sz="4" w:space="0" w:color="auto"/>
              <w:right w:val="single" w:sz="4" w:space="0" w:color="auto"/>
            </w:tcBorders>
            <w:shd w:val="clear" w:color="auto" w:fill="auto"/>
            <w:noWrap/>
            <w:vAlign w:val="center"/>
            <w:hideMark/>
          </w:tcPr>
          <w:p w14:paraId="30AF2EC9" w14:textId="77777777" w:rsidR="003740A7" w:rsidRPr="00C427C8" w:rsidRDefault="003740A7" w:rsidP="00CD3CEA">
            <w:pPr>
              <w:jc w:val="center"/>
              <w:rPr>
                <w:rFonts w:ascii="Calibri" w:hAnsi="Calibri"/>
                <w:b/>
                <w:bCs/>
                <w:color w:val="000000"/>
                <w:lang w:eastAsia="es-CR"/>
              </w:rPr>
            </w:pPr>
            <w:r w:rsidRPr="00C427C8">
              <w:rPr>
                <w:rFonts w:ascii="Calibri" w:hAnsi="Calibri"/>
                <w:b/>
                <w:bCs/>
                <w:color w:val="000000"/>
                <w:lang w:eastAsia="es-CR"/>
              </w:rPr>
              <w:t>2</w:t>
            </w:r>
          </w:p>
        </w:tc>
        <w:tc>
          <w:tcPr>
            <w:tcW w:w="709" w:type="dxa"/>
            <w:tcBorders>
              <w:top w:val="nil"/>
              <w:left w:val="nil"/>
              <w:bottom w:val="single" w:sz="4" w:space="0" w:color="auto"/>
              <w:right w:val="single" w:sz="4" w:space="0" w:color="auto"/>
            </w:tcBorders>
            <w:shd w:val="clear" w:color="auto" w:fill="auto"/>
            <w:noWrap/>
            <w:vAlign w:val="center"/>
            <w:hideMark/>
          </w:tcPr>
          <w:p w14:paraId="4BA29BC0"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383E0093" w14:textId="77777777" w:rsidR="003740A7" w:rsidRPr="00C427C8" w:rsidRDefault="003740A7" w:rsidP="00CD3CEA">
            <w:pPr>
              <w:jc w:val="center"/>
              <w:rPr>
                <w:rFonts w:ascii="Calibri" w:hAnsi="Calibri"/>
                <w:color w:val="000000"/>
                <w:lang w:eastAsia="es-CR"/>
              </w:rPr>
            </w:pPr>
          </w:p>
        </w:tc>
        <w:tc>
          <w:tcPr>
            <w:tcW w:w="567" w:type="dxa"/>
            <w:tcBorders>
              <w:top w:val="nil"/>
              <w:left w:val="nil"/>
              <w:bottom w:val="single" w:sz="4" w:space="0" w:color="auto"/>
              <w:right w:val="single" w:sz="4" w:space="0" w:color="auto"/>
            </w:tcBorders>
            <w:shd w:val="clear" w:color="auto" w:fill="auto"/>
            <w:noWrap/>
            <w:vAlign w:val="center"/>
            <w:hideMark/>
          </w:tcPr>
          <w:p w14:paraId="3DA8C97D" w14:textId="77777777" w:rsidR="003740A7" w:rsidRPr="00C427C8" w:rsidRDefault="003740A7" w:rsidP="00CD3CEA">
            <w:pPr>
              <w:jc w:val="center"/>
              <w:rPr>
                <w:rFonts w:ascii="Calibri" w:hAnsi="Calibri"/>
                <w:color w:val="000000"/>
                <w:lang w:eastAsia="es-CR"/>
              </w:rPr>
            </w:pPr>
          </w:p>
        </w:tc>
      </w:tr>
      <w:tr w:rsidR="003740A7" w:rsidRPr="00C427C8" w14:paraId="1E026424"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23C90D37"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54</w:t>
            </w:r>
          </w:p>
        </w:tc>
        <w:tc>
          <w:tcPr>
            <w:tcW w:w="4395" w:type="dxa"/>
            <w:tcBorders>
              <w:top w:val="nil"/>
              <w:left w:val="nil"/>
              <w:bottom w:val="single" w:sz="4" w:space="0" w:color="auto"/>
              <w:right w:val="single" w:sz="4" w:space="0" w:color="auto"/>
            </w:tcBorders>
            <w:shd w:val="clear" w:color="auto" w:fill="auto"/>
            <w:noWrap/>
            <w:vAlign w:val="bottom"/>
            <w:hideMark/>
          </w:tcPr>
          <w:p w14:paraId="730CC188"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Formar parte de jurados de premios nacional o internacional</w:t>
            </w:r>
          </w:p>
        </w:tc>
        <w:tc>
          <w:tcPr>
            <w:tcW w:w="851" w:type="dxa"/>
            <w:tcBorders>
              <w:top w:val="nil"/>
              <w:left w:val="nil"/>
              <w:bottom w:val="single" w:sz="4" w:space="0" w:color="auto"/>
              <w:right w:val="single" w:sz="4" w:space="0" w:color="auto"/>
            </w:tcBorders>
            <w:shd w:val="clear" w:color="auto" w:fill="auto"/>
            <w:noWrap/>
            <w:vAlign w:val="center"/>
            <w:hideMark/>
          </w:tcPr>
          <w:p w14:paraId="4B697458"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10</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7A12A37"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6CDD3614"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7D707CA5"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5F6ACEFC"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1F937BEE" w14:textId="77777777" w:rsidR="003740A7" w:rsidRPr="00C427C8" w:rsidRDefault="003740A7" w:rsidP="00CD3CEA">
            <w:pPr>
              <w:jc w:val="center"/>
              <w:rPr>
                <w:rFonts w:ascii="Calibri" w:hAnsi="Calibri"/>
                <w:color w:val="000000"/>
                <w:lang w:eastAsia="es-CR"/>
              </w:rPr>
            </w:pPr>
          </w:p>
        </w:tc>
        <w:tc>
          <w:tcPr>
            <w:tcW w:w="567" w:type="dxa"/>
            <w:tcBorders>
              <w:top w:val="nil"/>
              <w:left w:val="nil"/>
              <w:bottom w:val="single" w:sz="4" w:space="0" w:color="auto"/>
              <w:right w:val="single" w:sz="4" w:space="0" w:color="auto"/>
            </w:tcBorders>
            <w:shd w:val="clear" w:color="auto" w:fill="auto"/>
            <w:noWrap/>
            <w:vAlign w:val="center"/>
            <w:hideMark/>
          </w:tcPr>
          <w:p w14:paraId="78061FE4" w14:textId="77777777" w:rsidR="003740A7" w:rsidRPr="00C427C8" w:rsidRDefault="003740A7" w:rsidP="00CD3CEA">
            <w:pPr>
              <w:jc w:val="center"/>
              <w:rPr>
                <w:rFonts w:ascii="Calibri" w:hAnsi="Calibri"/>
                <w:color w:val="000000"/>
                <w:lang w:eastAsia="es-CR"/>
              </w:rPr>
            </w:pPr>
          </w:p>
        </w:tc>
      </w:tr>
      <w:tr w:rsidR="003740A7" w:rsidRPr="00C427C8" w14:paraId="6914F614"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5CC88BB9"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55</w:t>
            </w:r>
          </w:p>
        </w:tc>
        <w:tc>
          <w:tcPr>
            <w:tcW w:w="4395" w:type="dxa"/>
            <w:tcBorders>
              <w:top w:val="nil"/>
              <w:left w:val="nil"/>
              <w:bottom w:val="single" w:sz="4" w:space="0" w:color="auto"/>
              <w:right w:val="single" w:sz="4" w:space="0" w:color="auto"/>
            </w:tcBorders>
            <w:shd w:val="clear" w:color="auto" w:fill="auto"/>
            <w:noWrap/>
            <w:vAlign w:val="bottom"/>
            <w:hideMark/>
          </w:tcPr>
          <w:p w14:paraId="14A51F76"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Membresía en Consejos, Comisiones y Juntas Directivas de Órganos Extra-Institucionales</w:t>
            </w:r>
          </w:p>
        </w:tc>
        <w:tc>
          <w:tcPr>
            <w:tcW w:w="851" w:type="dxa"/>
            <w:tcBorders>
              <w:top w:val="nil"/>
              <w:left w:val="nil"/>
              <w:bottom w:val="single" w:sz="4" w:space="0" w:color="auto"/>
              <w:right w:val="single" w:sz="4" w:space="0" w:color="auto"/>
            </w:tcBorders>
            <w:shd w:val="clear" w:color="auto" w:fill="auto"/>
            <w:noWrap/>
            <w:vAlign w:val="center"/>
            <w:hideMark/>
          </w:tcPr>
          <w:p w14:paraId="1DB4B0E2"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37F29EBA"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71C00A21"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6F51758B"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23174285"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4E5FA6E2" w14:textId="77777777" w:rsidR="003740A7" w:rsidRPr="00C427C8" w:rsidRDefault="003740A7" w:rsidP="00CD3CEA">
            <w:pPr>
              <w:jc w:val="center"/>
              <w:rPr>
                <w:rFonts w:ascii="Calibri" w:hAnsi="Calibri"/>
                <w:color w:val="000000"/>
                <w:lang w:eastAsia="es-CR"/>
              </w:rPr>
            </w:pPr>
          </w:p>
        </w:tc>
        <w:tc>
          <w:tcPr>
            <w:tcW w:w="567" w:type="dxa"/>
            <w:tcBorders>
              <w:top w:val="nil"/>
              <w:left w:val="nil"/>
              <w:bottom w:val="single" w:sz="4" w:space="0" w:color="auto"/>
              <w:right w:val="single" w:sz="4" w:space="0" w:color="auto"/>
            </w:tcBorders>
            <w:shd w:val="clear" w:color="auto" w:fill="auto"/>
            <w:noWrap/>
            <w:vAlign w:val="center"/>
            <w:hideMark/>
          </w:tcPr>
          <w:p w14:paraId="4691F947" w14:textId="77777777" w:rsidR="003740A7" w:rsidRPr="00C427C8" w:rsidRDefault="003740A7" w:rsidP="00CD3CEA">
            <w:pPr>
              <w:jc w:val="center"/>
              <w:rPr>
                <w:rFonts w:ascii="Calibri" w:hAnsi="Calibri"/>
                <w:color w:val="000000"/>
                <w:lang w:eastAsia="es-CR"/>
              </w:rPr>
            </w:pPr>
          </w:p>
        </w:tc>
      </w:tr>
      <w:tr w:rsidR="003740A7" w:rsidRPr="00C427C8" w14:paraId="0A5AD679"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64313C93" w14:textId="77777777" w:rsidR="003740A7" w:rsidRPr="000B0C5A" w:rsidRDefault="003740A7" w:rsidP="00CD3CEA">
            <w:pPr>
              <w:jc w:val="center"/>
              <w:rPr>
                <w:rFonts w:ascii="Calibri" w:hAnsi="Calibri"/>
                <w:b/>
                <w:bCs/>
                <w:color w:val="000000"/>
                <w:lang w:eastAsia="es-CR"/>
              </w:rPr>
            </w:pPr>
            <w:r w:rsidRPr="000B0C5A">
              <w:rPr>
                <w:rFonts w:ascii="Calibri" w:hAnsi="Calibri"/>
                <w:b/>
                <w:bCs/>
                <w:color w:val="000000"/>
                <w:lang w:eastAsia="es-CR"/>
              </w:rPr>
              <w:t>56</w:t>
            </w:r>
          </w:p>
        </w:tc>
        <w:tc>
          <w:tcPr>
            <w:tcW w:w="4395" w:type="dxa"/>
            <w:tcBorders>
              <w:top w:val="nil"/>
              <w:left w:val="nil"/>
              <w:bottom w:val="single" w:sz="4" w:space="0" w:color="auto"/>
              <w:right w:val="single" w:sz="4" w:space="0" w:color="auto"/>
            </w:tcBorders>
            <w:shd w:val="clear" w:color="auto" w:fill="auto"/>
            <w:noWrap/>
            <w:vAlign w:val="bottom"/>
            <w:hideMark/>
          </w:tcPr>
          <w:p w14:paraId="4FEDAF0A"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Supervisión de Práctica de Especialidad o trabajos finales de graduación no remunerados</w:t>
            </w:r>
          </w:p>
        </w:tc>
        <w:tc>
          <w:tcPr>
            <w:tcW w:w="851" w:type="dxa"/>
            <w:tcBorders>
              <w:top w:val="nil"/>
              <w:left w:val="nil"/>
              <w:bottom w:val="single" w:sz="4" w:space="0" w:color="auto"/>
              <w:right w:val="single" w:sz="4" w:space="0" w:color="auto"/>
            </w:tcBorders>
            <w:shd w:val="clear" w:color="auto" w:fill="auto"/>
            <w:noWrap/>
            <w:vAlign w:val="center"/>
            <w:hideMark/>
          </w:tcPr>
          <w:p w14:paraId="6C60F217"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3</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E3445EE"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166B92C1" w14:textId="77777777" w:rsidR="003740A7" w:rsidRPr="00C427C8" w:rsidRDefault="003740A7" w:rsidP="00CD3CEA">
            <w:pPr>
              <w:jc w:val="center"/>
              <w:rPr>
                <w:rFonts w:ascii="Calibri" w:hAnsi="Calibri"/>
                <w:b/>
                <w:bCs/>
                <w:color w:val="000000"/>
                <w:lang w:eastAsia="es-CR"/>
              </w:rPr>
            </w:pPr>
            <w:r w:rsidRPr="00C427C8">
              <w:rPr>
                <w:rFonts w:ascii="Calibri" w:hAnsi="Calibri"/>
                <w:b/>
                <w:bCs/>
                <w:color w:val="000000"/>
                <w:lang w:eastAsia="es-CR"/>
              </w:rPr>
              <w:t>5</w:t>
            </w:r>
          </w:p>
        </w:tc>
        <w:tc>
          <w:tcPr>
            <w:tcW w:w="850" w:type="dxa"/>
            <w:tcBorders>
              <w:top w:val="nil"/>
              <w:left w:val="nil"/>
              <w:bottom w:val="single" w:sz="4" w:space="0" w:color="auto"/>
              <w:right w:val="single" w:sz="4" w:space="0" w:color="auto"/>
            </w:tcBorders>
            <w:shd w:val="clear" w:color="auto" w:fill="auto"/>
            <w:noWrap/>
            <w:vAlign w:val="center"/>
            <w:hideMark/>
          </w:tcPr>
          <w:p w14:paraId="37E9C10B" w14:textId="77777777" w:rsidR="003740A7" w:rsidRPr="00C427C8" w:rsidRDefault="003740A7" w:rsidP="00CD3CEA">
            <w:pPr>
              <w:jc w:val="center"/>
              <w:rPr>
                <w:rFonts w:ascii="Calibri" w:hAnsi="Calibri"/>
                <w:b/>
                <w:bCs/>
                <w:color w:val="000000"/>
                <w:lang w:eastAsia="es-CR"/>
              </w:rPr>
            </w:pPr>
            <w:r w:rsidRPr="00C427C8">
              <w:rPr>
                <w:rFonts w:ascii="Calibri" w:hAnsi="Calibri"/>
                <w:b/>
                <w:bCs/>
                <w:color w:val="000000"/>
                <w:lang w:eastAsia="es-CR"/>
              </w:rPr>
              <w:t>10</w:t>
            </w:r>
          </w:p>
        </w:tc>
        <w:tc>
          <w:tcPr>
            <w:tcW w:w="709" w:type="dxa"/>
            <w:tcBorders>
              <w:top w:val="nil"/>
              <w:left w:val="nil"/>
              <w:bottom w:val="single" w:sz="4" w:space="0" w:color="auto"/>
              <w:right w:val="single" w:sz="4" w:space="0" w:color="auto"/>
            </w:tcBorders>
            <w:shd w:val="clear" w:color="auto" w:fill="auto"/>
            <w:noWrap/>
            <w:vAlign w:val="center"/>
            <w:hideMark/>
          </w:tcPr>
          <w:p w14:paraId="1D9F8F0D"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0D3FA737" w14:textId="77777777" w:rsidR="003740A7" w:rsidRPr="00C427C8" w:rsidRDefault="003740A7" w:rsidP="00CD3CEA">
            <w:pPr>
              <w:jc w:val="center"/>
              <w:rPr>
                <w:rFonts w:ascii="Calibri" w:hAnsi="Calibri"/>
                <w:color w:val="000000"/>
                <w:lang w:eastAsia="es-CR"/>
              </w:rPr>
            </w:pPr>
          </w:p>
        </w:tc>
        <w:tc>
          <w:tcPr>
            <w:tcW w:w="567" w:type="dxa"/>
            <w:tcBorders>
              <w:top w:val="nil"/>
              <w:left w:val="nil"/>
              <w:bottom w:val="single" w:sz="4" w:space="0" w:color="auto"/>
              <w:right w:val="single" w:sz="4" w:space="0" w:color="auto"/>
            </w:tcBorders>
            <w:shd w:val="clear" w:color="auto" w:fill="auto"/>
            <w:noWrap/>
            <w:vAlign w:val="center"/>
            <w:hideMark/>
          </w:tcPr>
          <w:p w14:paraId="5DFE9304" w14:textId="77777777" w:rsidR="003740A7" w:rsidRPr="00C427C8" w:rsidRDefault="003740A7" w:rsidP="00CD3CEA">
            <w:pPr>
              <w:jc w:val="center"/>
              <w:rPr>
                <w:rFonts w:ascii="Calibri" w:hAnsi="Calibri"/>
                <w:color w:val="000000"/>
                <w:lang w:eastAsia="es-CR"/>
              </w:rPr>
            </w:pPr>
          </w:p>
        </w:tc>
      </w:tr>
      <w:tr w:rsidR="003740A7" w:rsidRPr="00C427C8" w14:paraId="43694949"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59E2A783" w14:textId="77777777" w:rsidR="003740A7" w:rsidRPr="000B0C5A" w:rsidRDefault="003740A7" w:rsidP="00CD3CEA">
            <w:pPr>
              <w:jc w:val="center"/>
              <w:rPr>
                <w:rFonts w:ascii="Calibri" w:hAnsi="Calibri"/>
                <w:b/>
                <w:bCs/>
                <w:color w:val="000000"/>
                <w:lang w:eastAsia="es-CR"/>
              </w:rPr>
            </w:pPr>
            <w:r w:rsidRPr="000B0C5A">
              <w:rPr>
                <w:rFonts w:ascii="Calibri" w:hAnsi="Calibri"/>
                <w:b/>
                <w:bCs/>
                <w:color w:val="000000"/>
                <w:lang w:eastAsia="es-CR"/>
              </w:rPr>
              <w:t>57</w:t>
            </w:r>
          </w:p>
        </w:tc>
        <w:tc>
          <w:tcPr>
            <w:tcW w:w="4395" w:type="dxa"/>
            <w:tcBorders>
              <w:top w:val="nil"/>
              <w:left w:val="nil"/>
              <w:bottom w:val="single" w:sz="4" w:space="0" w:color="auto"/>
              <w:right w:val="single" w:sz="4" w:space="0" w:color="auto"/>
            </w:tcBorders>
            <w:shd w:val="clear" w:color="auto" w:fill="auto"/>
            <w:noWrap/>
            <w:vAlign w:val="bottom"/>
            <w:hideMark/>
          </w:tcPr>
          <w:p w14:paraId="67413856"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Cursos de Carrera no remunerados</w:t>
            </w:r>
          </w:p>
        </w:tc>
        <w:tc>
          <w:tcPr>
            <w:tcW w:w="851" w:type="dxa"/>
            <w:tcBorders>
              <w:top w:val="nil"/>
              <w:left w:val="nil"/>
              <w:bottom w:val="single" w:sz="4" w:space="0" w:color="auto"/>
              <w:right w:val="single" w:sz="4" w:space="0" w:color="auto"/>
            </w:tcBorders>
            <w:shd w:val="clear" w:color="auto" w:fill="auto"/>
            <w:noWrap/>
            <w:vAlign w:val="center"/>
            <w:hideMark/>
          </w:tcPr>
          <w:p w14:paraId="4C1B1CB9"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4</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4729CB1C"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2961CC36"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27E401B2"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7121C77A"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37EE8DE7" w14:textId="77777777" w:rsidR="003740A7" w:rsidRPr="00C427C8" w:rsidRDefault="003740A7" w:rsidP="00CD3CEA">
            <w:pPr>
              <w:jc w:val="center"/>
              <w:rPr>
                <w:rFonts w:ascii="Calibri" w:hAnsi="Calibri"/>
                <w:color w:val="000000"/>
                <w:lang w:eastAsia="es-CR"/>
              </w:rPr>
            </w:pPr>
          </w:p>
        </w:tc>
        <w:tc>
          <w:tcPr>
            <w:tcW w:w="567" w:type="dxa"/>
            <w:tcBorders>
              <w:top w:val="nil"/>
              <w:left w:val="nil"/>
              <w:bottom w:val="single" w:sz="4" w:space="0" w:color="auto"/>
              <w:right w:val="single" w:sz="4" w:space="0" w:color="auto"/>
            </w:tcBorders>
            <w:shd w:val="clear" w:color="auto" w:fill="auto"/>
            <w:noWrap/>
            <w:vAlign w:val="center"/>
            <w:hideMark/>
          </w:tcPr>
          <w:p w14:paraId="55C6B70D" w14:textId="77777777" w:rsidR="003740A7" w:rsidRPr="00C427C8" w:rsidRDefault="003740A7" w:rsidP="00CD3CEA">
            <w:pPr>
              <w:jc w:val="center"/>
              <w:rPr>
                <w:rFonts w:ascii="Calibri" w:hAnsi="Calibri"/>
                <w:color w:val="000000"/>
                <w:lang w:eastAsia="es-CR"/>
              </w:rPr>
            </w:pPr>
          </w:p>
        </w:tc>
      </w:tr>
      <w:tr w:rsidR="003740A7" w:rsidRPr="00C427C8" w14:paraId="75A8D9DA"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392D4E03"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58</w:t>
            </w:r>
          </w:p>
        </w:tc>
        <w:tc>
          <w:tcPr>
            <w:tcW w:w="4395" w:type="dxa"/>
            <w:tcBorders>
              <w:top w:val="nil"/>
              <w:left w:val="nil"/>
              <w:bottom w:val="single" w:sz="4" w:space="0" w:color="auto"/>
              <w:right w:val="single" w:sz="4" w:space="0" w:color="auto"/>
            </w:tcBorders>
            <w:shd w:val="clear" w:color="auto" w:fill="auto"/>
            <w:noWrap/>
            <w:vAlign w:val="bottom"/>
            <w:hideMark/>
          </w:tcPr>
          <w:p w14:paraId="1A16906D"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Grados o Posgrados Universitarios reconocidos salarialmente</w:t>
            </w:r>
          </w:p>
        </w:tc>
        <w:tc>
          <w:tcPr>
            <w:tcW w:w="851" w:type="dxa"/>
            <w:tcBorders>
              <w:top w:val="nil"/>
              <w:left w:val="nil"/>
              <w:bottom w:val="single" w:sz="4" w:space="0" w:color="auto"/>
              <w:right w:val="single" w:sz="4" w:space="0" w:color="auto"/>
            </w:tcBorders>
            <w:shd w:val="clear" w:color="auto" w:fill="auto"/>
            <w:noWrap/>
            <w:vAlign w:val="center"/>
            <w:hideMark/>
          </w:tcPr>
          <w:p w14:paraId="6EAF5613" w14:textId="77777777" w:rsidR="003740A7" w:rsidRPr="00C427C8" w:rsidRDefault="003740A7" w:rsidP="00CD3CEA">
            <w:pPr>
              <w:jc w:val="center"/>
              <w:rPr>
                <w:rFonts w:ascii="Calibri" w:hAnsi="Calibri"/>
                <w:color w:val="000000"/>
                <w:lang w:eastAsia="es-CR"/>
              </w:rPr>
            </w:pP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78604BF"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4B70F851"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47F3089A" w14:textId="77777777" w:rsidR="003740A7" w:rsidRPr="00C427C8" w:rsidRDefault="003740A7" w:rsidP="00CD3CEA">
            <w:pPr>
              <w:jc w:val="center"/>
              <w:rPr>
                <w:rFonts w:ascii="Calibri" w:hAnsi="Calibri"/>
                <w:b/>
                <w:bCs/>
                <w:color w:val="000000"/>
                <w:lang w:eastAsia="es-CR"/>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9DD93B" w14:textId="77777777" w:rsidR="003740A7" w:rsidRPr="00C427C8" w:rsidRDefault="003740A7" w:rsidP="00CD3CEA">
            <w:pPr>
              <w:jc w:val="center"/>
              <w:rPr>
                <w:rFonts w:ascii="Calibri" w:hAnsi="Calibri"/>
                <w:color w:val="000000"/>
                <w:lang w:eastAsia="es-CR"/>
              </w:rPr>
            </w:pP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A38BBE" w14:textId="77777777" w:rsidR="003740A7" w:rsidRPr="00C427C8" w:rsidRDefault="003740A7" w:rsidP="00CD3CEA">
            <w:pPr>
              <w:jc w:val="center"/>
              <w:rPr>
                <w:rFonts w:ascii="Calibri" w:hAnsi="Calibri"/>
                <w:color w:val="000000"/>
                <w:lang w:eastAsia="es-CR"/>
              </w:rPr>
            </w:pP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34D3A9"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5</w:t>
            </w:r>
          </w:p>
        </w:tc>
      </w:tr>
      <w:tr w:rsidR="003740A7" w:rsidRPr="00C427C8" w14:paraId="4DF1FECC"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69BA69C4" w14:textId="77777777" w:rsidR="003740A7" w:rsidRPr="000B0C5A" w:rsidRDefault="003740A7" w:rsidP="00CD3CEA">
            <w:pPr>
              <w:jc w:val="center"/>
              <w:rPr>
                <w:rFonts w:ascii="Calibri" w:hAnsi="Calibri"/>
                <w:b/>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2F7881DC" w14:textId="77777777" w:rsidR="003740A7" w:rsidRPr="00C427C8" w:rsidRDefault="003740A7" w:rsidP="00CD3CEA">
            <w:pPr>
              <w:ind w:firstLineChars="300" w:firstLine="600"/>
              <w:rPr>
                <w:rFonts w:ascii="Calibri" w:hAnsi="Calibri"/>
                <w:color w:val="000000"/>
                <w:lang w:eastAsia="es-CR"/>
              </w:rPr>
            </w:pPr>
            <w:r w:rsidRPr="00C427C8">
              <w:rPr>
                <w:rFonts w:ascii="Calibri" w:hAnsi="Calibri"/>
                <w:color w:val="000000"/>
                <w:lang w:eastAsia="es-CR"/>
              </w:rPr>
              <w:t>Diplomado o Técnico</w:t>
            </w:r>
          </w:p>
        </w:tc>
        <w:tc>
          <w:tcPr>
            <w:tcW w:w="851" w:type="dxa"/>
            <w:tcBorders>
              <w:top w:val="nil"/>
              <w:left w:val="nil"/>
              <w:bottom w:val="single" w:sz="4" w:space="0" w:color="auto"/>
              <w:right w:val="single" w:sz="4" w:space="0" w:color="auto"/>
            </w:tcBorders>
            <w:shd w:val="clear" w:color="auto" w:fill="auto"/>
            <w:noWrap/>
            <w:vAlign w:val="center"/>
            <w:hideMark/>
          </w:tcPr>
          <w:p w14:paraId="3D1A9FDA"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3</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41733A3F"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7C8E6ABC"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7EA1A50E" w14:textId="77777777" w:rsidR="003740A7" w:rsidRPr="00C427C8" w:rsidRDefault="003740A7" w:rsidP="00CD3CEA">
            <w:pPr>
              <w:jc w:val="center"/>
              <w:rPr>
                <w:rFonts w:ascii="Calibri" w:hAnsi="Calibri"/>
                <w:b/>
                <w:bCs/>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1A46068B"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0B75D119"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41E37450" w14:textId="77777777" w:rsidR="003740A7" w:rsidRPr="00C427C8" w:rsidRDefault="003740A7" w:rsidP="00CD3CEA">
            <w:pPr>
              <w:jc w:val="center"/>
              <w:rPr>
                <w:rFonts w:ascii="Calibri" w:hAnsi="Calibri"/>
                <w:color w:val="000000"/>
                <w:lang w:eastAsia="es-CR"/>
              </w:rPr>
            </w:pPr>
          </w:p>
        </w:tc>
      </w:tr>
      <w:tr w:rsidR="003740A7" w:rsidRPr="00C427C8" w14:paraId="23E43BA4"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57C8BADD" w14:textId="77777777" w:rsidR="003740A7" w:rsidRPr="000B0C5A" w:rsidRDefault="003740A7" w:rsidP="00CD3CEA">
            <w:pPr>
              <w:jc w:val="center"/>
              <w:rPr>
                <w:rFonts w:ascii="Calibri" w:hAnsi="Calibri"/>
                <w:b/>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4AB5998F" w14:textId="77777777" w:rsidR="003740A7" w:rsidRPr="00C427C8" w:rsidRDefault="003740A7" w:rsidP="00CD3CEA">
            <w:pPr>
              <w:ind w:firstLineChars="300" w:firstLine="600"/>
              <w:rPr>
                <w:rFonts w:ascii="Calibri" w:hAnsi="Calibri"/>
                <w:color w:val="000000"/>
                <w:lang w:eastAsia="es-CR"/>
              </w:rPr>
            </w:pPr>
            <w:r>
              <w:rPr>
                <w:rFonts w:ascii="Calibri" w:hAnsi="Calibri"/>
                <w:color w:val="000000"/>
                <w:lang w:eastAsia="es-CR"/>
              </w:rPr>
              <w:t>Bachillerato</w:t>
            </w:r>
          </w:p>
        </w:tc>
        <w:tc>
          <w:tcPr>
            <w:tcW w:w="851" w:type="dxa"/>
            <w:tcBorders>
              <w:top w:val="nil"/>
              <w:left w:val="nil"/>
              <w:bottom w:val="single" w:sz="4" w:space="0" w:color="auto"/>
              <w:right w:val="single" w:sz="4" w:space="0" w:color="auto"/>
            </w:tcBorders>
            <w:shd w:val="clear" w:color="auto" w:fill="auto"/>
            <w:noWrap/>
            <w:vAlign w:val="center"/>
            <w:hideMark/>
          </w:tcPr>
          <w:p w14:paraId="33D0E4A8"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5</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6FE0D579"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1F6A77FF"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528A40FC" w14:textId="77777777" w:rsidR="003740A7" w:rsidRPr="00C427C8" w:rsidRDefault="003740A7" w:rsidP="00CD3CEA">
            <w:pPr>
              <w:jc w:val="center"/>
              <w:rPr>
                <w:rFonts w:ascii="Calibri" w:hAnsi="Calibri"/>
                <w:b/>
                <w:bCs/>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1CEBEB1A"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21A6F8F9"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1DAA2899" w14:textId="77777777" w:rsidR="003740A7" w:rsidRPr="00C427C8" w:rsidRDefault="003740A7" w:rsidP="00CD3CEA">
            <w:pPr>
              <w:jc w:val="center"/>
              <w:rPr>
                <w:rFonts w:ascii="Calibri" w:hAnsi="Calibri"/>
                <w:color w:val="000000"/>
                <w:lang w:eastAsia="es-CR"/>
              </w:rPr>
            </w:pPr>
          </w:p>
        </w:tc>
      </w:tr>
      <w:tr w:rsidR="003740A7" w:rsidRPr="00C427C8" w14:paraId="3F23E8B7"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05D0D60D" w14:textId="77777777" w:rsidR="003740A7" w:rsidRPr="000B0C5A" w:rsidRDefault="003740A7" w:rsidP="00CD3CEA">
            <w:pPr>
              <w:jc w:val="center"/>
              <w:rPr>
                <w:rFonts w:ascii="Calibri" w:hAnsi="Calibri"/>
                <w:b/>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37B07189" w14:textId="77777777" w:rsidR="003740A7" w:rsidRPr="00C427C8" w:rsidRDefault="003740A7" w:rsidP="00CD3CEA">
            <w:pPr>
              <w:ind w:firstLineChars="300" w:firstLine="600"/>
              <w:rPr>
                <w:rFonts w:ascii="Calibri" w:hAnsi="Calibri"/>
                <w:color w:val="000000"/>
                <w:lang w:eastAsia="es-CR"/>
              </w:rPr>
            </w:pPr>
            <w:r w:rsidRPr="00C427C8">
              <w:rPr>
                <w:rFonts w:ascii="Calibri" w:hAnsi="Calibri"/>
                <w:color w:val="000000"/>
                <w:lang w:eastAsia="es-CR"/>
              </w:rPr>
              <w:t>Licenciatura</w:t>
            </w:r>
          </w:p>
        </w:tc>
        <w:tc>
          <w:tcPr>
            <w:tcW w:w="851" w:type="dxa"/>
            <w:tcBorders>
              <w:top w:val="nil"/>
              <w:left w:val="nil"/>
              <w:bottom w:val="single" w:sz="4" w:space="0" w:color="auto"/>
              <w:right w:val="single" w:sz="4" w:space="0" w:color="auto"/>
            </w:tcBorders>
            <w:shd w:val="clear" w:color="auto" w:fill="auto"/>
            <w:noWrap/>
            <w:vAlign w:val="center"/>
            <w:hideMark/>
          </w:tcPr>
          <w:p w14:paraId="0700732F"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6</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374F8075"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7FFFCCAF"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135C6105" w14:textId="77777777" w:rsidR="003740A7" w:rsidRPr="00C427C8" w:rsidRDefault="003740A7" w:rsidP="00CD3CEA">
            <w:pPr>
              <w:jc w:val="center"/>
              <w:rPr>
                <w:rFonts w:ascii="Calibri" w:hAnsi="Calibri"/>
                <w:b/>
                <w:bCs/>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5A02B1A4"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3465BC97"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3E00C8CB" w14:textId="77777777" w:rsidR="003740A7" w:rsidRPr="00C427C8" w:rsidRDefault="003740A7" w:rsidP="00CD3CEA">
            <w:pPr>
              <w:jc w:val="center"/>
              <w:rPr>
                <w:rFonts w:ascii="Calibri" w:hAnsi="Calibri"/>
                <w:color w:val="000000"/>
                <w:lang w:eastAsia="es-CR"/>
              </w:rPr>
            </w:pPr>
          </w:p>
        </w:tc>
      </w:tr>
      <w:tr w:rsidR="003740A7" w:rsidRPr="00C427C8" w14:paraId="2D27ACE5"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5FA38D92" w14:textId="77777777" w:rsidR="003740A7" w:rsidRPr="000B0C5A" w:rsidRDefault="003740A7" w:rsidP="00CD3CEA">
            <w:pPr>
              <w:jc w:val="center"/>
              <w:rPr>
                <w:rFonts w:ascii="Calibri" w:hAnsi="Calibri"/>
                <w:b/>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207AF2C2" w14:textId="77777777" w:rsidR="003740A7" w:rsidRPr="00C427C8" w:rsidRDefault="003740A7" w:rsidP="00CD3CEA">
            <w:pPr>
              <w:ind w:firstLineChars="300" w:firstLine="600"/>
              <w:rPr>
                <w:rFonts w:ascii="Calibri" w:hAnsi="Calibri"/>
                <w:color w:val="000000"/>
                <w:lang w:eastAsia="es-CR"/>
              </w:rPr>
            </w:pPr>
            <w:r w:rsidRPr="00C427C8">
              <w:rPr>
                <w:rFonts w:ascii="Calibri" w:hAnsi="Calibri"/>
                <w:color w:val="000000"/>
                <w:lang w:eastAsia="es-CR"/>
              </w:rPr>
              <w:t>Maestría</w:t>
            </w:r>
          </w:p>
        </w:tc>
        <w:tc>
          <w:tcPr>
            <w:tcW w:w="851" w:type="dxa"/>
            <w:tcBorders>
              <w:top w:val="nil"/>
              <w:left w:val="nil"/>
              <w:bottom w:val="single" w:sz="4" w:space="0" w:color="auto"/>
              <w:right w:val="single" w:sz="4" w:space="0" w:color="auto"/>
            </w:tcBorders>
            <w:shd w:val="clear" w:color="auto" w:fill="auto"/>
            <w:noWrap/>
            <w:vAlign w:val="center"/>
            <w:hideMark/>
          </w:tcPr>
          <w:p w14:paraId="27BFB25A"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8</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0029F12E"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641613F4"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3E0851DB" w14:textId="77777777" w:rsidR="003740A7" w:rsidRPr="00C427C8" w:rsidRDefault="003740A7" w:rsidP="00CD3CEA">
            <w:pPr>
              <w:jc w:val="center"/>
              <w:rPr>
                <w:rFonts w:ascii="Calibri" w:hAnsi="Calibri"/>
                <w:b/>
                <w:bCs/>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60391B18"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09D14E13"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3DACE706" w14:textId="77777777" w:rsidR="003740A7" w:rsidRPr="00C427C8" w:rsidRDefault="003740A7" w:rsidP="00CD3CEA">
            <w:pPr>
              <w:jc w:val="center"/>
              <w:rPr>
                <w:rFonts w:ascii="Calibri" w:hAnsi="Calibri"/>
                <w:color w:val="000000"/>
                <w:lang w:eastAsia="es-CR"/>
              </w:rPr>
            </w:pPr>
          </w:p>
        </w:tc>
      </w:tr>
      <w:tr w:rsidR="003740A7" w:rsidRPr="00C427C8" w14:paraId="01DD9749"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66208D41" w14:textId="77777777" w:rsidR="003740A7" w:rsidRPr="000B0C5A" w:rsidRDefault="003740A7" w:rsidP="00CD3CEA">
            <w:pPr>
              <w:jc w:val="center"/>
              <w:rPr>
                <w:rFonts w:ascii="Calibri" w:hAnsi="Calibri"/>
                <w:b/>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09D7DC12" w14:textId="77777777" w:rsidR="003740A7" w:rsidRPr="00C427C8" w:rsidRDefault="003740A7" w:rsidP="00CD3CEA">
            <w:pPr>
              <w:ind w:firstLineChars="300" w:firstLine="600"/>
              <w:rPr>
                <w:rFonts w:ascii="Calibri" w:hAnsi="Calibri"/>
                <w:color w:val="000000"/>
                <w:lang w:eastAsia="es-CR"/>
              </w:rPr>
            </w:pPr>
            <w:r w:rsidRPr="00C427C8">
              <w:rPr>
                <w:rFonts w:ascii="Calibri" w:hAnsi="Calibri"/>
                <w:color w:val="000000"/>
                <w:lang w:eastAsia="es-CR"/>
              </w:rPr>
              <w:t>Doctorado</w:t>
            </w:r>
          </w:p>
        </w:tc>
        <w:tc>
          <w:tcPr>
            <w:tcW w:w="851" w:type="dxa"/>
            <w:tcBorders>
              <w:top w:val="nil"/>
              <w:left w:val="nil"/>
              <w:bottom w:val="single" w:sz="4" w:space="0" w:color="auto"/>
              <w:right w:val="single" w:sz="4" w:space="0" w:color="auto"/>
            </w:tcBorders>
            <w:shd w:val="clear" w:color="auto" w:fill="auto"/>
            <w:noWrap/>
            <w:vAlign w:val="center"/>
            <w:hideMark/>
          </w:tcPr>
          <w:p w14:paraId="39224FC5"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10</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45AF900"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610F7D4B"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2A468FAC" w14:textId="77777777" w:rsidR="003740A7" w:rsidRPr="00C427C8" w:rsidRDefault="003740A7" w:rsidP="00CD3CEA">
            <w:pPr>
              <w:jc w:val="center"/>
              <w:rPr>
                <w:rFonts w:ascii="Calibri" w:hAnsi="Calibri"/>
                <w:b/>
                <w:bCs/>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700282C3"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2B5F6568"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05C21649" w14:textId="77777777" w:rsidR="003740A7" w:rsidRPr="00C427C8" w:rsidRDefault="003740A7" w:rsidP="00CD3CEA">
            <w:pPr>
              <w:jc w:val="center"/>
              <w:rPr>
                <w:rFonts w:ascii="Calibri" w:hAnsi="Calibri"/>
                <w:color w:val="000000"/>
                <w:lang w:eastAsia="es-CR"/>
              </w:rPr>
            </w:pPr>
          </w:p>
        </w:tc>
      </w:tr>
      <w:tr w:rsidR="003740A7" w:rsidRPr="00C427C8" w14:paraId="448CD744"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2D0177CE"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59</w:t>
            </w:r>
          </w:p>
        </w:tc>
        <w:tc>
          <w:tcPr>
            <w:tcW w:w="4395" w:type="dxa"/>
            <w:tcBorders>
              <w:top w:val="nil"/>
              <w:left w:val="nil"/>
              <w:bottom w:val="single" w:sz="4" w:space="0" w:color="auto"/>
              <w:right w:val="single" w:sz="4" w:space="0" w:color="auto"/>
            </w:tcBorders>
            <w:shd w:val="clear" w:color="auto" w:fill="auto"/>
            <w:noWrap/>
            <w:vAlign w:val="bottom"/>
            <w:hideMark/>
          </w:tcPr>
          <w:p w14:paraId="2C5DDABA"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Reconocimiento de  Grados o Posgrados Universitarios no  reconocidos salarialmente</w:t>
            </w:r>
          </w:p>
        </w:tc>
        <w:tc>
          <w:tcPr>
            <w:tcW w:w="851" w:type="dxa"/>
            <w:tcBorders>
              <w:top w:val="nil"/>
              <w:left w:val="nil"/>
              <w:bottom w:val="single" w:sz="4" w:space="0" w:color="auto"/>
              <w:right w:val="single" w:sz="4" w:space="0" w:color="auto"/>
            </w:tcBorders>
            <w:shd w:val="clear" w:color="auto" w:fill="auto"/>
            <w:noWrap/>
            <w:vAlign w:val="center"/>
            <w:hideMark/>
          </w:tcPr>
          <w:p w14:paraId="279CE797" w14:textId="77777777" w:rsidR="003740A7" w:rsidRPr="00C427C8" w:rsidRDefault="003740A7" w:rsidP="00CD3CEA">
            <w:pPr>
              <w:jc w:val="center"/>
              <w:rPr>
                <w:rFonts w:ascii="Calibri" w:hAnsi="Calibri"/>
                <w:color w:val="000000"/>
                <w:lang w:eastAsia="es-CR"/>
              </w:rPr>
            </w:pP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496D5369"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0225CEE5"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7F7EE24E" w14:textId="77777777" w:rsidR="003740A7" w:rsidRPr="00C427C8" w:rsidRDefault="003740A7" w:rsidP="00CD3CEA">
            <w:pPr>
              <w:jc w:val="center"/>
              <w:rPr>
                <w:rFonts w:ascii="Calibri" w:hAnsi="Calibri"/>
                <w:b/>
                <w:bCs/>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41BCD69B"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0481C411"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014B65CB" w14:textId="77777777" w:rsidR="003740A7" w:rsidRPr="00C427C8" w:rsidRDefault="003740A7" w:rsidP="00CD3CEA">
            <w:pPr>
              <w:jc w:val="center"/>
              <w:rPr>
                <w:rFonts w:ascii="Calibri" w:hAnsi="Calibri"/>
                <w:color w:val="000000"/>
                <w:lang w:eastAsia="es-CR"/>
              </w:rPr>
            </w:pPr>
          </w:p>
        </w:tc>
      </w:tr>
      <w:tr w:rsidR="003740A7" w:rsidRPr="00C427C8" w14:paraId="7942E13E"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6A2B2039" w14:textId="77777777" w:rsidR="003740A7" w:rsidRPr="000B0C5A" w:rsidRDefault="003740A7" w:rsidP="00CD3CEA">
            <w:pPr>
              <w:jc w:val="center"/>
              <w:rPr>
                <w:rFonts w:ascii="Calibri" w:hAnsi="Calibri"/>
                <w:b/>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13800BD1" w14:textId="77777777" w:rsidR="003740A7" w:rsidRPr="00C427C8" w:rsidRDefault="003740A7" w:rsidP="00CD3CEA">
            <w:pPr>
              <w:ind w:firstLineChars="300" w:firstLine="600"/>
              <w:rPr>
                <w:rFonts w:ascii="Calibri" w:hAnsi="Calibri"/>
                <w:color w:val="000000"/>
                <w:lang w:eastAsia="es-CR"/>
              </w:rPr>
            </w:pPr>
            <w:r w:rsidRPr="00C427C8">
              <w:rPr>
                <w:rFonts w:ascii="Calibri" w:hAnsi="Calibri"/>
                <w:color w:val="000000"/>
                <w:lang w:eastAsia="es-CR"/>
              </w:rPr>
              <w:t>Diplomado o Técnico</w:t>
            </w:r>
          </w:p>
        </w:tc>
        <w:tc>
          <w:tcPr>
            <w:tcW w:w="851" w:type="dxa"/>
            <w:tcBorders>
              <w:top w:val="nil"/>
              <w:left w:val="nil"/>
              <w:bottom w:val="single" w:sz="4" w:space="0" w:color="auto"/>
              <w:right w:val="single" w:sz="4" w:space="0" w:color="auto"/>
            </w:tcBorders>
            <w:shd w:val="clear" w:color="auto" w:fill="auto"/>
            <w:noWrap/>
            <w:vAlign w:val="center"/>
            <w:hideMark/>
          </w:tcPr>
          <w:p w14:paraId="325213FD"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1</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1D59A31"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4A891601"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081DF3CA" w14:textId="77777777" w:rsidR="003740A7" w:rsidRPr="00C427C8" w:rsidRDefault="003740A7" w:rsidP="00CD3CEA">
            <w:pPr>
              <w:jc w:val="center"/>
              <w:rPr>
                <w:rFonts w:ascii="Calibri" w:hAnsi="Calibri"/>
                <w:b/>
                <w:bCs/>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001E548B"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269E08E7"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17C8466F" w14:textId="77777777" w:rsidR="003740A7" w:rsidRPr="00C427C8" w:rsidRDefault="003740A7" w:rsidP="00CD3CEA">
            <w:pPr>
              <w:jc w:val="center"/>
              <w:rPr>
                <w:rFonts w:ascii="Calibri" w:hAnsi="Calibri"/>
                <w:color w:val="000000"/>
                <w:lang w:eastAsia="es-CR"/>
              </w:rPr>
            </w:pPr>
          </w:p>
        </w:tc>
      </w:tr>
      <w:tr w:rsidR="003740A7" w:rsidRPr="00C427C8" w14:paraId="542FFD09"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15C80E53" w14:textId="77777777" w:rsidR="003740A7" w:rsidRPr="000B0C5A" w:rsidRDefault="003740A7" w:rsidP="00CD3CEA">
            <w:pPr>
              <w:jc w:val="center"/>
              <w:rPr>
                <w:rFonts w:ascii="Calibri" w:hAnsi="Calibri"/>
                <w:b/>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36DA30F0" w14:textId="77777777" w:rsidR="003740A7" w:rsidRPr="00C427C8" w:rsidRDefault="003740A7" w:rsidP="00CD3CEA">
            <w:pPr>
              <w:ind w:firstLineChars="300" w:firstLine="600"/>
              <w:rPr>
                <w:rFonts w:ascii="Calibri" w:hAnsi="Calibri"/>
                <w:color w:val="000000"/>
                <w:lang w:eastAsia="es-CR"/>
              </w:rPr>
            </w:pPr>
            <w:r>
              <w:rPr>
                <w:rFonts w:ascii="Calibri" w:hAnsi="Calibri"/>
                <w:color w:val="000000"/>
                <w:lang w:eastAsia="es-CR"/>
              </w:rPr>
              <w:t>Bachillerato</w:t>
            </w:r>
          </w:p>
        </w:tc>
        <w:tc>
          <w:tcPr>
            <w:tcW w:w="851" w:type="dxa"/>
            <w:tcBorders>
              <w:top w:val="nil"/>
              <w:left w:val="nil"/>
              <w:bottom w:val="single" w:sz="4" w:space="0" w:color="auto"/>
              <w:right w:val="single" w:sz="4" w:space="0" w:color="auto"/>
            </w:tcBorders>
            <w:shd w:val="clear" w:color="auto" w:fill="auto"/>
            <w:noWrap/>
            <w:vAlign w:val="center"/>
            <w:hideMark/>
          </w:tcPr>
          <w:p w14:paraId="6B943629"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FEEADF8"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7294CC4C"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516E6B35" w14:textId="77777777" w:rsidR="003740A7" w:rsidRPr="00C427C8" w:rsidRDefault="003740A7" w:rsidP="00CD3CEA">
            <w:pPr>
              <w:jc w:val="center"/>
              <w:rPr>
                <w:rFonts w:ascii="Calibri" w:hAnsi="Calibri"/>
                <w:b/>
                <w:bCs/>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1413A3CD"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507FB741"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4EA612E7" w14:textId="77777777" w:rsidR="003740A7" w:rsidRPr="00C427C8" w:rsidRDefault="003740A7" w:rsidP="00CD3CEA">
            <w:pPr>
              <w:jc w:val="center"/>
              <w:rPr>
                <w:rFonts w:ascii="Calibri" w:hAnsi="Calibri"/>
                <w:color w:val="000000"/>
                <w:lang w:eastAsia="es-CR"/>
              </w:rPr>
            </w:pPr>
          </w:p>
        </w:tc>
      </w:tr>
      <w:tr w:rsidR="003740A7" w:rsidRPr="00C427C8" w14:paraId="098C4219"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500B294C" w14:textId="77777777" w:rsidR="003740A7" w:rsidRPr="000B0C5A" w:rsidRDefault="003740A7" w:rsidP="00CD3CEA">
            <w:pPr>
              <w:jc w:val="center"/>
              <w:rPr>
                <w:rFonts w:ascii="Calibri" w:hAnsi="Calibri"/>
                <w:b/>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573C1915" w14:textId="77777777" w:rsidR="003740A7" w:rsidRPr="00C427C8" w:rsidRDefault="003740A7" w:rsidP="00CD3CEA">
            <w:pPr>
              <w:ind w:firstLineChars="300" w:firstLine="600"/>
              <w:rPr>
                <w:rFonts w:ascii="Calibri" w:hAnsi="Calibri"/>
                <w:color w:val="000000"/>
                <w:lang w:eastAsia="es-CR"/>
              </w:rPr>
            </w:pPr>
            <w:r w:rsidRPr="00C427C8">
              <w:rPr>
                <w:rFonts w:ascii="Calibri" w:hAnsi="Calibri"/>
                <w:color w:val="000000"/>
                <w:lang w:eastAsia="es-CR"/>
              </w:rPr>
              <w:t>Licenciatura</w:t>
            </w:r>
          </w:p>
        </w:tc>
        <w:tc>
          <w:tcPr>
            <w:tcW w:w="851" w:type="dxa"/>
            <w:tcBorders>
              <w:top w:val="nil"/>
              <w:left w:val="nil"/>
              <w:bottom w:val="single" w:sz="4" w:space="0" w:color="auto"/>
              <w:right w:val="single" w:sz="4" w:space="0" w:color="auto"/>
            </w:tcBorders>
            <w:shd w:val="clear" w:color="auto" w:fill="auto"/>
            <w:noWrap/>
            <w:vAlign w:val="center"/>
            <w:hideMark/>
          </w:tcPr>
          <w:p w14:paraId="379B179E"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3</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3E5CBD5"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31C99680"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1D9F8A76" w14:textId="77777777" w:rsidR="003740A7" w:rsidRPr="00C427C8" w:rsidRDefault="003740A7" w:rsidP="00CD3CEA">
            <w:pPr>
              <w:jc w:val="center"/>
              <w:rPr>
                <w:rFonts w:ascii="Calibri" w:hAnsi="Calibri"/>
                <w:b/>
                <w:bCs/>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0C8FA22B"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7D4D022A"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0E590E74" w14:textId="77777777" w:rsidR="003740A7" w:rsidRPr="00C427C8" w:rsidRDefault="003740A7" w:rsidP="00CD3CEA">
            <w:pPr>
              <w:jc w:val="center"/>
              <w:rPr>
                <w:rFonts w:ascii="Calibri" w:hAnsi="Calibri"/>
                <w:color w:val="000000"/>
                <w:lang w:eastAsia="es-CR"/>
              </w:rPr>
            </w:pPr>
          </w:p>
        </w:tc>
      </w:tr>
      <w:tr w:rsidR="003740A7" w:rsidRPr="00C427C8" w14:paraId="1C87565B"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64D07745" w14:textId="77777777" w:rsidR="003740A7" w:rsidRPr="000B0C5A" w:rsidRDefault="003740A7" w:rsidP="00CD3CEA">
            <w:pPr>
              <w:jc w:val="center"/>
              <w:rPr>
                <w:rFonts w:ascii="Calibri" w:hAnsi="Calibri"/>
                <w:b/>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2C7C8921" w14:textId="77777777" w:rsidR="003740A7" w:rsidRPr="00C427C8" w:rsidRDefault="003740A7" w:rsidP="00CD3CEA">
            <w:pPr>
              <w:ind w:firstLineChars="300" w:firstLine="600"/>
              <w:rPr>
                <w:rFonts w:ascii="Calibri" w:hAnsi="Calibri"/>
                <w:color w:val="000000"/>
                <w:lang w:eastAsia="es-CR"/>
              </w:rPr>
            </w:pPr>
            <w:r>
              <w:rPr>
                <w:rFonts w:ascii="Calibri" w:hAnsi="Calibri"/>
                <w:color w:val="000000"/>
                <w:lang w:eastAsia="es-CR"/>
              </w:rPr>
              <w:t>Maestría</w:t>
            </w:r>
          </w:p>
        </w:tc>
        <w:tc>
          <w:tcPr>
            <w:tcW w:w="851" w:type="dxa"/>
            <w:tcBorders>
              <w:top w:val="nil"/>
              <w:left w:val="nil"/>
              <w:bottom w:val="single" w:sz="4" w:space="0" w:color="auto"/>
              <w:right w:val="single" w:sz="4" w:space="0" w:color="auto"/>
            </w:tcBorders>
            <w:shd w:val="clear" w:color="auto" w:fill="auto"/>
            <w:noWrap/>
            <w:vAlign w:val="center"/>
            <w:hideMark/>
          </w:tcPr>
          <w:p w14:paraId="40A58284"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4</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88CDF64"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3F62C636"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4B5AD903" w14:textId="77777777" w:rsidR="003740A7" w:rsidRPr="00C427C8" w:rsidRDefault="003740A7" w:rsidP="00CD3CEA">
            <w:pPr>
              <w:jc w:val="center"/>
              <w:rPr>
                <w:rFonts w:ascii="Calibri" w:hAnsi="Calibri"/>
                <w:b/>
                <w:bCs/>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7744284B"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0CCACE25"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5B530F85" w14:textId="77777777" w:rsidR="003740A7" w:rsidRPr="00C427C8" w:rsidRDefault="003740A7" w:rsidP="00CD3CEA">
            <w:pPr>
              <w:jc w:val="center"/>
              <w:rPr>
                <w:rFonts w:ascii="Calibri" w:hAnsi="Calibri"/>
                <w:color w:val="000000"/>
                <w:lang w:eastAsia="es-CR"/>
              </w:rPr>
            </w:pPr>
          </w:p>
        </w:tc>
      </w:tr>
      <w:tr w:rsidR="003740A7" w:rsidRPr="00C427C8" w14:paraId="417192D7"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0F08B043" w14:textId="77777777" w:rsidR="003740A7" w:rsidRPr="000B0C5A" w:rsidRDefault="003740A7" w:rsidP="00CD3CEA">
            <w:pPr>
              <w:jc w:val="center"/>
              <w:rPr>
                <w:rFonts w:ascii="Calibri" w:hAnsi="Calibri"/>
                <w:b/>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5B5EAD97" w14:textId="77777777" w:rsidR="003740A7" w:rsidRPr="00C427C8" w:rsidRDefault="003740A7" w:rsidP="00CD3CEA">
            <w:pPr>
              <w:ind w:firstLineChars="300" w:firstLine="600"/>
              <w:rPr>
                <w:rFonts w:ascii="Calibri" w:hAnsi="Calibri"/>
                <w:color w:val="000000"/>
                <w:lang w:eastAsia="es-CR"/>
              </w:rPr>
            </w:pPr>
            <w:r w:rsidRPr="00C427C8">
              <w:rPr>
                <w:rFonts w:ascii="Calibri" w:hAnsi="Calibri"/>
                <w:color w:val="000000"/>
                <w:lang w:eastAsia="es-CR"/>
              </w:rPr>
              <w:t>Doctorado</w:t>
            </w:r>
          </w:p>
        </w:tc>
        <w:tc>
          <w:tcPr>
            <w:tcW w:w="851" w:type="dxa"/>
            <w:tcBorders>
              <w:top w:val="nil"/>
              <w:left w:val="nil"/>
              <w:bottom w:val="single" w:sz="4" w:space="0" w:color="auto"/>
              <w:right w:val="single" w:sz="4" w:space="0" w:color="auto"/>
            </w:tcBorders>
            <w:shd w:val="clear" w:color="auto" w:fill="auto"/>
            <w:noWrap/>
            <w:vAlign w:val="center"/>
            <w:hideMark/>
          </w:tcPr>
          <w:p w14:paraId="5A365CFC"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5</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29A154C"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1C2FF814"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774CC74B" w14:textId="77777777" w:rsidR="003740A7" w:rsidRPr="00C427C8" w:rsidRDefault="003740A7" w:rsidP="00CD3CEA">
            <w:pPr>
              <w:jc w:val="center"/>
              <w:rPr>
                <w:rFonts w:ascii="Calibri" w:hAnsi="Calibri"/>
                <w:b/>
                <w:bCs/>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578672A5"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5BE8FB15"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13F537FD" w14:textId="77777777" w:rsidR="003740A7" w:rsidRPr="00C427C8" w:rsidRDefault="003740A7" w:rsidP="00CD3CEA">
            <w:pPr>
              <w:jc w:val="center"/>
              <w:rPr>
                <w:rFonts w:ascii="Calibri" w:hAnsi="Calibri"/>
                <w:color w:val="000000"/>
                <w:lang w:eastAsia="es-CR"/>
              </w:rPr>
            </w:pPr>
          </w:p>
        </w:tc>
      </w:tr>
      <w:tr w:rsidR="003740A7" w:rsidRPr="00C427C8" w14:paraId="72D109FC"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3D1B2935"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60</w:t>
            </w:r>
          </w:p>
        </w:tc>
        <w:tc>
          <w:tcPr>
            <w:tcW w:w="4395" w:type="dxa"/>
            <w:tcBorders>
              <w:top w:val="nil"/>
              <w:left w:val="nil"/>
              <w:bottom w:val="single" w:sz="4" w:space="0" w:color="auto"/>
              <w:right w:val="single" w:sz="4" w:space="0" w:color="auto"/>
            </w:tcBorders>
            <w:shd w:val="clear" w:color="auto" w:fill="auto"/>
            <w:noWrap/>
            <w:vAlign w:val="bottom"/>
            <w:hideMark/>
          </w:tcPr>
          <w:p w14:paraId="5608ADB2"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Puntaje por grado superior al ya reconocido</w:t>
            </w:r>
          </w:p>
        </w:tc>
        <w:tc>
          <w:tcPr>
            <w:tcW w:w="851" w:type="dxa"/>
            <w:tcBorders>
              <w:top w:val="nil"/>
              <w:left w:val="nil"/>
              <w:bottom w:val="single" w:sz="4" w:space="0" w:color="auto"/>
              <w:right w:val="single" w:sz="4" w:space="0" w:color="auto"/>
            </w:tcBorders>
            <w:shd w:val="clear" w:color="auto" w:fill="auto"/>
            <w:noWrap/>
            <w:vAlign w:val="center"/>
            <w:hideMark/>
          </w:tcPr>
          <w:p w14:paraId="25FC5E88" w14:textId="77777777" w:rsidR="003740A7" w:rsidRPr="00C427C8" w:rsidRDefault="003740A7" w:rsidP="00CD3CEA">
            <w:pPr>
              <w:jc w:val="center"/>
              <w:rPr>
                <w:rFonts w:ascii="Calibri" w:hAnsi="Calibri"/>
                <w:color w:val="000000"/>
                <w:lang w:eastAsia="es-CR"/>
              </w:rPr>
            </w:pP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DC34B37"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28296595"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572ACE7C" w14:textId="77777777" w:rsidR="003740A7" w:rsidRPr="00C427C8" w:rsidRDefault="003740A7" w:rsidP="00CD3CEA">
            <w:pPr>
              <w:jc w:val="center"/>
              <w:rPr>
                <w:rFonts w:ascii="Calibri" w:hAnsi="Calibri"/>
                <w:b/>
                <w:bCs/>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20403E38"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5B9FB5A5"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190869D7" w14:textId="77777777" w:rsidR="003740A7" w:rsidRPr="00C427C8" w:rsidRDefault="003740A7" w:rsidP="00CD3CEA">
            <w:pPr>
              <w:jc w:val="center"/>
              <w:rPr>
                <w:rFonts w:ascii="Calibri" w:hAnsi="Calibri"/>
                <w:color w:val="000000"/>
                <w:lang w:eastAsia="es-CR"/>
              </w:rPr>
            </w:pPr>
          </w:p>
        </w:tc>
      </w:tr>
      <w:tr w:rsidR="003740A7" w:rsidRPr="00C427C8" w14:paraId="4211FCFD"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5879012E" w14:textId="77777777" w:rsidR="003740A7" w:rsidRPr="000B0C5A" w:rsidRDefault="003740A7" w:rsidP="00CD3CEA">
            <w:pPr>
              <w:jc w:val="center"/>
              <w:rPr>
                <w:rFonts w:ascii="Calibri" w:hAnsi="Calibri"/>
                <w:b/>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352F2CA2" w14:textId="77777777" w:rsidR="003740A7" w:rsidRPr="00C427C8" w:rsidRDefault="003740A7" w:rsidP="00CD3CEA">
            <w:pPr>
              <w:ind w:firstLineChars="300" w:firstLine="600"/>
              <w:rPr>
                <w:rFonts w:ascii="Calibri" w:hAnsi="Calibri"/>
                <w:color w:val="000000"/>
                <w:lang w:eastAsia="es-CR"/>
              </w:rPr>
            </w:pPr>
            <w:r w:rsidRPr="00C427C8">
              <w:rPr>
                <w:rFonts w:ascii="Calibri" w:hAnsi="Calibri"/>
                <w:color w:val="000000"/>
                <w:lang w:eastAsia="es-CR"/>
              </w:rPr>
              <w:t>Diplomado o Técnico</w:t>
            </w:r>
          </w:p>
        </w:tc>
        <w:tc>
          <w:tcPr>
            <w:tcW w:w="851" w:type="dxa"/>
            <w:tcBorders>
              <w:top w:val="nil"/>
              <w:left w:val="nil"/>
              <w:bottom w:val="single" w:sz="4" w:space="0" w:color="auto"/>
              <w:right w:val="single" w:sz="4" w:space="0" w:color="auto"/>
            </w:tcBorders>
            <w:shd w:val="clear" w:color="auto" w:fill="auto"/>
            <w:noWrap/>
            <w:vAlign w:val="center"/>
            <w:hideMark/>
          </w:tcPr>
          <w:p w14:paraId="6DD02468"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1</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651196A6"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6ECD5BA8"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574237D0" w14:textId="77777777" w:rsidR="003740A7" w:rsidRPr="00C427C8" w:rsidRDefault="003740A7" w:rsidP="00CD3CEA">
            <w:pPr>
              <w:jc w:val="center"/>
              <w:rPr>
                <w:rFonts w:ascii="Calibri" w:hAnsi="Calibri"/>
                <w:b/>
                <w:bCs/>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2264031A"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71D7BC6E"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7C64CCCE" w14:textId="77777777" w:rsidR="003740A7" w:rsidRPr="00C427C8" w:rsidRDefault="003740A7" w:rsidP="00CD3CEA">
            <w:pPr>
              <w:jc w:val="center"/>
              <w:rPr>
                <w:rFonts w:ascii="Calibri" w:hAnsi="Calibri"/>
                <w:color w:val="000000"/>
                <w:lang w:eastAsia="es-CR"/>
              </w:rPr>
            </w:pPr>
          </w:p>
        </w:tc>
      </w:tr>
      <w:tr w:rsidR="003740A7" w:rsidRPr="00C427C8" w14:paraId="5A509692"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47233D04" w14:textId="77777777" w:rsidR="003740A7" w:rsidRPr="000B0C5A" w:rsidRDefault="003740A7" w:rsidP="00CD3CEA">
            <w:pPr>
              <w:jc w:val="center"/>
              <w:rPr>
                <w:rFonts w:ascii="Calibri" w:hAnsi="Calibri"/>
                <w:b/>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2DE8AAC1" w14:textId="77777777" w:rsidR="003740A7" w:rsidRPr="00C427C8" w:rsidRDefault="003740A7" w:rsidP="00CD3CEA">
            <w:pPr>
              <w:ind w:firstLineChars="300" w:firstLine="600"/>
              <w:rPr>
                <w:rFonts w:ascii="Calibri" w:hAnsi="Calibri"/>
                <w:color w:val="000000"/>
                <w:lang w:eastAsia="es-CR"/>
              </w:rPr>
            </w:pPr>
            <w:r>
              <w:rPr>
                <w:rFonts w:ascii="Calibri" w:hAnsi="Calibri"/>
                <w:color w:val="000000"/>
                <w:lang w:eastAsia="es-CR"/>
              </w:rPr>
              <w:t>Bachillerato</w:t>
            </w:r>
          </w:p>
        </w:tc>
        <w:tc>
          <w:tcPr>
            <w:tcW w:w="851" w:type="dxa"/>
            <w:tcBorders>
              <w:top w:val="nil"/>
              <w:left w:val="nil"/>
              <w:bottom w:val="single" w:sz="4" w:space="0" w:color="auto"/>
              <w:right w:val="single" w:sz="4" w:space="0" w:color="auto"/>
            </w:tcBorders>
            <w:shd w:val="clear" w:color="auto" w:fill="auto"/>
            <w:noWrap/>
            <w:vAlign w:val="center"/>
            <w:hideMark/>
          </w:tcPr>
          <w:p w14:paraId="51EB81F5"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2E577A8"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482C5833"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68407324" w14:textId="77777777" w:rsidR="003740A7" w:rsidRPr="00C427C8" w:rsidRDefault="003740A7" w:rsidP="00CD3CEA">
            <w:pPr>
              <w:jc w:val="center"/>
              <w:rPr>
                <w:rFonts w:ascii="Calibri" w:hAnsi="Calibri"/>
                <w:b/>
                <w:bCs/>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0B8E2B63"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68231961"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259182B8" w14:textId="77777777" w:rsidR="003740A7" w:rsidRPr="00C427C8" w:rsidRDefault="003740A7" w:rsidP="00CD3CEA">
            <w:pPr>
              <w:jc w:val="center"/>
              <w:rPr>
                <w:rFonts w:ascii="Calibri" w:hAnsi="Calibri"/>
                <w:color w:val="000000"/>
                <w:lang w:eastAsia="es-CR"/>
              </w:rPr>
            </w:pPr>
          </w:p>
        </w:tc>
      </w:tr>
      <w:tr w:rsidR="003740A7" w:rsidRPr="00C427C8" w14:paraId="5E38C82B"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60AD550D" w14:textId="77777777" w:rsidR="003740A7" w:rsidRPr="000B0C5A" w:rsidRDefault="003740A7" w:rsidP="00CD3CEA">
            <w:pPr>
              <w:jc w:val="center"/>
              <w:rPr>
                <w:rFonts w:ascii="Calibri" w:hAnsi="Calibri"/>
                <w:b/>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74A4B0C8" w14:textId="77777777" w:rsidR="003740A7" w:rsidRPr="00C427C8" w:rsidRDefault="003740A7" w:rsidP="00CD3CEA">
            <w:pPr>
              <w:ind w:firstLineChars="300" w:firstLine="600"/>
              <w:rPr>
                <w:rFonts w:ascii="Calibri" w:hAnsi="Calibri"/>
                <w:color w:val="000000"/>
                <w:lang w:eastAsia="es-CR"/>
              </w:rPr>
            </w:pPr>
            <w:r w:rsidRPr="00C427C8">
              <w:rPr>
                <w:rFonts w:ascii="Calibri" w:hAnsi="Calibri"/>
                <w:color w:val="000000"/>
                <w:lang w:eastAsia="es-CR"/>
              </w:rPr>
              <w:t>Licenciatura</w:t>
            </w:r>
          </w:p>
        </w:tc>
        <w:tc>
          <w:tcPr>
            <w:tcW w:w="851" w:type="dxa"/>
            <w:tcBorders>
              <w:top w:val="nil"/>
              <w:left w:val="nil"/>
              <w:bottom w:val="single" w:sz="4" w:space="0" w:color="auto"/>
              <w:right w:val="single" w:sz="4" w:space="0" w:color="auto"/>
            </w:tcBorders>
            <w:shd w:val="clear" w:color="auto" w:fill="auto"/>
            <w:noWrap/>
            <w:vAlign w:val="center"/>
            <w:hideMark/>
          </w:tcPr>
          <w:p w14:paraId="6D1ED96C"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3</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387EC4F"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20817814"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21E867E4" w14:textId="77777777" w:rsidR="003740A7" w:rsidRPr="00C427C8" w:rsidRDefault="003740A7" w:rsidP="00CD3CEA">
            <w:pPr>
              <w:jc w:val="center"/>
              <w:rPr>
                <w:rFonts w:ascii="Calibri" w:hAnsi="Calibri"/>
                <w:b/>
                <w:bCs/>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6BE65A63"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7F266985"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7FAB0055" w14:textId="77777777" w:rsidR="003740A7" w:rsidRPr="00C427C8" w:rsidRDefault="003740A7" w:rsidP="00CD3CEA">
            <w:pPr>
              <w:jc w:val="center"/>
              <w:rPr>
                <w:rFonts w:ascii="Calibri" w:hAnsi="Calibri"/>
                <w:color w:val="000000"/>
                <w:lang w:eastAsia="es-CR"/>
              </w:rPr>
            </w:pPr>
          </w:p>
        </w:tc>
      </w:tr>
      <w:tr w:rsidR="003740A7" w:rsidRPr="00C427C8" w14:paraId="70C81930"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43640D3C" w14:textId="77777777" w:rsidR="003740A7" w:rsidRPr="000B0C5A" w:rsidRDefault="003740A7" w:rsidP="00CD3CEA">
            <w:pPr>
              <w:jc w:val="center"/>
              <w:rPr>
                <w:rFonts w:ascii="Calibri" w:hAnsi="Calibri"/>
                <w:b/>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705C9B0C" w14:textId="77777777" w:rsidR="003740A7" w:rsidRPr="00C427C8" w:rsidRDefault="003740A7" w:rsidP="00CD3CEA">
            <w:pPr>
              <w:ind w:firstLineChars="300" w:firstLine="600"/>
              <w:rPr>
                <w:rFonts w:ascii="Calibri" w:hAnsi="Calibri"/>
                <w:color w:val="000000"/>
                <w:lang w:eastAsia="es-CR"/>
              </w:rPr>
            </w:pPr>
            <w:r>
              <w:rPr>
                <w:rFonts w:ascii="Calibri" w:hAnsi="Calibri"/>
                <w:color w:val="000000"/>
                <w:lang w:eastAsia="es-CR"/>
              </w:rPr>
              <w:t>Maestría</w:t>
            </w:r>
          </w:p>
        </w:tc>
        <w:tc>
          <w:tcPr>
            <w:tcW w:w="851" w:type="dxa"/>
            <w:tcBorders>
              <w:top w:val="nil"/>
              <w:left w:val="nil"/>
              <w:bottom w:val="single" w:sz="4" w:space="0" w:color="auto"/>
              <w:right w:val="single" w:sz="4" w:space="0" w:color="auto"/>
            </w:tcBorders>
            <w:shd w:val="clear" w:color="auto" w:fill="auto"/>
            <w:noWrap/>
            <w:vAlign w:val="center"/>
            <w:hideMark/>
          </w:tcPr>
          <w:p w14:paraId="2BB51CE9"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4</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E22F2BB"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7DC6D2D6"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4F9352F4" w14:textId="77777777" w:rsidR="003740A7" w:rsidRPr="00C427C8" w:rsidRDefault="003740A7" w:rsidP="00CD3CEA">
            <w:pPr>
              <w:jc w:val="center"/>
              <w:rPr>
                <w:rFonts w:ascii="Calibri" w:hAnsi="Calibri"/>
                <w:b/>
                <w:bCs/>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61E2342E"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3DF8A4E0"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06D9E8E4" w14:textId="77777777" w:rsidR="003740A7" w:rsidRPr="00C427C8" w:rsidRDefault="003740A7" w:rsidP="00CD3CEA">
            <w:pPr>
              <w:jc w:val="center"/>
              <w:rPr>
                <w:rFonts w:ascii="Calibri" w:hAnsi="Calibri"/>
                <w:color w:val="000000"/>
                <w:lang w:eastAsia="es-CR"/>
              </w:rPr>
            </w:pPr>
          </w:p>
        </w:tc>
      </w:tr>
      <w:tr w:rsidR="003740A7" w:rsidRPr="00C427C8" w14:paraId="67ACF86C"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477B46A4" w14:textId="77777777" w:rsidR="003740A7" w:rsidRPr="000B0C5A" w:rsidRDefault="003740A7" w:rsidP="00CD3CEA">
            <w:pPr>
              <w:jc w:val="center"/>
              <w:rPr>
                <w:rFonts w:ascii="Calibri" w:hAnsi="Calibri"/>
                <w:b/>
                <w:color w:val="000000"/>
                <w:lang w:eastAsia="es-CR"/>
              </w:rPr>
            </w:pPr>
          </w:p>
        </w:tc>
        <w:tc>
          <w:tcPr>
            <w:tcW w:w="4395" w:type="dxa"/>
            <w:tcBorders>
              <w:top w:val="nil"/>
              <w:left w:val="nil"/>
              <w:bottom w:val="single" w:sz="4" w:space="0" w:color="auto"/>
              <w:right w:val="single" w:sz="4" w:space="0" w:color="auto"/>
            </w:tcBorders>
            <w:shd w:val="clear" w:color="auto" w:fill="auto"/>
            <w:noWrap/>
            <w:vAlign w:val="bottom"/>
            <w:hideMark/>
          </w:tcPr>
          <w:p w14:paraId="5F51D353" w14:textId="77777777" w:rsidR="003740A7" w:rsidRPr="00C427C8" w:rsidRDefault="003740A7" w:rsidP="00CD3CEA">
            <w:pPr>
              <w:ind w:firstLineChars="300" w:firstLine="600"/>
              <w:rPr>
                <w:rFonts w:ascii="Calibri" w:hAnsi="Calibri"/>
                <w:color w:val="000000"/>
                <w:lang w:eastAsia="es-CR"/>
              </w:rPr>
            </w:pPr>
            <w:r w:rsidRPr="00C427C8">
              <w:rPr>
                <w:rFonts w:ascii="Calibri" w:hAnsi="Calibri"/>
                <w:color w:val="000000"/>
                <w:lang w:eastAsia="es-CR"/>
              </w:rPr>
              <w:t>Doctorado</w:t>
            </w:r>
          </w:p>
        </w:tc>
        <w:tc>
          <w:tcPr>
            <w:tcW w:w="851" w:type="dxa"/>
            <w:tcBorders>
              <w:top w:val="nil"/>
              <w:left w:val="nil"/>
              <w:bottom w:val="single" w:sz="4" w:space="0" w:color="auto"/>
              <w:right w:val="single" w:sz="4" w:space="0" w:color="auto"/>
            </w:tcBorders>
            <w:shd w:val="clear" w:color="auto" w:fill="auto"/>
            <w:noWrap/>
            <w:vAlign w:val="center"/>
            <w:hideMark/>
          </w:tcPr>
          <w:p w14:paraId="6124F782"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5</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623826B1"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1F3146CB"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4075A234" w14:textId="77777777" w:rsidR="003740A7" w:rsidRPr="00C427C8" w:rsidRDefault="003740A7" w:rsidP="00CD3CEA">
            <w:pPr>
              <w:jc w:val="center"/>
              <w:rPr>
                <w:rFonts w:ascii="Calibri" w:hAnsi="Calibri"/>
                <w:b/>
                <w:bCs/>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7BDC712A"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52EE5503"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1C403E91" w14:textId="77777777" w:rsidR="003740A7" w:rsidRPr="00C427C8" w:rsidRDefault="003740A7" w:rsidP="00CD3CEA">
            <w:pPr>
              <w:jc w:val="center"/>
              <w:rPr>
                <w:rFonts w:ascii="Calibri" w:hAnsi="Calibri"/>
                <w:color w:val="000000"/>
                <w:lang w:eastAsia="es-CR"/>
              </w:rPr>
            </w:pPr>
          </w:p>
        </w:tc>
      </w:tr>
      <w:tr w:rsidR="003740A7" w:rsidRPr="00C427C8" w14:paraId="370A9F08"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71C32677"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61</w:t>
            </w:r>
          </w:p>
        </w:tc>
        <w:tc>
          <w:tcPr>
            <w:tcW w:w="4395" w:type="dxa"/>
            <w:tcBorders>
              <w:top w:val="nil"/>
              <w:left w:val="nil"/>
              <w:bottom w:val="single" w:sz="4" w:space="0" w:color="auto"/>
              <w:right w:val="single" w:sz="4" w:space="0" w:color="auto"/>
            </w:tcBorders>
            <w:shd w:val="clear" w:color="auto" w:fill="auto"/>
            <w:noWrap/>
            <w:vAlign w:val="bottom"/>
            <w:hideMark/>
          </w:tcPr>
          <w:p w14:paraId="66A79E43"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Puntaje por Dominio de Idioma</w:t>
            </w:r>
          </w:p>
        </w:tc>
        <w:tc>
          <w:tcPr>
            <w:tcW w:w="851" w:type="dxa"/>
            <w:tcBorders>
              <w:top w:val="nil"/>
              <w:left w:val="nil"/>
              <w:bottom w:val="single" w:sz="4" w:space="0" w:color="auto"/>
              <w:right w:val="single" w:sz="4" w:space="0" w:color="auto"/>
            </w:tcBorders>
            <w:shd w:val="clear" w:color="auto" w:fill="auto"/>
            <w:noWrap/>
            <w:vAlign w:val="center"/>
            <w:hideMark/>
          </w:tcPr>
          <w:p w14:paraId="476F5412"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8</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4F90751"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309A5A8F"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2C90F944"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50B76CF6"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27DBE93E" w14:textId="77777777" w:rsidR="003740A7" w:rsidRPr="00C427C8" w:rsidRDefault="003740A7" w:rsidP="00CD3CEA">
            <w:pPr>
              <w:jc w:val="center"/>
              <w:rPr>
                <w:rFonts w:ascii="Calibri" w:hAnsi="Calibri"/>
                <w:color w:val="000000"/>
                <w:lang w:eastAsia="es-CR"/>
              </w:rPr>
            </w:pPr>
          </w:p>
        </w:tc>
        <w:tc>
          <w:tcPr>
            <w:tcW w:w="567" w:type="dxa"/>
            <w:tcBorders>
              <w:top w:val="nil"/>
              <w:left w:val="nil"/>
              <w:bottom w:val="single" w:sz="4" w:space="0" w:color="auto"/>
              <w:right w:val="single" w:sz="4" w:space="0" w:color="auto"/>
            </w:tcBorders>
            <w:shd w:val="clear" w:color="auto" w:fill="auto"/>
            <w:noWrap/>
            <w:vAlign w:val="center"/>
            <w:hideMark/>
          </w:tcPr>
          <w:p w14:paraId="3A8FBB20" w14:textId="77777777" w:rsidR="003740A7" w:rsidRPr="00C427C8" w:rsidRDefault="003740A7" w:rsidP="00CD3CEA">
            <w:pPr>
              <w:jc w:val="center"/>
              <w:rPr>
                <w:rFonts w:ascii="Calibri" w:hAnsi="Calibri"/>
                <w:color w:val="000000"/>
                <w:lang w:eastAsia="es-CR"/>
              </w:rPr>
            </w:pPr>
          </w:p>
        </w:tc>
      </w:tr>
      <w:tr w:rsidR="003740A7" w:rsidRPr="00C427C8" w14:paraId="49D72A83"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2D83B8AB"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62</w:t>
            </w:r>
          </w:p>
        </w:tc>
        <w:tc>
          <w:tcPr>
            <w:tcW w:w="4395" w:type="dxa"/>
            <w:tcBorders>
              <w:top w:val="nil"/>
              <w:left w:val="nil"/>
              <w:bottom w:val="single" w:sz="4" w:space="0" w:color="auto"/>
              <w:right w:val="single" w:sz="4" w:space="0" w:color="auto"/>
            </w:tcBorders>
            <w:shd w:val="clear" w:color="auto" w:fill="auto"/>
            <w:noWrap/>
            <w:vAlign w:val="bottom"/>
            <w:hideMark/>
          </w:tcPr>
          <w:p w14:paraId="31504BE4"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Puntaje por capacitación y actualización de programas informáticos No evaluados</w:t>
            </w:r>
          </w:p>
        </w:tc>
        <w:tc>
          <w:tcPr>
            <w:tcW w:w="851" w:type="dxa"/>
            <w:tcBorders>
              <w:top w:val="nil"/>
              <w:left w:val="nil"/>
              <w:bottom w:val="single" w:sz="4" w:space="0" w:color="auto"/>
              <w:right w:val="single" w:sz="4" w:space="0" w:color="auto"/>
            </w:tcBorders>
            <w:shd w:val="clear" w:color="auto" w:fill="auto"/>
            <w:noWrap/>
            <w:vAlign w:val="center"/>
            <w:hideMark/>
          </w:tcPr>
          <w:p w14:paraId="707C4683"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1</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6AAA03E0"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1763A4FC"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64BD0DA5"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43C15253"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6A801CC1" w14:textId="77777777" w:rsidR="003740A7" w:rsidRPr="00C427C8" w:rsidRDefault="003740A7" w:rsidP="00CD3CEA">
            <w:pPr>
              <w:jc w:val="center"/>
              <w:rPr>
                <w:rFonts w:ascii="Calibri" w:hAnsi="Calibri"/>
                <w:color w:val="000000"/>
                <w:lang w:eastAsia="es-CR"/>
              </w:rPr>
            </w:pPr>
          </w:p>
        </w:tc>
        <w:tc>
          <w:tcPr>
            <w:tcW w:w="567" w:type="dxa"/>
            <w:tcBorders>
              <w:top w:val="nil"/>
              <w:left w:val="nil"/>
              <w:bottom w:val="single" w:sz="4" w:space="0" w:color="auto"/>
              <w:right w:val="single" w:sz="4" w:space="0" w:color="auto"/>
            </w:tcBorders>
            <w:shd w:val="clear" w:color="auto" w:fill="auto"/>
            <w:noWrap/>
            <w:vAlign w:val="center"/>
            <w:hideMark/>
          </w:tcPr>
          <w:p w14:paraId="4FDC19D0" w14:textId="77777777" w:rsidR="003740A7" w:rsidRPr="00C427C8" w:rsidRDefault="003740A7" w:rsidP="00CD3CEA">
            <w:pPr>
              <w:jc w:val="center"/>
              <w:rPr>
                <w:rFonts w:ascii="Calibri" w:hAnsi="Calibri"/>
                <w:color w:val="000000"/>
                <w:lang w:eastAsia="es-CR"/>
              </w:rPr>
            </w:pPr>
          </w:p>
        </w:tc>
      </w:tr>
      <w:tr w:rsidR="003740A7" w:rsidRPr="00C427C8" w14:paraId="09496490"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5E86B749"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63</w:t>
            </w:r>
          </w:p>
        </w:tc>
        <w:tc>
          <w:tcPr>
            <w:tcW w:w="4395" w:type="dxa"/>
            <w:tcBorders>
              <w:top w:val="nil"/>
              <w:left w:val="nil"/>
              <w:bottom w:val="single" w:sz="4" w:space="0" w:color="auto"/>
              <w:right w:val="single" w:sz="4" w:space="0" w:color="auto"/>
            </w:tcBorders>
            <w:shd w:val="clear" w:color="auto" w:fill="auto"/>
            <w:noWrap/>
            <w:vAlign w:val="bottom"/>
            <w:hideMark/>
          </w:tcPr>
          <w:p w14:paraId="7132413C"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Puntaje por capacitación y actualización de programas informáticos evaluados</w:t>
            </w:r>
          </w:p>
        </w:tc>
        <w:tc>
          <w:tcPr>
            <w:tcW w:w="851" w:type="dxa"/>
            <w:tcBorders>
              <w:top w:val="nil"/>
              <w:left w:val="nil"/>
              <w:bottom w:val="single" w:sz="4" w:space="0" w:color="auto"/>
              <w:right w:val="single" w:sz="4" w:space="0" w:color="auto"/>
            </w:tcBorders>
            <w:shd w:val="clear" w:color="auto" w:fill="auto"/>
            <w:noWrap/>
            <w:vAlign w:val="center"/>
            <w:hideMark/>
          </w:tcPr>
          <w:p w14:paraId="2FFD9335"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E052E33" w14:textId="77777777" w:rsidR="003740A7" w:rsidRPr="00C427C8" w:rsidRDefault="003740A7" w:rsidP="00CD3CEA">
            <w:pPr>
              <w:jc w:val="center"/>
              <w:rPr>
                <w:rFonts w:ascii="Calibri" w:hAnsi="Calibri"/>
                <w:b/>
                <w:bCs/>
                <w:color w:val="000000"/>
                <w:lang w:eastAsia="es-CR"/>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CA1B1E" w14:textId="77777777" w:rsidR="003740A7" w:rsidRPr="00C427C8" w:rsidRDefault="003740A7" w:rsidP="00CD3CEA">
            <w:pPr>
              <w:jc w:val="center"/>
              <w:rPr>
                <w:rFonts w:ascii="Calibri" w:hAnsi="Calibri"/>
                <w:b/>
                <w:bCs/>
                <w:color w:val="000000"/>
                <w:lang w:eastAsia="es-CR"/>
              </w:rPr>
            </w:pPr>
            <w:r w:rsidRPr="00C427C8">
              <w:rPr>
                <w:rFonts w:ascii="Calibri" w:hAnsi="Calibri"/>
                <w:b/>
                <w:bCs/>
                <w:color w:val="000000"/>
                <w:lang w:eastAsia="es-CR"/>
              </w:rPr>
              <w:t>5</w:t>
            </w:r>
          </w:p>
        </w:tc>
        <w:tc>
          <w:tcPr>
            <w:tcW w:w="850" w:type="dxa"/>
            <w:tcBorders>
              <w:top w:val="nil"/>
              <w:left w:val="nil"/>
              <w:bottom w:val="single" w:sz="4" w:space="0" w:color="auto"/>
              <w:right w:val="single" w:sz="4" w:space="0" w:color="auto"/>
            </w:tcBorders>
            <w:shd w:val="clear" w:color="auto" w:fill="auto"/>
            <w:noWrap/>
            <w:vAlign w:val="center"/>
            <w:hideMark/>
          </w:tcPr>
          <w:p w14:paraId="3F7F1767"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09B1AB87"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000E1D1C" w14:textId="77777777" w:rsidR="003740A7" w:rsidRPr="00C427C8" w:rsidRDefault="003740A7" w:rsidP="00CD3CEA">
            <w:pPr>
              <w:jc w:val="center"/>
              <w:rPr>
                <w:rFonts w:ascii="Calibri" w:hAnsi="Calibri"/>
                <w:color w:val="000000"/>
                <w:lang w:eastAsia="es-CR"/>
              </w:rPr>
            </w:pPr>
          </w:p>
        </w:tc>
        <w:tc>
          <w:tcPr>
            <w:tcW w:w="567" w:type="dxa"/>
            <w:tcBorders>
              <w:top w:val="nil"/>
              <w:left w:val="nil"/>
              <w:bottom w:val="single" w:sz="4" w:space="0" w:color="auto"/>
              <w:right w:val="single" w:sz="4" w:space="0" w:color="auto"/>
            </w:tcBorders>
            <w:shd w:val="clear" w:color="auto" w:fill="auto"/>
            <w:noWrap/>
            <w:vAlign w:val="center"/>
            <w:hideMark/>
          </w:tcPr>
          <w:p w14:paraId="387F5E17" w14:textId="77777777" w:rsidR="003740A7" w:rsidRPr="00C427C8" w:rsidRDefault="003740A7" w:rsidP="00CD3CEA">
            <w:pPr>
              <w:jc w:val="center"/>
              <w:rPr>
                <w:rFonts w:ascii="Calibri" w:hAnsi="Calibri"/>
                <w:color w:val="000000"/>
                <w:lang w:eastAsia="es-CR"/>
              </w:rPr>
            </w:pPr>
          </w:p>
        </w:tc>
      </w:tr>
      <w:tr w:rsidR="003740A7" w:rsidRPr="00C427C8" w14:paraId="60F3D90B"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5FA39F02"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64</w:t>
            </w:r>
          </w:p>
        </w:tc>
        <w:tc>
          <w:tcPr>
            <w:tcW w:w="4395" w:type="dxa"/>
            <w:tcBorders>
              <w:top w:val="nil"/>
              <w:left w:val="nil"/>
              <w:bottom w:val="single" w:sz="4" w:space="0" w:color="auto"/>
              <w:right w:val="single" w:sz="4" w:space="0" w:color="auto"/>
            </w:tcBorders>
            <w:shd w:val="clear" w:color="auto" w:fill="auto"/>
            <w:noWrap/>
            <w:vAlign w:val="bottom"/>
            <w:hideMark/>
          </w:tcPr>
          <w:p w14:paraId="2318007F"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Cursos de capacitación Evaluados</w:t>
            </w:r>
          </w:p>
        </w:tc>
        <w:tc>
          <w:tcPr>
            <w:tcW w:w="851" w:type="dxa"/>
            <w:tcBorders>
              <w:top w:val="nil"/>
              <w:left w:val="nil"/>
              <w:bottom w:val="single" w:sz="4" w:space="0" w:color="auto"/>
              <w:right w:val="single" w:sz="4" w:space="0" w:color="auto"/>
            </w:tcBorders>
            <w:shd w:val="clear" w:color="auto" w:fill="auto"/>
            <w:noWrap/>
            <w:vAlign w:val="center"/>
            <w:hideMark/>
          </w:tcPr>
          <w:p w14:paraId="6AD7C9C6"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3648F43" w14:textId="77777777" w:rsidR="003740A7" w:rsidRPr="00C427C8" w:rsidRDefault="003740A7" w:rsidP="00CD3CEA">
            <w:pPr>
              <w:jc w:val="center"/>
              <w:rPr>
                <w:rFonts w:ascii="Calibri" w:hAnsi="Calibri"/>
                <w:b/>
                <w:bCs/>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73D8F18D"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64B7A3EF" w14:textId="77777777" w:rsidR="003740A7" w:rsidRPr="00C427C8" w:rsidRDefault="003740A7" w:rsidP="00CD3CEA">
            <w:pPr>
              <w:jc w:val="center"/>
              <w:rPr>
                <w:rFonts w:ascii="Calibri" w:hAnsi="Calibri"/>
                <w:b/>
                <w:bCs/>
                <w:color w:val="000000"/>
                <w:lang w:eastAsia="es-CR"/>
              </w:rPr>
            </w:pPr>
            <w:r w:rsidRPr="00C427C8">
              <w:rPr>
                <w:rFonts w:ascii="Calibri" w:hAnsi="Calibri"/>
                <w:b/>
                <w:bCs/>
                <w:color w:val="000000"/>
                <w:lang w:eastAsia="es-CR"/>
              </w:rPr>
              <w:t>7</w:t>
            </w:r>
          </w:p>
        </w:tc>
        <w:tc>
          <w:tcPr>
            <w:tcW w:w="709" w:type="dxa"/>
            <w:tcBorders>
              <w:top w:val="nil"/>
              <w:left w:val="nil"/>
              <w:bottom w:val="single" w:sz="4" w:space="0" w:color="auto"/>
              <w:right w:val="single" w:sz="4" w:space="0" w:color="auto"/>
            </w:tcBorders>
            <w:shd w:val="clear" w:color="auto" w:fill="auto"/>
            <w:noWrap/>
            <w:vAlign w:val="center"/>
            <w:hideMark/>
          </w:tcPr>
          <w:p w14:paraId="7418EF72"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7BA6F0A1" w14:textId="77777777" w:rsidR="003740A7" w:rsidRPr="00C427C8" w:rsidRDefault="003740A7" w:rsidP="00CD3CEA">
            <w:pPr>
              <w:jc w:val="center"/>
              <w:rPr>
                <w:rFonts w:ascii="Calibri" w:hAnsi="Calibri"/>
                <w:color w:val="000000"/>
                <w:lang w:eastAsia="es-CR"/>
              </w:rPr>
            </w:pPr>
          </w:p>
        </w:tc>
        <w:tc>
          <w:tcPr>
            <w:tcW w:w="567" w:type="dxa"/>
            <w:tcBorders>
              <w:top w:val="nil"/>
              <w:left w:val="nil"/>
              <w:bottom w:val="single" w:sz="4" w:space="0" w:color="auto"/>
              <w:right w:val="single" w:sz="4" w:space="0" w:color="auto"/>
            </w:tcBorders>
            <w:shd w:val="clear" w:color="auto" w:fill="auto"/>
            <w:noWrap/>
            <w:vAlign w:val="center"/>
            <w:hideMark/>
          </w:tcPr>
          <w:p w14:paraId="4E6A5962" w14:textId="77777777" w:rsidR="003740A7" w:rsidRPr="00C427C8" w:rsidRDefault="003740A7" w:rsidP="00CD3CEA">
            <w:pPr>
              <w:jc w:val="center"/>
              <w:rPr>
                <w:rFonts w:ascii="Calibri" w:hAnsi="Calibri"/>
                <w:color w:val="000000"/>
                <w:lang w:eastAsia="es-CR"/>
              </w:rPr>
            </w:pPr>
          </w:p>
        </w:tc>
      </w:tr>
      <w:tr w:rsidR="003740A7" w:rsidRPr="00C427C8" w14:paraId="38DC04A6"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05DA700A"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65</w:t>
            </w:r>
          </w:p>
        </w:tc>
        <w:tc>
          <w:tcPr>
            <w:tcW w:w="4395" w:type="dxa"/>
            <w:tcBorders>
              <w:top w:val="nil"/>
              <w:left w:val="nil"/>
              <w:bottom w:val="single" w:sz="4" w:space="0" w:color="auto"/>
              <w:right w:val="single" w:sz="4" w:space="0" w:color="auto"/>
            </w:tcBorders>
            <w:shd w:val="clear" w:color="auto" w:fill="auto"/>
            <w:noWrap/>
            <w:vAlign w:val="bottom"/>
            <w:hideMark/>
          </w:tcPr>
          <w:p w14:paraId="2808D878"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Cursos de Capacitación no evaluados</w:t>
            </w:r>
          </w:p>
        </w:tc>
        <w:tc>
          <w:tcPr>
            <w:tcW w:w="851" w:type="dxa"/>
            <w:tcBorders>
              <w:top w:val="nil"/>
              <w:left w:val="nil"/>
              <w:bottom w:val="single" w:sz="4" w:space="0" w:color="auto"/>
              <w:right w:val="single" w:sz="4" w:space="0" w:color="auto"/>
            </w:tcBorders>
            <w:shd w:val="clear" w:color="auto" w:fill="auto"/>
            <w:noWrap/>
            <w:vAlign w:val="center"/>
            <w:hideMark/>
          </w:tcPr>
          <w:p w14:paraId="76654D34"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1</w:t>
            </w:r>
          </w:p>
        </w:tc>
        <w:tc>
          <w:tcPr>
            <w:tcW w:w="708" w:type="dxa"/>
            <w:gridSpan w:val="2"/>
            <w:tcBorders>
              <w:top w:val="nil"/>
              <w:left w:val="nil"/>
              <w:bottom w:val="single" w:sz="4" w:space="0" w:color="auto"/>
              <w:right w:val="single" w:sz="4" w:space="0" w:color="auto"/>
            </w:tcBorders>
            <w:shd w:val="clear" w:color="auto" w:fill="auto"/>
            <w:noWrap/>
            <w:vAlign w:val="center"/>
          </w:tcPr>
          <w:p w14:paraId="274FCD63"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tcPr>
          <w:p w14:paraId="3B870E6E"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tcPr>
          <w:p w14:paraId="47416608"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32F4131B"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588DB040" w14:textId="77777777" w:rsidR="003740A7" w:rsidRPr="00C427C8" w:rsidRDefault="003740A7" w:rsidP="00CD3CEA">
            <w:pPr>
              <w:jc w:val="center"/>
              <w:rPr>
                <w:rFonts w:ascii="Calibri" w:hAnsi="Calibri"/>
                <w:color w:val="000000"/>
                <w:lang w:eastAsia="es-CR"/>
              </w:rPr>
            </w:pPr>
          </w:p>
        </w:tc>
        <w:tc>
          <w:tcPr>
            <w:tcW w:w="567" w:type="dxa"/>
            <w:tcBorders>
              <w:top w:val="nil"/>
              <w:left w:val="nil"/>
              <w:bottom w:val="single" w:sz="4" w:space="0" w:color="auto"/>
              <w:right w:val="single" w:sz="4" w:space="0" w:color="auto"/>
            </w:tcBorders>
            <w:shd w:val="clear" w:color="auto" w:fill="auto"/>
            <w:noWrap/>
            <w:vAlign w:val="center"/>
            <w:hideMark/>
          </w:tcPr>
          <w:p w14:paraId="4EAF5EFE" w14:textId="77777777" w:rsidR="003740A7" w:rsidRPr="00C427C8" w:rsidRDefault="003740A7" w:rsidP="00CD3CEA">
            <w:pPr>
              <w:jc w:val="center"/>
              <w:rPr>
                <w:rFonts w:ascii="Calibri" w:hAnsi="Calibri"/>
                <w:color w:val="000000"/>
                <w:lang w:eastAsia="es-CR"/>
              </w:rPr>
            </w:pPr>
          </w:p>
        </w:tc>
      </w:tr>
      <w:tr w:rsidR="003740A7" w:rsidRPr="00C427C8" w14:paraId="5EFFA5D5"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6BAB2DFE"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66</w:t>
            </w:r>
          </w:p>
        </w:tc>
        <w:tc>
          <w:tcPr>
            <w:tcW w:w="4395" w:type="dxa"/>
            <w:tcBorders>
              <w:top w:val="nil"/>
              <w:left w:val="nil"/>
              <w:bottom w:val="single" w:sz="4" w:space="0" w:color="auto"/>
              <w:right w:val="single" w:sz="4" w:space="0" w:color="auto"/>
            </w:tcBorders>
            <w:shd w:val="clear" w:color="auto" w:fill="auto"/>
            <w:noWrap/>
            <w:vAlign w:val="bottom"/>
            <w:hideMark/>
          </w:tcPr>
          <w:p w14:paraId="21105360"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Certificaciones Internacionales</w:t>
            </w:r>
          </w:p>
        </w:tc>
        <w:tc>
          <w:tcPr>
            <w:tcW w:w="851" w:type="dxa"/>
            <w:tcBorders>
              <w:top w:val="nil"/>
              <w:left w:val="nil"/>
              <w:bottom w:val="single" w:sz="4" w:space="0" w:color="auto"/>
              <w:right w:val="single" w:sz="4" w:space="0" w:color="auto"/>
            </w:tcBorders>
            <w:shd w:val="clear" w:color="auto" w:fill="auto"/>
            <w:noWrap/>
            <w:vAlign w:val="center"/>
            <w:hideMark/>
          </w:tcPr>
          <w:p w14:paraId="0A5B4526"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5</w:t>
            </w:r>
          </w:p>
        </w:tc>
        <w:tc>
          <w:tcPr>
            <w:tcW w:w="708" w:type="dxa"/>
            <w:gridSpan w:val="2"/>
            <w:tcBorders>
              <w:top w:val="nil"/>
              <w:left w:val="nil"/>
              <w:bottom w:val="single" w:sz="4" w:space="0" w:color="auto"/>
              <w:right w:val="single" w:sz="4" w:space="0" w:color="auto"/>
            </w:tcBorders>
            <w:shd w:val="clear" w:color="auto" w:fill="auto"/>
            <w:noWrap/>
            <w:vAlign w:val="center"/>
          </w:tcPr>
          <w:p w14:paraId="6A7869EA"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tcPr>
          <w:p w14:paraId="28842F2B"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tcPr>
          <w:p w14:paraId="72125371"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4418198D"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6B9907AB" w14:textId="77777777" w:rsidR="003740A7" w:rsidRPr="00C427C8" w:rsidRDefault="003740A7" w:rsidP="00CD3CEA">
            <w:pPr>
              <w:jc w:val="center"/>
              <w:rPr>
                <w:rFonts w:ascii="Calibri" w:hAnsi="Calibri"/>
                <w:color w:val="000000"/>
                <w:lang w:eastAsia="es-CR"/>
              </w:rPr>
            </w:pPr>
          </w:p>
        </w:tc>
        <w:tc>
          <w:tcPr>
            <w:tcW w:w="567" w:type="dxa"/>
            <w:tcBorders>
              <w:top w:val="nil"/>
              <w:left w:val="nil"/>
              <w:bottom w:val="single" w:sz="4" w:space="0" w:color="auto"/>
              <w:right w:val="single" w:sz="4" w:space="0" w:color="auto"/>
            </w:tcBorders>
            <w:shd w:val="clear" w:color="auto" w:fill="auto"/>
            <w:noWrap/>
            <w:vAlign w:val="center"/>
            <w:hideMark/>
          </w:tcPr>
          <w:p w14:paraId="68C815F7" w14:textId="77777777" w:rsidR="003740A7" w:rsidRPr="00C427C8" w:rsidRDefault="003740A7" w:rsidP="00CD3CEA">
            <w:pPr>
              <w:jc w:val="center"/>
              <w:rPr>
                <w:rFonts w:ascii="Calibri" w:hAnsi="Calibri"/>
                <w:color w:val="000000"/>
                <w:lang w:eastAsia="es-CR"/>
              </w:rPr>
            </w:pPr>
          </w:p>
        </w:tc>
      </w:tr>
      <w:tr w:rsidR="003740A7" w:rsidRPr="00C427C8" w14:paraId="1A5CF9F1"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1089B4F3"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68</w:t>
            </w:r>
          </w:p>
        </w:tc>
        <w:tc>
          <w:tcPr>
            <w:tcW w:w="4395" w:type="dxa"/>
            <w:tcBorders>
              <w:top w:val="nil"/>
              <w:left w:val="nil"/>
              <w:bottom w:val="single" w:sz="4" w:space="0" w:color="auto"/>
              <w:right w:val="single" w:sz="4" w:space="0" w:color="auto"/>
            </w:tcBorders>
            <w:shd w:val="clear" w:color="auto" w:fill="auto"/>
            <w:noWrap/>
            <w:vAlign w:val="bottom"/>
            <w:hideMark/>
          </w:tcPr>
          <w:p w14:paraId="0DEF7638"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Técnicos del Instituto Tecnológico de Costa Rica (ITCR), e Instituto Nacional de Aprendizaje (INA)</w:t>
            </w:r>
          </w:p>
        </w:tc>
        <w:tc>
          <w:tcPr>
            <w:tcW w:w="851" w:type="dxa"/>
            <w:tcBorders>
              <w:top w:val="nil"/>
              <w:left w:val="nil"/>
              <w:bottom w:val="single" w:sz="4" w:space="0" w:color="auto"/>
              <w:right w:val="single" w:sz="4" w:space="0" w:color="auto"/>
            </w:tcBorders>
            <w:shd w:val="clear" w:color="auto" w:fill="auto"/>
            <w:noWrap/>
            <w:vAlign w:val="center"/>
            <w:hideMark/>
          </w:tcPr>
          <w:p w14:paraId="3696EEB4"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3</w:t>
            </w:r>
          </w:p>
        </w:tc>
        <w:tc>
          <w:tcPr>
            <w:tcW w:w="708" w:type="dxa"/>
            <w:gridSpan w:val="2"/>
            <w:tcBorders>
              <w:top w:val="nil"/>
              <w:left w:val="nil"/>
              <w:bottom w:val="single" w:sz="4" w:space="0" w:color="auto"/>
              <w:right w:val="single" w:sz="4" w:space="0" w:color="auto"/>
            </w:tcBorders>
            <w:shd w:val="clear" w:color="auto" w:fill="auto"/>
            <w:noWrap/>
            <w:vAlign w:val="center"/>
          </w:tcPr>
          <w:p w14:paraId="5750373F"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tcPr>
          <w:p w14:paraId="3B644D25"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tcPr>
          <w:p w14:paraId="11F05571"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4C0A9117"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4C6CEC4E" w14:textId="77777777" w:rsidR="003740A7" w:rsidRPr="00C427C8" w:rsidRDefault="003740A7" w:rsidP="00CD3CEA">
            <w:pPr>
              <w:jc w:val="center"/>
              <w:rPr>
                <w:rFonts w:ascii="Calibri" w:hAnsi="Calibri"/>
                <w:color w:val="000000"/>
                <w:lang w:eastAsia="es-CR"/>
              </w:rPr>
            </w:pPr>
          </w:p>
        </w:tc>
        <w:tc>
          <w:tcPr>
            <w:tcW w:w="567" w:type="dxa"/>
            <w:tcBorders>
              <w:top w:val="nil"/>
              <w:left w:val="nil"/>
              <w:bottom w:val="single" w:sz="4" w:space="0" w:color="auto"/>
              <w:right w:val="single" w:sz="4" w:space="0" w:color="auto"/>
            </w:tcBorders>
            <w:shd w:val="clear" w:color="auto" w:fill="auto"/>
            <w:noWrap/>
            <w:vAlign w:val="center"/>
            <w:hideMark/>
          </w:tcPr>
          <w:p w14:paraId="09B25B15" w14:textId="77777777" w:rsidR="003740A7" w:rsidRPr="00C427C8" w:rsidRDefault="003740A7" w:rsidP="00CD3CEA">
            <w:pPr>
              <w:jc w:val="center"/>
              <w:rPr>
                <w:rFonts w:ascii="Calibri" w:hAnsi="Calibri"/>
                <w:color w:val="000000"/>
                <w:lang w:eastAsia="es-CR"/>
              </w:rPr>
            </w:pPr>
          </w:p>
        </w:tc>
      </w:tr>
      <w:tr w:rsidR="003740A7" w:rsidRPr="00C427C8" w14:paraId="36E48B4C"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7BED46B3"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69</w:t>
            </w:r>
          </w:p>
        </w:tc>
        <w:tc>
          <w:tcPr>
            <w:tcW w:w="4395" w:type="dxa"/>
            <w:tcBorders>
              <w:top w:val="nil"/>
              <w:left w:val="nil"/>
              <w:bottom w:val="single" w:sz="4" w:space="0" w:color="auto"/>
              <w:right w:val="single" w:sz="4" w:space="0" w:color="auto"/>
            </w:tcBorders>
            <w:shd w:val="clear" w:color="auto" w:fill="auto"/>
            <w:noWrap/>
            <w:vAlign w:val="bottom"/>
            <w:hideMark/>
          </w:tcPr>
          <w:p w14:paraId="58BE2B0D"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Reconocimiento por créditos universitarios</w:t>
            </w:r>
          </w:p>
        </w:tc>
        <w:tc>
          <w:tcPr>
            <w:tcW w:w="851" w:type="dxa"/>
            <w:tcBorders>
              <w:top w:val="nil"/>
              <w:left w:val="nil"/>
              <w:bottom w:val="single" w:sz="4" w:space="0" w:color="auto"/>
              <w:right w:val="single" w:sz="4" w:space="0" w:color="auto"/>
            </w:tcBorders>
            <w:shd w:val="clear" w:color="auto" w:fill="auto"/>
            <w:noWrap/>
            <w:vAlign w:val="center"/>
            <w:hideMark/>
          </w:tcPr>
          <w:p w14:paraId="12866C77"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1</w:t>
            </w:r>
          </w:p>
        </w:tc>
        <w:tc>
          <w:tcPr>
            <w:tcW w:w="708" w:type="dxa"/>
            <w:gridSpan w:val="2"/>
            <w:tcBorders>
              <w:top w:val="nil"/>
              <w:left w:val="nil"/>
              <w:bottom w:val="single" w:sz="4" w:space="0" w:color="auto"/>
              <w:right w:val="single" w:sz="4" w:space="0" w:color="auto"/>
            </w:tcBorders>
            <w:shd w:val="clear" w:color="auto" w:fill="auto"/>
            <w:noWrap/>
            <w:vAlign w:val="center"/>
          </w:tcPr>
          <w:p w14:paraId="49FBC36F"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tcPr>
          <w:p w14:paraId="5A85479F"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tcPr>
          <w:p w14:paraId="461997D9"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5EE327B0"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4B766C32" w14:textId="77777777" w:rsidR="003740A7" w:rsidRPr="00C427C8" w:rsidRDefault="003740A7" w:rsidP="00CD3CEA">
            <w:pPr>
              <w:jc w:val="center"/>
              <w:rPr>
                <w:rFonts w:ascii="Calibri" w:hAnsi="Calibri"/>
                <w:color w:val="000000"/>
                <w:lang w:eastAsia="es-CR"/>
              </w:rPr>
            </w:pPr>
          </w:p>
        </w:tc>
        <w:tc>
          <w:tcPr>
            <w:tcW w:w="567" w:type="dxa"/>
            <w:tcBorders>
              <w:top w:val="nil"/>
              <w:left w:val="nil"/>
              <w:bottom w:val="single" w:sz="4" w:space="0" w:color="auto"/>
              <w:right w:val="single" w:sz="4" w:space="0" w:color="auto"/>
            </w:tcBorders>
            <w:shd w:val="clear" w:color="auto" w:fill="auto"/>
            <w:noWrap/>
            <w:vAlign w:val="center"/>
            <w:hideMark/>
          </w:tcPr>
          <w:p w14:paraId="19218B2A" w14:textId="77777777" w:rsidR="003740A7" w:rsidRPr="00C427C8" w:rsidRDefault="003740A7" w:rsidP="00CD3CEA">
            <w:pPr>
              <w:jc w:val="center"/>
              <w:rPr>
                <w:rFonts w:ascii="Calibri" w:hAnsi="Calibri"/>
                <w:color w:val="000000"/>
                <w:lang w:eastAsia="es-CR"/>
              </w:rPr>
            </w:pPr>
          </w:p>
        </w:tc>
      </w:tr>
      <w:tr w:rsidR="003740A7" w:rsidRPr="00C427C8" w14:paraId="1CC758A6"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78C0AF8F"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70</w:t>
            </w:r>
          </w:p>
        </w:tc>
        <w:tc>
          <w:tcPr>
            <w:tcW w:w="4395" w:type="dxa"/>
            <w:tcBorders>
              <w:top w:val="nil"/>
              <w:left w:val="nil"/>
              <w:bottom w:val="single" w:sz="4" w:space="0" w:color="auto"/>
              <w:right w:val="single" w:sz="4" w:space="0" w:color="auto"/>
            </w:tcBorders>
            <w:shd w:val="clear" w:color="auto" w:fill="auto"/>
            <w:noWrap/>
            <w:vAlign w:val="bottom"/>
            <w:hideMark/>
          </w:tcPr>
          <w:p w14:paraId="131BEFB2"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Coordinador de Unidad o supervisor</w:t>
            </w:r>
          </w:p>
        </w:tc>
        <w:tc>
          <w:tcPr>
            <w:tcW w:w="851" w:type="dxa"/>
            <w:tcBorders>
              <w:top w:val="nil"/>
              <w:left w:val="nil"/>
              <w:bottom w:val="single" w:sz="4" w:space="0" w:color="auto"/>
              <w:right w:val="single" w:sz="4" w:space="0" w:color="auto"/>
            </w:tcBorders>
            <w:shd w:val="clear" w:color="auto" w:fill="auto"/>
            <w:noWrap/>
            <w:vAlign w:val="center"/>
            <w:hideMark/>
          </w:tcPr>
          <w:p w14:paraId="31C74520"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3</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44B39EB6"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39DC8DE6"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5D3C8BF7" w14:textId="77777777" w:rsidR="003740A7" w:rsidRPr="00C427C8" w:rsidRDefault="003740A7" w:rsidP="00CD3CEA">
            <w:pPr>
              <w:jc w:val="center"/>
              <w:rPr>
                <w:rFonts w:ascii="Calibri" w:hAnsi="Calibri"/>
                <w:b/>
                <w:bCs/>
                <w:color w:val="000000"/>
                <w:lang w:eastAsia="es-CR"/>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D273A5"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4</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AB76E2"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8</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FC6BFC"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12</w:t>
            </w:r>
          </w:p>
        </w:tc>
      </w:tr>
      <w:tr w:rsidR="003740A7" w:rsidRPr="00C427C8" w14:paraId="391496A9"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26A0A852"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71</w:t>
            </w:r>
          </w:p>
        </w:tc>
        <w:tc>
          <w:tcPr>
            <w:tcW w:w="4395" w:type="dxa"/>
            <w:tcBorders>
              <w:top w:val="nil"/>
              <w:left w:val="nil"/>
              <w:bottom w:val="single" w:sz="4" w:space="0" w:color="auto"/>
              <w:right w:val="single" w:sz="4" w:space="0" w:color="auto"/>
            </w:tcBorders>
            <w:shd w:val="clear" w:color="auto" w:fill="auto"/>
            <w:noWrap/>
            <w:vAlign w:val="bottom"/>
            <w:hideMark/>
          </w:tcPr>
          <w:p w14:paraId="7C661C14"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Director de Departamento</w:t>
            </w:r>
          </w:p>
        </w:tc>
        <w:tc>
          <w:tcPr>
            <w:tcW w:w="851" w:type="dxa"/>
            <w:tcBorders>
              <w:top w:val="nil"/>
              <w:left w:val="nil"/>
              <w:bottom w:val="single" w:sz="4" w:space="0" w:color="auto"/>
              <w:right w:val="single" w:sz="4" w:space="0" w:color="auto"/>
            </w:tcBorders>
            <w:shd w:val="clear" w:color="auto" w:fill="auto"/>
            <w:noWrap/>
            <w:vAlign w:val="center"/>
            <w:hideMark/>
          </w:tcPr>
          <w:p w14:paraId="74501BFE"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4</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404ED716"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2B9E2B8E"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6DF9A1C7" w14:textId="77777777" w:rsidR="003740A7" w:rsidRPr="00C427C8" w:rsidRDefault="003740A7" w:rsidP="00CD3CEA">
            <w:pPr>
              <w:jc w:val="center"/>
              <w:rPr>
                <w:rFonts w:ascii="Calibri" w:hAnsi="Calibri"/>
                <w:b/>
                <w:bCs/>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1CC03C2B"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15D0EE41"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0B50E2AC" w14:textId="77777777" w:rsidR="003740A7" w:rsidRPr="00C427C8" w:rsidRDefault="003740A7" w:rsidP="00CD3CEA">
            <w:pPr>
              <w:jc w:val="center"/>
              <w:rPr>
                <w:rFonts w:ascii="Calibri" w:hAnsi="Calibri"/>
                <w:color w:val="000000"/>
                <w:lang w:eastAsia="es-CR"/>
              </w:rPr>
            </w:pPr>
          </w:p>
        </w:tc>
      </w:tr>
      <w:tr w:rsidR="003740A7" w:rsidRPr="00C427C8" w14:paraId="54D61B3B"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65E49162"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72</w:t>
            </w:r>
          </w:p>
        </w:tc>
        <w:tc>
          <w:tcPr>
            <w:tcW w:w="4395" w:type="dxa"/>
            <w:tcBorders>
              <w:top w:val="nil"/>
              <w:left w:val="nil"/>
              <w:bottom w:val="single" w:sz="4" w:space="0" w:color="auto"/>
              <w:right w:val="single" w:sz="4" w:space="0" w:color="auto"/>
            </w:tcBorders>
            <w:shd w:val="clear" w:color="auto" w:fill="auto"/>
            <w:noWrap/>
            <w:vAlign w:val="bottom"/>
            <w:hideMark/>
          </w:tcPr>
          <w:p w14:paraId="0CAA3B17"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Participación en las Sesiones del Plenario de Congresos Institucionales</w:t>
            </w:r>
          </w:p>
        </w:tc>
        <w:tc>
          <w:tcPr>
            <w:tcW w:w="851" w:type="dxa"/>
            <w:tcBorders>
              <w:top w:val="nil"/>
              <w:left w:val="nil"/>
              <w:bottom w:val="single" w:sz="4" w:space="0" w:color="auto"/>
              <w:right w:val="single" w:sz="4" w:space="0" w:color="auto"/>
            </w:tcBorders>
            <w:shd w:val="clear" w:color="auto" w:fill="auto"/>
            <w:noWrap/>
            <w:vAlign w:val="center"/>
            <w:hideMark/>
          </w:tcPr>
          <w:p w14:paraId="79A996B4"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A075DD0"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07A70075"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2CC940C7" w14:textId="77777777" w:rsidR="003740A7" w:rsidRPr="00C427C8" w:rsidRDefault="003740A7" w:rsidP="00CD3CEA">
            <w:pPr>
              <w:jc w:val="center"/>
              <w:rPr>
                <w:rFonts w:ascii="Calibri" w:hAnsi="Calibri"/>
                <w:b/>
                <w:bCs/>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3FC6D594"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49FC6CF3"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73EC8C7A" w14:textId="77777777" w:rsidR="003740A7" w:rsidRPr="00C427C8" w:rsidRDefault="003740A7" w:rsidP="00CD3CEA">
            <w:pPr>
              <w:jc w:val="center"/>
              <w:rPr>
                <w:rFonts w:ascii="Calibri" w:hAnsi="Calibri"/>
                <w:color w:val="000000"/>
                <w:lang w:eastAsia="es-CR"/>
              </w:rPr>
            </w:pPr>
          </w:p>
        </w:tc>
      </w:tr>
      <w:tr w:rsidR="003740A7" w:rsidRPr="00C427C8" w14:paraId="023FCE5B"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34DF8A77"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73</w:t>
            </w:r>
          </w:p>
        </w:tc>
        <w:tc>
          <w:tcPr>
            <w:tcW w:w="4395" w:type="dxa"/>
            <w:tcBorders>
              <w:top w:val="nil"/>
              <w:left w:val="nil"/>
              <w:bottom w:val="single" w:sz="4" w:space="0" w:color="auto"/>
              <w:right w:val="single" w:sz="4" w:space="0" w:color="auto"/>
            </w:tcBorders>
            <w:shd w:val="clear" w:color="auto" w:fill="auto"/>
            <w:noWrap/>
            <w:vAlign w:val="bottom"/>
            <w:hideMark/>
          </w:tcPr>
          <w:p w14:paraId="7ECFBD82"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Participación en Comisiones del Congreso Institucional</w:t>
            </w:r>
          </w:p>
        </w:tc>
        <w:tc>
          <w:tcPr>
            <w:tcW w:w="851" w:type="dxa"/>
            <w:tcBorders>
              <w:top w:val="nil"/>
              <w:left w:val="nil"/>
              <w:bottom w:val="single" w:sz="4" w:space="0" w:color="auto"/>
              <w:right w:val="single" w:sz="4" w:space="0" w:color="auto"/>
            </w:tcBorders>
            <w:shd w:val="clear" w:color="auto" w:fill="auto"/>
            <w:noWrap/>
            <w:vAlign w:val="center"/>
            <w:hideMark/>
          </w:tcPr>
          <w:p w14:paraId="02A632F8"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3</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3CFE089E"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789D7BE6"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4CA729FA" w14:textId="77777777" w:rsidR="003740A7" w:rsidRPr="00C427C8" w:rsidRDefault="003740A7" w:rsidP="00CD3CEA">
            <w:pPr>
              <w:jc w:val="center"/>
              <w:rPr>
                <w:rFonts w:ascii="Calibri" w:hAnsi="Calibri"/>
                <w:b/>
                <w:bCs/>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44024CBD"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2746BE3C"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5FFCD9E3" w14:textId="77777777" w:rsidR="003740A7" w:rsidRPr="00C427C8" w:rsidRDefault="003740A7" w:rsidP="00CD3CEA">
            <w:pPr>
              <w:jc w:val="center"/>
              <w:rPr>
                <w:rFonts w:ascii="Calibri" w:hAnsi="Calibri"/>
                <w:color w:val="000000"/>
                <w:lang w:eastAsia="es-CR"/>
              </w:rPr>
            </w:pPr>
          </w:p>
        </w:tc>
      </w:tr>
      <w:tr w:rsidR="003740A7" w:rsidRPr="00C427C8" w14:paraId="437BC270"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64DC3A52"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74</w:t>
            </w:r>
          </w:p>
        </w:tc>
        <w:tc>
          <w:tcPr>
            <w:tcW w:w="4395" w:type="dxa"/>
            <w:tcBorders>
              <w:top w:val="nil"/>
              <w:left w:val="nil"/>
              <w:bottom w:val="single" w:sz="4" w:space="0" w:color="auto"/>
              <w:right w:val="single" w:sz="4" w:space="0" w:color="auto"/>
            </w:tcBorders>
            <w:shd w:val="clear" w:color="auto" w:fill="auto"/>
            <w:noWrap/>
            <w:vAlign w:val="bottom"/>
            <w:hideMark/>
          </w:tcPr>
          <w:p w14:paraId="6FB63DA5"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Ponencias al Congreso Institucional</w:t>
            </w:r>
          </w:p>
        </w:tc>
        <w:tc>
          <w:tcPr>
            <w:tcW w:w="851" w:type="dxa"/>
            <w:tcBorders>
              <w:top w:val="nil"/>
              <w:left w:val="nil"/>
              <w:bottom w:val="single" w:sz="4" w:space="0" w:color="auto"/>
              <w:right w:val="single" w:sz="4" w:space="0" w:color="auto"/>
            </w:tcBorders>
            <w:shd w:val="clear" w:color="auto" w:fill="auto"/>
            <w:noWrap/>
            <w:vAlign w:val="center"/>
            <w:hideMark/>
          </w:tcPr>
          <w:p w14:paraId="3D67DC53"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47C3FE2"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3DAB91E0"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7A0810DE" w14:textId="77777777" w:rsidR="003740A7" w:rsidRPr="00C427C8" w:rsidRDefault="003740A7" w:rsidP="00CD3CEA">
            <w:pPr>
              <w:jc w:val="center"/>
              <w:rPr>
                <w:rFonts w:ascii="Calibri" w:hAnsi="Calibri"/>
                <w:b/>
                <w:bCs/>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227C1454"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0D24A1C7"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515EF8CD" w14:textId="77777777" w:rsidR="003740A7" w:rsidRPr="00C427C8" w:rsidRDefault="003740A7" w:rsidP="00CD3CEA">
            <w:pPr>
              <w:jc w:val="center"/>
              <w:rPr>
                <w:rFonts w:ascii="Calibri" w:hAnsi="Calibri"/>
                <w:color w:val="000000"/>
                <w:lang w:eastAsia="es-CR"/>
              </w:rPr>
            </w:pPr>
          </w:p>
        </w:tc>
      </w:tr>
      <w:tr w:rsidR="003740A7" w:rsidRPr="00C427C8" w14:paraId="51435693"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7DDF2717"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75</w:t>
            </w:r>
          </w:p>
        </w:tc>
        <w:tc>
          <w:tcPr>
            <w:tcW w:w="4395" w:type="dxa"/>
            <w:tcBorders>
              <w:top w:val="nil"/>
              <w:left w:val="nil"/>
              <w:bottom w:val="single" w:sz="4" w:space="0" w:color="auto"/>
              <w:right w:val="single" w:sz="4" w:space="0" w:color="auto"/>
            </w:tcBorders>
            <w:shd w:val="clear" w:color="auto" w:fill="auto"/>
            <w:noWrap/>
            <w:vAlign w:val="bottom"/>
            <w:hideMark/>
          </w:tcPr>
          <w:p w14:paraId="74EB867A"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Participación en Órganos Institucionales</w:t>
            </w:r>
          </w:p>
        </w:tc>
        <w:tc>
          <w:tcPr>
            <w:tcW w:w="851" w:type="dxa"/>
            <w:tcBorders>
              <w:top w:val="nil"/>
              <w:left w:val="nil"/>
              <w:bottom w:val="single" w:sz="4" w:space="0" w:color="auto"/>
              <w:right w:val="single" w:sz="4" w:space="0" w:color="auto"/>
            </w:tcBorders>
            <w:shd w:val="clear" w:color="auto" w:fill="auto"/>
            <w:noWrap/>
            <w:vAlign w:val="center"/>
            <w:hideMark/>
          </w:tcPr>
          <w:p w14:paraId="0A92F088"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42224EC6"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3934D2B4"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3A8415E3" w14:textId="77777777" w:rsidR="003740A7" w:rsidRPr="00C427C8" w:rsidRDefault="003740A7" w:rsidP="00CD3CEA">
            <w:pPr>
              <w:jc w:val="center"/>
              <w:rPr>
                <w:rFonts w:ascii="Calibri" w:hAnsi="Calibri"/>
                <w:b/>
                <w:bCs/>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78487EC7"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103485EB"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4A0231F5" w14:textId="77777777" w:rsidR="003740A7" w:rsidRPr="00C427C8" w:rsidRDefault="003740A7" w:rsidP="00CD3CEA">
            <w:pPr>
              <w:jc w:val="center"/>
              <w:rPr>
                <w:rFonts w:ascii="Calibri" w:hAnsi="Calibri"/>
                <w:color w:val="000000"/>
                <w:lang w:eastAsia="es-CR"/>
              </w:rPr>
            </w:pPr>
          </w:p>
        </w:tc>
      </w:tr>
      <w:tr w:rsidR="003740A7" w:rsidRPr="00C427C8" w14:paraId="6FC4EE33"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1F5D25B0"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76</w:t>
            </w:r>
          </w:p>
        </w:tc>
        <w:tc>
          <w:tcPr>
            <w:tcW w:w="4395" w:type="dxa"/>
            <w:tcBorders>
              <w:top w:val="nil"/>
              <w:left w:val="nil"/>
              <w:bottom w:val="single" w:sz="4" w:space="0" w:color="auto"/>
              <w:right w:val="single" w:sz="4" w:space="0" w:color="auto"/>
            </w:tcBorders>
            <w:shd w:val="clear" w:color="auto" w:fill="auto"/>
            <w:noWrap/>
            <w:vAlign w:val="bottom"/>
            <w:hideMark/>
          </w:tcPr>
          <w:p w14:paraId="537B9413"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Miembro del Consejo Institucional</w:t>
            </w:r>
          </w:p>
        </w:tc>
        <w:tc>
          <w:tcPr>
            <w:tcW w:w="851" w:type="dxa"/>
            <w:tcBorders>
              <w:top w:val="nil"/>
              <w:left w:val="nil"/>
              <w:bottom w:val="single" w:sz="4" w:space="0" w:color="auto"/>
              <w:right w:val="single" w:sz="4" w:space="0" w:color="auto"/>
            </w:tcBorders>
            <w:shd w:val="clear" w:color="auto" w:fill="auto"/>
            <w:noWrap/>
            <w:vAlign w:val="center"/>
            <w:hideMark/>
          </w:tcPr>
          <w:p w14:paraId="46EC6D27"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5</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724393F"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43B51C0C"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1601E36F" w14:textId="77777777" w:rsidR="003740A7" w:rsidRPr="00C427C8" w:rsidRDefault="003740A7" w:rsidP="00CD3CEA">
            <w:pPr>
              <w:jc w:val="center"/>
              <w:rPr>
                <w:rFonts w:ascii="Calibri" w:hAnsi="Calibri"/>
                <w:b/>
                <w:bCs/>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617EE274"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5BC260C5"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4B073D3B" w14:textId="77777777" w:rsidR="003740A7" w:rsidRPr="00C427C8" w:rsidRDefault="003740A7" w:rsidP="00CD3CEA">
            <w:pPr>
              <w:jc w:val="center"/>
              <w:rPr>
                <w:rFonts w:ascii="Calibri" w:hAnsi="Calibri"/>
                <w:color w:val="000000"/>
                <w:lang w:eastAsia="es-CR"/>
              </w:rPr>
            </w:pPr>
          </w:p>
        </w:tc>
      </w:tr>
      <w:tr w:rsidR="003740A7" w:rsidRPr="00C427C8" w14:paraId="50FBA928"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70F31EB3"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77</w:t>
            </w:r>
          </w:p>
        </w:tc>
        <w:tc>
          <w:tcPr>
            <w:tcW w:w="4395" w:type="dxa"/>
            <w:tcBorders>
              <w:top w:val="nil"/>
              <w:left w:val="nil"/>
              <w:bottom w:val="single" w:sz="4" w:space="0" w:color="auto"/>
              <w:right w:val="single" w:sz="4" w:space="0" w:color="auto"/>
            </w:tcBorders>
            <w:shd w:val="clear" w:color="auto" w:fill="auto"/>
            <w:noWrap/>
            <w:vAlign w:val="bottom"/>
            <w:hideMark/>
          </w:tcPr>
          <w:p w14:paraId="39EDA2C0"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Vicerrectores</w:t>
            </w:r>
          </w:p>
        </w:tc>
        <w:tc>
          <w:tcPr>
            <w:tcW w:w="851" w:type="dxa"/>
            <w:tcBorders>
              <w:top w:val="nil"/>
              <w:left w:val="nil"/>
              <w:bottom w:val="single" w:sz="4" w:space="0" w:color="auto"/>
              <w:right w:val="single" w:sz="4" w:space="0" w:color="auto"/>
            </w:tcBorders>
            <w:shd w:val="clear" w:color="auto" w:fill="auto"/>
            <w:noWrap/>
            <w:vAlign w:val="center"/>
            <w:hideMark/>
          </w:tcPr>
          <w:p w14:paraId="6C8984FA"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5</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2BF53DE" w14:textId="77777777" w:rsidR="003740A7" w:rsidRPr="00C427C8" w:rsidRDefault="003740A7" w:rsidP="00CD3CEA">
            <w:pPr>
              <w:jc w:val="center"/>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31015EF7"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1CA4F230" w14:textId="77777777" w:rsidR="003740A7" w:rsidRPr="00C427C8" w:rsidRDefault="003740A7" w:rsidP="00CD3CEA">
            <w:pPr>
              <w:jc w:val="center"/>
              <w:rPr>
                <w:rFonts w:ascii="Calibri" w:hAnsi="Calibri"/>
                <w:color w:val="000000"/>
                <w:lang w:eastAsia="es-CR"/>
              </w:rPr>
            </w:pPr>
          </w:p>
        </w:tc>
        <w:tc>
          <w:tcPr>
            <w:tcW w:w="709" w:type="dxa"/>
            <w:vMerge/>
            <w:tcBorders>
              <w:top w:val="nil"/>
              <w:left w:val="single" w:sz="4" w:space="0" w:color="auto"/>
              <w:bottom w:val="single" w:sz="4" w:space="0" w:color="auto"/>
              <w:right w:val="single" w:sz="4" w:space="0" w:color="auto"/>
            </w:tcBorders>
            <w:vAlign w:val="center"/>
            <w:hideMark/>
          </w:tcPr>
          <w:p w14:paraId="7EEBE7B6" w14:textId="77777777" w:rsidR="003740A7" w:rsidRPr="00C427C8" w:rsidRDefault="003740A7" w:rsidP="00CD3CEA">
            <w:pPr>
              <w:jc w:val="center"/>
              <w:rPr>
                <w:rFonts w:ascii="Calibri" w:hAnsi="Calibri"/>
                <w:color w:val="000000"/>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3B252DE0" w14:textId="77777777" w:rsidR="003740A7" w:rsidRPr="00C427C8" w:rsidRDefault="003740A7" w:rsidP="00CD3CEA">
            <w:pPr>
              <w:jc w:val="center"/>
              <w:rPr>
                <w:rFonts w:ascii="Calibri" w:hAnsi="Calibri"/>
                <w:color w:val="000000"/>
                <w:lang w:eastAsia="es-CR"/>
              </w:rPr>
            </w:pPr>
          </w:p>
        </w:tc>
        <w:tc>
          <w:tcPr>
            <w:tcW w:w="567" w:type="dxa"/>
            <w:vMerge/>
            <w:tcBorders>
              <w:top w:val="nil"/>
              <w:left w:val="single" w:sz="4" w:space="0" w:color="auto"/>
              <w:bottom w:val="single" w:sz="4" w:space="0" w:color="auto"/>
              <w:right w:val="single" w:sz="4" w:space="0" w:color="auto"/>
            </w:tcBorders>
            <w:vAlign w:val="center"/>
            <w:hideMark/>
          </w:tcPr>
          <w:p w14:paraId="1C5DAE7D" w14:textId="77777777" w:rsidR="003740A7" w:rsidRPr="00C427C8" w:rsidRDefault="003740A7" w:rsidP="00CD3CEA">
            <w:pPr>
              <w:jc w:val="center"/>
              <w:rPr>
                <w:rFonts w:ascii="Calibri" w:hAnsi="Calibri"/>
                <w:color w:val="000000"/>
                <w:lang w:eastAsia="es-CR"/>
              </w:rPr>
            </w:pPr>
          </w:p>
        </w:tc>
      </w:tr>
      <w:tr w:rsidR="003740A7" w:rsidRPr="00C427C8" w14:paraId="4C7340BD"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619542C3"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78</w:t>
            </w:r>
          </w:p>
        </w:tc>
        <w:tc>
          <w:tcPr>
            <w:tcW w:w="4395" w:type="dxa"/>
            <w:tcBorders>
              <w:top w:val="nil"/>
              <w:left w:val="nil"/>
              <w:bottom w:val="single" w:sz="4" w:space="0" w:color="auto"/>
              <w:right w:val="single" w:sz="4" w:space="0" w:color="auto"/>
            </w:tcBorders>
            <w:shd w:val="clear" w:color="auto" w:fill="auto"/>
            <w:noWrap/>
            <w:vAlign w:val="bottom"/>
            <w:hideMark/>
          </w:tcPr>
          <w:p w14:paraId="362F2DDF"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Participación en Comisiones nombradas por el Consejo Institucional</w:t>
            </w:r>
          </w:p>
        </w:tc>
        <w:tc>
          <w:tcPr>
            <w:tcW w:w="851" w:type="dxa"/>
            <w:tcBorders>
              <w:top w:val="nil"/>
              <w:left w:val="nil"/>
              <w:bottom w:val="single" w:sz="4" w:space="0" w:color="auto"/>
              <w:right w:val="single" w:sz="4" w:space="0" w:color="auto"/>
            </w:tcBorders>
            <w:shd w:val="clear" w:color="auto" w:fill="auto"/>
            <w:noWrap/>
            <w:vAlign w:val="center"/>
            <w:hideMark/>
          </w:tcPr>
          <w:p w14:paraId="4AFFA797"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3</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4CCD350E"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777934D2"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7FEC5B37"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297441CC"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6C0CE97A" w14:textId="77777777" w:rsidR="003740A7" w:rsidRPr="00C427C8" w:rsidRDefault="003740A7" w:rsidP="00CD3CEA">
            <w:pPr>
              <w:jc w:val="center"/>
              <w:rPr>
                <w:rFonts w:ascii="Calibri" w:hAnsi="Calibri"/>
                <w:color w:val="000000"/>
                <w:lang w:eastAsia="es-CR"/>
              </w:rPr>
            </w:pPr>
          </w:p>
        </w:tc>
        <w:tc>
          <w:tcPr>
            <w:tcW w:w="567" w:type="dxa"/>
            <w:tcBorders>
              <w:top w:val="nil"/>
              <w:left w:val="nil"/>
              <w:bottom w:val="single" w:sz="4" w:space="0" w:color="auto"/>
              <w:right w:val="single" w:sz="4" w:space="0" w:color="auto"/>
            </w:tcBorders>
            <w:shd w:val="clear" w:color="auto" w:fill="auto"/>
            <w:noWrap/>
            <w:vAlign w:val="center"/>
            <w:hideMark/>
          </w:tcPr>
          <w:p w14:paraId="4665DA44" w14:textId="77777777" w:rsidR="003740A7" w:rsidRPr="00C427C8" w:rsidRDefault="003740A7" w:rsidP="00CD3CEA">
            <w:pPr>
              <w:jc w:val="center"/>
              <w:rPr>
                <w:rFonts w:ascii="Calibri" w:hAnsi="Calibri"/>
                <w:color w:val="000000"/>
                <w:lang w:eastAsia="es-CR"/>
              </w:rPr>
            </w:pPr>
          </w:p>
        </w:tc>
      </w:tr>
      <w:tr w:rsidR="003740A7" w:rsidRPr="00C427C8" w14:paraId="0BAD392E"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7C876AEC"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79</w:t>
            </w:r>
          </w:p>
        </w:tc>
        <w:tc>
          <w:tcPr>
            <w:tcW w:w="4395" w:type="dxa"/>
            <w:tcBorders>
              <w:top w:val="nil"/>
              <w:left w:val="nil"/>
              <w:bottom w:val="single" w:sz="4" w:space="0" w:color="auto"/>
              <w:right w:val="single" w:sz="4" w:space="0" w:color="auto"/>
            </w:tcBorders>
            <w:shd w:val="clear" w:color="auto" w:fill="auto"/>
            <w:noWrap/>
            <w:vAlign w:val="bottom"/>
            <w:hideMark/>
          </w:tcPr>
          <w:p w14:paraId="721DDEE3"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Participación ante la Asamblea Institucional Representativa (AIR)</w:t>
            </w:r>
          </w:p>
        </w:tc>
        <w:tc>
          <w:tcPr>
            <w:tcW w:w="851" w:type="dxa"/>
            <w:tcBorders>
              <w:top w:val="nil"/>
              <w:left w:val="nil"/>
              <w:bottom w:val="single" w:sz="4" w:space="0" w:color="auto"/>
              <w:right w:val="single" w:sz="4" w:space="0" w:color="auto"/>
            </w:tcBorders>
            <w:shd w:val="clear" w:color="auto" w:fill="auto"/>
            <w:noWrap/>
            <w:vAlign w:val="center"/>
            <w:hideMark/>
          </w:tcPr>
          <w:p w14:paraId="7EFC8DBE"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1</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39D6A5CA"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7AA30248"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5A9B846F"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1B346EF8"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4591CF00" w14:textId="77777777" w:rsidR="003740A7" w:rsidRPr="00C427C8" w:rsidRDefault="003740A7" w:rsidP="00CD3CEA">
            <w:pPr>
              <w:jc w:val="center"/>
              <w:rPr>
                <w:rFonts w:ascii="Calibri" w:hAnsi="Calibri"/>
                <w:color w:val="000000"/>
                <w:lang w:eastAsia="es-CR"/>
              </w:rPr>
            </w:pPr>
          </w:p>
        </w:tc>
        <w:tc>
          <w:tcPr>
            <w:tcW w:w="567" w:type="dxa"/>
            <w:tcBorders>
              <w:top w:val="nil"/>
              <w:left w:val="nil"/>
              <w:bottom w:val="single" w:sz="4" w:space="0" w:color="auto"/>
              <w:right w:val="single" w:sz="4" w:space="0" w:color="auto"/>
            </w:tcBorders>
            <w:shd w:val="clear" w:color="auto" w:fill="auto"/>
            <w:noWrap/>
            <w:vAlign w:val="center"/>
            <w:hideMark/>
          </w:tcPr>
          <w:p w14:paraId="05BF019B" w14:textId="77777777" w:rsidR="003740A7" w:rsidRPr="00C427C8" w:rsidRDefault="003740A7" w:rsidP="00CD3CEA">
            <w:pPr>
              <w:jc w:val="center"/>
              <w:rPr>
                <w:rFonts w:ascii="Calibri" w:hAnsi="Calibri"/>
                <w:color w:val="000000"/>
                <w:lang w:eastAsia="es-CR"/>
              </w:rPr>
            </w:pPr>
          </w:p>
        </w:tc>
      </w:tr>
      <w:tr w:rsidR="003740A7" w:rsidRPr="00C427C8" w14:paraId="026410E7"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0F775116"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80</w:t>
            </w:r>
          </w:p>
        </w:tc>
        <w:tc>
          <w:tcPr>
            <w:tcW w:w="4395" w:type="dxa"/>
            <w:tcBorders>
              <w:top w:val="nil"/>
              <w:left w:val="nil"/>
              <w:bottom w:val="single" w:sz="4" w:space="0" w:color="auto"/>
              <w:right w:val="single" w:sz="4" w:space="0" w:color="auto"/>
            </w:tcBorders>
            <w:shd w:val="clear" w:color="auto" w:fill="auto"/>
            <w:noWrap/>
            <w:vAlign w:val="bottom"/>
            <w:hideMark/>
          </w:tcPr>
          <w:p w14:paraId="6F6E7562" w14:textId="77777777" w:rsidR="003740A7" w:rsidRPr="00C427C8" w:rsidRDefault="003740A7" w:rsidP="00CD3CEA">
            <w:pPr>
              <w:rPr>
                <w:rFonts w:ascii="Calibri" w:hAnsi="Calibri"/>
                <w:b/>
                <w:bCs/>
                <w:color w:val="000000"/>
                <w:lang w:eastAsia="es-CR"/>
              </w:rPr>
            </w:pPr>
            <w:r w:rsidRPr="00C427C8">
              <w:rPr>
                <w:rFonts w:ascii="Calibri" w:hAnsi="Calibri"/>
                <w:b/>
                <w:bCs/>
                <w:color w:val="000000"/>
                <w:lang w:eastAsia="es-CR"/>
              </w:rPr>
              <w:t>Participación como delegados en el Tribunal Institucional Electoral (TIE)</w:t>
            </w:r>
          </w:p>
        </w:tc>
        <w:tc>
          <w:tcPr>
            <w:tcW w:w="851" w:type="dxa"/>
            <w:tcBorders>
              <w:top w:val="nil"/>
              <w:left w:val="nil"/>
              <w:bottom w:val="single" w:sz="4" w:space="0" w:color="auto"/>
              <w:right w:val="single" w:sz="4" w:space="0" w:color="auto"/>
            </w:tcBorders>
            <w:shd w:val="clear" w:color="auto" w:fill="auto"/>
            <w:noWrap/>
            <w:vAlign w:val="center"/>
            <w:hideMark/>
          </w:tcPr>
          <w:p w14:paraId="7B9A19DF"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1</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61DF8828"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57774205" w14:textId="77777777" w:rsidR="003740A7" w:rsidRPr="00C427C8" w:rsidRDefault="003740A7" w:rsidP="00CD3CEA">
            <w:pPr>
              <w:jc w:val="center"/>
              <w:rPr>
                <w:rFonts w:ascii="Calibri" w:hAnsi="Calibri"/>
                <w:b/>
                <w:bCs/>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152C8B57" w14:textId="77777777" w:rsidR="003740A7" w:rsidRPr="00C427C8" w:rsidRDefault="003740A7" w:rsidP="00CD3CEA">
            <w:pPr>
              <w:jc w:val="center"/>
              <w:rPr>
                <w:rFonts w:ascii="Calibri" w:hAnsi="Calibri"/>
                <w:b/>
                <w:bCs/>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68EA540E"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00A799EC" w14:textId="77777777" w:rsidR="003740A7" w:rsidRPr="00C427C8" w:rsidRDefault="003740A7" w:rsidP="00CD3CEA">
            <w:pPr>
              <w:jc w:val="center"/>
              <w:rPr>
                <w:rFonts w:ascii="Calibri" w:hAnsi="Calibri"/>
                <w:color w:val="000000"/>
                <w:lang w:eastAsia="es-CR"/>
              </w:rPr>
            </w:pPr>
          </w:p>
        </w:tc>
        <w:tc>
          <w:tcPr>
            <w:tcW w:w="567" w:type="dxa"/>
            <w:tcBorders>
              <w:top w:val="nil"/>
              <w:left w:val="nil"/>
              <w:bottom w:val="single" w:sz="4" w:space="0" w:color="auto"/>
              <w:right w:val="single" w:sz="4" w:space="0" w:color="auto"/>
            </w:tcBorders>
            <w:shd w:val="clear" w:color="auto" w:fill="auto"/>
            <w:noWrap/>
            <w:vAlign w:val="center"/>
            <w:hideMark/>
          </w:tcPr>
          <w:p w14:paraId="38C89760" w14:textId="77777777" w:rsidR="003740A7" w:rsidRPr="00C427C8" w:rsidRDefault="003740A7" w:rsidP="00CD3CEA">
            <w:pPr>
              <w:jc w:val="center"/>
              <w:rPr>
                <w:rFonts w:ascii="Calibri" w:hAnsi="Calibri"/>
                <w:color w:val="000000"/>
                <w:lang w:eastAsia="es-CR"/>
              </w:rPr>
            </w:pPr>
          </w:p>
        </w:tc>
      </w:tr>
      <w:tr w:rsidR="003740A7" w:rsidRPr="00C427C8" w14:paraId="496861B5" w14:textId="77777777" w:rsidTr="00CD3CEA">
        <w:trPr>
          <w:trHeight w:val="300"/>
        </w:trPr>
        <w:tc>
          <w:tcPr>
            <w:tcW w:w="567" w:type="dxa"/>
            <w:tcBorders>
              <w:top w:val="nil"/>
              <w:left w:val="single" w:sz="4" w:space="0" w:color="auto"/>
              <w:bottom w:val="single" w:sz="4" w:space="0" w:color="auto"/>
              <w:right w:val="single" w:sz="4" w:space="0" w:color="auto"/>
            </w:tcBorders>
            <w:shd w:val="clear" w:color="auto" w:fill="00B050"/>
            <w:noWrap/>
            <w:vAlign w:val="center"/>
            <w:hideMark/>
          </w:tcPr>
          <w:p w14:paraId="53E91062" w14:textId="77777777" w:rsidR="003740A7" w:rsidRPr="000B0C5A" w:rsidRDefault="003740A7" w:rsidP="00CD3CEA">
            <w:pPr>
              <w:jc w:val="center"/>
              <w:rPr>
                <w:rFonts w:ascii="Calibri" w:hAnsi="Calibri"/>
                <w:b/>
                <w:color w:val="000000"/>
                <w:lang w:eastAsia="es-CR"/>
              </w:rPr>
            </w:pPr>
            <w:r w:rsidRPr="000B0C5A">
              <w:rPr>
                <w:rFonts w:ascii="Calibri" w:hAnsi="Calibri"/>
                <w:b/>
                <w:color w:val="000000"/>
                <w:lang w:eastAsia="es-CR"/>
              </w:rPr>
              <w:t>92</w:t>
            </w:r>
          </w:p>
        </w:tc>
        <w:tc>
          <w:tcPr>
            <w:tcW w:w="4395" w:type="dxa"/>
            <w:tcBorders>
              <w:top w:val="nil"/>
              <w:left w:val="nil"/>
              <w:bottom w:val="single" w:sz="4" w:space="0" w:color="auto"/>
              <w:right w:val="single" w:sz="4" w:space="0" w:color="auto"/>
            </w:tcBorders>
            <w:shd w:val="clear" w:color="auto" w:fill="auto"/>
            <w:noWrap/>
            <w:vAlign w:val="bottom"/>
            <w:hideMark/>
          </w:tcPr>
          <w:p w14:paraId="2F266EB9" w14:textId="77777777" w:rsidR="003740A7" w:rsidRPr="00C427C8" w:rsidRDefault="003740A7" w:rsidP="00CD3CEA">
            <w:pPr>
              <w:rPr>
                <w:rFonts w:ascii="Calibri" w:hAnsi="Calibri"/>
                <w:color w:val="000000"/>
                <w:lang w:eastAsia="es-CR"/>
              </w:rPr>
            </w:pPr>
            <w:r w:rsidRPr="00C427C8">
              <w:rPr>
                <w:rFonts w:ascii="Calibri" w:hAnsi="Calibri"/>
                <w:color w:val="000000"/>
                <w:lang w:eastAsia="es-CR"/>
              </w:rPr>
              <w:t>Transitorio 4. Actividad para el fortalecimiento de la investigación o extensión</w:t>
            </w:r>
          </w:p>
        </w:tc>
        <w:tc>
          <w:tcPr>
            <w:tcW w:w="851" w:type="dxa"/>
            <w:tcBorders>
              <w:top w:val="nil"/>
              <w:left w:val="nil"/>
              <w:bottom w:val="single" w:sz="4" w:space="0" w:color="auto"/>
              <w:right w:val="single" w:sz="4" w:space="0" w:color="auto"/>
            </w:tcBorders>
            <w:shd w:val="clear" w:color="auto" w:fill="auto"/>
            <w:noWrap/>
            <w:vAlign w:val="center"/>
            <w:hideMark/>
          </w:tcPr>
          <w:p w14:paraId="707287FF" w14:textId="77777777" w:rsidR="003740A7" w:rsidRPr="00C427C8" w:rsidRDefault="003740A7" w:rsidP="00CD3CEA">
            <w:pPr>
              <w:jc w:val="center"/>
              <w:rPr>
                <w:rFonts w:ascii="Calibri" w:hAnsi="Calibri"/>
                <w:color w:val="000000"/>
                <w:lang w:eastAsia="es-CR"/>
              </w:rPr>
            </w:pPr>
            <w:r w:rsidRPr="00C427C8">
              <w:rPr>
                <w:rFonts w:ascii="Calibri" w:hAnsi="Calibri"/>
                <w:color w:val="000000"/>
                <w:lang w:eastAsia="es-CR"/>
              </w:rPr>
              <w:t>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4D824D7" w14:textId="77777777" w:rsidR="003740A7" w:rsidRPr="00C427C8" w:rsidRDefault="003740A7" w:rsidP="00CD3CEA">
            <w:pPr>
              <w:jc w:val="center"/>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230A38D4"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5A32E612" w14:textId="77777777" w:rsidR="003740A7" w:rsidRPr="00C427C8" w:rsidRDefault="003740A7" w:rsidP="00CD3CEA">
            <w:pPr>
              <w:jc w:val="center"/>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6DB11E32" w14:textId="77777777" w:rsidR="003740A7" w:rsidRPr="00C427C8" w:rsidRDefault="003740A7" w:rsidP="00CD3CEA">
            <w:pPr>
              <w:jc w:val="cente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center"/>
            <w:hideMark/>
          </w:tcPr>
          <w:p w14:paraId="3EE06651" w14:textId="77777777" w:rsidR="003740A7" w:rsidRPr="00C427C8" w:rsidRDefault="003740A7" w:rsidP="00CD3CEA">
            <w:pPr>
              <w:jc w:val="center"/>
              <w:rPr>
                <w:rFonts w:ascii="Calibri" w:hAnsi="Calibri"/>
                <w:color w:val="000000"/>
                <w:lang w:eastAsia="es-CR"/>
              </w:rPr>
            </w:pPr>
          </w:p>
        </w:tc>
        <w:tc>
          <w:tcPr>
            <w:tcW w:w="567" w:type="dxa"/>
            <w:tcBorders>
              <w:top w:val="nil"/>
              <w:left w:val="nil"/>
              <w:bottom w:val="single" w:sz="4" w:space="0" w:color="auto"/>
              <w:right w:val="single" w:sz="4" w:space="0" w:color="auto"/>
            </w:tcBorders>
            <w:shd w:val="clear" w:color="auto" w:fill="auto"/>
            <w:noWrap/>
            <w:vAlign w:val="center"/>
            <w:hideMark/>
          </w:tcPr>
          <w:p w14:paraId="41C1F888" w14:textId="77777777" w:rsidR="003740A7" w:rsidRPr="00C427C8" w:rsidRDefault="003740A7" w:rsidP="00CD3CEA">
            <w:pPr>
              <w:jc w:val="center"/>
              <w:rPr>
                <w:rFonts w:ascii="Calibri" w:hAnsi="Calibri"/>
                <w:color w:val="000000"/>
                <w:lang w:eastAsia="es-CR"/>
              </w:rPr>
            </w:pPr>
          </w:p>
        </w:tc>
      </w:tr>
    </w:tbl>
    <w:p w14:paraId="53B58AF7" w14:textId="5CC9CEFA" w:rsidR="003740A7" w:rsidRPr="009E3BD7" w:rsidRDefault="003740A7" w:rsidP="00CA7E28">
      <w:pPr>
        <w:spacing w:after="200" w:line="276" w:lineRule="auto"/>
      </w:pPr>
    </w:p>
    <w:p w14:paraId="76A0FC6B" w14:textId="77777777" w:rsidR="003740A7" w:rsidRDefault="003740A7" w:rsidP="003740A7">
      <w:pPr>
        <w:pStyle w:val="ReglamentoArticulo"/>
        <w:ind w:left="284" w:firstLine="0"/>
      </w:pPr>
      <w:bookmarkStart w:id="327" w:name="_Toc516754048"/>
      <w:r>
        <w:t>Puntuación del Carrera Profesional Apoyo a la Academia.</w:t>
      </w:r>
      <w:bookmarkEnd w:id="327"/>
    </w:p>
    <w:p w14:paraId="19009B25" w14:textId="77777777" w:rsidR="003740A7" w:rsidRDefault="003740A7" w:rsidP="003740A7">
      <w:r>
        <w:t>La siguiente tabla muestra los puntos requeridos para el personal profesional de apoyo a la Academia de la Institución.</w:t>
      </w:r>
    </w:p>
    <w:p w14:paraId="474CA119" w14:textId="77777777" w:rsidR="003740A7" w:rsidRDefault="003740A7" w:rsidP="003740A7"/>
    <w:p w14:paraId="61CD20EF" w14:textId="56121DE0" w:rsidR="003740A7" w:rsidRDefault="003740A7" w:rsidP="003740A7"/>
    <w:p w14:paraId="1011048D" w14:textId="55D15B49" w:rsidR="00CA7E28" w:rsidRDefault="00CA7E28" w:rsidP="003740A7"/>
    <w:p w14:paraId="5BA7E86B" w14:textId="09579ECE" w:rsidR="00CA7E28" w:rsidRDefault="00CA7E28" w:rsidP="003740A7"/>
    <w:p w14:paraId="01740C2C" w14:textId="636EF40C" w:rsidR="00CA7E28" w:rsidRDefault="00CA7E28" w:rsidP="003740A7"/>
    <w:p w14:paraId="32954BD9" w14:textId="49EDDCF9" w:rsidR="00CA7E28" w:rsidRDefault="00CA7E28" w:rsidP="003740A7"/>
    <w:p w14:paraId="454315EC" w14:textId="23E80094" w:rsidR="00CA7E28" w:rsidRDefault="00CA7E28" w:rsidP="003740A7"/>
    <w:p w14:paraId="166AF639" w14:textId="40A255DA" w:rsidR="00CA7E28" w:rsidRDefault="00CA7E28" w:rsidP="003740A7"/>
    <w:p w14:paraId="2EC46403" w14:textId="77777777" w:rsidR="00CA7E28" w:rsidRDefault="00CA7E28" w:rsidP="003740A7"/>
    <w:tbl>
      <w:tblPr>
        <w:tblW w:w="0" w:type="auto"/>
        <w:tblCellMar>
          <w:left w:w="70" w:type="dxa"/>
          <w:right w:w="70" w:type="dxa"/>
        </w:tblCellMar>
        <w:tblLook w:val="04A0" w:firstRow="1" w:lastRow="0" w:firstColumn="1" w:lastColumn="0" w:noHBand="0" w:noVBand="1"/>
      </w:tblPr>
      <w:tblGrid>
        <w:gridCol w:w="357"/>
        <w:gridCol w:w="5030"/>
        <w:gridCol w:w="533"/>
        <w:gridCol w:w="228"/>
        <w:gridCol w:w="228"/>
        <w:gridCol w:w="229"/>
        <w:gridCol w:w="229"/>
        <w:gridCol w:w="229"/>
        <w:gridCol w:w="229"/>
        <w:gridCol w:w="229"/>
        <w:gridCol w:w="229"/>
        <w:gridCol w:w="229"/>
        <w:gridCol w:w="229"/>
        <w:gridCol w:w="229"/>
        <w:gridCol w:w="229"/>
        <w:gridCol w:w="172"/>
      </w:tblGrid>
      <w:tr w:rsidR="003740A7" w:rsidRPr="00DA30DB" w14:paraId="6972FBE2" w14:textId="77777777" w:rsidTr="00CD3CEA">
        <w:trPr>
          <w:trHeight w:val="300"/>
        </w:trPr>
        <w:tc>
          <w:tcPr>
            <w:tcW w:w="0" w:type="auto"/>
            <w:tcBorders>
              <w:top w:val="nil"/>
              <w:left w:val="nil"/>
              <w:bottom w:val="nil"/>
              <w:right w:val="nil"/>
            </w:tcBorders>
            <w:shd w:val="clear" w:color="auto" w:fill="auto"/>
            <w:noWrap/>
            <w:vAlign w:val="bottom"/>
            <w:hideMark/>
          </w:tcPr>
          <w:p w14:paraId="15755D66" w14:textId="77777777" w:rsidR="003740A7" w:rsidRPr="00DA30DB" w:rsidRDefault="003740A7" w:rsidP="00CD3CEA">
            <w:pPr>
              <w:rPr>
                <w:rFonts w:ascii="Times New Roman" w:hAnsi="Times New Roman"/>
                <w:lang w:eastAsia="es-CR"/>
              </w:rPr>
            </w:pPr>
          </w:p>
        </w:tc>
        <w:tc>
          <w:tcPr>
            <w:tcW w:w="0" w:type="auto"/>
            <w:tcBorders>
              <w:top w:val="nil"/>
              <w:left w:val="nil"/>
              <w:bottom w:val="nil"/>
              <w:right w:val="nil"/>
            </w:tcBorders>
            <w:shd w:val="clear" w:color="auto" w:fill="auto"/>
            <w:noWrap/>
            <w:vAlign w:val="bottom"/>
            <w:hideMark/>
          </w:tcPr>
          <w:p w14:paraId="528CCD19" w14:textId="77777777" w:rsidR="003740A7" w:rsidRPr="00DA30DB" w:rsidRDefault="003740A7" w:rsidP="00CD3CEA">
            <w:pPr>
              <w:rPr>
                <w:rFonts w:ascii="Times New Roman" w:hAnsi="Times New Roman"/>
                <w:lang w:eastAsia="es-CR"/>
              </w:rPr>
            </w:pPr>
          </w:p>
        </w:tc>
        <w:tc>
          <w:tcPr>
            <w:tcW w:w="0" w:type="auto"/>
            <w:tcBorders>
              <w:top w:val="nil"/>
              <w:left w:val="nil"/>
              <w:bottom w:val="nil"/>
              <w:right w:val="nil"/>
            </w:tcBorders>
            <w:shd w:val="clear" w:color="auto" w:fill="auto"/>
            <w:noWrap/>
            <w:vAlign w:val="bottom"/>
            <w:hideMark/>
          </w:tcPr>
          <w:p w14:paraId="7EA51703" w14:textId="77777777" w:rsidR="003740A7" w:rsidRPr="00DA30DB" w:rsidRDefault="003740A7" w:rsidP="00CD3CEA">
            <w:pPr>
              <w:rPr>
                <w:rFonts w:ascii="Times New Roman" w:hAnsi="Times New Roman"/>
                <w:lang w:eastAsia="es-CR"/>
              </w:rPr>
            </w:pPr>
          </w:p>
        </w:tc>
        <w:tc>
          <w:tcPr>
            <w:tcW w:w="0" w:type="auto"/>
            <w:gridSpan w:val="13"/>
            <w:tcBorders>
              <w:top w:val="nil"/>
              <w:left w:val="nil"/>
              <w:bottom w:val="nil"/>
              <w:right w:val="nil"/>
            </w:tcBorders>
            <w:shd w:val="clear" w:color="000000" w:fill="00B0F0"/>
            <w:noWrap/>
            <w:vAlign w:val="bottom"/>
            <w:hideMark/>
          </w:tcPr>
          <w:p w14:paraId="1E70D39D"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Carrera profesional de apoyo a la academia</w:t>
            </w:r>
          </w:p>
        </w:tc>
      </w:tr>
      <w:tr w:rsidR="003740A7" w:rsidRPr="00DA30DB" w14:paraId="284B2124" w14:textId="77777777" w:rsidTr="00CD3CEA">
        <w:trPr>
          <w:trHeight w:val="300"/>
        </w:trPr>
        <w:tc>
          <w:tcPr>
            <w:tcW w:w="0" w:type="auto"/>
            <w:tcBorders>
              <w:top w:val="nil"/>
              <w:left w:val="nil"/>
              <w:bottom w:val="nil"/>
              <w:right w:val="nil"/>
            </w:tcBorders>
            <w:shd w:val="clear" w:color="auto" w:fill="auto"/>
            <w:noWrap/>
            <w:vAlign w:val="bottom"/>
            <w:hideMark/>
          </w:tcPr>
          <w:p w14:paraId="7B3602BC" w14:textId="77777777" w:rsidR="003740A7" w:rsidRPr="00DA30DB" w:rsidRDefault="003740A7" w:rsidP="00CD3CEA">
            <w:pPr>
              <w:jc w:val="center"/>
              <w:rPr>
                <w:rFonts w:ascii="Calibri" w:hAnsi="Calibri"/>
                <w:b/>
                <w:bCs/>
                <w:color w:val="000000"/>
                <w:lang w:eastAsia="es-CR"/>
              </w:rPr>
            </w:pPr>
          </w:p>
        </w:tc>
        <w:tc>
          <w:tcPr>
            <w:tcW w:w="0" w:type="auto"/>
            <w:gridSpan w:val="3"/>
            <w:tcBorders>
              <w:top w:val="nil"/>
              <w:left w:val="nil"/>
              <w:bottom w:val="single" w:sz="4" w:space="0" w:color="auto"/>
              <w:right w:val="nil"/>
            </w:tcBorders>
            <w:shd w:val="clear" w:color="auto" w:fill="auto"/>
            <w:noWrap/>
            <w:vAlign w:val="bottom"/>
            <w:hideMark/>
          </w:tcPr>
          <w:p w14:paraId="6213ED3E" w14:textId="77777777" w:rsidR="003740A7" w:rsidRPr="00DA30DB" w:rsidRDefault="003740A7" w:rsidP="00CD3CEA">
            <w:pPr>
              <w:jc w:val="right"/>
              <w:rPr>
                <w:rFonts w:ascii="Calibri" w:hAnsi="Calibri"/>
                <w:color w:val="000000"/>
                <w:lang w:eastAsia="es-CR"/>
              </w:rPr>
            </w:pPr>
            <w:r w:rsidRPr="00DA30DB">
              <w:rPr>
                <w:rFonts w:ascii="Calibri" w:hAnsi="Calibri"/>
                <w:color w:val="000000"/>
                <w:lang w:eastAsia="es-CR"/>
              </w:rPr>
              <w:t>Puntaje Mínimo para obtener el paso</w:t>
            </w:r>
          </w:p>
        </w:tc>
        <w:tc>
          <w:tcPr>
            <w:tcW w:w="0" w:type="auto"/>
            <w:gridSpan w:val="2"/>
            <w:tcBorders>
              <w:top w:val="nil"/>
              <w:left w:val="nil"/>
              <w:bottom w:val="nil"/>
              <w:right w:val="nil"/>
            </w:tcBorders>
            <w:shd w:val="clear" w:color="auto" w:fill="auto"/>
            <w:noWrap/>
            <w:vAlign w:val="bottom"/>
            <w:hideMark/>
          </w:tcPr>
          <w:p w14:paraId="3181429C"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30</w:t>
            </w:r>
          </w:p>
        </w:tc>
        <w:tc>
          <w:tcPr>
            <w:tcW w:w="0" w:type="auto"/>
            <w:gridSpan w:val="2"/>
            <w:tcBorders>
              <w:top w:val="nil"/>
              <w:left w:val="nil"/>
              <w:bottom w:val="nil"/>
              <w:right w:val="nil"/>
            </w:tcBorders>
            <w:shd w:val="clear" w:color="auto" w:fill="auto"/>
            <w:noWrap/>
            <w:vAlign w:val="bottom"/>
            <w:hideMark/>
          </w:tcPr>
          <w:p w14:paraId="46E52167"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50</w:t>
            </w:r>
          </w:p>
        </w:tc>
        <w:tc>
          <w:tcPr>
            <w:tcW w:w="0" w:type="auto"/>
            <w:gridSpan w:val="2"/>
            <w:tcBorders>
              <w:top w:val="nil"/>
              <w:left w:val="nil"/>
              <w:bottom w:val="nil"/>
              <w:right w:val="nil"/>
            </w:tcBorders>
            <w:shd w:val="clear" w:color="auto" w:fill="auto"/>
            <w:noWrap/>
            <w:vAlign w:val="bottom"/>
            <w:hideMark/>
          </w:tcPr>
          <w:p w14:paraId="5F3F583D"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75</w:t>
            </w:r>
          </w:p>
        </w:tc>
        <w:tc>
          <w:tcPr>
            <w:tcW w:w="0" w:type="auto"/>
            <w:gridSpan w:val="2"/>
            <w:tcBorders>
              <w:top w:val="nil"/>
              <w:left w:val="nil"/>
              <w:bottom w:val="nil"/>
              <w:right w:val="nil"/>
            </w:tcBorders>
            <w:shd w:val="clear" w:color="auto" w:fill="auto"/>
            <w:noWrap/>
            <w:vAlign w:val="bottom"/>
            <w:hideMark/>
          </w:tcPr>
          <w:p w14:paraId="1C29049D"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30</w:t>
            </w:r>
          </w:p>
        </w:tc>
        <w:tc>
          <w:tcPr>
            <w:tcW w:w="0" w:type="auto"/>
            <w:gridSpan w:val="2"/>
            <w:tcBorders>
              <w:top w:val="nil"/>
              <w:left w:val="nil"/>
              <w:bottom w:val="nil"/>
              <w:right w:val="nil"/>
            </w:tcBorders>
            <w:shd w:val="clear" w:color="auto" w:fill="auto"/>
            <w:noWrap/>
            <w:vAlign w:val="bottom"/>
            <w:hideMark/>
          </w:tcPr>
          <w:p w14:paraId="6CA2B673"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40</w:t>
            </w:r>
          </w:p>
        </w:tc>
        <w:tc>
          <w:tcPr>
            <w:tcW w:w="0" w:type="auto"/>
            <w:gridSpan w:val="2"/>
            <w:tcBorders>
              <w:top w:val="nil"/>
              <w:left w:val="nil"/>
              <w:bottom w:val="nil"/>
              <w:right w:val="nil"/>
            </w:tcBorders>
            <w:shd w:val="clear" w:color="auto" w:fill="auto"/>
            <w:noWrap/>
            <w:vAlign w:val="bottom"/>
            <w:hideMark/>
          </w:tcPr>
          <w:p w14:paraId="393E5B8E"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50</w:t>
            </w:r>
          </w:p>
        </w:tc>
      </w:tr>
      <w:tr w:rsidR="003740A7" w:rsidRPr="00DA30DB" w14:paraId="3E806007" w14:textId="77777777" w:rsidTr="00CD3CEA">
        <w:trPr>
          <w:gridAfter w:val="1"/>
          <w:trHeight w:val="9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4331A6" w14:textId="77777777" w:rsidR="003740A7" w:rsidRPr="00DA30DB" w:rsidRDefault="003740A7" w:rsidP="00CD3CEA">
            <w:pPr>
              <w:jc w:val="center"/>
              <w:rPr>
                <w:rFonts w:ascii="Calibri" w:hAnsi="Calibri"/>
                <w:b/>
                <w:lang w:eastAsia="es-CR"/>
              </w:rPr>
            </w:pPr>
            <w:r w:rsidRPr="00DA30DB">
              <w:rPr>
                <w:rFonts w:ascii="Calibri" w:hAnsi="Calibri"/>
                <w:b/>
                <w:lang w:eastAsia="es-CR"/>
              </w:rPr>
              <w:t xml:space="preserve"># </w:t>
            </w:r>
            <w:proofErr w:type="spellStart"/>
            <w:r w:rsidRPr="00DA30DB">
              <w:rPr>
                <w:rFonts w:ascii="Calibri" w:hAnsi="Calibri"/>
                <w:b/>
                <w:lang w:eastAsia="es-CR"/>
              </w:rPr>
              <w:t>Artí</w:t>
            </w:r>
            <w:proofErr w:type="spellEnd"/>
            <w:r w:rsidRPr="00DA30DB">
              <w:rPr>
                <w:rFonts w:ascii="Calibri" w:hAnsi="Calibri"/>
                <w:b/>
                <w:lang w:eastAsia="es-CR"/>
              </w:rPr>
              <w: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DD4A9C2" w14:textId="77777777" w:rsidR="003740A7" w:rsidRPr="00DA30DB" w:rsidRDefault="003740A7" w:rsidP="00CD3CEA">
            <w:pPr>
              <w:jc w:val="center"/>
              <w:rPr>
                <w:rFonts w:ascii="Calibri" w:hAnsi="Calibri"/>
                <w:b/>
                <w:lang w:eastAsia="es-CR"/>
              </w:rPr>
            </w:pPr>
            <w:r w:rsidRPr="00DA30DB">
              <w:rPr>
                <w:rFonts w:ascii="Calibri" w:hAnsi="Calibri"/>
                <w:b/>
                <w:lang w:eastAsia="es-CR"/>
              </w:rPr>
              <w:t>Descripción</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2816C5D" w14:textId="77777777" w:rsidR="003740A7" w:rsidRPr="00DA30DB" w:rsidRDefault="003740A7" w:rsidP="00CD3CEA">
            <w:pPr>
              <w:jc w:val="center"/>
              <w:rPr>
                <w:rFonts w:ascii="Calibri" w:hAnsi="Calibri"/>
                <w:b/>
                <w:lang w:eastAsia="es-CR"/>
              </w:rPr>
            </w:pPr>
            <w:r w:rsidRPr="00DA30DB">
              <w:rPr>
                <w:rFonts w:ascii="Calibri" w:hAnsi="Calibri"/>
                <w:b/>
                <w:lang w:eastAsia="es-CR"/>
              </w:rPr>
              <w:t>Puntos x Artículo</w:t>
            </w:r>
          </w:p>
        </w:tc>
        <w:tc>
          <w:tcPr>
            <w:tcW w:w="0" w:type="auto"/>
            <w:gridSpan w:val="2"/>
            <w:tcBorders>
              <w:top w:val="single" w:sz="4" w:space="0" w:color="auto"/>
              <w:left w:val="nil"/>
              <w:bottom w:val="single" w:sz="4" w:space="0" w:color="auto"/>
              <w:right w:val="single" w:sz="4" w:space="0" w:color="auto"/>
            </w:tcBorders>
            <w:shd w:val="clear" w:color="000000" w:fill="00B0F0"/>
            <w:vAlign w:val="center"/>
            <w:hideMark/>
          </w:tcPr>
          <w:p w14:paraId="7A271368" w14:textId="77777777" w:rsidR="003740A7" w:rsidRPr="00DA30DB" w:rsidRDefault="003740A7" w:rsidP="00CD3CEA">
            <w:pPr>
              <w:jc w:val="center"/>
              <w:rPr>
                <w:rFonts w:ascii="Calibri" w:hAnsi="Calibri"/>
                <w:b/>
                <w:bCs/>
                <w:lang w:eastAsia="es-CR"/>
              </w:rPr>
            </w:pPr>
            <w:r w:rsidRPr="00DA30DB">
              <w:rPr>
                <w:rFonts w:ascii="Calibri" w:hAnsi="Calibri"/>
                <w:b/>
                <w:bCs/>
                <w:lang w:eastAsia="es-CR"/>
              </w:rPr>
              <w:t>Paso 1</w:t>
            </w:r>
          </w:p>
        </w:tc>
        <w:tc>
          <w:tcPr>
            <w:tcW w:w="0" w:type="auto"/>
            <w:gridSpan w:val="2"/>
            <w:tcBorders>
              <w:top w:val="single" w:sz="4" w:space="0" w:color="auto"/>
              <w:left w:val="nil"/>
              <w:bottom w:val="single" w:sz="4" w:space="0" w:color="auto"/>
              <w:right w:val="single" w:sz="4" w:space="0" w:color="auto"/>
            </w:tcBorders>
            <w:shd w:val="clear" w:color="000000" w:fill="00B0F0"/>
            <w:vAlign w:val="center"/>
            <w:hideMark/>
          </w:tcPr>
          <w:p w14:paraId="48208500" w14:textId="77777777" w:rsidR="003740A7" w:rsidRPr="00DA30DB" w:rsidRDefault="003740A7" w:rsidP="00CD3CEA">
            <w:pPr>
              <w:jc w:val="center"/>
              <w:rPr>
                <w:rFonts w:ascii="Calibri" w:hAnsi="Calibri"/>
                <w:b/>
                <w:bCs/>
                <w:lang w:eastAsia="es-CR"/>
              </w:rPr>
            </w:pPr>
            <w:r w:rsidRPr="00DA30DB">
              <w:rPr>
                <w:rFonts w:ascii="Calibri" w:hAnsi="Calibri"/>
                <w:b/>
                <w:bCs/>
                <w:lang w:eastAsia="es-CR"/>
              </w:rPr>
              <w:t>Paso 2</w:t>
            </w:r>
          </w:p>
        </w:tc>
        <w:tc>
          <w:tcPr>
            <w:tcW w:w="0" w:type="auto"/>
            <w:gridSpan w:val="2"/>
            <w:tcBorders>
              <w:top w:val="single" w:sz="4" w:space="0" w:color="auto"/>
              <w:left w:val="nil"/>
              <w:bottom w:val="single" w:sz="4" w:space="0" w:color="auto"/>
              <w:right w:val="single" w:sz="4" w:space="0" w:color="auto"/>
            </w:tcBorders>
            <w:shd w:val="clear" w:color="000000" w:fill="00B0F0"/>
            <w:vAlign w:val="center"/>
            <w:hideMark/>
          </w:tcPr>
          <w:p w14:paraId="229B3388" w14:textId="77777777" w:rsidR="003740A7" w:rsidRPr="00DA30DB" w:rsidRDefault="003740A7" w:rsidP="00CD3CEA">
            <w:pPr>
              <w:jc w:val="center"/>
              <w:rPr>
                <w:rFonts w:ascii="Calibri" w:hAnsi="Calibri"/>
                <w:b/>
                <w:bCs/>
                <w:lang w:eastAsia="es-CR"/>
              </w:rPr>
            </w:pPr>
            <w:r w:rsidRPr="00DA30DB">
              <w:rPr>
                <w:rFonts w:ascii="Calibri" w:hAnsi="Calibri"/>
                <w:b/>
                <w:bCs/>
                <w:lang w:eastAsia="es-CR"/>
              </w:rPr>
              <w:t>Paso 3</w:t>
            </w:r>
          </w:p>
        </w:tc>
        <w:tc>
          <w:tcPr>
            <w:tcW w:w="0" w:type="auto"/>
            <w:gridSpan w:val="2"/>
            <w:tcBorders>
              <w:top w:val="single" w:sz="4" w:space="0" w:color="auto"/>
              <w:left w:val="nil"/>
              <w:bottom w:val="single" w:sz="4" w:space="0" w:color="auto"/>
              <w:right w:val="single" w:sz="4" w:space="0" w:color="auto"/>
            </w:tcBorders>
            <w:shd w:val="clear" w:color="000000" w:fill="00B0F0"/>
            <w:vAlign w:val="center"/>
            <w:hideMark/>
          </w:tcPr>
          <w:p w14:paraId="3714BCC7" w14:textId="77777777" w:rsidR="003740A7" w:rsidRPr="00DA30DB" w:rsidRDefault="003740A7" w:rsidP="00CD3CEA">
            <w:pPr>
              <w:jc w:val="center"/>
              <w:rPr>
                <w:rFonts w:ascii="Calibri" w:hAnsi="Calibri"/>
                <w:b/>
                <w:bCs/>
                <w:lang w:eastAsia="es-CR"/>
              </w:rPr>
            </w:pPr>
            <w:r w:rsidRPr="00DA30DB">
              <w:rPr>
                <w:rFonts w:ascii="Calibri" w:hAnsi="Calibri"/>
                <w:b/>
                <w:bCs/>
                <w:lang w:eastAsia="es-CR"/>
              </w:rPr>
              <w:t>Paso 4</w:t>
            </w:r>
          </w:p>
        </w:tc>
        <w:tc>
          <w:tcPr>
            <w:tcW w:w="0" w:type="auto"/>
            <w:gridSpan w:val="2"/>
            <w:tcBorders>
              <w:top w:val="single" w:sz="4" w:space="0" w:color="auto"/>
              <w:left w:val="nil"/>
              <w:bottom w:val="single" w:sz="4" w:space="0" w:color="auto"/>
              <w:right w:val="single" w:sz="4" w:space="0" w:color="auto"/>
            </w:tcBorders>
            <w:shd w:val="clear" w:color="000000" w:fill="00B0F0"/>
            <w:vAlign w:val="center"/>
            <w:hideMark/>
          </w:tcPr>
          <w:p w14:paraId="319AE600" w14:textId="77777777" w:rsidR="003740A7" w:rsidRPr="00DA30DB" w:rsidRDefault="003740A7" w:rsidP="00CD3CEA">
            <w:pPr>
              <w:jc w:val="center"/>
              <w:rPr>
                <w:rFonts w:ascii="Calibri" w:hAnsi="Calibri"/>
                <w:b/>
                <w:bCs/>
                <w:lang w:eastAsia="es-CR"/>
              </w:rPr>
            </w:pPr>
            <w:r w:rsidRPr="00DA30DB">
              <w:rPr>
                <w:rFonts w:ascii="Calibri" w:hAnsi="Calibri"/>
                <w:b/>
                <w:bCs/>
                <w:lang w:eastAsia="es-CR"/>
              </w:rPr>
              <w:t>Paso 5</w:t>
            </w:r>
          </w:p>
        </w:tc>
        <w:tc>
          <w:tcPr>
            <w:tcW w:w="0" w:type="auto"/>
            <w:gridSpan w:val="2"/>
            <w:tcBorders>
              <w:top w:val="single" w:sz="4" w:space="0" w:color="auto"/>
              <w:left w:val="nil"/>
              <w:bottom w:val="single" w:sz="4" w:space="0" w:color="auto"/>
              <w:right w:val="single" w:sz="4" w:space="0" w:color="auto"/>
            </w:tcBorders>
            <w:shd w:val="clear" w:color="000000" w:fill="00B0F0"/>
            <w:vAlign w:val="center"/>
            <w:hideMark/>
          </w:tcPr>
          <w:p w14:paraId="1E766153" w14:textId="77777777" w:rsidR="003740A7" w:rsidRPr="00DA30DB" w:rsidRDefault="003740A7" w:rsidP="00CD3CEA">
            <w:pPr>
              <w:jc w:val="center"/>
              <w:rPr>
                <w:rFonts w:ascii="Calibri" w:hAnsi="Calibri"/>
                <w:b/>
                <w:bCs/>
                <w:lang w:eastAsia="es-CR"/>
              </w:rPr>
            </w:pPr>
            <w:r w:rsidRPr="00DA30DB">
              <w:rPr>
                <w:rFonts w:ascii="Calibri" w:hAnsi="Calibri"/>
                <w:b/>
                <w:bCs/>
                <w:lang w:eastAsia="es-CR"/>
              </w:rPr>
              <w:t>Paso 6</w:t>
            </w:r>
          </w:p>
        </w:tc>
      </w:tr>
      <w:tr w:rsidR="003740A7" w:rsidRPr="00DA30DB" w14:paraId="4C678EE1" w14:textId="77777777" w:rsidTr="00CD3CEA">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F0D331" w14:textId="77777777" w:rsidR="003740A7" w:rsidRPr="00DA30DB" w:rsidRDefault="003740A7" w:rsidP="00CD3CEA">
            <w:pPr>
              <w:jc w:val="center"/>
              <w:rPr>
                <w:rFonts w:ascii="Calibri" w:hAnsi="Calibri"/>
                <w:color w:val="1F4E78"/>
                <w:lang w:eastAsia="es-CR"/>
              </w:rPr>
            </w:pPr>
          </w:p>
        </w:tc>
        <w:tc>
          <w:tcPr>
            <w:tcW w:w="0" w:type="auto"/>
            <w:vMerge/>
            <w:tcBorders>
              <w:top w:val="nil"/>
              <w:left w:val="single" w:sz="4" w:space="0" w:color="auto"/>
              <w:bottom w:val="single" w:sz="4" w:space="0" w:color="auto"/>
              <w:right w:val="single" w:sz="4" w:space="0" w:color="auto"/>
            </w:tcBorders>
            <w:vAlign w:val="center"/>
            <w:hideMark/>
          </w:tcPr>
          <w:p w14:paraId="7AE2F928" w14:textId="77777777" w:rsidR="003740A7" w:rsidRPr="00DA30DB" w:rsidRDefault="003740A7" w:rsidP="00CD3CEA">
            <w:pPr>
              <w:jc w:val="center"/>
              <w:rPr>
                <w:rFonts w:ascii="Calibri" w:hAnsi="Calibri"/>
                <w:color w:val="1F4E78"/>
                <w:lang w:eastAsia="es-CR"/>
              </w:rPr>
            </w:pPr>
          </w:p>
        </w:tc>
        <w:tc>
          <w:tcPr>
            <w:tcW w:w="0" w:type="auto"/>
            <w:vMerge/>
            <w:tcBorders>
              <w:top w:val="nil"/>
              <w:left w:val="single" w:sz="4" w:space="0" w:color="auto"/>
              <w:bottom w:val="single" w:sz="4" w:space="0" w:color="auto"/>
              <w:right w:val="single" w:sz="4" w:space="0" w:color="auto"/>
            </w:tcBorders>
            <w:vAlign w:val="center"/>
            <w:hideMark/>
          </w:tcPr>
          <w:p w14:paraId="707D651F" w14:textId="77777777" w:rsidR="003740A7" w:rsidRPr="00DA30DB" w:rsidRDefault="003740A7" w:rsidP="00CD3CEA">
            <w:pPr>
              <w:jc w:val="center"/>
              <w:rPr>
                <w:rFonts w:ascii="Calibri" w:hAnsi="Calibri"/>
                <w:color w:val="1F4E78"/>
                <w:lang w:eastAsia="es-CR"/>
              </w:rPr>
            </w:pPr>
          </w:p>
        </w:tc>
        <w:tc>
          <w:tcPr>
            <w:tcW w:w="0" w:type="auto"/>
            <w:gridSpan w:val="13"/>
            <w:tcBorders>
              <w:top w:val="single" w:sz="4" w:space="0" w:color="auto"/>
              <w:left w:val="nil"/>
              <w:bottom w:val="single" w:sz="4" w:space="0" w:color="auto"/>
              <w:right w:val="single" w:sz="4" w:space="0" w:color="auto"/>
            </w:tcBorders>
            <w:shd w:val="clear" w:color="auto" w:fill="auto"/>
            <w:noWrap/>
            <w:vAlign w:val="center"/>
            <w:hideMark/>
          </w:tcPr>
          <w:p w14:paraId="159D3E31" w14:textId="77777777" w:rsidR="003740A7" w:rsidRPr="00DA30DB" w:rsidRDefault="003740A7" w:rsidP="00CD3CEA">
            <w:pPr>
              <w:jc w:val="center"/>
              <w:rPr>
                <w:rFonts w:ascii="Calibri" w:hAnsi="Calibri"/>
                <w:b/>
                <w:bCs/>
                <w:color w:val="1F4E78"/>
                <w:lang w:eastAsia="es-CR"/>
              </w:rPr>
            </w:pPr>
            <w:r w:rsidRPr="00DA30DB">
              <w:rPr>
                <w:rFonts w:ascii="Calibri" w:hAnsi="Calibri"/>
                <w:b/>
                <w:bCs/>
                <w:color w:val="1F4E78"/>
                <w:lang w:eastAsia="es-CR"/>
              </w:rPr>
              <w:t>Puntaje mínimo del artículo para cada paso</w:t>
            </w:r>
          </w:p>
        </w:tc>
      </w:tr>
      <w:tr w:rsidR="003740A7" w:rsidRPr="00DA30DB" w14:paraId="1EC125EA"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vAlign w:val="center"/>
            <w:hideMark/>
          </w:tcPr>
          <w:p w14:paraId="3BE1269B" w14:textId="77777777" w:rsidR="003740A7" w:rsidRPr="00DA30DB" w:rsidRDefault="003740A7" w:rsidP="00CD3CEA">
            <w:pPr>
              <w:jc w:val="center"/>
              <w:rPr>
                <w:rFonts w:ascii="Calibri" w:hAnsi="Calibri"/>
                <w:color w:val="1F4E78"/>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4792CC1E"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Puntaje Acumulado anterior</w:t>
            </w:r>
          </w:p>
        </w:tc>
        <w:tc>
          <w:tcPr>
            <w:tcW w:w="0" w:type="auto"/>
            <w:tcBorders>
              <w:top w:val="nil"/>
              <w:left w:val="nil"/>
              <w:bottom w:val="single" w:sz="4" w:space="0" w:color="auto"/>
              <w:right w:val="single" w:sz="4" w:space="0" w:color="auto"/>
            </w:tcBorders>
            <w:shd w:val="clear" w:color="auto" w:fill="auto"/>
            <w:vAlign w:val="center"/>
            <w:hideMark/>
          </w:tcPr>
          <w:p w14:paraId="65AD837F" w14:textId="77777777" w:rsidR="003740A7" w:rsidRPr="00DA30DB" w:rsidRDefault="003740A7" w:rsidP="00CD3CEA">
            <w:pPr>
              <w:jc w:val="center"/>
              <w:rPr>
                <w:rFonts w:ascii="Calibri" w:hAnsi="Calibri"/>
                <w:color w:val="1F4E78"/>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C9A8EDB" w14:textId="77777777" w:rsidR="003740A7" w:rsidRPr="00DA30DB" w:rsidRDefault="003740A7" w:rsidP="00CD3CEA">
            <w:pPr>
              <w:jc w:val="center"/>
              <w:rPr>
                <w:rFonts w:ascii="Calibri" w:hAnsi="Calibri"/>
                <w:b/>
                <w:bCs/>
                <w:color w:val="1F4E78"/>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0673ABA" w14:textId="77777777" w:rsidR="003740A7" w:rsidRPr="00DA30DB" w:rsidRDefault="003740A7" w:rsidP="00CD3CEA">
            <w:pPr>
              <w:jc w:val="center"/>
              <w:rPr>
                <w:rFonts w:ascii="Calibri" w:hAnsi="Calibri"/>
                <w:b/>
                <w:bCs/>
                <w:color w:val="1F4E78"/>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344E33C" w14:textId="77777777" w:rsidR="003740A7" w:rsidRPr="00DA30DB" w:rsidRDefault="003740A7" w:rsidP="00CD3CEA">
            <w:pPr>
              <w:jc w:val="center"/>
              <w:rPr>
                <w:rFonts w:ascii="Calibri" w:hAnsi="Calibri"/>
                <w:b/>
                <w:bCs/>
                <w:color w:val="1F4E78"/>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4CE63B1"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CD3508B"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1C5DD23" w14:textId="77777777" w:rsidR="003740A7" w:rsidRPr="00DA30DB" w:rsidRDefault="003740A7" w:rsidP="00CD3CEA">
            <w:pPr>
              <w:jc w:val="center"/>
              <w:rPr>
                <w:rFonts w:ascii="Calibri" w:hAnsi="Calibri"/>
                <w:color w:val="000000"/>
                <w:lang w:eastAsia="es-CR"/>
              </w:rPr>
            </w:pPr>
          </w:p>
        </w:tc>
      </w:tr>
      <w:tr w:rsidR="003740A7" w:rsidRPr="00DA30DB" w14:paraId="53F37105"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72D83D33"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33</w:t>
            </w:r>
          </w:p>
        </w:tc>
        <w:tc>
          <w:tcPr>
            <w:tcW w:w="0" w:type="auto"/>
            <w:tcBorders>
              <w:top w:val="nil"/>
              <w:left w:val="nil"/>
              <w:bottom w:val="single" w:sz="4" w:space="0" w:color="auto"/>
              <w:right w:val="single" w:sz="4" w:space="0" w:color="auto"/>
            </w:tcBorders>
            <w:shd w:val="clear" w:color="auto" w:fill="auto"/>
            <w:noWrap/>
            <w:vAlign w:val="center"/>
            <w:hideMark/>
          </w:tcPr>
          <w:p w14:paraId="6CB0D166"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Calificación Promedio de Evaluaciones</w:t>
            </w:r>
          </w:p>
        </w:tc>
        <w:tc>
          <w:tcPr>
            <w:tcW w:w="0" w:type="auto"/>
            <w:tcBorders>
              <w:top w:val="nil"/>
              <w:left w:val="nil"/>
              <w:bottom w:val="single" w:sz="4" w:space="0" w:color="auto"/>
              <w:right w:val="single" w:sz="4" w:space="0" w:color="auto"/>
            </w:tcBorders>
            <w:shd w:val="clear" w:color="auto" w:fill="auto"/>
            <w:noWrap/>
            <w:vAlign w:val="center"/>
            <w:hideMark/>
          </w:tcPr>
          <w:p w14:paraId="565E2A44"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10</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588686A"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8,0</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D1A9210"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8,5</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F62247D"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9</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31E9D7D"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9</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88C823A"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9</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16CBF4B"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9</w:t>
            </w:r>
          </w:p>
        </w:tc>
      </w:tr>
      <w:tr w:rsidR="003740A7" w:rsidRPr="00DA30DB" w14:paraId="067777E2"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3D439F50"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34</w:t>
            </w:r>
          </w:p>
        </w:tc>
        <w:tc>
          <w:tcPr>
            <w:tcW w:w="0" w:type="auto"/>
            <w:tcBorders>
              <w:top w:val="nil"/>
              <w:left w:val="nil"/>
              <w:bottom w:val="single" w:sz="4" w:space="0" w:color="auto"/>
              <w:right w:val="single" w:sz="4" w:space="0" w:color="auto"/>
            </w:tcBorders>
            <w:shd w:val="clear" w:color="auto" w:fill="auto"/>
            <w:noWrap/>
            <w:vAlign w:val="center"/>
            <w:hideMark/>
          </w:tcPr>
          <w:p w14:paraId="66439960"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Libros con Consejo Editorial</w:t>
            </w:r>
          </w:p>
        </w:tc>
        <w:tc>
          <w:tcPr>
            <w:tcW w:w="0" w:type="auto"/>
            <w:tcBorders>
              <w:top w:val="nil"/>
              <w:left w:val="nil"/>
              <w:bottom w:val="single" w:sz="4" w:space="0" w:color="auto"/>
              <w:right w:val="single" w:sz="4" w:space="0" w:color="auto"/>
            </w:tcBorders>
            <w:shd w:val="clear" w:color="auto" w:fill="auto"/>
            <w:noWrap/>
            <w:vAlign w:val="center"/>
            <w:hideMark/>
          </w:tcPr>
          <w:p w14:paraId="4A5FE57F"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10</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BF40902"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C0A83B1"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A6B01B4"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62D3F83"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0EA7ECC"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F0F3BD6" w14:textId="77777777" w:rsidR="003740A7" w:rsidRPr="00DA30DB" w:rsidRDefault="003740A7" w:rsidP="00CD3CEA">
            <w:pPr>
              <w:jc w:val="center"/>
              <w:rPr>
                <w:rFonts w:ascii="Calibri" w:hAnsi="Calibri"/>
                <w:color w:val="000000"/>
                <w:lang w:eastAsia="es-CR"/>
              </w:rPr>
            </w:pPr>
          </w:p>
        </w:tc>
      </w:tr>
      <w:tr w:rsidR="003740A7" w:rsidRPr="00DA30DB" w14:paraId="3C470B54"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303EC563"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35</w:t>
            </w:r>
          </w:p>
        </w:tc>
        <w:tc>
          <w:tcPr>
            <w:tcW w:w="0" w:type="auto"/>
            <w:tcBorders>
              <w:top w:val="nil"/>
              <w:left w:val="nil"/>
              <w:bottom w:val="single" w:sz="4" w:space="0" w:color="auto"/>
              <w:right w:val="single" w:sz="4" w:space="0" w:color="auto"/>
            </w:tcBorders>
            <w:shd w:val="clear" w:color="auto" w:fill="auto"/>
            <w:noWrap/>
            <w:vAlign w:val="center"/>
            <w:hideMark/>
          </w:tcPr>
          <w:p w14:paraId="732727DA"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Libros sin Consejo Editorial</w:t>
            </w:r>
          </w:p>
        </w:tc>
        <w:tc>
          <w:tcPr>
            <w:tcW w:w="0" w:type="auto"/>
            <w:tcBorders>
              <w:top w:val="nil"/>
              <w:left w:val="nil"/>
              <w:bottom w:val="single" w:sz="4" w:space="0" w:color="auto"/>
              <w:right w:val="single" w:sz="4" w:space="0" w:color="auto"/>
            </w:tcBorders>
            <w:shd w:val="clear" w:color="auto" w:fill="auto"/>
            <w:noWrap/>
            <w:vAlign w:val="center"/>
            <w:hideMark/>
          </w:tcPr>
          <w:p w14:paraId="4030BB93"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898C71A"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81AFBFA"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E415CE5"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C958412"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EF8A04D"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32A63E4" w14:textId="77777777" w:rsidR="003740A7" w:rsidRPr="00DA30DB" w:rsidRDefault="003740A7" w:rsidP="00CD3CEA">
            <w:pPr>
              <w:jc w:val="center"/>
              <w:rPr>
                <w:rFonts w:ascii="Calibri" w:hAnsi="Calibri"/>
                <w:color w:val="000000"/>
                <w:lang w:eastAsia="es-CR"/>
              </w:rPr>
            </w:pPr>
          </w:p>
        </w:tc>
      </w:tr>
      <w:tr w:rsidR="003740A7" w:rsidRPr="00DA30DB" w14:paraId="22177F42"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0C8A65C4"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36</w:t>
            </w:r>
          </w:p>
        </w:tc>
        <w:tc>
          <w:tcPr>
            <w:tcW w:w="0" w:type="auto"/>
            <w:tcBorders>
              <w:top w:val="nil"/>
              <w:left w:val="nil"/>
              <w:bottom w:val="single" w:sz="4" w:space="0" w:color="auto"/>
              <w:right w:val="single" w:sz="4" w:space="0" w:color="auto"/>
            </w:tcBorders>
            <w:shd w:val="clear" w:color="auto" w:fill="auto"/>
            <w:noWrap/>
            <w:vAlign w:val="center"/>
            <w:hideMark/>
          </w:tcPr>
          <w:p w14:paraId="346ED849"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Proyectos de graduación galardonados</w:t>
            </w:r>
          </w:p>
        </w:tc>
        <w:tc>
          <w:tcPr>
            <w:tcW w:w="0" w:type="auto"/>
            <w:tcBorders>
              <w:top w:val="nil"/>
              <w:left w:val="nil"/>
              <w:bottom w:val="single" w:sz="4" w:space="0" w:color="auto"/>
              <w:right w:val="single" w:sz="4" w:space="0" w:color="auto"/>
            </w:tcBorders>
            <w:shd w:val="clear" w:color="auto" w:fill="auto"/>
            <w:noWrap/>
            <w:vAlign w:val="center"/>
            <w:hideMark/>
          </w:tcPr>
          <w:p w14:paraId="1B6C3852"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1B9666D"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09B25C2"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B046C3A" w14:textId="77777777" w:rsidR="003740A7" w:rsidRPr="00DA30DB" w:rsidRDefault="003740A7" w:rsidP="00CD3CEA">
            <w:pPr>
              <w:jc w:val="center"/>
              <w:rPr>
                <w:rFonts w:ascii="Calibri" w:hAnsi="Calibri"/>
                <w:color w:val="000000"/>
                <w:lang w:eastAsia="es-CR"/>
              </w:rPr>
            </w:pP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3B8C45D"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5</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251EEB6"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10</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C3FAE89"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5</w:t>
            </w:r>
          </w:p>
        </w:tc>
      </w:tr>
      <w:tr w:rsidR="003740A7" w:rsidRPr="00DA30DB" w14:paraId="79E00028"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7A79D75F" w14:textId="77777777" w:rsidR="003740A7" w:rsidRPr="00DA30DB" w:rsidRDefault="003740A7" w:rsidP="00CD3CEA">
            <w:pPr>
              <w:jc w:val="center"/>
              <w:rPr>
                <w:rFonts w:ascii="Calibri" w:hAnsi="Calibri"/>
                <w:b/>
                <w:bCs/>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2F4853E5" w14:textId="77777777" w:rsidR="003740A7" w:rsidRPr="00DA30DB" w:rsidRDefault="003740A7" w:rsidP="00CD3CEA">
            <w:pPr>
              <w:ind w:firstLineChars="300" w:firstLine="600"/>
              <w:rPr>
                <w:rFonts w:ascii="Calibri" w:hAnsi="Calibri"/>
                <w:color w:val="000000"/>
                <w:lang w:eastAsia="es-CR"/>
              </w:rPr>
            </w:pPr>
            <w:r w:rsidRPr="00DA30DB">
              <w:rPr>
                <w:rFonts w:ascii="Calibri" w:hAnsi="Calibri"/>
                <w:color w:val="000000"/>
                <w:lang w:eastAsia="es-CR"/>
              </w:rPr>
              <w:t>Diplomado o Técnico</w:t>
            </w:r>
          </w:p>
        </w:tc>
        <w:tc>
          <w:tcPr>
            <w:tcW w:w="0" w:type="auto"/>
            <w:tcBorders>
              <w:top w:val="nil"/>
              <w:left w:val="nil"/>
              <w:bottom w:val="single" w:sz="4" w:space="0" w:color="auto"/>
              <w:right w:val="single" w:sz="4" w:space="0" w:color="auto"/>
            </w:tcBorders>
            <w:shd w:val="clear" w:color="auto" w:fill="auto"/>
            <w:noWrap/>
            <w:vAlign w:val="center"/>
            <w:hideMark/>
          </w:tcPr>
          <w:p w14:paraId="04C73FC0"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AE56E22"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EBEEFD4"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E03A45A"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CC51923"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0624B13"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5E6FF61" w14:textId="77777777" w:rsidR="003740A7" w:rsidRPr="00DA30DB" w:rsidRDefault="003740A7" w:rsidP="00CD3CEA">
            <w:pPr>
              <w:jc w:val="center"/>
              <w:rPr>
                <w:rFonts w:ascii="Calibri" w:hAnsi="Calibri"/>
                <w:color w:val="000000"/>
                <w:lang w:eastAsia="es-CR"/>
              </w:rPr>
            </w:pPr>
          </w:p>
        </w:tc>
      </w:tr>
      <w:tr w:rsidR="003740A7" w:rsidRPr="00DA30DB" w14:paraId="66AF335A"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2172E928" w14:textId="77777777" w:rsidR="003740A7" w:rsidRPr="00DA30DB" w:rsidRDefault="003740A7" w:rsidP="00CD3CEA">
            <w:pPr>
              <w:jc w:val="center"/>
              <w:rPr>
                <w:rFonts w:ascii="Calibri" w:hAnsi="Calibri"/>
                <w:b/>
                <w:bCs/>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5067694A" w14:textId="77777777" w:rsidR="003740A7" w:rsidRPr="00DA30DB" w:rsidRDefault="003740A7" w:rsidP="00CD3CEA">
            <w:pPr>
              <w:ind w:firstLineChars="300" w:firstLine="600"/>
              <w:rPr>
                <w:rFonts w:ascii="Calibri" w:hAnsi="Calibri"/>
                <w:color w:val="000000"/>
                <w:lang w:eastAsia="es-CR"/>
              </w:rPr>
            </w:pPr>
            <w:r>
              <w:rPr>
                <w:rFonts w:ascii="Calibri" w:hAnsi="Calibri"/>
                <w:color w:val="000000"/>
                <w:lang w:eastAsia="es-CR"/>
              </w:rPr>
              <w:t>Bachillerato</w:t>
            </w:r>
          </w:p>
        </w:tc>
        <w:tc>
          <w:tcPr>
            <w:tcW w:w="0" w:type="auto"/>
            <w:tcBorders>
              <w:top w:val="nil"/>
              <w:left w:val="nil"/>
              <w:bottom w:val="single" w:sz="4" w:space="0" w:color="auto"/>
              <w:right w:val="single" w:sz="4" w:space="0" w:color="auto"/>
            </w:tcBorders>
            <w:shd w:val="clear" w:color="auto" w:fill="auto"/>
            <w:noWrap/>
            <w:vAlign w:val="center"/>
            <w:hideMark/>
          </w:tcPr>
          <w:p w14:paraId="2A3F19D8"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1CF44C4"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78DF01E"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B416B5E"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57C0BF07"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86D4D22"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434BFCF" w14:textId="77777777" w:rsidR="003740A7" w:rsidRPr="00DA30DB" w:rsidRDefault="003740A7" w:rsidP="00CD3CEA">
            <w:pPr>
              <w:jc w:val="center"/>
              <w:rPr>
                <w:rFonts w:ascii="Calibri" w:hAnsi="Calibri"/>
                <w:color w:val="000000"/>
                <w:lang w:eastAsia="es-CR"/>
              </w:rPr>
            </w:pPr>
          </w:p>
        </w:tc>
      </w:tr>
      <w:tr w:rsidR="003740A7" w:rsidRPr="00DA30DB" w14:paraId="2ED4D0BD"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6A51E4A6" w14:textId="77777777" w:rsidR="003740A7" w:rsidRPr="00DA30DB" w:rsidRDefault="003740A7" w:rsidP="00CD3CEA">
            <w:pPr>
              <w:jc w:val="center"/>
              <w:rPr>
                <w:rFonts w:ascii="Calibri" w:hAnsi="Calibri"/>
                <w:b/>
                <w:bCs/>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62BDB627" w14:textId="77777777" w:rsidR="003740A7" w:rsidRPr="00DA30DB" w:rsidRDefault="003740A7" w:rsidP="00CD3CEA">
            <w:pPr>
              <w:ind w:firstLineChars="300" w:firstLine="600"/>
              <w:rPr>
                <w:rFonts w:ascii="Calibri" w:hAnsi="Calibri"/>
                <w:color w:val="000000"/>
                <w:lang w:eastAsia="es-CR"/>
              </w:rPr>
            </w:pPr>
            <w:r w:rsidRPr="00DA30DB">
              <w:rPr>
                <w:rFonts w:ascii="Calibri" w:hAnsi="Calibri"/>
                <w:color w:val="000000"/>
                <w:lang w:eastAsia="es-CR"/>
              </w:rPr>
              <w:t>Licenciatura</w:t>
            </w:r>
          </w:p>
        </w:tc>
        <w:tc>
          <w:tcPr>
            <w:tcW w:w="0" w:type="auto"/>
            <w:tcBorders>
              <w:top w:val="nil"/>
              <w:left w:val="nil"/>
              <w:bottom w:val="single" w:sz="4" w:space="0" w:color="auto"/>
              <w:right w:val="single" w:sz="4" w:space="0" w:color="auto"/>
            </w:tcBorders>
            <w:shd w:val="clear" w:color="auto" w:fill="auto"/>
            <w:noWrap/>
            <w:vAlign w:val="center"/>
            <w:hideMark/>
          </w:tcPr>
          <w:p w14:paraId="2301EE0E"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C165A8B"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09C369A"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3E77CF3"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2B1494D"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655CC56"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48CF662" w14:textId="77777777" w:rsidR="003740A7" w:rsidRPr="00DA30DB" w:rsidRDefault="003740A7" w:rsidP="00CD3CEA">
            <w:pPr>
              <w:jc w:val="center"/>
              <w:rPr>
                <w:rFonts w:ascii="Calibri" w:hAnsi="Calibri"/>
                <w:color w:val="000000"/>
                <w:lang w:eastAsia="es-CR"/>
              </w:rPr>
            </w:pPr>
          </w:p>
        </w:tc>
      </w:tr>
      <w:tr w:rsidR="003740A7" w:rsidRPr="00DA30DB" w14:paraId="7C98F9B0"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3558B2E9" w14:textId="77777777" w:rsidR="003740A7" w:rsidRPr="00DA30DB" w:rsidRDefault="003740A7" w:rsidP="00CD3CEA">
            <w:pPr>
              <w:jc w:val="center"/>
              <w:rPr>
                <w:rFonts w:ascii="Calibri" w:hAnsi="Calibri"/>
                <w:b/>
                <w:bCs/>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26D45CBA" w14:textId="77777777" w:rsidR="003740A7" w:rsidRPr="00DA30DB" w:rsidRDefault="003740A7" w:rsidP="00CD3CEA">
            <w:pPr>
              <w:ind w:firstLineChars="300" w:firstLine="600"/>
              <w:rPr>
                <w:rFonts w:ascii="Calibri" w:hAnsi="Calibri"/>
                <w:color w:val="000000"/>
                <w:lang w:eastAsia="es-CR"/>
              </w:rPr>
            </w:pPr>
            <w:r>
              <w:rPr>
                <w:rFonts w:ascii="Calibri" w:hAnsi="Calibri"/>
                <w:color w:val="000000"/>
                <w:lang w:eastAsia="es-CR"/>
              </w:rPr>
              <w:t>Maestría</w:t>
            </w:r>
          </w:p>
        </w:tc>
        <w:tc>
          <w:tcPr>
            <w:tcW w:w="0" w:type="auto"/>
            <w:tcBorders>
              <w:top w:val="nil"/>
              <w:left w:val="nil"/>
              <w:bottom w:val="single" w:sz="4" w:space="0" w:color="auto"/>
              <w:right w:val="single" w:sz="4" w:space="0" w:color="auto"/>
            </w:tcBorders>
            <w:shd w:val="clear" w:color="auto" w:fill="auto"/>
            <w:noWrap/>
            <w:vAlign w:val="center"/>
            <w:hideMark/>
          </w:tcPr>
          <w:p w14:paraId="3BF61B5F"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4</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B84D025"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13203F7"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6CF038E"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5EC83CD8"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2D317A4"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73EBB01" w14:textId="77777777" w:rsidR="003740A7" w:rsidRPr="00DA30DB" w:rsidRDefault="003740A7" w:rsidP="00CD3CEA">
            <w:pPr>
              <w:jc w:val="center"/>
              <w:rPr>
                <w:rFonts w:ascii="Calibri" w:hAnsi="Calibri"/>
                <w:color w:val="000000"/>
                <w:lang w:eastAsia="es-CR"/>
              </w:rPr>
            </w:pPr>
          </w:p>
        </w:tc>
      </w:tr>
      <w:tr w:rsidR="003740A7" w:rsidRPr="00DA30DB" w14:paraId="79668BD2"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13AFDD76" w14:textId="77777777" w:rsidR="003740A7" w:rsidRPr="00DA30DB" w:rsidRDefault="003740A7" w:rsidP="00CD3CEA">
            <w:pPr>
              <w:jc w:val="center"/>
              <w:rPr>
                <w:rFonts w:ascii="Calibri" w:hAnsi="Calibri"/>
                <w:b/>
                <w:bCs/>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5CCFA98B" w14:textId="77777777" w:rsidR="003740A7" w:rsidRPr="00DA30DB" w:rsidRDefault="003740A7" w:rsidP="00CD3CEA">
            <w:pPr>
              <w:ind w:firstLineChars="300" w:firstLine="600"/>
              <w:rPr>
                <w:rFonts w:ascii="Calibri" w:hAnsi="Calibri"/>
                <w:color w:val="000000"/>
                <w:lang w:eastAsia="es-CR"/>
              </w:rPr>
            </w:pPr>
            <w:r w:rsidRPr="00DA30DB">
              <w:rPr>
                <w:rFonts w:ascii="Calibri" w:hAnsi="Calibri"/>
                <w:color w:val="000000"/>
                <w:lang w:eastAsia="es-CR"/>
              </w:rPr>
              <w:t>Doctorado</w:t>
            </w:r>
          </w:p>
        </w:tc>
        <w:tc>
          <w:tcPr>
            <w:tcW w:w="0" w:type="auto"/>
            <w:tcBorders>
              <w:top w:val="nil"/>
              <w:left w:val="nil"/>
              <w:bottom w:val="single" w:sz="4" w:space="0" w:color="auto"/>
              <w:right w:val="single" w:sz="4" w:space="0" w:color="auto"/>
            </w:tcBorders>
            <w:shd w:val="clear" w:color="auto" w:fill="auto"/>
            <w:noWrap/>
            <w:vAlign w:val="center"/>
            <w:hideMark/>
          </w:tcPr>
          <w:p w14:paraId="25A823BF"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5</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E701F98"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E78CF73"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BBB68B0"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FABEFCB"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21B2002"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5A7975D" w14:textId="77777777" w:rsidR="003740A7" w:rsidRPr="00DA30DB" w:rsidRDefault="003740A7" w:rsidP="00CD3CEA">
            <w:pPr>
              <w:jc w:val="center"/>
              <w:rPr>
                <w:rFonts w:ascii="Calibri" w:hAnsi="Calibri"/>
                <w:color w:val="000000"/>
                <w:lang w:eastAsia="es-CR"/>
              </w:rPr>
            </w:pPr>
          </w:p>
        </w:tc>
      </w:tr>
      <w:tr w:rsidR="003740A7" w:rsidRPr="00DA30DB" w14:paraId="69092E26"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6E0EEA9A"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37</w:t>
            </w:r>
          </w:p>
        </w:tc>
        <w:tc>
          <w:tcPr>
            <w:tcW w:w="0" w:type="auto"/>
            <w:tcBorders>
              <w:top w:val="nil"/>
              <w:left w:val="nil"/>
              <w:bottom w:val="single" w:sz="4" w:space="0" w:color="auto"/>
              <w:right w:val="single" w:sz="4" w:space="0" w:color="auto"/>
            </w:tcBorders>
            <w:shd w:val="clear" w:color="auto" w:fill="auto"/>
            <w:noWrap/>
            <w:vAlign w:val="center"/>
            <w:hideMark/>
          </w:tcPr>
          <w:p w14:paraId="4D4B04C4"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Obra Didáctica</w:t>
            </w:r>
          </w:p>
        </w:tc>
        <w:tc>
          <w:tcPr>
            <w:tcW w:w="0" w:type="auto"/>
            <w:tcBorders>
              <w:top w:val="nil"/>
              <w:left w:val="nil"/>
              <w:bottom w:val="single" w:sz="4" w:space="0" w:color="auto"/>
              <w:right w:val="single" w:sz="4" w:space="0" w:color="auto"/>
            </w:tcBorders>
            <w:shd w:val="clear" w:color="auto" w:fill="auto"/>
            <w:noWrap/>
            <w:vAlign w:val="center"/>
            <w:hideMark/>
          </w:tcPr>
          <w:p w14:paraId="52029F8E"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9AFE7F2"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C621530"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9D3D051"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DEB9343"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17D3107"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ACEC284" w14:textId="77777777" w:rsidR="003740A7" w:rsidRPr="00DA30DB" w:rsidRDefault="003740A7" w:rsidP="00CD3CEA">
            <w:pPr>
              <w:jc w:val="center"/>
              <w:rPr>
                <w:rFonts w:ascii="Calibri" w:hAnsi="Calibri"/>
                <w:color w:val="000000"/>
                <w:lang w:eastAsia="es-CR"/>
              </w:rPr>
            </w:pPr>
          </w:p>
        </w:tc>
      </w:tr>
      <w:tr w:rsidR="003740A7" w:rsidRPr="00DA30DB" w14:paraId="386D909B"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203C4CBC"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38</w:t>
            </w:r>
          </w:p>
        </w:tc>
        <w:tc>
          <w:tcPr>
            <w:tcW w:w="0" w:type="auto"/>
            <w:tcBorders>
              <w:top w:val="nil"/>
              <w:left w:val="nil"/>
              <w:bottom w:val="single" w:sz="4" w:space="0" w:color="auto"/>
              <w:right w:val="single" w:sz="4" w:space="0" w:color="auto"/>
            </w:tcBorders>
            <w:shd w:val="clear" w:color="auto" w:fill="auto"/>
            <w:noWrap/>
            <w:vAlign w:val="center"/>
            <w:hideMark/>
          </w:tcPr>
          <w:p w14:paraId="44589579"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Obra Artística</w:t>
            </w:r>
          </w:p>
        </w:tc>
        <w:tc>
          <w:tcPr>
            <w:tcW w:w="0" w:type="auto"/>
            <w:tcBorders>
              <w:top w:val="nil"/>
              <w:left w:val="nil"/>
              <w:bottom w:val="single" w:sz="4" w:space="0" w:color="auto"/>
              <w:right w:val="single" w:sz="4" w:space="0" w:color="auto"/>
            </w:tcBorders>
            <w:shd w:val="clear" w:color="auto" w:fill="auto"/>
            <w:noWrap/>
            <w:vAlign w:val="center"/>
            <w:hideMark/>
          </w:tcPr>
          <w:p w14:paraId="156B203F"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9C0C9D5"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40BCC05"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39E94E9"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5C39839"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BB37390"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E651F45" w14:textId="77777777" w:rsidR="003740A7" w:rsidRPr="00DA30DB" w:rsidRDefault="003740A7" w:rsidP="00CD3CEA">
            <w:pPr>
              <w:jc w:val="center"/>
              <w:rPr>
                <w:rFonts w:ascii="Calibri" w:hAnsi="Calibri"/>
                <w:color w:val="000000"/>
                <w:lang w:eastAsia="es-CR"/>
              </w:rPr>
            </w:pPr>
          </w:p>
        </w:tc>
      </w:tr>
      <w:tr w:rsidR="003740A7" w:rsidRPr="00DA30DB" w14:paraId="78EB8F72"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5E514B92"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39</w:t>
            </w:r>
          </w:p>
        </w:tc>
        <w:tc>
          <w:tcPr>
            <w:tcW w:w="0" w:type="auto"/>
            <w:tcBorders>
              <w:top w:val="nil"/>
              <w:left w:val="nil"/>
              <w:bottom w:val="single" w:sz="4" w:space="0" w:color="auto"/>
              <w:right w:val="single" w:sz="4" w:space="0" w:color="auto"/>
            </w:tcBorders>
            <w:shd w:val="clear" w:color="auto" w:fill="auto"/>
            <w:noWrap/>
            <w:vAlign w:val="center"/>
            <w:hideMark/>
          </w:tcPr>
          <w:p w14:paraId="6FCD01E5"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Artículos publicados</w:t>
            </w:r>
          </w:p>
        </w:tc>
        <w:tc>
          <w:tcPr>
            <w:tcW w:w="0" w:type="auto"/>
            <w:tcBorders>
              <w:top w:val="nil"/>
              <w:left w:val="nil"/>
              <w:bottom w:val="single" w:sz="4" w:space="0" w:color="auto"/>
              <w:right w:val="single" w:sz="4" w:space="0" w:color="auto"/>
            </w:tcBorders>
            <w:shd w:val="clear" w:color="auto" w:fill="auto"/>
            <w:noWrap/>
            <w:vAlign w:val="center"/>
            <w:hideMark/>
          </w:tcPr>
          <w:p w14:paraId="26CE9093"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5</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D8D1DE9"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9C14A91"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75644C3"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2</w:t>
            </w:r>
          </w:p>
        </w:tc>
        <w:tc>
          <w:tcPr>
            <w:tcW w:w="0" w:type="auto"/>
            <w:gridSpan w:val="2"/>
            <w:vMerge/>
            <w:tcBorders>
              <w:top w:val="nil"/>
              <w:left w:val="single" w:sz="4" w:space="0" w:color="auto"/>
              <w:bottom w:val="single" w:sz="4" w:space="0" w:color="auto"/>
              <w:right w:val="single" w:sz="4" w:space="0" w:color="auto"/>
            </w:tcBorders>
            <w:vAlign w:val="center"/>
            <w:hideMark/>
          </w:tcPr>
          <w:p w14:paraId="2398CD80"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810671D"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850A58A" w14:textId="77777777" w:rsidR="003740A7" w:rsidRPr="00DA30DB" w:rsidRDefault="003740A7" w:rsidP="00CD3CEA">
            <w:pPr>
              <w:jc w:val="center"/>
              <w:rPr>
                <w:rFonts w:ascii="Calibri" w:hAnsi="Calibri"/>
                <w:color w:val="000000"/>
                <w:lang w:eastAsia="es-CR"/>
              </w:rPr>
            </w:pPr>
          </w:p>
        </w:tc>
      </w:tr>
      <w:tr w:rsidR="003740A7" w:rsidRPr="00DA30DB" w14:paraId="363B1AAF"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7FEB1354"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40</w:t>
            </w:r>
          </w:p>
        </w:tc>
        <w:tc>
          <w:tcPr>
            <w:tcW w:w="0" w:type="auto"/>
            <w:tcBorders>
              <w:top w:val="nil"/>
              <w:left w:val="nil"/>
              <w:bottom w:val="single" w:sz="4" w:space="0" w:color="auto"/>
              <w:right w:val="single" w:sz="4" w:space="0" w:color="auto"/>
            </w:tcBorders>
            <w:shd w:val="clear" w:color="auto" w:fill="auto"/>
            <w:noWrap/>
            <w:vAlign w:val="center"/>
            <w:hideMark/>
          </w:tcPr>
          <w:p w14:paraId="785174B9"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Desarrollo programas Informáticos</w:t>
            </w:r>
          </w:p>
        </w:tc>
        <w:tc>
          <w:tcPr>
            <w:tcW w:w="0" w:type="auto"/>
            <w:tcBorders>
              <w:top w:val="nil"/>
              <w:left w:val="nil"/>
              <w:bottom w:val="single" w:sz="4" w:space="0" w:color="auto"/>
              <w:right w:val="single" w:sz="4" w:space="0" w:color="auto"/>
            </w:tcBorders>
            <w:shd w:val="clear" w:color="auto" w:fill="auto"/>
            <w:noWrap/>
            <w:vAlign w:val="center"/>
            <w:hideMark/>
          </w:tcPr>
          <w:p w14:paraId="67F7DD1C"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6</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AEA5769"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B28219F"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D9EBFBB"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5E2E4338"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FD5B6D4"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4D3A3AE" w14:textId="77777777" w:rsidR="003740A7" w:rsidRPr="00DA30DB" w:rsidRDefault="003740A7" w:rsidP="00CD3CEA">
            <w:pPr>
              <w:jc w:val="center"/>
              <w:rPr>
                <w:rFonts w:ascii="Calibri" w:hAnsi="Calibri"/>
                <w:color w:val="000000"/>
                <w:lang w:eastAsia="es-CR"/>
              </w:rPr>
            </w:pPr>
          </w:p>
        </w:tc>
      </w:tr>
      <w:tr w:rsidR="003740A7" w:rsidRPr="00DA30DB" w14:paraId="50353FB1"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147B8890"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41</w:t>
            </w:r>
          </w:p>
        </w:tc>
        <w:tc>
          <w:tcPr>
            <w:tcW w:w="0" w:type="auto"/>
            <w:tcBorders>
              <w:top w:val="nil"/>
              <w:left w:val="nil"/>
              <w:bottom w:val="single" w:sz="4" w:space="0" w:color="auto"/>
              <w:right w:val="single" w:sz="4" w:space="0" w:color="auto"/>
            </w:tcBorders>
            <w:shd w:val="clear" w:color="auto" w:fill="auto"/>
            <w:noWrap/>
            <w:vAlign w:val="center"/>
            <w:hideMark/>
          </w:tcPr>
          <w:p w14:paraId="6232BFBF"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Otras Obras Técnico-Administrativas</w:t>
            </w:r>
          </w:p>
        </w:tc>
        <w:tc>
          <w:tcPr>
            <w:tcW w:w="0" w:type="auto"/>
            <w:tcBorders>
              <w:top w:val="nil"/>
              <w:left w:val="nil"/>
              <w:bottom w:val="single" w:sz="4" w:space="0" w:color="auto"/>
              <w:right w:val="single" w:sz="4" w:space="0" w:color="auto"/>
            </w:tcBorders>
            <w:shd w:val="clear" w:color="auto" w:fill="auto"/>
            <w:noWrap/>
            <w:vAlign w:val="center"/>
            <w:hideMark/>
          </w:tcPr>
          <w:p w14:paraId="4FF2EE82"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5B4CF30"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47D35BB"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2834A36"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3</w:t>
            </w:r>
          </w:p>
        </w:tc>
        <w:tc>
          <w:tcPr>
            <w:tcW w:w="0" w:type="auto"/>
            <w:gridSpan w:val="2"/>
            <w:vMerge/>
            <w:tcBorders>
              <w:top w:val="nil"/>
              <w:left w:val="single" w:sz="4" w:space="0" w:color="auto"/>
              <w:bottom w:val="single" w:sz="4" w:space="0" w:color="auto"/>
              <w:right w:val="single" w:sz="4" w:space="0" w:color="auto"/>
            </w:tcBorders>
            <w:vAlign w:val="center"/>
            <w:hideMark/>
          </w:tcPr>
          <w:p w14:paraId="01C2B617"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5D033E0"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F62E699" w14:textId="77777777" w:rsidR="003740A7" w:rsidRPr="00DA30DB" w:rsidRDefault="003740A7" w:rsidP="00CD3CEA">
            <w:pPr>
              <w:jc w:val="center"/>
              <w:rPr>
                <w:rFonts w:ascii="Calibri" w:hAnsi="Calibri"/>
                <w:color w:val="000000"/>
                <w:lang w:eastAsia="es-CR"/>
              </w:rPr>
            </w:pPr>
          </w:p>
        </w:tc>
      </w:tr>
      <w:tr w:rsidR="003740A7" w:rsidRPr="00DA30DB" w14:paraId="668E045A"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25D9476A"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42</w:t>
            </w:r>
          </w:p>
        </w:tc>
        <w:tc>
          <w:tcPr>
            <w:tcW w:w="0" w:type="auto"/>
            <w:tcBorders>
              <w:top w:val="nil"/>
              <w:left w:val="nil"/>
              <w:bottom w:val="single" w:sz="4" w:space="0" w:color="auto"/>
              <w:right w:val="single" w:sz="4" w:space="0" w:color="auto"/>
            </w:tcBorders>
            <w:shd w:val="clear" w:color="auto" w:fill="auto"/>
            <w:noWrap/>
            <w:vAlign w:val="center"/>
            <w:hideMark/>
          </w:tcPr>
          <w:p w14:paraId="1B956662"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Desarrollo de procedimientos institucionales</w:t>
            </w:r>
          </w:p>
        </w:tc>
        <w:tc>
          <w:tcPr>
            <w:tcW w:w="0" w:type="auto"/>
            <w:tcBorders>
              <w:top w:val="nil"/>
              <w:left w:val="nil"/>
              <w:bottom w:val="single" w:sz="4" w:space="0" w:color="auto"/>
              <w:right w:val="single" w:sz="4" w:space="0" w:color="auto"/>
            </w:tcBorders>
            <w:shd w:val="clear" w:color="auto" w:fill="auto"/>
            <w:noWrap/>
            <w:vAlign w:val="center"/>
            <w:hideMark/>
          </w:tcPr>
          <w:p w14:paraId="4D856BE8"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6</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28986DD"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1078F1F"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A0A7300"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6</w:t>
            </w:r>
          </w:p>
        </w:tc>
        <w:tc>
          <w:tcPr>
            <w:tcW w:w="0" w:type="auto"/>
            <w:gridSpan w:val="2"/>
            <w:vMerge/>
            <w:tcBorders>
              <w:top w:val="nil"/>
              <w:left w:val="single" w:sz="4" w:space="0" w:color="auto"/>
              <w:bottom w:val="single" w:sz="4" w:space="0" w:color="auto"/>
              <w:right w:val="single" w:sz="4" w:space="0" w:color="auto"/>
            </w:tcBorders>
            <w:vAlign w:val="center"/>
            <w:hideMark/>
          </w:tcPr>
          <w:p w14:paraId="5DEA9F90"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CF84BFB"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C87888B" w14:textId="77777777" w:rsidR="003740A7" w:rsidRPr="00DA30DB" w:rsidRDefault="003740A7" w:rsidP="00CD3CEA">
            <w:pPr>
              <w:jc w:val="center"/>
              <w:rPr>
                <w:rFonts w:ascii="Calibri" w:hAnsi="Calibri"/>
                <w:color w:val="000000"/>
                <w:lang w:eastAsia="es-CR"/>
              </w:rPr>
            </w:pPr>
          </w:p>
        </w:tc>
      </w:tr>
      <w:tr w:rsidR="003740A7" w:rsidRPr="00DA30DB" w14:paraId="141A51A3"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7149D1F3"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43</w:t>
            </w:r>
          </w:p>
        </w:tc>
        <w:tc>
          <w:tcPr>
            <w:tcW w:w="0" w:type="auto"/>
            <w:tcBorders>
              <w:top w:val="nil"/>
              <w:left w:val="nil"/>
              <w:bottom w:val="single" w:sz="4" w:space="0" w:color="auto"/>
              <w:right w:val="single" w:sz="4" w:space="0" w:color="auto"/>
            </w:tcBorders>
            <w:shd w:val="clear" w:color="auto" w:fill="auto"/>
            <w:noWrap/>
            <w:vAlign w:val="center"/>
            <w:hideMark/>
          </w:tcPr>
          <w:p w14:paraId="38084EA4"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Proyectos de utilidad institucional</w:t>
            </w:r>
          </w:p>
        </w:tc>
        <w:tc>
          <w:tcPr>
            <w:tcW w:w="0" w:type="auto"/>
            <w:tcBorders>
              <w:top w:val="nil"/>
              <w:left w:val="nil"/>
              <w:bottom w:val="single" w:sz="4" w:space="0" w:color="auto"/>
              <w:right w:val="single" w:sz="4" w:space="0" w:color="auto"/>
            </w:tcBorders>
            <w:shd w:val="clear" w:color="auto" w:fill="auto"/>
            <w:noWrap/>
            <w:vAlign w:val="center"/>
            <w:hideMark/>
          </w:tcPr>
          <w:p w14:paraId="31BDAAB1"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8</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44A1C38"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A297AF8"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6</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45F41C6"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10</w:t>
            </w:r>
          </w:p>
        </w:tc>
        <w:tc>
          <w:tcPr>
            <w:tcW w:w="0" w:type="auto"/>
            <w:gridSpan w:val="2"/>
            <w:vMerge/>
            <w:tcBorders>
              <w:top w:val="nil"/>
              <w:left w:val="single" w:sz="4" w:space="0" w:color="auto"/>
              <w:bottom w:val="single" w:sz="4" w:space="0" w:color="auto"/>
              <w:right w:val="single" w:sz="4" w:space="0" w:color="auto"/>
            </w:tcBorders>
            <w:vAlign w:val="center"/>
            <w:hideMark/>
          </w:tcPr>
          <w:p w14:paraId="356B4649"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F7433EF"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57F95AB9" w14:textId="77777777" w:rsidR="003740A7" w:rsidRPr="00DA30DB" w:rsidRDefault="003740A7" w:rsidP="00CD3CEA">
            <w:pPr>
              <w:jc w:val="center"/>
              <w:rPr>
                <w:rFonts w:ascii="Calibri" w:hAnsi="Calibri"/>
                <w:color w:val="000000"/>
                <w:lang w:eastAsia="es-CR"/>
              </w:rPr>
            </w:pPr>
          </w:p>
        </w:tc>
      </w:tr>
      <w:tr w:rsidR="003740A7" w:rsidRPr="00DA30DB" w14:paraId="57C669CA"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50BA994E"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44</w:t>
            </w:r>
          </w:p>
        </w:tc>
        <w:tc>
          <w:tcPr>
            <w:tcW w:w="0" w:type="auto"/>
            <w:tcBorders>
              <w:top w:val="nil"/>
              <w:left w:val="nil"/>
              <w:bottom w:val="single" w:sz="4" w:space="0" w:color="auto"/>
              <w:right w:val="single" w:sz="4" w:space="0" w:color="auto"/>
            </w:tcBorders>
            <w:shd w:val="clear" w:color="auto" w:fill="auto"/>
            <w:noWrap/>
            <w:vAlign w:val="center"/>
            <w:hideMark/>
          </w:tcPr>
          <w:p w14:paraId="21981CEE"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Impartición cursos de educación continuada y capacitación Interna</w:t>
            </w:r>
          </w:p>
        </w:tc>
        <w:tc>
          <w:tcPr>
            <w:tcW w:w="0" w:type="auto"/>
            <w:tcBorders>
              <w:top w:val="nil"/>
              <w:left w:val="nil"/>
              <w:bottom w:val="single" w:sz="4" w:space="0" w:color="auto"/>
              <w:right w:val="single" w:sz="4" w:space="0" w:color="auto"/>
            </w:tcBorders>
            <w:shd w:val="clear" w:color="auto" w:fill="auto"/>
            <w:noWrap/>
            <w:vAlign w:val="center"/>
            <w:hideMark/>
          </w:tcPr>
          <w:p w14:paraId="639A96E6"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C9BD77D"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1A69965"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F57A05E"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FB00679"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EF51F02"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CB35B68" w14:textId="77777777" w:rsidR="003740A7" w:rsidRPr="00DA30DB" w:rsidRDefault="003740A7" w:rsidP="00CD3CEA">
            <w:pPr>
              <w:jc w:val="center"/>
              <w:rPr>
                <w:rFonts w:ascii="Calibri" w:hAnsi="Calibri"/>
                <w:color w:val="000000"/>
                <w:lang w:eastAsia="es-CR"/>
              </w:rPr>
            </w:pPr>
          </w:p>
        </w:tc>
      </w:tr>
      <w:tr w:rsidR="003740A7" w:rsidRPr="00DA30DB" w14:paraId="5E9403A2"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71D54F62"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45</w:t>
            </w:r>
          </w:p>
        </w:tc>
        <w:tc>
          <w:tcPr>
            <w:tcW w:w="0" w:type="auto"/>
            <w:tcBorders>
              <w:top w:val="nil"/>
              <w:left w:val="nil"/>
              <w:bottom w:val="single" w:sz="4" w:space="0" w:color="auto"/>
              <w:right w:val="single" w:sz="4" w:space="0" w:color="auto"/>
            </w:tcBorders>
            <w:shd w:val="clear" w:color="auto" w:fill="auto"/>
            <w:noWrap/>
            <w:vAlign w:val="center"/>
            <w:hideMark/>
          </w:tcPr>
          <w:p w14:paraId="1F535D1D"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Impartición cursos libres o participativos</w:t>
            </w:r>
          </w:p>
        </w:tc>
        <w:tc>
          <w:tcPr>
            <w:tcW w:w="0" w:type="auto"/>
            <w:tcBorders>
              <w:top w:val="nil"/>
              <w:left w:val="nil"/>
              <w:bottom w:val="single" w:sz="4" w:space="0" w:color="auto"/>
              <w:right w:val="single" w:sz="4" w:space="0" w:color="auto"/>
            </w:tcBorders>
            <w:shd w:val="clear" w:color="auto" w:fill="auto"/>
            <w:noWrap/>
            <w:vAlign w:val="center"/>
            <w:hideMark/>
          </w:tcPr>
          <w:p w14:paraId="5C27D469"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F0CA6CB"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367B41B" w14:textId="77777777" w:rsidR="003740A7" w:rsidRPr="00DA30DB" w:rsidRDefault="003740A7" w:rsidP="00CD3CEA">
            <w:pPr>
              <w:jc w:val="center"/>
              <w:rPr>
                <w:rFonts w:ascii="Calibri" w:hAnsi="Calibri"/>
                <w:bCs/>
                <w:color w:val="000000"/>
                <w:lang w:eastAsia="es-CR"/>
              </w:rPr>
            </w:pPr>
            <w:r w:rsidRPr="00DA30DB">
              <w:rPr>
                <w:rFonts w:ascii="Calibri" w:hAnsi="Calibri"/>
                <w:bCs/>
                <w:color w:val="000000"/>
                <w:lang w:eastAsia="es-CR"/>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C753B1C" w14:textId="77777777" w:rsidR="003740A7" w:rsidRPr="00DA30DB" w:rsidRDefault="003740A7" w:rsidP="00CD3CEA">
            <w:pPr>
              <w:jc w:val="center"/>
              <w:rPr>
                <w:rFonts w:ascii="Calibri" w:hAnsi="Calibri"/>
                <w:bCs/>
                <w:color w:val="000000"/>
                <w:lang w:eastAsia="es-CR"/>
              </w:rPr>
            </w:pPr>
            <w:r w:rsidRPr="00DA30DB">
              <w:rPr>
                <w:rFonts w:ascii="Calibri" w:hAnsi="Calibri"/>
                <w:bCs/>
                <w:color w:val="000000"/>
                <w:lang w:eastAsia="es-CR"/>
              </w:rPr>
              <w:t>4</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8699012"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4C8AF6C"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1FE9481" w14:textId="77777777" w:rsidR="003740A7" w:rsidRPr="00DA30DB" w:rsidRDefault="003740A7" w:rsidP="00CD3CEA">
            <w:pPr>
              <w:jc w:val="center"/>
              <w:rPr>
                <w:rFonts w:ascii="Calibri" w:hAnsi="Calibri"/>
                <w:color w:val="000000"/>
                <w:lang w:eastAsia="es-CR"/>
              </w:rPr>
            </w:pPr>
          </w:p>
        </w:tc>
      </w:tr>
      <w:tr w:rsidR="003740A7" w:rsidRPr="00DA30DB" w14:paraId="43F6F2FA"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6F5C57D5"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46</w:t>
            </w:r>
          </w:p>
        </w:tc>
        <w:tc>
          <w:tcPr>
            <w:tcW w:w="0" w:type="auto"/>
            <w:tcBorders>
              <w:top w:val="nil"/>
              <w:left w:val="nil"/>
              <w:bottom w:val="single" w:sz="4" w:space="0" w:color="auto"/>
              <w:right w:val="single" w:sz="4" w:space="0" w:color="auto"/>
            </w:tcBorders>
            <w:shd w:val="clear" w:color="auto" w:fill="auto"/>
            <w:noWrap/>
            <w:vAlign w:val="center"/>
            <w:hideMark/>
          </w:tcPr>
          <w:p w14:paraId="44A27B7E"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Premio Nacional o Internacional</w:t>
            </w:r>
          </w:p>
        </w:tc>
        <w:tc>
          <w:tcPr>
            <w:tcW w:w="0" w:type="auto"/>
            <w:tcBorders>
              <w:top w:val="nil"/>
              <w:left w:val="nil"/>
              <w:bottom w:val="single" w:sz="4" w:space="0" w:color="auto"/>
              <w:right w:val="single" w:sz="4" w:space="0" w:color="auto"/>
            </w:tcBorders>
            <w:shd w:val="clear" w:color="auto" w:fill="auto"/>
            <w:noWrap/>
            <w:vAlign w:val="center"/>
            <w:hideMark/>
          </w:tcPr>
          <w:p w14:paraId="28686705"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844E0EA"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5755065"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099EEEF"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C70222A"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4DB68D8"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051FA29" w14:textId="77777777" w:rsidR="003740A7" w:rsidRPr="00DA30DB" w:rsidRDefault="003740A7" w:rsidP="00CD3CEA">
            <w:pPr>
              <w:jc w:val="center"/>
              <w:rPr>
                <w:rFonts w:ascii="Calibri" w:hAnsi="Calibri"/>
                <w:color w:val="000000"/>
                <w:lang w:eastAsia="es-CR"/>
              </w:rPr>
            </w:pPr>
          </w:p>
        </w:tc>
      </w:tr>
      <w:tr w:rsidR="003740A7" w:rsidRPr="00DA30DB" w14:paraId="696A9999"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73D432DD" w14:textId="77777777" w:rsidR="003740A7" w:rsidRPr="00DA30DB" w:rsidRDefault="003740A7" w:rsidP="00CD3CEA">
            <w:pPr>
              <w:jc w:val="center"/>
              <w:outlineLvl w:val="0"/>
              <w:rPr>
                <w:rFonts w:ascii="Calibri" w:hAnsi="Calibri"/>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2EB04485" w14:textId="77777777" w:rsidR="003740A7" w:rsidRPr="00DA30DB" w:rsidRDefault="003740A7" w:rsidP="00CD3CEA">
            <w:pPr>
              <w:ind w:firstLineChars="300" w:firstLine="600"/>
              <w:outlineLvl w:val="0"/>
              <w:rPr>
                <w:rFonts w:ascii="Calibri" w:hAnsi="Calibri"/>
                <w:bCs/>
                <w:color w:val="000000"/>
                <w:lang w:eastAsia="es-CR"/>
              </w:rPr>
            </w:pPr>
            <w:r w:rsidRPr="00DA30DB">
              <w:rPr>
                <w:rFonts w:ascii="Calibri" w:hAnsi="Calibri"/>
                <w:bCs/>
                <w:color w:val="000000"/>
                <w:lang w:eastAsia="es-CR"/>
              </w:rPr>
              <w:t>Premio Nacional por Ley</w:t>
            </w:r>
          </w:p>
        </w:tc>
        <w:tc>
          <w:tcPr>
            <w:tcW w:w="0" w:type="auto"/>
            <w:tcBorders>
              <w:top w:val="nil"/>
              <w:left w:val="nil"/>
              <w:bottom w:val="single" w:sz="4" w:space="0" w:color="auto"/>
              <w:right w:val="single" w:sz="4" w:space="0" w:color="auto"/>
            </w:tcBorders>
            <w:shd w:val="clear" w:color="auto" w:fill="auto"/>
            <w:noWrap/>
            <w:vAlign w:val="center"/>
            <w:hideMark/>
          </w:tcPr>
          <w:p w14:paraId="3B415C16"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10</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576938E"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1078714"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8D5D199"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DD6B16D"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0616A14"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42F660B" w14:textId="77777777" w:rsidR="003740A7" w:rsidRPr="00DA30DB" w:rsidRDefault="003740A7" w:rsidP="00CD3CEA">
            <w:pPr>
              <w:jc w:val="center"/>
              <w:outlineLvl w:val="0"/>
              <w:rPr>
                <w:rFonts w:ascii="Calibri" w:hAnsi="Calibri"/>
                <w:color w:val="000000"/>
                <w:lang w:eastAsia="es-CR"/>
              </w:rPr>
            </w:pPr>
          </w:p>
        </w:tc>
      </w:tr>
      <w:tr w:rsidR="003740A7" w:rsidRPr="00DA30DB" w14:paraId="79872F92"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3993681C" w14:textId="77777777" w:rsidR="003740A7" w:rsidRPr="00DA30DB" w:rsidRDefault="003740A7" w:rsidP="00CD3CEA">
            <w:pPr>
              <w:jc w:val="center"/>
              <w:outlineLvl w:val="0"/>
              <w:rPr>
                <w:rFonts w:ascii="Calibri" w:hAnsi="Calibri"/>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670DD8BB" w14:textId="77777777" w:rsidR="003740A7" w:rsidRPr="00DA30DB" w:rsidRDefault="003740A7" w:rsidP="00CD3CEA">
            <w:pPr>
              <w:ind w:firstLineChars="300" w:firstLine="600"/>
              <w:outlineLvl w:val="0"/>
              <w:rPr>
                <w:rFonts w:ascii="Calibri" w:hAnsi="Calibri"/>
                <w:bCs/>
                <w:color w:val="000000"/>
                <w:lang w:eastAsia="es-CR"/>
              </w:rPr>
            </w:pPr>
            <w:r w:rsidRPr="00DA30DB">
              <w:rPr>
                <w:rFonts w:ascii="Calibri" w:hAnsi="Calibri"/>
                <w:bCs/>
                <w:color w:val="000000"/>
                <w:lang w:eastAsia="es-CR"/>
              </w:rPr>
              <w:t>Premio Institución extranjera o Internacional</w:t>
            </w:r>
          </w:p>
        </w:tc>
        <w:tc>
          <w:tcPr>
            <w:tcW w:w="0" w:type="auto"/>
            <w:tcBorders>
              <w:top w:val="nil"/>
              <w:left w:val="nil"/>
              <w:bottom w:val="single" w:sz="4" w:space="0" w:color="auto"/>
              <w:right w:val="single" w:sz="4" w:space="0" w:color="auto"/>
            </w:tcBorders>
            <w:shd w:val="clear" w:color="auto" w:fill="auto"/>
            <w:noWrap/>
            <w:vAlign w:val="center"/>
            <w:hideMark/>
          </w:tcPr>
          <w:p w14:paraId="1940609E"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6</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5C74957"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955746F"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E609A65"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B0FE6E4"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C197645"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7DB0CD0" w14:textId="77777777" w:rsidR="003740A7" w:rsidRPr="00DA30DB" w:rsidRDefault="003740A7" w:rsidP="00CD3CEA">
            <w:pPr>
              <w:jc w:val="center"/>
              <w:outlineLvl w:val="0"/>
              <w:rPr>
                <w:rFonts w:ascii="Calibri" w:hAnsi="Calibri"/>
                <w:color w:val="000000"/>
                <w:lang w:eastAsia="es-CR"/>
              </w:rPr>
            </w:pPr>
          </w:p>
        </w:tc>
      </w:tr>
      <w:tr w:rsidR="003740A7" w:rsidRPr="00DA30DB" w14:paraId="70C1B3CB"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5238F417" w14:textId="77777777" w:rsidR="003740A7" w:rsidRPr="00DA30DB" w:rsidRDefault="003740A7" w:rsidP="00CD3CEA">
            <w:pPr>
              <w:jc w:val="center"/>
              <w:outlineLvl w:val="0"/>
              <w:rPr>
                <w:rFonts w:ascii="Calibri" w:hAnsi="Calibri"/>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6DF90087" w14:textId="77777777" w:rsidR="003740A7" w:rsidRPr="00DA30DB" w:rsidRDefault="003740A7" w:rsidP="00CD3CEA">
            <w:pPr>
              <w:ind w:firstLineChars="300" w:firstLine="600"/>
              <w:outlineLvl w:val="0"/>
              <w:rPr>
                <w:rFonts w:ascii="Calibri" w:hAnsi="Calibri"/>
                <w:bCs/>
                <w:color w:val="000000"/>
                <w:lang w:eastAsia="es-CR"/>
              </w:rPr>
            </w:pPr>
            <w:r w:rsidRPr="00DA30DB">
              <w:rPr>
                <w:rFonts w:ascii="Calibri" w:hAnsi="Calibri"/>
                <w:bCs/>
                <w:color w:val="000000"/>
                <w:lang w:eastAsia="es-CR"/>
              </w:rPr>
              <w:t>Premio Nacional no estipulado por ley</w:t>
            </w:r>
          </w:p>
        </w:tc>
        <w:tc>
          <w:tcPr>
            <w:tcW w:w="0" w:type="auto"/>
            <w:tcBorders>
              <w:top w:val="nil"/>
              <w:left w:val="nil"/>
              <w:bottom w:val="single" w:sz="4" w:space="0" w:color="auto"/>
              <w:right w:val="single" w:sz="4" w:space="0" w:color="auto"/>
            </w:tcBorders>
            <w:shd w:val="clear" w:color="auto" w:fill="auto"/>
            <w:noWrap/>
            <w:vAlign w:val="center"/>
            <w:hideMark/>
          </w:tcPr>
          <w:p w14:paraId="049623A6"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5</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EE23A4D"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7E348C8"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56BEBF7"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84804E7"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DF0BECD"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7D490BF" w14:textId="77777777" w:rsidR="003740A7" w:rsidRPr="00DA30DB" w:rsidRDefault="003740A7" w:rsidP="00CD3CEA">
            <w:pPr>
              <w:jc w:val="center"/>
              <w:outlineLvl w:val="0"/>
              <w:rPr>
                <w:rFonts w:ascii="Calibri" w:hAnsi="Calibri"/>
                <w:color w:val="000000"/>
                <w:lang w:eastAsia="es-CR"/>
              </w:rPr>
            </w:pPr>
          </w:p>
        </w:tc>
      </w:tr>
      <w:tr w:rsidR="003740A7" w:rsidRPr="00DA30DB" w14:paraId="7EF245EC"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521B6CBB" w14:textId="77777777" w:rsidR="003740A7" w:rsidRPr="00DA30DB" w:rsidRDefault="003740A7" w:rsidP="00CD3CEA">
            <w:pPr>
              <w:jc w:val="center"/>
              <w:outlineLvl w:val="0"/>
              <w:rPr>
                <w:rFonts w:ascii="Calibri" w:hAnsi="Calibri"/>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012710B0" w14:textId="77777777" w:rsidR="003740A7" w:rsidRPr="00DA30DB" w:rsidRDefault="003740A7" w:rsidP="00CD3CEA">
            <w:pPr>
              <w:ind w:firstLineChars="300" w:firstLine="600"/>
              <w:outlineLvl w:val="0"/>
              <w:rPr>
                <w:rFonts w:ascii="Calibri" w:hAnsi="Calibri"/>
                <w:bCs/>
                <w:color w:val="000000"/>
                <w:lang w:eastAsia="es-CR"/>
              </w:rPr>
            </w:pPr>
            <w:r w:rsidRPr="00DA30DB">
              <w:rPr>
                <w:rFonts w:ascii="Calibri" w:hAnsi="Calibri"/>
                <w:bCs/>
                <w:color w:val="000000"/>
                <w:lang w:eastAsia="es-CR"/>
              </w:rPr>
              <w:t>Mención honorifica</w:t>
            </w:r>
          </w:p>
        </w:tc>
        <w:tc>
          <w:tcPr>
            <w:tcW w:w="0" w:type="auto"/>
            <w:tcBorders>
              <w:top w:val="nil"/>
              <w:left w:val="nil"/>
              <w:bottom w:val="single" w:sz="4" w:space="0" w:color="auto"/>
              <w:right w:val="single" w:sz="4" w:space="0" w:color="auto"/>
            </w:tcBorders>
            <w:shd w:val="clear" w:color="auto" w:fill="auto"/>
            <w:noWrap/>
            <w:vAlign w:val="center"/>
            <w:hideMark/>
          </w:tcPr>
          <w:p w14:paraId="52B7DFBE"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30F5184"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DB723EC"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5E9EF05"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A838E4C"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3F6E0A4"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1149DB0" w14:textId="77777777" w:rsidR="003740A7" w:rsidRPr="00DA30DB" w:rsidRDefault="003740A7" w:rsidP="00CD3CEA">
            <w:pPr>
              <w:jc w:val="center"/>
              <w:outlineLvl w:val="0"/>
              <w:rPr>
                <w:rFonts w:ascii="Calibri" w:hAnsi="Calibri"/>
                <w:color w:val="000000"/>
                <w:lang w:eastAsia="es-CR"/>
              </w:rPr>
            </w:pPr>
          </w:p>
        </w:tc>
      </w:tr>
      <w:tr w:rsidR="003740A7" w:rsidRPr="00DA30DB" w14:paraId="015E70B3"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2F715889"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47</w:t>
            </w:r>
          </w:p>
        </w:tc>
        <w:tc>
          <w:tcPr>
            <w:tcW w:w="0" w:type="auto"/>
            <w:tcBorders>
              <w:top w:val="nil"/>
              <w:left w:val="nil"/>
              <w:bottom w:val="single" w:sz="4" w:space="0" w:color="auto"/>
              <w:right w:val="single" w:sz="4" w:space="0" w:color="auto"/>
            </w:tcBorders>
            <w:shd w:val="clear" w:color="auto" w:fill="auto"/>
            <w:noWrap/>
            <w:vAlign w:val="center"/>
            <w:hideMark/>
          </w:tcPr>
          <w:p w14:paraId="2A5E4588"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Participación en Eventos de Proyección Externa</w:t>
            </w:r>
          </w:p>
        </w:tc>
        <w:tc>
          <w:tcPr>
            <w:tcW w:w="0" w:type="auto"/>
            <w:tcBorders>
              <w:top w:val="nil"/>
              <w:left w:val="nil"/>
              <w:bottom w:val="single" w:sz="4" w:space="0" w:color="auto"/>
              <w:right w:val="single" w:sz="4" w:space="0" w:color="auto"/>
            </w:tcBorders>
            <w:shd w:val="clear" w:color="auto" w:fill="auto"/>
            <w:noWrap/>
            <w:vAlign w:val="center"/>
            <w:hideMark/>
          </w:tcPr>
          <w:p w14:paraId="7D9E2A00"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7BE39A9"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7B6E562"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E8AA409"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2</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7C3D965"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9</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F77AF49"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12</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D8C7B2E"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15</w:t>
            </w:r>
          </w:p>
        </w:tc>
      </w:tr>
      <w:tr w:rsidR="003740A7" w:rsidRPr="00DA30DB" w14:paraId="570C02B9"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1F164677"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48</w:t>
            </w:r>
          </w:p>
        </w:tc>
        <w:tc>
          <w:tcPr>
            <w:tcW w:w="0" w:type="auto"/>
            <w:tcBorders>
              <w:top w:val="nil"/>
              <w:left w:val="nil"/>
              <w:bottom w:val="single" w:sz="4" w:space="0" w:color="auto"/>
              <w:right w:val="single" w:sz="4" w:space="0" w:color="auto"/>
            </w:tcBorders>
            <w:shd w:val="clear" w:color="auto" w:fill="auto"/>
            <w:noWrap/>
            <w:vAlign w:val="center"/>
            <w:hideMark/>
          </w:tcPr>
          <w:p w14:paraId="349A08FE"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Colaboración en Eventos de Proyección Externa</w:t>
            </w:r>
          </w:p>
        </w:tc>
        <w:tc>
          <w:tcPr>
            <w:tcW w:w="0" w:type="auto"/>
            <w:tcBorders>
              <w:top w:val="nil"/>
              <w:left w:val="nil"/>
              <w:bottom w:val="single" w:sz="4" w:space="0" w:color="auto"/>
              <w:right w:val="single" w:sz="4" w:space="0" w:color="auto"/>
            </w:tcBorders>
            <w:shd w:val="clear" w:color="auto" w:fill="auto"/>
            <w:noWrap/>
            <w:vAlign w:val="center"/>
            <w:hideMark/>
          </w:tcPr>
          <w:p w14:paraId="1457BB60"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4BC0B76"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D1064D4"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8F8E8A1"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0012EEC"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871E3B0"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4388326" w14:textId="77777777" w:rsidR="003740A7" w:rsidRPr="00DA30DB" w:rsidRDefault="003740A7" w:rsidP="00CD3CEA">
            <w:pPr>
              <w:jc w:val="center"/>
              <w:rPr>
                <w:rFonts w:ascii="Calibri" w:hAnsi="Calibri"/>
                <w:color w:val="000000"/>
                <w:lang w:eastAsia="es-CR"/>
              </w:rPr>
            </w:pPr>
          </w:p>
        </w:tc>
      </w:tr>
      <w:tr w:rsidR="003740A7" w:rsidRPr="00DA30DB" w14:paraId="672EDC34"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02D15CB6"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49</w:t>
            </w:r>
          </w:p>
        </w:tc>
        <w:tc>
          <w:tcPr>
            <w:tcW w:w="0" w:type="auto"/>
            <w:tcBorders>
              <w:top w:val="nil"/>
              <w:left w:val="nil"/>
              <w:bottom w:val="single" w:sz="4" w:space="0" w:color="auto"/>
              <w:right w:val="single" w:sz="4" w:space="0" w:color="auto"/>
            </w:tcBorders>
            <w:shd w:val="clear" w:color="auto" w:fill="auto"/>
            <w:noWrap/>
            <w:vAlign w:val="center"/>
            <w:hideMark/>
          </w:tcPr>
          <w:p w14:paraId="34DE5C01"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Organización de Eventos de Proyección Externa</w:t>
            </w:r>
          </w:p>
        </w:tc>
        <w:tc>
          <w:tcPr>
            <w:tcW w:w="0" w:type="auto"/>
            <w:tcBorders>
              <w:top w:val="nil"/>
              <w:left w:val="nil"/>
              <w:bottom w:val="single" w:sz="4" w:space="0" w:color="auto"/>
              <w:right w:val="single" w:sz="4" w:space="0" w:color="auto"/>
            </w:tcBorders>
            <w:shd w:val="clear" w:color="auto" w:fill="auto"/>
            <w:noWrap/>
            <w:vAlign w:val="center"/>
            <w:hideMark/>
          </w:tcPr>
          <w:p w14:paraId="517C5A72"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AA6AE38"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77655E9"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1CAB4FE"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88E5CF4"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5890A6AD"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05710DE" w14:textId="77777777" w:rsidR="003740A7" w:rsidRPr="00DA30DB" w:rsidRDefault="003740A7" w:rsidP="00CD3CEA">
            <w:pPr>
              <w:jc w:val="center"/>
              <w:rPr>
                <w:rFonts w:ascii="Calibri" w:hAnsi="Calibri"/>
                <w:color w:val="000000"/>
                <w:lang w:eastAsia="es-CR"/>
              </w:rPr>
            </w:pPr>
          </w:p>
        </w:tc>
      </w:tr>
      <w:tr w:rsidR="003740A7" w:rsidRPr="00DA30DB" w14:paraId="538AED9B"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0BC2A2A4"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50</w:t>
            </w:r>
          </w:p>
        </w:tc>
        <w:tc>
          <w:tcPr>
            <w:tcW w:w="0" w:type="auto"/>
            <w:tcBorders>
              <w:top w:val="nil"/>
              <w:left w:val="nil"/>
              <w:bottom w:val="single" w:sz="4" w:space="0" w:color="auto"/>
              <w:right w:val="single" w:sz="4" w:space="0" w:color="auto"/>
            </w:tcBorders>
            <w:shd w:val="clear" w:color="auto" w:fill="auto"/>
            <w:noWrap/>
            <w:vAlign w:val="center"/>
            <w:hideMark/>
          </w:tcPr>
          <w:p w14:paraId="44E628B2"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Participación en proyectos de investigación o Extensión</w:t>
            </w:r>
          </w:p>
        </w:tc>
        <w:tc>
          <w:tcPr>
            <w:tcW w:w="0" w:type="auto"/>
            <w:tcBorders>
              <w:top w:val="nil"/>
              <w:left w:val="nil"/>
              <w:bottom w:val="single" w:sz="4" w:space="0" w:color="auto"/>
              <w:right w:val="single" w:sz="4" w:space="0" w:color="auto"/>
            </w:tcBorders>
            <w:shd w:val="clear" w:color="auto" w:fill="auto"/>
            <w:noWrap/>
            <w:vAlign w:val="center"/>
            <w:hideMark/>
          </w:tcPr>
          <w:p w14:paraId="4CB41A91"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5</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46C07B7"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F70C58F"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457BCC5"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4F17F6D"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FB2325E"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2431BB6" w14:textId="77777777" w:rsidR="003740A7" w:rsidRPr="00DA30DB" w:rsidRDefault="003740A7" w:rsidP="00CD3CEA">
            <w:pPr>
              <w:jc w:val="center"/>
              <w:rPr>
                <w:rFonts w:ascii="Calibri" w:hAnsi="Calibri"/>
                <w:color w:val="000000"/>
                <w:lang w:eastAsia="es-CR"/>
              </w:rPr>
            </w:pPr>
          </w:p>
        </w:tc>
      </w:tr>
      <w:tr w:rsidR="003740A7" w:rsidRPr="00DA30DB" w14:paraId="20DA6DFF"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13CA4102"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51</w:t>
            </w:r>
          </w:p>
        </w:tc>
        <w:tc>
          <w:tcPr>
            <w:tcW w:w="0" w:type="auto"/>
            <w:tcBorders>
              <w:top w:val="nil"/>
              <w:left w:val="nil"/>
              <w:bottom w:val="single" w:sz="4" w:space="0" w:color="auto"/>
              <w:right w:val="single" w:sz="4" w:space="0" w:color="auto"/>
            </w:tcBorders>
            <w:shd w:val="clear" w:color="auto" w:fill="auto"/>
            <w:noWrap/>
            <w:vAlign w:val="center"/>
            <w:hideMark/>
          </w:tcPr>
          <w:p w14:paraId="512C9A34"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Propiedad Intelectual</w:t>
            </w:r>
          </w:p>
        </w:tc>
        <w:tc>
          <w:tcPr>
            <w:tcW w:w="0" w:type="auto"/>
            <w:tcBorders>
              <w:top w:val="nil"/>
              <w:left w:val="nil"/>
              <w:bottom w:val="single" w:sz="4" w:space="0" w:color="auto"/>
              <w:right w:val="single" w:sz="4" w:space="0" w:color="auto"/>
            </w:tcBorders>
            <w:shd w:val="clear" w:color="auto" w:fill="auto"/>
            <w:noWrap/>
            <w:vAlign w:val="center"/>
            <w:hideMark/>
          </w:tcPr>
          <w:p w14:paraId="3724AABD"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4B6D314"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4CC6581"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05EEB63"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47939E4"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9AE9C4C"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AAED97C" w14:textId="77777777" w:rsidR="003740A7" w:rsidRPr="00DA30DB" w:rsidRDefault="003740A7" w:rsidP="00CD3CEA">
            <w:pPr>
              <w:jc w:val="center"/>
              <w:rPr>
                <w:rFonts w:ascii="Calibri" w:hAnsi="Calibri"/>
                <w:color w:val="000000"/>
                <w:lang w:eastAsia="es-CR"/>
              </w:rPr>
            </w:pPr>
          </w:p>
        </w:tc>
      </w:tr>
      <w:tr w:rsidR="003740A7" w:rsidRPr="00DA30DB" w14:paraId="460E6DE5"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76BAA487" w14:textId="77777777" w:rsidR="003740A7" w:rsidRPr="00DA30DB" w:rsidRDefault="003740A7" w:rsidP="00CD3CEA">
            <w:pPr>
              <w:jc w:val="center"/>
              <w:outlineLvl w:val="0"/>
              <w:rPr>
                <w:rFonts w:ascii="Calibri" w:hAnsi="Calibri"/>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7146C786" w14:textId="77777777" w:rsidR="003740A7" w:rsidRPr="00DA30DB" w:rsidRDefault="003740A7" w:rsidP="00CD3CEA">
            <w:pPr>
              <w:ind w:firstLineChars="300" w:firstLine="600"/>
              <w:outlineLvl w:val="0"/>
              <w:rPr>
                <w:rFonts w:ascii="Calibri" w:hAnsi="Calibri"/>
                <w:bCs/>
                <w:color w:val="000000"/>
                <w:lang w:eastAsia="es-CR"/>
              </w:rPr>
            </w:pPr>
            <w:r w:rsidRPr="00DA30DB">
              <w:rPr>
                <w:rFonts w:ascii="Calibri" w:hAnsi="Calibri"/>
                <w:bCs/>
                <w:color w:val="000000"/>
                <w:lang w:eastAsia="es-CR"/>
              </w:rPr>
              <w:t>Patente presentada</w:t>
            </w:r>
          </w:p>
        </w:tc>
        <w:tc>
          <w:tcPr>
            <w:tcW w:w="0" w:type="auto"/>
            <w:tcBorders>
              <w:top w:val="nil"/>
              <w:left w:val="nil"/>
              <w:bottom w:val="single" w:sz="4" w:space="0" w:color="auto"/>
              <w:right w:val="single" w:sz="4" w:space="0" w:color="auto"/>
            </w:tcBorders>
            <w:shd w:val="clear" w:color="auto" w:fill="auto"/>
            <w:noWrap/>
            <w:vAlign w:val="center"/>
            <w:hideMark/>
          </w:tcPr>
          <w:p w14:paraId="436162E1"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5</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A1B2DAE"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FB41AD1"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B759D04"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A157B2A"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522FCDC"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A4B4E7A" w14:textId="77777777" w:rsidR="003740A7" w:rsidRPr="00DA30DB" w:rsidRDefault="003740A7" w:rsidP="00CD3CEA">
            <w:pPr>
              <w:jc w:val="center"/>
              <w:outlineLvl w:val="0"/>
              <w:rPr>
                <w:rFonts w:ascii="Calibri" w:hAnsi="Calibri"/>
                <w:color w:val="000000"/>
                <w:lang w:eastAsia="es-CR"/>
              </w:rPr>
            </w:pPr>
          </w:p>
        </w:tc>
      </w:tr>
      <w:tr w:rsidR="003740A7" w:rsidRPr="00DA30DB" w14:paraId="7C939D1D"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329AC049" w14:textId="77777777" w:rsidR="003740A7" w:rsidRPr="00DA30DB" w:rsidRDefault="003740A7" w:rsidP="00CD3CEA">
            <w:pPr>
              <w:jc w:val="center"/>
              <w:outlineLvl w:val="0"/>
              <w:rPr>
                <w:rFonts w:ascii="Calibri" w:hAnsi="Calibri"/>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75CF7F0B" w14:textId="77777777" w:rsidR="003740A7" w:rsidRPr="00DA30DB" w:rsidRDefault="003740A7" w:rsidP="00CD3CEA">
            <w:pPr>
              <w:ind w:firstLineChars="300" w:firstLine="600"/>
              <w:outlineLvl w:val="0"/>
              <w:rPr>
                <w:rFonts w:ascii="Calibri" w:hAnsi="Calibri"/>
                <w:bCs/>
                <w:color w:val="000000"/>
                <w:lang w:eastAsia="es-CR"/>
              </w:rPr>
            </w:pPr>
            <w:r w:rsidRPr="00DA30DB">
              <w:rPr>
                <w:rFonts w:ascii="Calibri" w:hAnsi="Calibri"/>
                <w:bCs/>
                <w:color w:val="000000"/>
                <w:lang w:eastAsia="es-CR"/>
              </w:rPr>
              <w:t>Patente otorgada</w:t>
            </w:r>
          </w:p>
        </w:tc>
        <w:tc>
          <w:tcPr>
            <w:tcW w:w="0" w:type="auto"/>
            <w:tcBorders>
              <w:top w:val="nil"/>
              <w:left w:val="nil"/>
              <w:bottom w:val="single" w:sz="4" w:space="0" w:color="auto"/>
              <w:right w:val="single" w:sz="4" w:space="0" w:color="auto"/>
            </w:tcBorders>
            <w:shd w:val="clear" w:color="auto" w:fill="auto"/>
            <w:noWrap/>
            <w:vAlign w:val="center"/>
            <w:hideMark/>
          </w:tcPr>
          <w:p w14:paraId="3449B09F"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5</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A09A5B2"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F2660A7"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E56A8FA"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D9D7583"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CB1CB46"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BD02E78" w14:textId="77777777" w:rsidR="003740A7" w:rsidRPr="00DA30DB" w:rsidRDefault="003740A7" w:rsidP="00CD3CEA">
            <w:pPr>
              <w:jc w:val="center"/>
              <w:outlineLvl w:val="0"/>
              <w:rPr>
                <w:rFonts w:ascii="Calibri" w:hAnsi="Calibri"/>
                <w:color w:val="000000"/>
                <w:lang w:eastAsia="es-CR"/>
              </w:rPr>
            </w:pPr>
          </w:p>
        </w:tc>
      </w:tr>
      <w:tr w:rsidR="003740A7" w:rsidRPr="00DA30DB" w14:paraId="7B22188B"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45FF548D" w14:textId="77777777" w:rsidR="003740A7" w:rsidRPr="00DA30DB" w:rsidRDefault="003740A7" w:rsidP="00CD3CEA">
            <w:pPr>
              <w:jc w:val="center"/>
              <w:outlineLvl w:val="0"/>
              <w:rPr>
                <w:rFonts w:ascii="Calibri" w:hAnsi="Calibri"/>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6F5B782A" w14:textId="77777777" w:rsidR="003740A7" w:rsidRPr="00DA30DB" w:rsidRDefault="003740A7" w:rsidP="00CD3CEA">
            <w:pPr>
              <w:ind w:firstLineChars="300" w:firstLine="600"/>
              <w:outlineLvl w:val="0"/>
              <w:rPr>
                <w:rFonts w:ascii="Calibri" w:hAnsi="Calibri"/>
                <w:bCs/>
                <w:color w:val="000000"/>
                <w:lang w:eastAsia="es-CR"/>
              </w:rPr>
            </w:pPr>
            <w:r w:rsidRPr="00DA30DB">
              <w:rPr>
                <w:rFonts w:ascii="Calibri" w:hAnsi="Calibri"/>
                <w:bCs/>
                <w:color w:val="000000"/>
                <w:lang w:eastAsia="es-CR"/>
              </w:rPr>
              <w:t>Modelo de utilidad presentado</w:t>
            </w:r>
          </w:p>
        </w:tc>
        <w:tc>
          <w:tcPr>
            <w:tcW w:w="0" w:type="auto"/>
            <w:tcBorders>
              <w:top w:val="nil"/>
              <w:left w:val="nil"/>
              <w:bottom w:val="single" w:sz="4" w:space="0" w:color="auto"/>
              <w:right w:val="single" w:sz="4" w:space="0" w:color="auto"/>
            </w:tcBorders>
            <w:shd w:val="clear" w:color="auto" w:fill="auto"/>
            <w:noWrap/>
            <w:vAlign w:val="center"/>
            <w:hideMark/>
          </w:tcPr>
          <w:p w14:paraId="231DE662"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D1C12A5"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9042400"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EE5E898"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518EBD5"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81C1155"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7D1EA9B" w14:textId="77777777" w:rsidR="003740A7" w:rsidRPr="00DA30DB" w:rsidRDefault="003740A7" w:rsidP="00CD3CEA">
            <w:pPr>
              <w:jc w:val="center"/>
              <w:outlineLvl w:val="0"/>
              <w:rPr>
                <w:rFonts w:ascii="Calibri" w:hAnsi="Calibri"/>
                <w:color w:val="000000"/>
                <w:lang w:eastAsia="es-CR"/>
              </w:rPr>
            </w:pPr>
          </w:p>
        </w:tc>
      </w:tr>
      <w:tr w:rsidR="003740A7" w:rsidRPr="00DA30DB" w14:paraId="20595E38"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66147D56" w14:textId="77777777" w:rsidR="003740A7" w:rsidRPr="00DA30DB" w:rsidRDefault="003740A7" w:rsidP="00CD3CEA">
            <w:pPr>
              <w:jc w:val="center"/>
              <w:outlineLvl w:val="0"/>
              <w:rPr>
                <w:rFonts w:ascii="Calibri" w:hAnsi="Calibri"/>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3B193B5D" w14:textId="77777777" w:rsidR="003740A7" w:rsidRPr="00DA30DB" w:rsidRDefault="003740A7" w:rsidP="00CD3CEA">
            <w:pPr>
              <w:ind w:firstLineChars="300" w:firstLine="600"/>
              <w:outlineLvl w:val="0"/>
              <w:rPr>
                <w:rFonts w:ascii="Calibri" w:hAnsi="Calibri"/>
                <w:bCs/>
                <w:color w:val="000000"/>
                <w:lang w:eastAsia="es-CR"/>
              </w:rPr>
            </w:pPr>
            <w:r w:rsidRPr="00DA30DB">
              <w:rPr>
                <w:rFonts w:ascii="Calibri" w:hAnsi="Calibri"/>
                <w:bCs/>
                <w:color w:val="000000"/>
                <w:lang w:eastAsia="es-CR"/>
              </w:rPr>
              <w:t>Modelo de utilidad otorgado</w:t>
            </w:r>
          </w:p>
        </w:tc>
        <w:tc>
          <w:tcPr>
            <w:tcW w:w="0" w:type="auto"/>
            <w:tcBorders>
              <w:top w:val="nil"/>
              <w:left w:val="nil"/>
              <w:bottom w:val="single" w:sz="4" w:space="0" w:color="auto"/>
              <w:right w:val="single" w:sz="4" w:space="0" w:color="auto"/>
            </w:tcBorders>
            <w:shd w:val="clear" w:color="auto" w:fill="auto"/>
            <w:noWrap/>
            <w:vAlign w:val="center"/>
            <w:hideMark/>
          </w:tcPr>
          <w:p w14:paraId="52072092"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6796D4F"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B635B99"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DBDC5A4"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453DBE1"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026FC29"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2A49E4B" w14:textId="77777777" w:rsidR="003740A7" w:rsidRPr="00DA30DB" w:rsidRDefault="003740A7" w:rsidP="00CD3CEA">
            <w:pPr>
              <w:jc w:val="center"/>
              <w:outlineLvl w:val="0"/>
              <w:rPr>
                <w:rFonts w:ascii="Calibri" w:hAnsi="Calibri"/>
                <w:color w:val="000000"/>
                <w:lang w:eastAsia="es-CR"/>
              </w:rPr>
            </w:pPr>
          </w:p>
        </w:tc>
      </w:tr>
      <w:tr w:rsidR="003740A7" w:rsidRPr="00DA30DB" w14:paraId="7B803C54"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1F803BF3" w14:textId="77777777" w:rsidR="003740A7" w:rsidRPr="00DA30DB" w:rsidRDefault="003740A7" w:rsidP="00CD3CEA">
            <w:pPr>
              <w:jc w:val="center"/>
              <w:outlineLvl w:val="0"/>
              <w:rPr>
                <w:rFonts w:ascii="Calibri" w:hAnsi="Calibri"/>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15889632" w14:textId="77777777" w:rsidR="003740A7" w:rsidRPr="00DA30DB" w:rsidRDefault="003740A7" w:rsidP="00CD3CEA">
            <w:pPr>
              <w:ind w:firstLineChars="300" w:firstLine="600"/>
              <w:outlineLvl w:val="0"/>
              <w:rPr>
                <w:rFonts w:ascii="Calibri" w:hAnsi="Calibri"/>
                <w:bCs/>
                <w:color w:val="000000"/>
                <w:lang w:eastAsia="es-CR"/>
              </w:rPr>
            </w:pPr>
            <w:r w:rsidRPr="00DA30DB">
              <w:rPr>
                <w:rFonts w:ascii="Calibri" w:hAnsi="Calibri"/>
                <w:bCs/>
                <w:color w:val="000000"/>
                <w:lang w:eastAsia="es-CR"/>
              </w:rPr>
              <w:t>Diseño y modelos industriales presentados</w:t>
            </w:r>
          </w:p>
        </w:tc>
        <w:tc>
          <w:tcPr>
            <w:tcW w:w="0" w:type="auto"/>
            <w:tcBorders>
              <w:top w:val="nil"/>
              <w:left w:val="nil"/>
              <w:bottom w:val="single" w:sz="4" w:space="0" w:color="auto"/>
              <w:right w:val="single" w:sz="4" w:space="0" w:color="auto"/>
            </w:tcBorders>
            <w:shd w:val="clear" w:color="auto" w:fill="auto"/>
            <w:noWrap/>
            <w:vAlign w:val="center"/>
            <w:hideMark/>
          </w:tcPr>
          <w:p w14:paraId="33F6C97E"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D9CABA3"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E713CEC"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93ADFC1"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2A6EDE4"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9012A8E"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CCA648C" w14:textId="77777777" w:rsidR="003740A7" w:rsidRPr="00DA30DB" w:rsidRDefault="003740A7" w:rsidP="00CD3CEA">
            <w:pPr>
              <w:jc w:val="center"/>
              <w:outlineLvl w:val="0"/>
              <w:rPr>
                <w:rFonts w:ascii="Calibri" w:hAnsi="Calibri"/>
                <w:color w:val="000000"/>
                <w:lang w:eastAsia="es-CR"/>
              </w:rPr>
            </w:pPr>
          </w:p>
        </w:tc>
      </w:tr>
      <w:tr w:rsidR="003740A7" w:rsidRPr="00DA30DB" w14:paraId="75255287"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01974AE5" w14:textId="77777777" w:rsidR="003740A7" w:rsidRPr="00DA30DB" w:rsidRDefault="003740A7" w:rsidP="00CD3CEA">
            <w:pPr>
              <w:jc w:val="center"/>
              <w:outlineLvl w:val="0"/>
              <w:rPr>
                <w:rFonts w:ascii="Calibri" w:hAnsi="Calibri"/>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2420E7B8" w14:textId="77777777" w:rsidR="003740A7" w:rsidRPr="00DA30DB" w:rsidRDefault="003740A7" w:rsidP="00CD3CEA">
            <w:pPr>
              <w:ind w:firstLineChars="300" w:firstLine="600"/>
              <w:outlineLvl w:val="0"/>
              <w:rPr>
                <w:rFonts w:ascii="Calibri" w:hAnsi="Calibri"/>
                <w:bCs/>
                <w:color w:val="000000"/>
                <w:lang w:eastAsia="es-CR"/>
              </w:rPr>
            </w:pPr>
            <w:r w:rsidRPr="00DA30DB">
              <w:rPr>
                <w:rFonts w:ascii="Calibri" w:hAnsi="Calibri"/>
                <w:bCs/>
                <w:color w:val="000000"/>
                <w:lang w:eastAsia="es-CR"/>
              </w:rPr>
              <w:t>Diseño y modelos industriales presentados</w:t>
            </w:r>
          </w:p>
        </w:tc>
        <w:tc>
          <w:tcPr>
            <w:tcW w:w="0" w:type="auto"/>
            <w:tcBorders>
              <w:top w:val="nil"/>
              <w:left w:val="nil"/>
              <w:bottom w:val="single" w:sz="4" w:space="0" w:color="auto"/>
              <w:right w:val="single" w:sz="4" w:space="0" w:color="auto"/>
            </w:tcBorders>
            <w:shd w:val="clear" w:color="auto" w:fill="auto"/>
            <w:noWrap/>
            <w:vAlign w:val="center"/>
            <w:hideMark/>
          </w:tcPr>
          <w:p w14:paraId="1D663DFC"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664BE1A"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1DDF3EE"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AE3B2BA"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C4C4510"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5025931"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6249998" w14:textId="77777777" w:rsidR="003740A7" w:rsidRPr="00DA30DB" w:rsidRDefault="003740A7" w:rsidP="00CD3CEA">
            <w:pPr>
              <w:jc w:val="center"/>
              <w:outlineLvl w:val="0"/>
              <w:rPr>
                <w:rFonts w:ascii="Calibri" w:hAnsi="Calibri"/>
                <w:color w:val="000000"/>
                <w:lang w:eastAsia="es-CR"/>
              </w:rPr>
            </w:pPr>
          </w:p>
        </w:tc>
      </w:tr>
      <w:tr w:rsidR="003740A7" w:rsidRPr="00DA30DB" w14:paraId="798F8498"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33DBFE0E" w14:textId="77777777" w:rsidR="003740A7" w:rsidRPr="00DA30DB" w:rsidRDefault="003740A7" w:rsidP="00CD3CEA">
            <w:pPr>
              <w:jc w:val="center"/>
              <w:outlineLvl w:val="0"/>
              <w:rPr>
                <w:rFonts w:ascii="Calibri" w:hAnsi="Calibri"/>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19AE200D" w14:textId="77777777" w:rsidR="003740A7" w:rsidRPr="00DA30DB" w:rsidRDefault="003740A7" w:rsidP="00CD3CEA">
            <w:pPr>
              <w:ind w:firstLineChars="300" w:firstLine="600"/>
              <w:outlineLvl w:val="0"/>
              <w:rPr>
                <w:rFonts w:ascii="Calibri" w:hAnsi="Calibri"/>
                <w:bCs/>
                <w:color w:val="000000"/>
                <w:lang w:eastAsia="es-CR"/>
              </w:rPr>
            </w:pPr>
            <w:r w:rsidRPr="00DA30DB">
              <w:rPr>
                <w:rFonts w:ascii="Calibri" w:hAnsi="Calibri"/>
                <w:bCs/>
                <w:color w:val="000000"/>
                <w:lang w:eastAsia="es-CR"/>
              </w:rPr>
              <w:t>Circuitos Integrados presentados</w:t>
            </w:r>
          </w:p>
        </w:tc>
        <w:tc>
          <w:tcPr>
            <w:tcW w:w="0" w:type="auto"/>
            <w:tcBorders>
              <w:top w:val="nil"/>
              <w:left w:val="nil"/>
              <w:bottom w:val="single" w:sz="4" w:space="0" w:color="auto"/>
              <w:right w:val="single" w:sz="4" w:space="0" w:color="auto"/>
            </w:tcBorders>
            <w:shd w:val="clear" w:color="auto" w:fill="auto"/>
            <w:noWrap/>
            <w:vAlign w:val="center"/>
            <w:hideMark/>
          </w:tcPr>
          <w:p w14:paraId="481058B5"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627E442"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36C7CE9"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400D4AD"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EEBEF7B"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C4EF41D"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BF7B960" w14:textId="77777777" w:rsidR="003740A7" w:rsidRPr="00DA30DB" w:rsidRDefault="003740A7" w:rsidP="00CD3CEA">
            <w:pPr>
              <w:jc w:val="center"/>
              <w:outlineLvl w:val="0"/>
              <w:rPr>
                <w:rFonts w:ascii="Calibri" w:hAnsi="Calibri"/>
                <w:color w:val="000000"/>
                <w:lang w:eastAsia="es-CR"/>
              </w:rPr>
            </w:pPr>
          </w:p>
        </w:tc>
      </w:tr>
      <w:tr w:rsidR="003740A7" w:rsidRPr="00DA30DB" w14:paraId="7E570D09"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11DEAA91" w14:textId="77777777" w:rsidR="003740A7" w:rsidRPr="00DA30DB" w:rsidRDefault="003740A7" w:rsidP="00CD3CEA">
            <w:pPr>
              <w:jc w:val="center"/>
              <w:outlineLvl w:val="0"/>
              <w:rPr>
                <w:rFonts w:ascii="Calibri" w:hAnsi="Calibri"/>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26422D28" w14:textId="77777777" w:rsidR="003740A7" w:rsidRPr="00DA30DB" w:rsidRDefault="003740A7" w:rsidP="00CD3CEA">
            <w:pPr>
              <w:ind w:firstLineChars="300" w:firstLine="600"/>
              <w:outlineLvl w:val="0"/>
              <w:rPr>
                <w:rFonts w:ascii="Calibri" w:hAnsi="Calibri"/>
                <w:bCs/>
                <w:color w:val="000000"/>
                <w:lang w:eastAsia="es-CR"/>
              </w:rPr>
            </w:pPr>
            <w:r w:rsidRPr="00DA30DB">
              <w:rPr>
                <w:rFonts w:ascii="Calibri" w:hAnsi="Calibri"/>
                <w:bCs/>
                <w:color w:val="000000"/>
                <w:lang w:eastAsia="es-CR"/>
              </w:rPr>
              <w:t>Circuitos Integrados otorgados</w:t>
            </w:r>
          </w:p>
        </w:tc>
        <w:tc>
          <w:tcPr>
            <w:tcW w:w="0" w:type="auto"/>
            <w:tcBorders>
              <w:top w:val="nil"/>
              <w:left w:val="nil"/>
              <w:bottom w:val="single" w:sz="4" w:space="0" w:color="auto"/>
              <w:right w:val="single" w:sz="4" w:space="0" w:color="auto"/>
            </w:tcBorders>
            <w:shd w:val="clear" w:color="auto" w:fill="auto"/>
            <w:noWrap/>
            <w:vAlign w:val="center"/>
            <w:hideMark/>
          </w:tcPr>
          <w:p w14:paraId="53CB1F03"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2719ADF"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B4F1C40"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4FBA8C7"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586B8DA"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C6E65E1"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24724AF" w14:textId="77777777" w:rsidR="003740A7" w:rsidRPr="00DA30DB" w:rsidRDefault="003740A7" w:rsidP="00CD3CEA">
            <w:pPr>
              <w:jc w:val="center"/>
              <w:outlineLvl w:val="0"/>
              <w:rPr>
                <w:rFonts w:ascii="Calibri" w:hAnsi="Calibri"/>
                <w:color w:val="000000"/>
                <w:lang w:eastAsia="es-CR"/>
              </w:rPr>
            </w:pPr>
          </w:p>
        </w:tc>
      </w:tr>
      <w:tr w:rsidR="003740A7" w:rsidRPr="00DA30DB" w14:paraId="5096AF2D"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6C9C0CB4" w14:textId="77777777" w:rsidR="003740A7" w:rsidRPr="00DA30DB" w:rsidRDefault="003740A7" w:rsidP="00CD3CEA">
            <w:pPr>
              <w:jc w:val="center"/>
              <w:outlineLvl w:val="0"/>
              <w:rPr>
                <w:rFonts w:ascii="Calibri" w:hAnsi="Calibri"/>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39A03EAA" w14:textId="77777777" w:rsidR="003740A7" w:rsidRPr="00DA30DB" w:rsidRDefault="003740A7" w:rsidP="00CD3CEA">
            <w:pPr>
              <w:ind w:firstLineChars="300" w:firstLine="600"/>
              <w:outlineLvl w:val="0"/>
              <w:rPr>
                <w:rFonts w:ascii="Calibri" w:hAnsi="Calibri"/>
                <w:bCs/>
                <w:color w:val="000000"/>
                <w:lang w:eastAsia="es-CR"/>
              </w:rPr>
            </w:pPr>
            <w:r w:rsidRPr="00DA30DB">
              <w:rPr>
                <w:rFonts w:ascii="Calibri" w:hAnsi="Calibri"/>
                <w:bCs/>
                <w:color w:val="000000"/>
                <w:lang w:eastAsia="es-CR"/>
              </w:rPr>
              <w:t>Marcas y otros signos distintivos otorgados</w:t>
            </w:r>
          </w:p>
        </w:tc>
        <w:tc>
          <w:tcPr>
            <w:tcW w:w="0" w:type="auto"/>
            <w:tcBorders>
              <w:top w:val="nil"/>
              <w:left w:val="nil"/>
              <w:bottom w:val="single" w:sz="4" w:space="0" w:color="auto"/>
              <w:right w:val="single" w:sz="4" w:space="0" w:color="auto"/>
            </w:tcBorders>
            <w:shd w:val="clear" w:color="auto" w:fill="auto"/>
            <w:noWrap/>
            <w:vAlign w:val="center"/>
            <w:hideMark/>
          </w:tcPr>
          <w:p w14:paraId="5390E18A"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829468B"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2843369"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4B53929"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75E9098"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1DDE19F"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82578C2" w14:textId="77777777" w:rsidR="003740A7" w:rsidRPr="00DA30DB" w:rsidRDefault="003740A7" w:rsidP="00CD3CEA">
            <w:pPr>
              <w:jc w:val="center"/>
              <w:outlineLvl w:val="0"/>
              <w:rPr>
                <w:rFonts w:ascii="Calibri" w:hAnsi="Calibri"/>
                <w:color w:val="000000"/>
                <w:lang w:eastAsia="es-CR"/>
              </w:rPr>
            </w:pPr>
          </w:p>
        </w:tc>
      </w:tr>
      <w:tr w:rsidR="003740A7" w:rsidRPr="00DA30DB" w14:paraId="76BBDF33"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3FCB1F33" w14:textId="77777777" w:rsidR="003740A7" w:rsidRPr="00DA30DB" w:rsidRDefault="003740A7" w:rsidP="00CD3CEA">
            <w:pPr>
              <w:jc w:val="center"/>
              <w:outlineLvl w:val="0"/>
              <w:rPr>
                <w:rFonts w:ascii="Calibri" w:hAnsi="Calibri"/>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6E78B6CD" w14:textId="77777777" w:rsidR="003740A7" w:rsidRPr="00DA30DB" w:rsidRDefault="003740A7" w:rsidP="00CD3CEA">
            <w:pPr>
              <w:ind w:firstLineChars="300" w:firstLine="600"/>
              <w:outlineLvl w:val="0"/>
              <w:rPr>
                <w:rFonts w:ascii="Calibri" w:hAnsi="Calibri"/>
                <w:bCs/>
                <w:color w:val="000000"/>
                <w:lang w:eastAsia="es-CR"/>
              </w:rPr>
            </w:pPr>
            <w:r w:rsidRPr="00DA30DB">
              <w:rPr>
                <w:rFonts w:ascii="Calibri" w:hAnsi="Calibri"/>
                <w:bCs/>
                <w:color w:val="000000"/>
                <w:lang w:eastAsia="es-CR"/>
              </w:rPr>
              <w:t>Software presentado</w:t>
            </w:r>
          </w:p>
        </w:tc>
        <w:tc>
          <w:tcPr>
            <w:tcW w:w="0" w:type="auto"/>
            <w:tcBorders>
              <w:top w:val="nil"/>
              <w:left w:val="nil"/>
              <w:bottom w:val="single" w:sz="4" w:space="0" w:color="auto"/>
              <w:right w:val="single" w:sz="4" w:space="0" w:color="auto"/>
            </w:tcBorders>
            <w:shd w:val="clear" w:color="auto" w:fill="auto"/>
            <w:noWrap/>
            <w:vAlign w:val="center"/>
            <w:hideMark/>
          </w:tcPr>
          <w:p w14:paraId="2809B70F"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5</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7C0732C"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D0F25B7"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926C94D"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005776C"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CC34C04"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B4810DD" w14:textId="77777777" w:rsidR="003740A7" w:rsidRPr="00DA30DB" w:rsidRDefault="003740A7" w:rsidP="00CD3CEA">
            <w:pPr>
              <w:jc w:val="center"/>
              <w:outlineLvl w:val="0"/>
              <w:rPr>
                <w:rFonts w:ascii="Calibri" w:hAnsi="Calibri"/>
                <w:color w:val="000000"/>
                <w:lang w:eastAsia="es-CR"/>
              </w:rPr>
            </w:pPr>
          </w:p>
        </w:tc>
      </w:tr>
      <w:tr w:rsidR="003740A7" w:rsidRPr="00DA30DB" w14:paraId="4DB25B8B"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206E9D77" w14:textId="77777777" w:rsidR="003740A7" w:rsidRPr="00DA30DB" w:rsidRDefault="003740A7" w:rsidP="00CD3CEA">
            <w:pPr>
              <w:jc w:val="center"/>
              <w:outlineLvl w:val="0"/>
              <w:rPr>
                <w:rFonts w:ascii="Calibri" w:hAnsi="Calibri"/>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4E9BB479" w14:textId="77777777" w:rsidR="003740A7" w:rsidRPr="00DA30DB" w:rsidRDefault="003740A7" w:rsidP="00CD3CEA">
            <w:pPr>
              <w:ind w:firstLineChars="300" w:firstLine="600"/>
              <w:outlineLvl w:val="0"/>
              <w:rPr>
                <w:rFonts w:ascii="Calibri" w:hAnsi="Calibri"/>
                <w:bCs/>
                <w:color w:val="000000"/>
                <w:lang w:eastAsia="es-CR"/>
              </w:rPr>
            </w:pPr>
            <w:r w:rsidRPr="00DA30DB">
              <w:rPr>
                <w:rFonts w:ascii="Calibri" w:hAnsi="Calibri"/>
                <w:bCs/>
                <w:color w:val="000000"/>
                <w:lang w:eastAsia="es-CR"/>
              </w:rPr>
              <w:t>Software otorgado</w:t>
            </w:r>
          </w:p>
        </w:tc>
        <w:tc>
          <w:tcPr>
            <w:tcW w:w="0" w:type="auto"/>
            <w:tcBorders>
              <w:top w:val="nil"/>
              <w:left w:val="nil"/>
              <w:bottom w:val="single" w:sz="4" w:space="0" w:color="auto"/>
              <w:right w:val="single" w:sz="4" w:space="0" w:color="auto"/>
            </w:tcBorders>
            <w:shd w:val="clear" w:color="auto" w:fill="auto"/>
            <w:noWrap/>
            <w:vAlign w:val="center"/>
            <w:hideMark/>
          </w:tcPr>
          <w:p w14:paraId="4667626B"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5</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7378242"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78CDA37"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19C71AE"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9C20A3D"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40F7A89" w14:textId="77777777" w:rsidR="003740A7" w:rsidRPr="00DA30DB" w:rsidRDefault="003740A7" w:rsidP="00CD3CEA">
            <w:pPr>
              <w:jc w:val="center"/>
              <w:outlineLvl w:val="0"/>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0DCB256" w14:textId="77777777" w:rsidR="003740A7" w:rsidRPr="00DA30DB" w:rsidRDefault="003740A7" w:rsidP="00CD3CEA">
            <w:pPr>
              <w:jc w:val="center"/>
              <w:outlineLvl w:val="0"/>
              <w:rPr>
                <w:rFonts w:ascii="Calibri" w:hAnsi="Calibri"/>
                <w:color w:val="000000"/>
                <w:lang w:eastAsia="es-CR"/>
              </w:rPr>
            </w:pPr>
          </w:p>
        </w:tc>
      </w:tr>
      <w:tr w:rsidR="003740A7" w:rsidRPr="00DA30DB" w14:paraId="11C9CA4A"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4E6EB637"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52</w:t>
            </w:r>
          </w:p>
        </w:tc>
        <w:tc>
          <w:tcPr>
            <w:tcW w:w="0" w:type="auto"/>
            <w:tcBorders>
              <w:top w:val="nil"/>
              <w:left w:val="nil"/>
              <w:bottom w:val="single" w:sz="4" w:space="0" w:color="auto"/>
              <w:right w:val="single" w:sz="4" w:space="0" w:color="auto"/>
            </w:tcBorders>
            <w:shd w:val="clear" w:color="auto" w:fill="auto"/>
            <w:noWrap/>
            <w:vAlign w:val="center"/>
            <w:hideMark/>
          </w:tcPr>
          <w:p w14:paraId="08514A34"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Participación en Eventos Deportivos a Nivel Nacional e Internacional</w:t>
            </w:r>
          </w:p>
        </w:tc>
        <w:tc>
          <w:tcPr>
            <w:tcW w:w="0" w:type="auto"/>
            <w:tcBorders>
              <w:top w:val="nil"/>
              <w:left w:val="nil"/>
              <w:bottom w:val="single" w:sz="4" w:space="0" w:color="auto"/>
              <w:right w:val="single" w:sz="4" w:space="0" w:color="auto"/>
            </w:tcBorders>
            <w:shd w:val="clear" w:color="auto" w:fill="auto"/>
            <w:noWrap/>
            <w:vAlign w:val="center"/>
            <w:hideMark/>
          </w:tcPr>
          <w:p w14:paraId="319867C9"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ED25B04"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6FA8FDB"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56D9182"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77416F9"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BA213EB"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3E2E075" w14:textId="77777777" w:rsidR="003740A7" w:rsidRPr="00DA30DB" w:rsidRDefault="003740A7" w:rsidP="00CD3CEA">
            <w:pPr>
              <w:jc w:val="center"/>
              <w:rPr>
                <w:rFonts w:ascii="Calibri" w:hAnsi="Calibri"/>
                <w:color w:val="000000"/>
                <w:lang w:eastAsia="es-CR"/>
              </w:rPr>
            </w:pPr>
          </w:p>
        </w:tc>
      </w:tr>
      <w:tr w:rsidR="003740A7" w:rsidRPr="00DA30DB" w14:paraId="7BC6A67C"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05622DF0"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53</w:t>
            </w:r>
          </w:p>
        </w:tc>
        <w:tc>
          <w:tcPr>
            <w:tcW w:w="0" w:type="auto"/>
            <w:tcBorders>
              <w:top w:val="nil"/>
              <w:left w:val="nil"/>
              <w:bottom w:val="single" w:sz="4" w:space="0" w:color="auto"/>
              <w:right w:val="single" w:sz="4" w:space="0" w:color="auto"/>
            </w:tcBorders>
            <w:shd w:val="clear" w:color="auto" w:fill="auto"/>
            <w:noWrap/>
            <w:vAlign w:val="center"/>
            <w:hideMark/>
          </w:tcPr>
          <w:p w14:paraId="2288F461"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Publicaciones Técnico-Administrativas, Científicas y Culturales en Medios de Comunicación Masiva</w:t>
            </w:r>
          </w:p>
        </w:tc>
        <w:tc>
          <w:tcPr>
            <w:tcW w:w="0" w:type="auto"/>
            <w:tcBorders>
              <w:top w:val="nil"/>
              <w:left w:val="nil"/>
              <w:bottom w:val="single" w:sz="4" w:space="0" w:color="auto"/>
              <w:right w:val="single" w:sz="4" w:space="0" w:color="auto"/>
            </w:tcBorders>
            <w:shd w:val="clear" w:color="auto" w:fill="auto"/>
            <w:noWrap/>
            <w:vAlign w:val="center"/>
            <w:hideMark/>
          </w:tcPr>
          <w:p w14:paraId="7B13FCCF"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8D68DA8"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A0534A1"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4C0F315" w14:textId="77777777" w:rsidR="003740A7" w:rsidRPr="00DA30DB" w:rsidRDefault="003740A7" w:rsidP="00CD3CEA">
            <w:pPr>
              <w:jc w:val="center"/>
              <w:rPr>
                <w:rFonts w:ascii="Calibri" w:hAnsi="Calibri"/>
                <w:bCs/>
                <w:color w:val="000000"/>
                <w:lang w:eastAsia="es-CR"/>
              </w:rPr>
            </w:pPr>
            <w:r w:rsidRPr="00DA30DB">
              <w:rPr>
                <w:rFonts w:ascii="Calibri" w:hAnsi="Calibri"/>
                <w:bCs/>
                <w:color w:val="000000"/>
                <w:lang w:eastAsia="es-CR"/>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93A4A5D"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C43B48B"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C71FB68" w14:textId="77777777" w:rsidR="003740A7" w:rsidRPr="00DA30DB" w:rsidRDefault="003740A7" w:rsidP="00CD3CEA">
            <w:pPr>
              <w:jc w:val="center"/>
              <w:rPr>
                <w:rFonts w:ascii="Calibri" w:hAnsi="Calibri"/>
                <w:color w:val="000000"/>
                <w:lang w:eastAsia="es-CR"/>
              </w:rPr>
            </w:pPr>
          </w:p>
        </w:tc>
      </w:tr>
      <w:tr w:rsidR="003740A7" w:rsidRPr="00DA30DB" w14:paraId="75E5F166"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0EEDDDDC"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54</w:t>
            </w:r>
          </w:p>
        </w:tc>
        <w:tc>
          <w:tcPr>
            <w:tcW w:w="0" w:type="auto"/>
            <w:tcBorders>
              <w:top w:val="nil"/>
              <w:left w:val="nil"/>
              <w:bottom w:val="single" w:sz="4" w:space="0" w:color="auto"/>
              <w:right w:val="single" w:sz="4" w:space="0" w:color="auto"/>
            </w:tcBorders>
            <w:shd w:val="clear" w:color="auto" w:fill="auto"/>
            <w:noWrap/>
            <w:vAlign w:val="center"/>
            <w:hideMark/>
          </w:tcPr>
          <w:p w14:paraId="5664E94F"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Formar parte de jurados de premios nacional o internacional</w:t>
            </w:r>
          </w:p>
        </w:tc>
        <w:tc>
          <w:tcPr>
            <w:tcW w:w="0" w:type="auto"/>
            <w:tcBorders>
              <w:top w:val="nil"/>
              <w:left w:val="nil"/>
              <w:bottom w:val="single" w:sz="4" w:space="0" w:color="auto"/>
              <w:right w:val="single" w:sz="4" w:space="0" w:color="auto"/>
            </w:tcBorders>
            <w:shd w:val="clear" w:color="auto" w:fill="auto"/>
            <w:noWrap/>
            <w:vAlign w:val="center"/>
            <w:hideMark/>
          </w:tcPr>
          <w:p w14:paraId="785751DD"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10</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8EC8724"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50953A9"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1DB3D3B"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2C8DB2D"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E8CFF8D"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2349286" w14:textId="77777777" w:rsidR="003740A7" w:rsidRPr="00DA30DB" w:rsidRDefault="003740A7" w:rsidP="00CD3CEA">
            <w:pPr>
              <w:jc w:val="center"/>
              <w:rPr>
                <w:rFonts w:ascii="Calibri" w:hAnsi="Calibri"/>
                <w:color w:val="000000"/>
                <w:lang w:eastAsia="es-CR"/>
              </w:rPr>
            </w:pPr>
          </w:p>
        </w:tc>
      </w:tr>
      <w:tr w:rsidR="003740A7" w:rsidRPr="00DA30DB" w14:paraId="0DB30A42"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116AC447"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55</w:t>
            </w:r>
          </w:p>
        </w:tc>
        <w:tc>
          <w:tcPr>
            <w:tcW w:w="0" w:type="auto"/>
            <w:tcBorders>
              <w:top w:val="nil"/>
              <w:left w:val="nil"/>
              <w:bottom w:val="single" w:sz="4" w:space="0" w:color="auto"/>
              <w:right w:val="single" w:sz="4" w:space="0" w:color="auto"/>
            </w:tcBorders>
            <w:shd w:val="clear" w:color="auto" w:fill="auto"/>
            <w:noWrap/>
            <w:vAlign w:val="center"/>
            <w:hideMark/>
          </w:tcPr>
          <w:p w14:paraId="47F892C3"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Membresía en Consejos, Comisiones y Juntas Directivas de Órganos Extra-Institucionales</w:t>
            </w:r>
          </w:p>
        </w:tc>
        <w:tc>
          <w:tcPr>
            <w:tcW w:w="0" w:type="auto"/>
            <w:tcBorders>
              <w:top w:val="nil"/>
              <w:left w:val="nil"/>
              <w:bottom w:val="single" w:sz="4" w:space="0" w:color="auto"/>
              <w:right w:val="single" w:sz="4" w:space="0" w:color="auto"/>
            </w:tcBorders>
            <w:shd w:val="clear" w:color="auto" w:fill="auto"/>
            <w:noWrap/>
            <w:vAlign w:val="center"/>
            <w:hideMark/>
          </w:tcPr>
          <w:p w14:paraId="26231ACF"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BC8341E"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A84303A"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C3AE5ED"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A93B286"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F34C195"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5F33131" w14:textId="77777777" w:rsidR="003740A7" w:rsidRPr="00DA30DB" w:rsidRDefault="003740A7" w:rsidP="00CD3CEA">
            <w:pPr>
              <w:jc w:val="center"/>
              <w:rPr>
                <w:rFonts w:ascii="Calibri" w:hAnsi="Calibri"/>
                <w:color w:val="000000"/>
                <w:lang w:eastAsia="es-CR"/>
              </w:rPr>
            </w:pPr>
          </w:p>
        </w:tc>
      </w:tr>
      <w:tr w:rsidR="003740A7" w:rsidRPr="00DA30DB" w14:paraId="57645D4D"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289D375B"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56</w:t>
            </w:r>
          </w:p>
        </w:tc>
        <w:tc>
          <w:tcPr>
            <w:tcW w:w="0" w:type="auto"/>
            <w:tcBorders>
              <w:top w:val="nil"/>
              <w:left w:val="nil"/>
              <w:bottom w:val="single" w:sz="4" w:space="0" w:color="auto"/>
              <w:right w:val="single" w:sz="4" w:space="0" w:color="auto"/>
            </w:tcBorders>
            <w:shd w:val="clear" w:color="auto" w:fill="auto"/>
            <w:noWrap/>
            <w:vAlign w:val="center"/>
            <w:hideMark/>
          </w:tcPr>
          <w:p w14:paraId="32616C6F"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Supervisión de Práctica de Especialidad o trabajos finales de graduación no remunerados</w:t>
            </w:r>
          </w:p>
        </w:tc>
        <w:tc>
          <w:tcPr>
            <w:tcW w:w="0" w:type="auto"/>
            <w:tcBorders>
              <w:top w:val="nil"/>
              <w:left w:val="nil"/>
              <w:bottom w:val="single" w:sz="4" w:space="0" w:color="auto"/>
              <w:right w:val="single" w:sz="4" w:space="0" w:color="auto"/>
            </w:tcBorders>
            <w:shd w:val="clear" w:color="auto" w:fill="auto"/>
            <w:noWrap/>
            <w:vAlign w:val="center"/>
            <w:hideMark/>
          </w:tcPr>
          <w:p w14:paraId="5E89B803"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4653530"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9B65412"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2C40405"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4DAE040"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BD9C614"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C90BB0A" w14:textId="77777777" w:rsidR="003740A7" w:rsidRPr="00DA30DB" w:rsidRDefault="003740A7" w:rsidP="00CD3CEA">
            <w:pPr>
              <w:jc w:val="center"/>
              <w:rPr>
                <w:rFonts w:ascii="Calibri" w:hAnsi="Calibri"/>
                <w:color w:val="000000"/>
                <w:lang w:eastAsia="es-CR"/>
              </w:rPr>
            </w:pPr>
          </w:p>
        </w:tc>
      </w:tr>
      <w:tr w:rsidR="003740A7" w:rsidRPr="00DA30DB" w14:paraId="220653A6"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405C37C0"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57</w:t>
            </w:r>
          </w:p>
        </w:tc>
        <w:tc>
          <w:tcPr>
            <w:tcW w:w="0" w:type="auto"/>
            <w:tcBorders>
              <w:top w:val="nil"/>
              <w:left w:val="nil"/>
              <w:bottom w:val="single" w:sz="4" w:space="0" w:color="auto"/>
              <w:right w:val="single" w:sz="4" w:space="0" w:color="auto"/>
            </w:tcBorders>
            <w:shd w:val="clear" w:color="auto" w:fill="auto"/>
            <w:noWrap/>
            <w:vAlign w:val="center"/>
            <w:hideMark/>
          </w:tcPr>
          <w:p w14:paraId="2CD3A65B"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Cursos de Carrera no remunerados</w:t>
            </w:r>
          </w:p>
        </w:tc>
        <w:tc>
          <w:tcPr>
            <w:tcW w:w="0" w:type="auto"/>
            <w:tcBorders>
              <w:top w:val="nil"/>
              <w:left w:val="nil"/>
              <w:bottom w:val="single" w:sz="4" w:space="0" w:color="auto"/>
              <w:right w:val="single" w:sz="4" w:space="0" w:color="auto"/>
            </w:tcBorders>
            <w:shd w:val="clear" w:color="auto" w:fill="auto"/>
            <w:noWrap/>
            <w:vAlign w:val="center"/>
            <w:hideMark/>
          </w:tcPr>
          <w:p w14:paraId="4EA1B039"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4</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BF25945"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B576863"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34C59E9"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321FF1D"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A44A93E"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71D81B8" w14:textId="77777777" w:rsidR="003740A7" w:rsidRPr="00DA30DB" w:rsidRDefault="003740A7" w:rsidP="00CD3CEA">
            <w:pPr>
              <w:jc w:val="center"/>
              <w:rPr>
                <w:rFonts w:ascii="Calibri" w:hAnsi="Calibri"/>
                <w:color w:val="000000"/>
                <w:lang w:eastAsia="es-CR"/>
              </w:rPr>
            </w:pPr>
          </w:p>
        </w:tc>
      </w:tr>
      <w:tr w:rsidR="003740A7" w:rsidRPr="00DA30DB" w14:paraId="7FBDDE6D"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67C3DF0B"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58</w:t>
            </w:r>
          </w:p>
        </w:tc>
        <w:tc>
          <w:tcPr>
            <w:tcW w:w="0" w:type="auto"/>
            <w:tcBorders>
              <w:top w:val="nil"/>
              <w:left w:val="nil"/>
              <w:bottom w:val="single" w:sz="4" w:space="0" w:color="auto"/>
              <w:right w:val="single" w:sz="4" w:space="0" w:color="auto"/>
            </w:tcBorders>
            <w:shd w:val="clear" w:color="auto" w:fill="auto"/>
            <w:noWrap/>
            <w:vAlign w:val="center"/>
            <w:hideMark/>
          </w:tcPr>
          <w:p w14:paraId="60509DBC" w14:textId="77777777" w:rsidR="003740A7" w:rsidRPr="00DA30DB" w:rsidRDefault="003740A7" w:rsidP="00CD3CEA">
            <w:pPr>
              <w:rPr>
                <w:rFonts w:ascii="Calibri" w:hAnsi="Calibri"/>
                <w:b/>
                <w:bCs/>
                <w:color w:val="000000"/>
                <w:lang w:eastAsia="es-CR"/>
              </w:rPr>
            </w:pPr>
            <w:r w:rsidRPr="00DA30DB">
              <w:rPr>
                <w:rFonts w:ascii="Calibri" w:hAnsi="Calibri"/>
                <w:b/>
                <w:bCs/>
                <w:lang w:eastAsia="es-CR"/>
              </w:rPr>
              <w:t>Grados o Posgrados Universitarios reconocidos salarialmente</w:t>
            </w:r>
          </w:p>
        </w:tc>
        <w:tc>
          <w:tcPr>
            <w:tcW w:w="0" w:type="auto"/>
            <w:tcBorders>
              <w:top w:val="nil"/>
              <w:left w:val="nil"/>
              <w:bottom w:val="single" w:sz="4" w:space="0" w:color="auto"/>
              <w:right w:val="single" w:sz="4" w:space="0" w:color="auto"/>
            </w:tcBorders>
            <w:shd w:val="clear" w:color="auto" w:fill="auto"/>
            <w:noWrap/>
            <w:vAlign w:val="center"/>
            <w:hideMark/>
          </w:tcPr>
          <w:p w14:paraId="0FC00EFD"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60BC3A5"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C5D7293"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8013EE1" w14:textId="77777777" w:rsidR="003740A7" w:rsidRPr="00DA30DB" w:rsidRDefault="003740A7" w:rsidP="00CD3CEA">
            <w:pPr>
              <w:jc w:val="center"/>
              <w:rPr>
                <w:rFonts w:ascii="Calibri" w:hAnsi="Calibri"/>
                <w:b/>
                <w:bCs/>
                <w:color w:val="000000"/>
                <w:lang w:eastAsia="es-CR"/>
              </w:rPr>
            </w:pP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2D61088" w14:textId="77777777" w:rsidR="003740A7" w:rsidRPr="00DA30DB" w:rsidRDefault="003740A7" w:rsidP="00CD3CEA">
            <w:pPr>
              <w:jc w:val="center"/>
              <w:rPr>
                <w:rFonts w:ascii="Calibri" w:hAnsi="Calibri"/>
                <w:color w:val="000000"/>
                <w:lang w:eastAsia="es-CR"/>
              </w:rPr>
            </w:pP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9452699" w14:textId="77777777" w:rsidR="003740A7" w:rsidRPr="00DA30DB" w:rsidRDefault="003740A7" w:rsidP="00CD3CEA">
            <w:pPr>
              <w:jc w:val="center"/>
              <w:rPr>
                <w:rFonts w:ascii="Calibri" w:hAnsi="Calibri"/>
                <w:color w:val="000000"/>
                <w:lang w:eastAsia="es-CR"/>
              </w:rPr>
            </w:pP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CE6725C"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5</w:t>
            </w:r>
          </w:p>
        </w:tc>
      </w:tr>
      <w:tr w:rsidR="003740A7" w:rsidRPr="00DA30DB" w14:paraId="54423D7A"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320B05D7" w14:textId="77777777" w:rsidR="003740A7" w:rsidRPr="00DA30DB" w:rsidRDefault="003740A7" w:rsidP="00CD3CEA">
            <w:pPr>
              <w:jc w:val="center"/>
              <w:rPr>
                <w:rFonts w:ascii="Calibri" w:hAnsi="Calibri"/>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6BEBE7E3" w14:textId="77777777" w:rsidR="003740A7" w:rsidRPr="00DA30DB" w:rsidRDefault="003740A7" w:rsidP="00CD3CEA">
            <w:pPr>
              <w:ind w:firstLineChars="300" w:firstLine="600"/>
              <w:rPr>
                <w:rFonts w:ascii="Calibri" w:hAnsi="Calibri"/>
                <w:color w:val="000000"/>
                <w:lang w:eastAsia="es-CR"/>
              </w:rPr>
            </w:pPr>
            <w:r w:rsidRPr="00DA30DB">
              <w:rPr>
                <w:rFonts w:ascii="Calibri" w:hAnsi="Calibri"/>
                <w:color w:val="000000"/>
                <w:lang w:eastAsia="es-CR"/>
              </w:rPr>
              <w:t>Diplomado o Técnico</w:t>
            </w:r>
          </w:p>
        </w:tc>
        <w:tc>
          <w:tcPr>
            <w:tcW w:w="0" w:type="auto"/>
            <w:tcBorders>
              <w:top w:val="nil"/>
              <w:left w:val="nil"/>
              <w:bottom w:val="single" w:sz="4" w:space="0" w:color="auto"/>
              <w:right w:val="single" w:sz="4" w:space="0" w:color="auto"/>
            </w:tcBorders>
            <w:shd w:val="clear" w:color="auto" w:fill="auto"/>
            <w:noWrap/>
            <w:vAlign w:val="center"/>
            <w:hideMark/>
          </w:tcPr>
          <w:p w14:paraId="542BE70D"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34BB3AB"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A3867B5"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0EF7A9F" w14:textId="77777777" w:rsidR="003740A7" w:rsidRPr="00DA30DB" w:rsidRDefault="003740A7" w:rsidP="00CD3CEA">
            <w:pPr>
              <w:jc w:val="center"/>
              <w:rPr>
                <w:rFonts w:ascii="Calibri" w:hAnsi="Calibri"/>
                <w:b/>
                <w:bCs/>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5E4006F1"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59573BF1"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2A37814" w14:textId="77777777" w:rsidR="003740A7" w:rsidRPr="00DA30DB" w:rsidRDefault="003740A7" w:rsidP="00CD3CEA">
            <w:pPr>
              <w:jc w:val="center"/>
              <w:rPr>
                <w:rFonts w:ascii="Calibri" w:hAnsi="Calibri"/>
                <w:color w:val="000000"/>
                <w:lang w:eastAsia="es-CR"/>
              </w:rPr>
            </w:pPr>
          </w:p>
        </w:tc>
      </w:tr>
      <w:tr w:rsidR="003740A7" w:rsidRPr="00DA30DB" w14:paraId="2BCF668F"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0C3D6397" w14:textId="77777777" w:rsidR="003740A7" w:rsidRPr="00DA30DB" w:rsidRDefault="003740A7" w:rsidP="00CD3CEA">
            <w:pPr>
              <w:jc w:val="center"/>
              <w:rPr>
                <w:rFonts w:ascii="Calibri" w:hAnsi="Calibri"/>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2A226269" w14:textId="77777777" w:rsidR="003740A7" w:rsidRPr="00DA30DB" w:rsidRDefault="003740A7" w:rsidP="00CD3CEA">
            <w:pPr>
              <w:ind w:firstLineChars="300" w:firstLine="600"/>
              <w:rPr>
                <w:rFonts w:ascii="Calibri" w:hAnsi="Calibri"/>
                <w:color w:val="000000"/>
                <w:lang w:eastAsia="es-CR"/>
              </w:rPr>
            </w:pPr>
            <w:r>
              <w:rPr>
                <w:rFonts w:ascii="Calibri" w:hAnsi="Calibri"/>
                <w:color w:val="000000"/>
                <w:lang w:eastAsia="es-CR"/>
              </w:rPr>
              <w:t>Bachillerato</w:t>
            </w:r>
          </w:p>
        </w:tc>
        <w:tc>
          <w:tcPr>
            <w:tcW w:w="0" w:type="auto"/>
            <w:tcBorders>
              <w:top w:val="nil"/>
              <w:left w:val="nil"/>
              <w:bottom w:val="single" w:sz="4" w:space="0" w:color="auto"/>
              <w:right w:val="single" w:sz="4" w:space="0" w:color="auto"/>
            </w:tcBorders>
            <w:shd w:val="clear" w:color="auto" w:fill="auto"/>
            <w:noWrap/>
            <w:vAlign w:val="center"/>
            <w:hideMark/>
          </w:tcPr>
          <w:p w14:paraId="042625B9"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5</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681D9F0"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E929AB5"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9461FBE" w14:textId="77777777" w:rsidR="003740A7" w:rsidRPr="00DA30DB" w:rsidRDefault="003740A7" w:rsidP="00CD3CEA">
            <w:pPr>
              <w:jc w:val="center"/>
              <w:rPr>
                <w:rFonts w:ascii="Calibri" w:hAnsi="Calibri"/>
                <w:b/>
                <w:bCs/>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23C9DF4"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A8482FE"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8A20CBC" w14:textId="77777777" w:rsidR="003740A7" w:rsidRPr="00DA30DB" w:rsidRDefault="003740A7" w:rsidP="00CD3CEA">
            <w:pPr>
              <w:jc w:val="center"/>
              <w:rPr>
                <w:rFonts w:ascii="Calibri" w:hAnsi="Calibri"/>
                <w:color w:val="000000"/>
                <w:lang w:eastAsia="es-CR"/>
              </w:rPr>
            </w:pPr>
          </w:p>
        </w:tc>
      </w:tr>
      <w:tr w:rsidR="003740A7" w:rsidRPr="00DA30DB" w14:paraId="1C30F4F1"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4E9E42C2" w14:textId="77777777" w:rsidR="003740A7" w:rsidRPr="00DA30DB" w:rsidRDefault="003740A7" w:rsidP="00CD3CEA">
            <w:pPr>
              <w:jc w:val="center"/>
              <w:rPr>
                <w:rFonts w:ascii="Calibri" w:hAnsi="Calibri"/>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2873D8E8" w14:textId="77777777" w:rsidR="003740A7" w:rsidRPr="00DA30DB" w:rsidRDefault="003740A7" w:rsidP="00CD3CEA">
            <w:pPr>
              <w:ind w:firstLineChars="300" w:firstLine="600"/>
              <w:rPr>
                <w:rFonts w:ascii="Calibri" w:hAnsi="Calibri"/>
                <w:color w:val="000000"/>
                <w:lang w:eastAsia="es-CR"/>
              </w:rPr>
            </w:pPr>
            <w:r w:rsidRPr="00DA30DB">
              <w:rPr>
                <w:rFonts w:ascii="Calibri" w:hAnsi="Calibri"/>
                <w:color w:val="000000"/>
                <w:lang w:eastAsia="es-CR"/>
              </w:rPr>
              <w:t>Licenciatura</w:t>
            </w:r>
          </w:p>
        </w:tc>
        <w:tc>
          <w:tcPr>
            <w:tcW w:w="0" w:type="auto"/>
            <w:tcBorders>
              <w:top w:val="nil"/>
              <w:left w:val="nil"/>
              <w:bottom w:val="single" w:sz="4" w:space="0" w:color="auto"/>
              <w:right w:val="single" w:sz="4" w:space="0" w:color="auto"/>
            </w:tcBorders>
            <w:shd w:val="clear" w:color="auto" w:fill="auto"/>
            <w:noWrap/>
            <w:vAlign w:val="center"/>
            <w:hideMark/>
          </w:tcPr>
          <w:p w14:paraId="7F54FA3E"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6</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A11250A"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EC6EF09"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0CD1698" w14:textId="77777777" w:rsidR="003740A7" w:rsidRPr="00DA30DB" w:rsidRDefault="003740A7" w:rsidP="00CD3CEA">
            <w:pPr>
              <w:jc w:val="center"/>
              <w:rPr>
                <w:rFonts w:ascii="Calibri" w:hAnsi="Calibri"/>
                <w:b/>
                <w:bCs/>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6E89578"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3BAE4AC"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3E390A6" w14:textId="77777777" w:rsidR="003740A7" w:rsidRPr="00DA30DB" w:rsidRDefault="003740A7" w:rsidP="00CD3CEA">
            <w:pPr>
              <w:jc w:val="center"/>
              <w:rPr>
                <w:rFonts w:ascii="Calibri" w:hAnsi="Calibri"/>
                <w:color w:val="000000"/>
                <w:lang w:eastAsia="es-CR"/>
              </w:rPr>
            </w:pPr>
          </w:p>
        </w:tc>
      </w:tr>
      <w:tr w:rsidR="003740A7" w:rsidRPr="00DA30DB" w14:paraId="0ADC982B"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1D3183B7" w14:textId="77777777" w:rsidR="003740A7" w:rsidRPr="00DA30DB" w:rsidRDefault="003740A7" w:rsidP="00CD3CEA">
            <w:pPr>
              <w:jc w:val="center"/>
              <w:rPr>
                <w:rFonts w:ascii="Calibri" w:hAnsi="Calibri"/>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0F96C5DF" w14:textId="77777777" w:rsidR="003740A7" w:rsidRPr="00DA30DB" w:rsidRDefault="003740A7" w:rsidP="00CD3CEA">
            <w:pPr>
              <w:ind w:firstLineChars="300" w:firstLine="600"/>
              <w:rPr>
                <w:rFonts w:ascii="Calibri" w:hAnsi="Calibri"/>
                <w:color w:val="000000"/>
                <w:lang w:eastAsia="es-CR"/>
              </w:rPr>
            </w:pPr>
            <w:r>
              <w:rPr>
                <w:rFonts w:ascii="Calibri" w:hAnsi="Calibri"/>
                <w:color w:val="000000"/>
                <w:lang w:eastAsia="es-CR"/>
              </w:rPr>
              <w:t>Maestría</w:t>
            </w:r>
          </w:p>
        </w:tc>
        <w:tc>
          <w:tcPr>
            <w:tcW w:w="0" w:type="auto"/>
            <w:tcBorders>
              <w:top w:val="nil"/>
              <w:left w:val="nil"/>
              <w:bottom w:val="single" w:sz="4" w:space="0" w:color="auto"/>
              <w:right w:val="single" w:sz="4" w:space="0" w:color="auto"/>
            </w:tcBorders>
            <w:shd w:val="clear" w:color="auto" w:fill="auto"/>
            <w:noWrap/>
            <w:vAlign w:val="center"/>
            <w:hideMark/>
          </w:tcPr>
          <w:p w14:paraId="2631ACF1"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8</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AC4647A"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B4F8EBD"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623AA25" w14:textId="77777777" w:rsidR="003740A7" w:rsidRPr="00DA30DB" w:rsidRDefault="003740A7" w:rsidP="00CD3CEA">
            <w:pPr>
              <w:jc w:val="center"/>
              <w:rPr>
                <w:rFonts w:ascii="Calibri" w:hAnsi="Calibri"/>
                <w:b/>
                <w:bCs/>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51434434"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C9C54FC"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4751613" w14:textId="77777777" w:rsidR="003740A7" w:rsidRPr="00DA30DB" w:rsidRDefault="003740A7" w:rsidP="00CD3CEA">
            <w:pPr>
              <w:jc w:val="center"/>
              <w:rPr>
                <w:rFonts w:ascii="Calibri" w:hAnsi="Calibri"/>
                <w:color w:val="000000"/>
                <w:lang w:eastAsia="es-CR"/>
              </w:rPr>
            </w:pPr>
          </w:p>
        </w:tc>
      </w:tr>
      <w:tr w:rsidR="003740A7" w:rsidRPr="00DA30DB" w14:paraId="55F4F89F"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4BC6651D" w14:textId="77777777" w:rsidR="003740A7" w:rsidRPr="00DA30DB" w:rsidRDefault="003740A7" w:rsidP="00CD3CEA">
            <w:pPr>
              <w:jc w:val="center"/>
              <w:rPr>
                <w:rFonts w:ascii="Calibri" w:hAnsi="Calibri"/>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1521EBEB" w14:textId="77777777" w:rsidR="003740A7" w:rsidRPr="00DA30DB" w:rsidRDefault="003740A7" w:rsidP="00CD3CEA">
            <w:pPr>
              <w:ind w:firstLineChars="300" w:firstLine="600"/>
              <w:rPr>
                <w:rFonts w:ascii="Calibri" w:hAnsi="Calibri"/>
                <w:color w:val="000000"/>
                <w:lang w:eastAsia="es-CR"/>
              </w:rPr>
            </w:pPr>
            <w:r w:rsidRPr="00DA30DB">
              <w:rPr>
                <w:rFonts w:ascii="Calibri" w:hAnsi="Calibri"/>
                <w:color w:val="000000"/>
                <w:lang w:eastAsia="es-CR"/>
              </w:rPr>
              <w:t>Doctorado</w:t>
            </w:r>
          </w:p>
        </w:tc>
        <w:tc>
          <w:tcPr>
            <w:tcW w:w="0" w:type="auto"/>
            <w:tcBorders>
              <w:top w:val="nil"/>
              <w:left w:val="nil"/>
              <w:bottom w:val="single" w:sz="4" w:space="0" w:color="auto"/>
              <w:right w:val="single" w:sz="4" w:space="0" w:color="auto"/>
            </w:tcBorders>
            <w:shd w:val="clear" w:color="auto" w:fill="auto"/>
            <w:noWrap/>
            <w:vAlign w:val="center"/>
            <w:hideMark/>
          </w:tcPr>
          <w:p w14:paraId="51645CCE"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10</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2491ACA"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9956398"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31A7824" w14:textId="77777777" w:rsidR="003740A7" w:rsidRPr="00DA30DB" w:rsidRDefault="003740A7" w:rsidP="00CD3CEA">
            <w:pPr>
              <w:jc w:val="center"/>
              <w:rPr>
                <w:rFonts w:ascii="Calibri" w:hAnsi="Calibri"/>
                <w:b/>
                <w:bCs/>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97FC036"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4FDCE3B"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7DD7598" w14:textId="77777777" w:rsidR="003740A7" w:rsidRPr="00DA30DB" w:rsidRDefault="003740A7" w:rsidP="00CD3CEA">
            <w:pPr>
              <w:jc w:val="center"/>
              <w:rPr>
                <w:rFonts w:ascii="Calibri" w:hAnsi="Calibri"/>
                <w:color w:val="000000"/>
                <w:lang w:eastAsia="es-CR"/>
              </w:rPr>
            </w:pPr>
          </w:p>
        </w:tc>
      </w:tr>
      <w:tr w:rsidR="003740A7" w:rsidRPr="00DA30DB" w14:paraId="14F1B3E4"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31F2D2A4"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59</w:t>
            </w:r>
          </w:p>
        </w:tc>
        <w:tc>
          <w:tcPr>
            <w:tcW w:w="0" w:type="auto"/>
            <w:tcBorders>
              <w:top w:val="nil"/>
              <w:left w:val="nil"/>
              <w:bottom w:val="single" w:sz="4" w:space="0" w:color="auto"/>
              <w:right w:val="single" w:sz="4" w:space="0" w:color="auto"/>
            </w:tcBorders>
            <w:shd w:val="clear" w:color="auto" w:fill="auto"/>
            <w:noWrap/>
            <w:vAlign w:val="center"/>
            <w:hideMark/>
          </w:tcPr>
          <w:p w14:paraId="4B87A01D" w14:textId="77777777" w:rsidR="003740A7" w:rsidRPr="00DA30DB" w:rsidRDefault="003740A7" w:rsidP="00CD3CEA">
            <w:pPr>
              <w:rPr>
                <w:rFonts w:ascii="Calibri" w:hAnsi="Calibri"/>
                <w:b/>
                <w:bCs/>
                <w:color w:val="000000"/>
                <w:lang w:eastAsia="es-CR"/>
              </w:rPr>
            </w:pPr>
            <w:r w:rsidRPr="00DA30DB">
              <w:rPr>
                <w:rFonts w:ascii="Calibri" w:hAnsi="Calibri"/>
                <w:b/>
                <w:bCs/>
                <w:lang w:eastAsia="es-CR"/>
              </w:rPr>
              <w:t>Reconocimiento de  Grados o Posgrados Universitarios no  reconocidos salarialmente</w:t>
            </w:r>
          </w:p>
        </w:tc>
        <w:tc>
          <w:tcPr>
            <w:tcW w:w="0" w:type="auto"/>
            <w:tcBorders>
              <w:top w:val="nil"/>
              <w:left w:val="nil"/>
              <w:bottom w:val="single" w:sz="4" w:space="0" w:color="auto"/>
              <w:right w:val="single" w:sz="4" w:space="0" w:color="auto"/>
            </w:tcBorders>
            <w:shd w:val="clear" w:color="auto" w:fill="auto"/>
            <w:noWrap/>
            <w:vAlign w:val="center"/>
            <w:hideMark/>
          </w:tcPr>
          <w:p w14:paraId="2D165DC4"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E17EAE4"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69AF9A2"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267764D" w14:textId="77777777" w:rsidR="003740A7" w:rsidRPr="00DA30DB" w:rsidRDefault="003740A7" w:rsidP="00CD3CEA">
            <w:pPr>
              <w:jc w:val="center"/>
              <w:rPr>
                <w:rFonts w:ascii="Calibri" w:hAnsi="Calibri"/>
                <w:b/>
                <w:bCs/>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56320F29"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597C71A9"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621421B" w14:textId="77777777" w:rsidR="003740A7" w:rsidRPr="00DA30DB" w:rsidRDefault="003740A7" w:rsidP="00CD3CEA">
            <w:pPr>
              <w:jc w:val="center"/>
              <w:rPr>
                <w:rFonts w:ascii="Calibri" w:hAnsi="Calibri"/>
                <w:color w:val="000000"/>
                <w:lang w:eastAsia="es-CR"/>
              </w:rPr>
            </w:pPr>
          </w:p>
        </w:tc>
      </w:tr>
      <w:tr w:rsidR="003740A7" w:rsidRPr="00DA30DB" w14:paraId="128F8C7D"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178F0081" w14:textId="77777777" w:rsidR="003740A7" w:rsidRPr="00DA30DB" w:rsidRDefault="003740A7" w:rsidP="00CD3CEA">
            <w:pPr>
              <w:jc w:val="center"/>
              <w:rPr>
                <w:rFonts w:ascii="Calibri" w:hAnsi="Calibri"/>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64132410" w14:textId="77777777" w:rsidR="003740A7" w:rsidRPr="00DA30DB" w:rsidRDefault="003740A7" w:rsidP="00CD3CEA">
            <w:pPr>
              <w:ind w:firstLineChars="300" w:firstLine="600"/>
              <w:rPr>
                <w:rFonts w:ascii="Calibri" w:hAnsi="Calibri"/>
                <w:color w:val="000000"/>
                <w:lang w:eastAsia="es-CR"/>
              </w:rPr>
            </w:pPr>
            <w:r w:rsidRPr="00DA30DB">
              <w:rPr>
                <w:rFonts w:ascii="Calibri" w:hAnsi="Calibri"/>
                <w:color w:val="000000"/>
                <w:lang w:eastAsia="es-CR"/>
              </w:rPr>
              <w:t>Diplomado o Técnico</w:t>
            </w:r>
          </w:p>
        </w:tc>
        <w:tc>
          <w:tcPr>
            <w:tcW w:w="0" w:type="auto"/>
            <w:tcBorders>
              <w:top w:val="nil"/>
              <w:left w:val="nil"/>
              <w:bottom w:val="single" w:sz="4" w:space="0" w:color="auto"/>
              <w:right w:val="single" w:sz="4" w:space="0" w:color="auto"/>
            </w:tcBorders>
            <w:shd w:val="clear" w:color="auto" w:fill="auto"/>
            <w:noWrap/>
            <w:vAlign w:val="center"/>
            <w:hideMark/>
          </w:tcPr>
          <w:p w14:paraId="4D5B536D"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39C5FBA"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1114852"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F106540" w14:textId="77777777" w:rsidR="003740A7" w:rsidRPr="00DA30DB" w:rsidRDefault="003740A7" w:rsidP="00CD3CEA">
            <w:pPr>
              <w:jc w:val="center"/>
              <w:rPr>
                <w:rFonts w:ascii="Calibri" w:hAnsi="Calibri"/>
                <w:b/>
                <w:bCs/>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30944EE"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5A641E3"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63AA318" w14:textId="77777777" w:rsidR="003740A7" w:rsidRPr="00DA30DB" w:rsidRDefault="003740A7" w:rsidP="00CD3CEA">
            <w:pPr>
              <w:jc w:val="center"/>
              <w:rPr>
                <w:rFonts w:ascii="Calibri" w:hAnsi="Calibri"/>
                <w:color w:val="000000"/>
                <w:lang w:eastAsia="es-CR"/>
              </w:rPr>
            </w:pPr>
          </w:p>
        </w:tc>
      </w:tr>
      <w:tr w:rsidR="003740A7" w:rsidRPr="00DA30DB" w14:paraId="5397AD1B"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280D56CD" w14:textId="77777777" w:rsidR="003740A7" w:rsidRPr="00DA30DB" w:rsidRDefault="003740A7" w:rsidP="00CD3CEA">
            <w:pPr>
              <w:jc w:val="center"/>
              <w:rPr>
                <w:rFonts w:ascii="Calibri" w:hAnsi="Calibri"/>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22C7C393" w14:textId="77777777" w:rsidR="003740A7" w:rsidRPr="00DA30DB" w:rsidRDefault="003740A7" w:rsidP="00CD3CEA">
            <w:pPr>
              <w:ind w:firstLineChars="300" w:firstLine="600"/>
              <w:rPr>
                <w:rFonts w:ascii="Calibri" w:hAnsi="Calibri"/>
                <w:color w:val="000000"/>
                <w:lang w:eastAsia="es-CR"/>
              </w:rPr>
            </w:pPr>
            <w:r>
              <w:rPr>
                <w:rFonts w:ascii="Calibri" w:hAnsi="Calibri"/>
                <w:color w:val="000000"/>
                <w:lang w:eastAsia="es-CR"/>
              </w:rPr>
              <w:t>Bachillerato</w:t>
            </w:r>
          </w:p>
        </w:tc>
        <w:tc>
          <w:tcPr>
            <w:tcW w:w="0" w:type="auto"/>
            <w:tcBorders>
              <w:top w:val="nil"/>
              <w:left w:val="nil"/>
              <w:bottom w:val="single" w:sz="4" w:space="0" w:color="auto"/>
              <w:right w:val="single" w:sz="4" w:space="0" w:color="auto"/>
            </w:tcBorders>
            <w:shd w:val="clear" w:color="auto" w:fill="auto"/>
            <w:noWrap/>
            <w:vAlign w:val="center"/>
            <w:hideMark/>
          </w:tcPr>
          <w:p w14:paraId="64A6B4B8"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A6FDA45"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0158AB1"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5768B48" w14:textId="77777777" w:rsidR="003740A7" w:rsidRPr="00DA30DB" w:rsidRDefault="003740A7" w:rsidP="00CD3CEA">
            <w:pPr>
              <w:jc w:val="center"/>
              <w:rPr>
                <w:rFonts w:ascii="Calibri" w:hAnsi="Calibri"/>
                <w:b/>
                <w:bCs/>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FCA20F9"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85FC5CD"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D341F0A" w14:textId="77777777" w:rsidR="003740A7" w:rsidRPr="00DA30DB" w:rsidRDefault="003740A7" w:rsidP="00CD3CEA">
            <w:pPr>
              <w:jc w:val="center"/>
              <w:rPr>
                <w:rFonts w:ascii="Calibri" w:hAnsi="Calibri"/>
                <w:color w:val="000000"/>
                <w:lang w:eastAsia="es-CR"/>
              </w:rPr>
            </w:pPr>
          </w:p>
        </w:tc>
      </w:tr>
      <w:tr w:rsidR="003740A7" w:rsidRPr="00DA30DB" w14:paraId="18944F4F"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7CD8C2FD" w14:textId="77777777" w:rsidR="003740A7" w:rsidRPr="00DA30DB" w:rsidRDefault="003740A7" w:rsidP="00CD3CEA">
            <w:pPr>
              <w:jc w:val="center"/>
              <w:rPr>
                <w:rFonts w:ascii="Calibri" w:hAnsi="Calibri"/>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22BD707A" w14:textId="77777777" w:rsidR="003740A7" w:rsidRPr="00DA30DB" w:rsidRDefault="003740A7" w:rsidP="00CD3CEA">
            <w:pPr>
              <w:ind w:firstLineChars="300" w:firstLine="600"/>
              <w:rPr>
                <w:rFonts w:ascii="Calibri" w:hAnsi="Calibri"/>
                <w:color w:val="000000"/>
                <w:lang w:eastAsia="es-CR"/>
              </w:rPr>
            </w:pPr>
            <w:r w:rsidRPr="00DA30DB">
              <w:rPr>
                <w:rFonts w:ascii="Calibri" w:hAnsi="Calibri"/>
                <w:color w:val="000000"/>
                <w:lang w:eastAsia="es-CR"/>
              </w:rPr>
              <w:t>Licenciatura</w:t>
            </w:r>
          </w:p>
        </w:tc>
        <w:tc>
          <w:tcPr>
            <w:tcW w:w="0" w:type="auto"/>
            <w:tcBorders>
              <w:top w:val="nil"/>
              <w:left w:val="nil"/>
              <w:bottom w:val="single" w:sz="4" w:space="0" w:color="auto"/>
              <w:right w:val="single" w:sz="4" w:space="0" w:color="auto"/>
            </w:tcBorders>
            <w:shd w:val="clear" w:color="auto" w:fill="auto"/>
            <w:noWrap/>
            <w:vAlign w:val="center"/>
            <w:hideMark/>
          </w:tcPr>
          <w:p w14:paraId="5890C8DE"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576D09A"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A2D899F"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0058542" w14:textId="77777777" w:rsidR="003740A7" w:rsidRPr="00DA30DB" w:rsidRDefault="003740A7" w:rsidP="00CD3CEA">
            <w:pPr>
              <w:jc w:val="center"/>
              <w:rPr>
                <w:rFonts w:ascii="Calibri" w:hAnsi="Calibri"/>
                <w:b/>
                <w:bCs/>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ED60F6B"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51A3890"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9F8CB19" w14:textId="77777777" w:rsidR="003740A7" w:rsidRPr="00DA30DB" w:rsidRDefault="003740A7" w:rsidP="00CD3CEA">
            <w:pPr>
              <w:jc w:val="center"/>
              <w:rPr>
                <w:rFonts w:ascii="Calibri" w:hAnsi="Calibri"/>
                <w:color w:val="000000"/>
                <w:lang w:eastAsia="es-CR"/>
              </w:rPr>
            </w:pPr>
          </w:p>
        </w:tc>
      </w:tr>
      <w:tr w:rsidR="003740A7" w:rsidRPr="00DA30DB" w14:paraId="13A03A4D"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0CB33948" w14:textId="77777777" w:rsidR="003740A7" w:rsidRPr="00DA30DB" w:rsidRDefault="003740A7" w:rsidP="00CD3CEA">
            <w:pPr>
              <w:jc w:val="center"/>
              <w:rPr>
                <w:rFonts w:ascii="Calibri" w:hAnsi="Calibri"/>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52A93FBE" w14:textId="77777777" w:rsidR="003740A7" w:rsidRPr="00DA30DB" w:rsidRDefault="003740A7" w:rsidP="00CD3CEA">
            <w:pPr>
              <w:ind w:firstLineChars="300" w:firstLine="600"/>
              <w:rPr>
                <w:rFonts w:ascii="Calibri" w:hAnsi="Calibri"/>
                <w:color w:val="000000"/>
                <w:lang w:eastAsia="es-CR"/>
              </w:rPr>
            </w:pPr>
            <w:r>
              <w:rPr>
                <w:rFonts w:ascii="Calibri" w:hAnsi="Calibri"/>
                <w:color w:val="000000"/>
                <w:lang w:eastAsia="es-CR"/>
              </w:rPr>
              <w:t>Maestría</w:t>
            </w:r>
          </w:p>
        </w:tc>
        <w:tc>
          <w:tcPr>
            <w:tcW w:w="0" w:type="auto"/>
            <w:tcBorders>
              <w:top w:val="nil"/>
              <w:left w:val="nil"/>
              <w:bottom w:val="single" w:sz="4" w:space="0" w:color="auto"/>
              <w:right w:val="single" w:sz="4" w:space="0" w:color="auto"/>
            </w:tcBorders>
            <w:shd w:val="clear" w:color="auto" w:fill="auto"/>
            <w:noWrap/>
            <w:vAlign w:val="center"/>
            <w:hideMark/>
          </w:tcPr>
          <w:p w14:paraId="41FF4BE4"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4</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A0F4AEF"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7BA9C40"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D090C9C" w14:textId="77777777" w:rsidR="003740A7" w:rsidRPr="00DA30DB" w:rsidRDefault="003740A7" w:rsidP="00CD3CEA">
            <w:pPr>
              <w:jc w:val="center"/>
              <w:rPr>
                <w:rFonts w:ascii="Calibri" w:hAnsi="Calibri"/>
                <w:b/>
                <w:bCs/>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F35697B"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F1C5EFD"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E74D870" w14:textId="77777777" w:rsidR="003740A7" w:rsidRPr="00DA30DB" w:rsidRDefault="003740A7" w:rsidP="00CD3CEA">
            <w:pPr>
              <w:jc w:val="center"/>
              <w:rPr>
                <w:rFonts w:ascii="Calibri" w:hAnsi="Calibri"/>
                <w:color w:val="000000"/>
                <w:lang w:eastAsia="es-CR"/>
              </w:rPr>
            </w:pPr>
          </w:p>
        </w:tc>
      </w:tr>
      <w:tr w:rsidR="003740A7" w:rsidRPr="00DA30DB" w14:paraId="348B884A"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04E947F6" w14:textId="77777777" w:rsidR="003740A7" w:rsidRPr="00DA30DB" w:rsidRDefault="003740A7" w:rsidP="00CD3CEA">
            <w:pPr>
              <w:jc w:val="center"/>
              <w:rPr>
                <w:rFonts w:ascii="Calibri" w:hAnsi="Calibri"/>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047A4D63" w14:textId="77777777" w:rsidR="003740A7" w:rsidRPr="00DA30DB" w:rsidRDefault="003740A7" w:rsidP="00CD3CEA">
            <w:pPr>
              <w:ind w:firstLineChars="300" w:firstLine="600"/>
              <w:rPr>
                <w:rFonts w:ascii="Calibri" w:hAnsi="Calibri"/>
                <w:color w:val="000000"/>
                <w:lang w:eastAsia="es-CR"/>
              </w:rPr>
            </w:pPr>
            <w:r w:rsidRPr="00DA30DB">
              <w:rPr>
                <w:rFonts w:ascii="Calibri" w:hAnsi="Calibri"/>
                <w:color w:val="000000"/>
                <w:lang w:eastAsia="es-CR"/>
              </w:rPr>
              <w:t>Doctorado</w:t>
            </w:r>
          </w:p>
        </w:tc>
        <w:tc>
          <w:tcPr>
            <w:tcW w:w="0" w:type="auto"/>
            <w:tcBorders>
              <w:top w:val="nil"/>
              <w:left w:val="nil"/>
              <w:bottom w:val="single" w:sz="4" w:space="0" w:color="auto"/>
              <w:right w:val="single" w:sz="4" w:space="0" w:color="auto"/>
            </w:tcBorders>
            <w:shd w:val="clear" w:color="auto" w:fill="auto"/>
            <w:noWrap/>
            <w:vAlign w:val="center"/>
            <w:hideMark/>
          </w:tcPr>
          <w:p w14:paraId="62F77819"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5</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AC74C92"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AD14FAF"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AEAD3D4" w14:textId="77777777" w:rsidR="003740A7" w:rsidRPr="00DA30DB" w:rsidRDefault="003740A7" w:rsidP="00CD3CEA">
            <w:pPr>
              <w:jc w:val="center"/>
              <w:rPr>
                <w:rFonts w:ascii="Calibri" w:hAnsi="Calibri"/>
                <w:b/>
                <w:bCs/>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DCD2B09"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2F8A288"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77FFFF7" w14:textId="77777777" w:rsidR="003740A7" w:rsidRPr="00DA30DB" w:rsidRDefault="003740A7" w:rsidP="00CD3CEA">
            <w:pPr>
              <w:jc w:val="center"/>
              <w:rPr>
                <w:rFonts w:ascii="Calibri" w:hAnsi="Calibri"/>
                <w:color w:val="000000"/>
                <w:lang w:eastAsia="es-CR"/>
              </w:rPr>
            </w:pPr>
          </w:p>
        </w:tc>
      </w:tr>
      <w:tr w:rsidR="003740A7" w:rsidRPr="00DA30DB" w14:paraId="600AF22A"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67F84563"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60</w:t>
            </w:r>
          </w:p>
        </w:tc>
        <w:tc>
          <w:tcPr>
            <w:tcW w:w="0" w:type="auto"/>
            <w:tcBorders>
              <w:top w:val="nil"/>
              <w:left w:val="nil"/>
              <w:bottom w:val="single" w:sz="4" w:space="0" w:color="auto"/>
              <w:right w:val="single" w:sz="4" w:space="0" w:color="auto"/>
            </w:tcBorders>
            <w:shd w:val="clear" w:color="auto" w:fill="auto"/>
            <w:noWrap/>
            <w:vAlign w:val="center"/>
            <w:hideMark/>
          </w:tcPr>
          <w:p w14:paraId="3A8AE43F"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Puntaje por grado superior al ya reconocido</w:t>
            </w:r>
          </w:p>
        </w:tc>
        <w:tc>
          <w:tcPr>
            <w:tcW w:w="0" w:type="auto"/>
            <w:tcBorders>
              <w:top w:val="nil"/>
              <w:left w:val="nil"/>
              <w:bottom w:val="single" w:sz="4" w:space="0" w:color="auto"/>
              <w:right w:val="single" w:sz="4" w:space="0" w:color="auto"/>
            </w:tcBorders>
            <w:shd w:val="clear" w:color="auto" w:fill="auto"/>
            <w:noWrap/>
            <w:vAlign w:val="center"/>
            <w:hideMark/>
          </w:tcPr>
          <w:p w14:paraId="7D631355"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CE9AAE6"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B4E1FAF"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F224627" w14:textId="77777777" w:rsidR="003740A7" w:rsidRPr="00DA30DB" w:rsidRDefault="003740A7" w:rsidP="00CD3CEA">
            <w:pPr>
              <w:jc w:val="center"/>
              <w:rPr>
                <w:rFonts w:ascii="Calibri" w:hAnsi="Calibri"/>
                <w:b/>
                <w:bCs/>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0EA2E3E"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2FCE5D3"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B09BFAC" w14:textId="77777777" w:rsidR="003740A7" w:rsidRPr="00DA30DB" w:rsidRDefault="003740A7" w:rsidP="00CD3CEA">
            <w:pPr>
              <w:jc w:val="center"/>
              <w:rPr>
                <w:rFonts w:ascii="Calibri" w:hAnsi="Calibri"/>
                <w:color w:val="000000"/>
                <w:lang w:eastAsia="es-CR"/>
              </w:rPr>
            </w:pPr>
          </w:p>
        </w:tc>
      </w:tr>
      <w:tr w:rsidR="003740A7" w:rsidRPr="00DA30DB" w14:paraId="0A0DF8B2"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1EF91671" w14:textId="77777777" w:rsidR="003740A7" w:rsidRPr="00DA30DB" w:rsidRDefault="003740A7" w:rsidP="00CD3CEA">
            <w:pPr>
              <w:jc w:val="center"/>
              <w:rPr>
                <w:rFonts w:ascii="Calibri" w:hAnsi="Calibri"/>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54DEB714" w14:textId="77777777" w:rsidR="003740A7" w:rsidRPr="00DA30DB" w:rsidRDefault="003740A7" w:rsidP="00CD3CEA">
            <w:pPr>
              <w:ind w:firstLineChars="300" w:firstLine="600"/>
              <w:rPr>
                <w:rFonts w:ascii="Calibri" w:hAnsi="Calibri"/>
                <w:color w:val="000000"/>
                <w:lang w:eastAsia="es-CR"/>
              </w:rPr>
            </w:pPr>
            <w:r w:rsidRPr="00DA30DB">
              <w:rPr>
                <w:rFonts w:ascii="Calibri" w:hAnsi="Calibri"/>
                <w:color w:val="000000"/>
                <w:lang w:eastAsia="es-CR"/>
              </w:rPr>
              <w:t>Diplomado o Técnico</w:t>
            </w:r>
          </w:p>
        </w:tc>
        <w:tc>
          <w:tcPr>
            <w:tcW w:w="0" w:type="auto"/>
            <w:tcBorders>
              <w:top w:val="nil"/>
              <w:left w:val="nil"/>
              <w:bottom w:val="single" w:sz="4" w:space="0" w:color="auto"/>
              <w:right w:val="single" w:sz="4" w:space="0" w:color="auto"/>
            </w:tcBorders>
            <w:shd w:val="clear" w:color="auto" w:fill="auto"/>
            <w:noWrap/>
            <w:vAlign w:val="center"/>
            <w:hideMark/>
          </w:tcPr>
          <w:p w14:paraId="7F2265C9"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5A7C2F5"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FEF236B"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42EA7B9" w14:textId="77777777" w:rsidR="003740A7" w:rsidRPr="00DA30DB" w:rsidRDefault="003740A7" w:rsidP="00CD3CEA">
            <w:pPr>
              <w:jc w:val="center"/>
              <w:rPr>
                <w:rFonts w:ascii="Calibri" w:hAnsi="Calibri"/>
                <w:b/>
                <w:bCs/>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CE534C1"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025B412"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179D5DB" w14:textId="77777777" w:rsidR="003740A7" w:rsidRPr="00DA30DB" w:rsidRDefault="003740A7" w:rsidP="00CD3CEA">
            <w:pPr>
              <w:jc w:val="center"/>
              <w:rPr>
                <w:rFonts w:ascii="Calibri" w:hAnsi="Calibri"/>
                <w:color w:val="000000"/>
                <w:lang w:eastAsia="es-CR"/>
              </w:rPr>
            </w:pPr>
          </w:p>
        </w:tc>
      </w:tr>
      <w:tr w:rsidR="003740A7" w:rsidRPr="00DA30DB" w14:paraId="5CEDA95E"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550A78BD" w14:textId="77777777" w:rsidR="003740A7" w:rsidRPr="00DA30DB" w:rsidRDefault="003740A7" w:rsidP="00CD3CEA">
            <w:pPr>
              <w:jc w:val="center"/>
              <w:rPr>
                <w:rFonts w:ascii="Calibri" w:hAnsi="Calibri"/>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0DC6CDB8" w14:textId="77777777" w:rsidR="003740A7" w:rsidRPr="00DA30DB" w:rsidRDefault="003740A7" w:rsidP="00CD3CEA">
            <w:pPr>
              <w:ind w:firstLineChars="300" w:firstLine="600"/>
              <w:rPr>
                <w:rFonts w:ascii="Calibri" w:hAnsi="Calibri"/>
                <w:color w:val="000000"/>
                <w:lang w:eastAsia="es-CR"/>
              </w:rPr>
            </w:pPr>
            <w:r>
              <w:rPr>
                <w:rFonts w:ascii="Calibri" w:hAnsi="Calibri"/>
                <w:color w:val="000000"/>
                <w:lang w:eastAsia="es-CR"/>
              </w:rPr>
              <w:t>Bachillerato</w:t>
            </w:r>
          </w:p>
        </w:tc>
        <w:tc>
          <w:tcPr>
            <w:tcW w:w="0" w:type="auto"/>
            <w:tcBorders>
              <w:top w:val="nil"/>
              <w:left w:val="nil"/>
              <w:bottom w:val="single" w:sz="4" w:space="0" w:color="auto"/>
              <w:right w:val="single" w:sz="4" w:space="0" w:color="auto"/>
            </w:tcBorders>
            <w:shd w:val="clear" w:color="auto" w:fill="auto"/>
            <w:noWrap/>
            <w:vAlign w:val="center"/>
            <w:hideMark/>
          </w:tcPr>
          <w:p w14:paraId="1ECEC444"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D4C35EC"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FBD9B0A"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7F1B5A8" w14:textId="77777777" w:rsidR="003740A7" w:rsidRPr="00DA30DB" w:rsidRDefault="003740A7" w:rsidP="00CD3CEA">
            <w:pPr>
              <w:jc w:val="center"/>
              <w:rPr>
                <w:rFonts w:ascii="Calibri" w:hAnsi="Calibri"/>
                <w:b/>
                <w:bCs/>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ED2E4F1"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BA5D582"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3FC9BB2" w14:textId="77777777" w:rsidR="003740A7" w:rsidRPr="00DA30DB" w:rsidRDefault="003740A7" w:rsidP="00CD3CEA">
            <w:pPr>
              <w:jc w:val="center"/>
              <w:rPr>
                <w:rFonts w:ascii="Calibri" w:hAnsi="Calibri"/>
                <w:color w:val="000000"/>
                <w:lang w:eastAsia="es-CR"/>
              </w:rPr>
            </w:pPr>
          </w:p>
        </w:tc>
      </w:tr>
      <w:tr w:rsidR="003740A7" w:rsidRPr="00DA30DB" w14:paraId="6B30C9CD"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248773B6" w14:textId="77777777" w:rsidR="003740A7" w:rsidRPr="00DA30DB" w:rsidRDefault="003740A7" w:rsidP="00CD3CEA">
            <w:pPr>
              <w:jc w:val="center"/>
              <w:rPr>
                <w:rFonts w:ascii="Calibri" w:hAnsi="Calibri"/>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7B6ECA8E" w14:textId="77777777" w:rsidR="003740A7" w:rsidRPr="00DA30DB" w:rsidRDefault="003740A7" w:rsidP="00CD3CEA">
            <w:pPr>
              <w:ind w:firstLineChars="300" w:firstLine="600"/>
              <w:rPr>
                <w:rFonts w:ascii="Calibri" w:hAnsi="Calibri"/>
                <w:color w:val="000000"/>
                <w:lang w:eastAsia="es-CR"/>
              </w:rPr>
            </w:pPr>
            <w:r w:rsidRPr="00DA30DB">
              <w:rPr>
                <w:rFonts w:ascii="Calibri" w:hAnsi="Calibri"/>
                <w:color w:val="000000"/>
                <w:lang w:eastAsia="es-CR"/>
              </w:rPr>
              <w:t>Licenciatura</w:t>
            </w:r>
          </w:p>
        </w:tc>
        <w:tc>
          <w:tcPr>
            <w:tcW w:w="0" w:type="auto"/>
            <w:tcBorders>
              <w:top w:val="nil"/>
              <w:left w:val="nil"/>
              <w:bottom w:val="single" w:sz="4" w:space="0" w:color="auto"/>
              <w:right w:val="single" w:sz="4" w:space="0" w:color="auto"/>
            </w:tcBorders>
            <w:shd w:val="clear" w:color="auto" w:fill="auto"/>
            <w:noWrap/>
            <w:vAlign w:val="center"/>
            <w:hideMark/>
          </w:tcPr>
          <w:p w14:paraId="645DA7B0"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7F6FFBF"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9BE4968"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41300E8" w14:textId="77777777" w:rsidR="003740A7" w:rsidRPr="00DA30DB" w:rsidRDefault="003740A7" w:rsidP="00CD3CEA">
            <w:pPr>
              <w:jc w:val="center"/>
              <w:rPr>
                <w:rFonts w:ascii="Calibri" w:hAnsi="Calibri"/>
                <w:b/>
                <w:bCs/>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816B43A"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A0CD6EF"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99E5BB4" w14:textId="77777777" w:rsidR="003740A7" w:rsidRPr="00DA30DB" w:rsidRDefault="003740A7" w:rsidP="00CD3CEA">
            <w:pPr>
              <w:jc w:val="center"/>
              <w:rPr>
                <w:rFonts w:ascii="Calibri" w:hAnsi="Calibri"/>
                <w:color w:val="000000"/>
                <w:lang w:eastAsia="es-CR"/>
              </w:rPr>
            </w:pPr>
          </w:p>
        </w:tc>
      </w:tr>
      <w:tr w:rsidR="003740A7" w:rsidRPr="00DA30DB" w14:paraId="4F12BE08"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49BAAD44" w14:textId="77777777" w:rsidR="003740A7" w:rsidRPr="00DA30DB" w:rsidRDefault="003740A7" w:rsidP="00CD3CEA">
            <w:pPr>
              <w:jc w:val="center"/>
              <w:rPr>
                <w:rFonts w:ascii="Calibri" w:hAnsi="Calibri"/>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1995E3D8" w14:textId="77777777" w:rsidR="003740A7" w:rsidRPr="00DA30DB" w:rsidRDefault="003740A7" w:rsidP="00CD3CEA">
            <w:pPr>
              <w:ind w:firstLineChars="300" w:firstLine="600"/>
              <w:rPr>
                <w:rFonts w:ascii="Calibri" w:hAnsi="Calibri"/>
                <w:color w:val="000000"/>
                <w:lang w:eastAsia="es-CR"/>
              </w:rPr>
            </w:pPr>
            <w:r>
              <w:rPr>
                <w:rFonts w:ascii="Calibri" w:hAnsi="Calibri"/>
                <w:color w:val="000000"/>
                <w:lang w:eastAsia="es-CR"/>
              </w:rPr>
              <w:t>Maestría</w:t>
            </w:r>
          </w:p>
        </w:tc>
        <w:tc>
          <w:tcPr>
            <w:tcW w:w="0" w:type="auto"/>
            <w:tcBorders>
              <w:top w:val="nil"/>
              <w:left w:val="nil"/>
              <w:bottom w:val="single" w:sz="4" w:space="0" w:color="auto"/>
              <w:right w:val="single" w:sz="4" w:space="0" w:color="auto"/>
            </w:tcBorders>
            <w:shd w:val="clear" w:color="auto" w:fill="auto"/>
            <w:noWrap/>
            <w:vAlign w:val="center"/>
            <w:hideMark/>
          </w:tcPr>
          <w:p w14:paraId="26529CA7"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4</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A507B93"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CA18621"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BA35DA8" w14:textId="77777777" w:rsidR="003740A7" w:rsidRPr="00DA30DB" w:rsidRDefault="003740A7" w:rsidP="00CD3CEA">
            <w:pPr>
              <w:jc w:val="center"/>
              <w:rPr>
                <w:rFonts w:ascii="Calibri" w:hAnsi="Calibri"/>
                <w:b/>
                <w:bCs/>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54CBC51"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5BE13170"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9327080" w14:textId="77777777" w:rsidR="003740A7" w:rsidRPr="00DA30DB" w:rsidRDefault="003740A7" w:rsidP="00CD3CEA">
            <w:pPr>
              <w:jc w:val="center"/>
              <w:rPr>
                <w:rFonts w:ascii="Calibri" w:hAnsi="Calibri"/>
                <w:color w:val="000000"/>
                <w:lang w:eastAsia="es-CR"/>
              </w:rPr>
            </w:pPr>
          </w:p>
        </w:tc>
      </w:tr>
      <w:tr w:rsidR="003740A7" w:rsidRPr="00DA30DB" w14:paraId="20982AE5"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1D112973" w14:textId="77777777" w:rsidR="003740A7" w:rsidRPr="00DA30DB" w:rsidRDefault="003740A7" w:rsidP="00CD3CEA">
            <w:pPr>
              <w:jc w:val="center"/>
              <w:rPr>
                <w:rFonts w:ascii="Calibri" w:hAnsi="Calibri"/>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14:paraId="366FF3E0" w14:textId="77777777" w:rsidR="003740A7" w:rsidRPr="00DA30DB" w:rsidRDefault="003740A7" w:rsidP="00CD3CEA">
            <w:pPr>
              <w:ind w:firstLineChars="300" w:firstLine="600"/>
              <w:rPr>
                <w:rFonts w:ascii="Calibri" w:hAnsi="Calibri"/>
                <w:color w:val="000000"/>
                <w:lang w:eastAsia="es-CR"/>
              </w:rPr>
            </w:pPr>
            <w:r w:rsidRPr="00DA30DB">
              <w:rPr>
                <w:rFonts w:ascii="Calibri" w:hAnsi="Calibri"/>
                <w:color w:val="000000"/>
                <w:lang w:eastAsia="es-CR"/>
              </w:rPr>
              <w:t>Doctorado</w:t>
            </w:r>
          </w:p>
        </w:tc>
        <w:tc>
          <w:tcPr>
            <w:tcW w:w="0" w:type="auto"/>
            <w:tcBorders>
              <w:top w:val="nil"/>
              <w:left w:val="nil"/>
              <w:bottom w:val="single" w:sz="4" w:space="0" w:color="auto"/>
              <w:right w:val="single" w:sz="4" w:space="0" w:color="auto"/>
            </w:tcBorders>
            <w:shd w:val="clear" w:color="auto" w:fill="auto"/>
            <w:noWrap/>
            <w:vAlign w:val="center"/>
            <w:hideMark/>
          </w:tcPr>
          <w:p w14:paraId="7FEB9CB5"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5</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CE7BEC6"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18E5E83"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DCCA45A" w14:textId="77777777" w:rsidR="003740A7" w:rsidRPr="00DA30DB" w:rsidRDefault="003740A7" w:rsidP="00CD3CEA">
            <w:pPr>
              <w:jc w:val="center"/>
              <w:rPr>
                <w:rFonts w:ascii="Calibri" w:hAnsi="Calibri"/>
                <w:b/>
                <w:bCs/>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EC9E596"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5279A3FA"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F948AA9" w14:textId="77777777" w:rsidR="003740A7" w:rsidRPr="00DA30DB" w:rsidRDefault="003740A7" w:rsidP="00CD3CEA">
            <w:pPr>
              <w:jc w:val="center"/>
              <w:rPr>
                <w:rFonts w:ascii="Calibri" w:hAnsi="Calibri"/>
                <w:color w:val="000000"/>
                <w:lang w:eastAsia="es-CR"/>
              </w:rPr>
            </w:pPr>
          </w:p>
        </w:tc>
      </w:tr>
      <w:tr w:rsidR="003740A7" w:rsidRPr="00DA30DB" w14:paraId="79AA1E77"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08B26132"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61</w:t>
            </w:r>
          </w:p>
        </w:tc>
        <w:tc>
          <w:tcPr>
            <w:tcW w:w="0" w:type="auto"/>
            <w:tcBorders>
              <w:top w:val="nil"/>
              <w:left w:val="nil"/>
              <w:bottom w:val="single" w:sz="4" w:space="0" w:color="auto"/>
              <w:right w:val="single" w:sz="4" w:space="0" w:color="auto"/>
            </w:tcBorders>
            <w:shd w:val="clear" w:color="auto" w:fill="auto"/>
            <w:noWrap/>
            <w:vAlign w:val="center"/>
            <w:hideMark/>
          </w:tcPr>
          <w:p w14:paraId="3E477203"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Puntaje por Dominio de Idioma</w:t>
            </w:r>
          </w:p>
        </w:tc>
        <w:tc>
          <w:tcPr>
            <w:tcW w:w="0" w:type="auto"/>
            <w:tcBorders>
              <w:top w:val="nil"/>
              <w:left w:val="nil"/>
              <w:bottom w:val="single" w:sz="4" w:space="0" w:color="auto"/>
              <w:right w:val="single" w:sz="4" w:space="0" w:color="auto"/>
            </w:tcBorders>
            <w:shd w:val="clear" w:color="auto" w:fill="auto"/>
            <w:noWrap/>
            <w:vAlign w:val="center"/>
            <w:hideMark/>
          </w:tcPr>
          <w:p w14:paraId="55EDB56E"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8</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B561CB9"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1989DED"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6EF7A31"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C2F95A0"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88BDD37"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8B24266" w14:textId="77777777" w:rsidR="003740A7" w:rsidRPr="00DA30DB" w:rsidRDefault="003740A7" w:rsidP="00CD3CEA">
            <w:pPr>
              <w:jc w:val="center"/>
              <w:rPr>
                <w:rFonts w:ascii="Calibri" w:hAnsi="Calibri"/>
                <w:color w:val="000000"/>
                <w:lang w:eastAsia="es-CR"/>
              </w:rPr>
            </w:pPr>
          </w:p>
        </w:tc>
      </w:tr>
      <w:tr w:rsidR="003740A7" w:rsidRPr="00DA30DB" w14:paraId="2FC7F999"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0E5FAC27"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62</w:t>
            </w:r>
          </w:p>
        </w:tc>
        <w:tc>
          <w:tcPr>
            <w:tcW w:w="0" w:type="auto"/>
            <w:tcBorders>
              <w:top w:val="nil"/>
              <w:left w:val="nil"/>
              <w:bottom w:val="single" w:sz="4" w:space="0" w:color="auto"/>
              <w:right w:val="single" w:sz="4" w:space="0" w:color="auto"/>
            </w:tcBorders>
            <w:shd w:val="clear" w:color="auto" w:fill="auto"/>
            <w:noWrap/>
            <w:vAlign w:val="center"/>
            <w:hideMark/>
          </w:tcPr>
          <w:p w14:paraId="075BFD75"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Puntaje por capacitación y actualización de programas informáticos No evaluados</w:t>
            </w:r>
          </w:p>
        </w:tc>
        <w:tc>
          <w:tcPr>
            <w:tcW w:w="0" w:type="auto"/>
            <w:tcBorders>
              <w:top w:val="nil"/>
              <w:left w:val="nil"/>
              <w:bottom w:val="single" w:sz="4" w:space="0" w:color="auto"/>
              <w:right w:val="single" w:sz="4" w:space="0" w:color="auto"/>
            </w:tcBorders>
            <w:shd w:val="clear" w:color="auto" w:fill="auto"/>
            <w:noWrap/>
            <w:vAlign w:val="center"/>
            <w:hideMark/>
          </w:tcPr>
          <w:p w14:paraId="6F172833"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66E1D4B"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966AE53"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33A6517"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245135F"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F05128E"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0A5B2C5" w14:textId="77777777" w:rsidR="003740A7" w:rsidRPr="00DA30DB" w:rsidRDefault="003740A7" w:rsidP="00CD3CEA">
            <w:pPr>
              <w:jc w:val="center"/>
              <w:rPr>
                <w:rFonts w:ascii="Calibri" w:hAnsi="Calibri"/>
                <w:color w:val="000000"/>
                <w:lang w:eastAsia="es-CR"/>
              </w:rPr>
            </w:pPr>
          </w:p>
        </w:tc>
      </w:tr>
      <w:tr w:rsidR="003740A7" w:rsidRPr="00DA30DB" w14:paraId="750A8232"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25BF27BE"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63</w:t>
            </w:r>
          </w:p>
        </w:tc>
        <w:tc>
          <w:tcPr>
            <w:tcW w:w="0" w:type="auto"/>
            <w:tcBorders>
              <w:top w:val="nil"/>
              <w:left w:val="nil"/>
              <w:bottom w:val="single" w:sz="4" w:space="0" w:color="auto"/>
              <w:right w:val="single" w:sz="4" w:space="0" w:color="auto"/>
            </w:tcBorders>
            <w:shd w:val="clear" w:color="auto" w:fill="auto"/>
            <w:noWrap/>
            <w:vAlign w:val="center"/>
            <w:hideMark/>
          </w:tcPr>
          <w:p w14:paraId="3164709A"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Puntaje por capacitación y actualización de programas informáticos evaluados</w:t>
            </w:r>
          </w:p>
        </w:tc>
        <w:tc>
          <w:tcPr>
            <w:tcW w:w="0" w:type="auto"/>
            <w:tcBorders>
              <w:top w:val="nil"/>
              <w:left w:val="nil"/>
              <w:bottom w:val="single" w:sz="4" w:space="0" w:color="auto"/>
              <w:right w:val="single" w:sz="4" w:space="0" w:color="auto"/>
            </w:tcBorders>
            <w:shd w:val="clear" w:color="auto" w:fill="auto"/>
            <w:noWrap/>
            <w:vAlign w:val="center"/>
            <w:hideMark/>
          </w:tcPr>
          <w:p w14:paraId="75408FD8"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8DB51BF"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0DBE507" w14:textId="77777777" w:rsidR="003740A7" w:rsidRPr="00DA30DB" w:rsidRDefault="003740A7" w:rsidP="00CD3CEA">
            <w:pPr>
              <w:jc w:val="center"/>
              <w:rPr>
                <w:rFonts w:ascii="Calibri" w:hAnsi="Calibri"/>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EEE12D0" w14:textId="77777777" w:rsidR="003740A7" w:rsidRPr="00DA30DB" w:rsidRDefault="003740A7" w:rsidP="00CD3CEA">
            <w:pPr>
              <w:jc w:val="center"/>
              <w:rPr>
                <w:rFonts w:ascii="Calibri" w:hAnsi="Calibri"/>
                <w:bCs/>
                <w:color w:val="000000"/>
                <w:lang w:eastAsia="es-CR"/>
              </w:rPr>
            </w:pPr>
            <w:r w:rsidRPr="00DA30DB">
              <w:rPr>
                <w:rFonts w:ascii="Calibri" w:hAnsi="Calibri"/>
                <w:bCs/>
                <w:color w:val="000000"/>
                <w:lang w:eastAsia="es-CR"/>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E548429"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B5F077E"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7AF2425" w14:textId="77777777" w:rsidR="003740A7" w:rsidRPr="00DA30DB" w:rsidRDefault="003740A7" w:rsidP="00CD3CEA">
            <w:pPr>
              <w:jc w:val="center"/>
              <w:rPr>
                <w:rFonts w:ascii="Calibri" w:hAnsi="Calibri"/>
                <w:color w:val="000000"/>
                <w:lang w:eastAsia="es-CR"/>
              </w:rPr>
            </w:pPr>
          </w:p>
        </w:tc>
      </w:tr>
      <w:tr w:rsidR="003740A7" w:rsidRPr="00DA30DB" w14:paraId="284B55A3"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2F31A171"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64</w:t>
            </w:r>
          </w:p>
        </w:tc>
        <w:tc>
          <w:tcPr>
            <w:tcW w:w="0" w:type="auto"/>
            <w:tcBorders>
              <w:top w:val="nil"/>
              <w:left w:val="nil"/>
              <w:bottom w:val="single" w:sz="4" w:space="0" w:color="auto"/>
              <w:right w:val="single" w:sz="4" w:space="0" w:color="auto"/>
            </w:tcBorders>
            <w:shd w:val="clear" w:color="auto" w:fill="auto"/>
            <w:noWrap/>
            <w:vAlign w:val="center"/>
            <w:hideMark/>
          </w:tcPr>
          <w:p w14:paraId="1E0B2779"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Cursos de capacitación Evaluados</w:t>
            </w:r>
          </w:p>
        </w:tc>
        <w:tc>
          <w:tcPr>
            <w:tcW w:w="0" w:type="auto"/>
            <w:tcBorders>
              <w:top w:val="nil"/>
              <w:left w:val="nil"/>
              <w:bottom w:val="single" w:sz="4" w:space="0" w:color="auto"/>
              <w:right w:val="single" w:sz="4" w:space="0" w:color="auto"/>
            </w:tcBorders>
            <w:shd w:val="clear" w:color="auto" w:fill="auto"/>
            <w:noWrap/>
            <w:vAlign w:val="center"/>
            <w:hideMark/>
          </w:tcPr>
          <w:p w14:paraId="2CF60202"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4B7D147"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AE486BB" w14:textId="77777777" w:rsidR="003740A7" w:rsidRPr="00DA30DB" w:rsidRDefault="003740A7" w:rsidP="00CD3CEA">
            <w:pPr>
              <w:jc w:val="center"/>
              <w:rPr>
                <w:rFonts w:ascii="Calibri" w:hAnsi="Calibri"/>
                <w:bCs/>
                <w:color w:val="000000"/>
                <w:lang w:eastAsia="es-CR"/>
              </w:rPr>
            </w:pPr>
            <w:r w:rsidRPr="00DA30DB">
              <w:rPr>
                <w:rFonts w:ascii="Calibri" w:hAnsi="Calibri"/>
                <w:bCs/>
                <w:color w:val="000000"/>
                <w:lang w:eastAsia="es-CR"/>
              </w:rPr>
              <w:t>5</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C118A2D" w14:textId="77777777" w:rsidR="003740A7" w:rsidRPr="00DA30DB" w:rsidRDefault="003740A7" w:rsidP="00CD3CEA">
            <w:pPr>
              <w:jc w:val="center"/>
              <w:rPr>
                <w:rFonts w:ascii="Calibri" w:hAnsi="Calibri"/>
                <w:bCs/>
                <w:color w:val="000000"/>
                <w:lang w:eastAsia="es-CR"/>
              </w:rPr>
            </w:pPr>
            <w:r w:rsidRPr="00DA30DB">
              <w:rPr>
                <w:rFonts w:ascii="Calibri" w:hAnsi="Calibri"/>
                <w:bCs/>
                <w:color w:val="000000"/>
                <w:lang w:eastAsia="es-CR"/>
              </w:rPr>
              <w:t>7</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7EEBCD0"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CCE3095"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D2AA6BC" w14:textId="77777777" w:rsidR="003740A7" w:rsidRPr="00DA30DB" w:rsidRDefault="003740A7" w:rsidP="00CD3CEA">
            <w:pPr>
              <w:jc w:val="center"/>
              <w:rPr>
                <w:rFonts w:ascii="Calibri" w:hAnsi="Calibri"/>
                <w:color w:val="000000"/>
                <w:lang w:eastAsia="es-CR"/>
              </w:rPr>
            </w:pPr>
          </w:p>
        </w:tc>
      </w:tr>
      <w:tr w:rsidR="003740A7" w:rsidRPr="00DA30DB" w14:paraId="3940A73D"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6D2111CC"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65</w:t>
            </w:r>
          </w:p>
        </w:tc>
        <w:tc>
          <w:tcPr>
            <w:tcW w:w="0" w:type="auto"/>
            <w:tcBorders>
              <w:top w:val="nil"/>
              <w:left w:val="nil"/>
              <w:bottom w:val="single" w:sz="4" w:space="0" w:color="auto"/>
              <w:right w:val="single" w:sz="4" w:space="0" w:color="auto"/>
            </w:tcBorders>
            <w:shd w:val="clear" w:color="auto" w:fill="auto"/>
            <w:noWrap/>
            <w:vAlign w:val="center"/>
            <w:hideMark/>
          </w:tcPr>
          <w:p w14:paraId="28B4B92B"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Cursos de Capacitación no evaluados</w:t>
            </w:r>
          </w:p>
        </w:tc>
        <w:tc>
          <w:tcPr>
            <w:tcW w:w="0" w:type="auto"/>
            <w:tcBorders>
              <w:top w:val="nil"/>
              <w:left w:val="nil"/>
              <w:bottom w:val="single" w:sz="4" w:space="0" w:color="auto"/>
              <w:right w:val="single" w:sz="4" w:space="0" w:color="auto"/>
            </w:tcBorders>
            <w:shd w:val="clear" w:color="auto" w:fill="auto"/>
            <w:noWrap/>
            <w:vAlign w:val="center"/>
            <w:hideMark/>
          </w:tcPr>
          <w:p w14:paraId="38307C6A"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721C786"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5F0316E"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AA502F6"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76F3B1B"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13B6D4E"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FDCEB6D" w14:textId="77777777" w:rsidR="003740A7" w:rsidRPr="00DA30DB" w:rsidRDefault="003740A7" w:rsidP="00CD3CEA">
            <w:pPr>
              <w:jc w:val="center"/>
              <w:rPr>
                <w:rFonts w:ascii="Calibri" w:hAnsi="Calibri"/>
                <w:color w:val="000000"/>
                <w:lang w:eastAsia="es-CR"/>
              </w:rPr>
            </w:pPr>
          </w:p>
        </w:tc>
      </w:tr>
      <w:tr w:rsidR="003740A7" w:rsidRPr="00DA30DB" w14:paraId="2F236E34"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005CB105"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66</w:t>
            </w:r>
          </w:p>
        </w:tc>
        <w:tc>
          <w:tcPr>
            <w:tcW w:w="0" w:type="auto"/>
            <w:tcBorders>
              <w:top w:val="nil"/>
              <w:left w:val="nil"/>
              <w:bottom w:val="single" w:sz="4" w:space="0" w:color="auto"/>
              <w:right w:val="single" w:sz="4" w:space="0" w:color="auto"/>
            </w:tcBorders>
            <w:shd w:val="clear" w:color="auto" w:fill="auto"/>
            <w:noWrap/>
            <w:vAlign w:val="center"/>
            <w:hideMark/>
          </w:tcPr>
          <w:p w14:paraId="7EFFC8D5"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Certificaciones Internacionales</w:t>
            </w:r>
          </w:p>
        </w:tc>
        <w:tc>
          <w:tcPr>
            <w:tcW w:w="0" w:type="auto"/>
            <w:tcBorders>
              <w:top w:val="nil"/>
              <w:left w:val="nil"/>
              <w:bottom w:val="single" w:sz="4" w:space="0" w:color="auto"/>
              <w:right w:val="single" w:sz="4" w:space="0" w:color="auto"/>
            </w:tcBorders>
            <w:shd w:val="clear" w:color="auto" w:fill="auto"/>
            <w:noWrap/>
            <w:vAlign w:val="center"/>
            <w:hideMark/>
          </w:tcPr>
          <w:p w14:paraId="35C8802D"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5</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7EA1CAE"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B5B335A"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4CDCC01"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61800B4"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1DFD806"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36F47D5" w14:textId="77777777" w:rsidR="003740A7" w:rsidRPr="00DA30DB" w:rsidRDefault="003740A7" w:rsidP="00CD3CEA">
            <w:pPr>
              <w:jc w:val="center"/>
              <w:rPr>
                <w:rFonts w:ascii="Calibri" w:hAnsi="Calibri"/>
                <w:color w:val="000000"/>
                <w:lang w:eastAsia="es-CR"/>
              </w:rPr>
            </w:pPr>
          </w:p>
        </w:tc>
      </w:tr>
      <w:tr w:rsidR="003740A7" w:rsidRPr="00DA30DB" w14:paraId="51A4D7D4"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7D4780BA"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68</w:t>
            </w:r>
          </w:p>
        </w:tc>
        <w:tc>
          <w:tcPr>
            <w:tcW w:w="0" w:type="auto"/>
            <w:tcBorders>
              <w:top w:val="nil"/>
              <w:left w:val="nil"/>
              <w:bottom w:val="single" w:sz="4" w:space="0" w:color="auto"/>
              <w:right w:val="single" w:sz="4" w:space="0" w:color="auto"/>
            </w:tcBorders>
            <w:shd w:val="clear" w:color="auto" w:fill="auto"/>
            <w:noWrap/>
            <w:vAlign w:val="center"/>
            <w:hideMark/>
          </w:tcPr>
          <w:p w14:paraId="3B22567B"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Técnicos del Instituto Tecnológico de Costa Rica (ITCR), e Instituto Nacional de Aprendizaje (INA)</w:t>
            </w:r>
          </w:p>
        </w:tc>
        <w:tc>
          <w:tcPr>
            <w:tcW w:w="0" w:type="auto"/>
            <w:tcBorders>
              <w:top w:val="nil"/>
              <w:left w:val="nil"/>
              <w:bottom w:val="single" w:sz="4" w:space="0" w:color="auto"/>
              <w:right w:val="single" w:sz="4" w:space="0" w:color="auto"/>
            </w:tcBorders>
            <w:shd w:val="clear" w:color="auto" w:fill="auto"/>
            <w:noWrap/>
            <w:vAlign w:val="center"/>
            <w:hideMark/>
          </w:tcPr>
          <w:p w14:paraId="2F5C90B7"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D2882C4"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62D5B37"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51127CA"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E307648"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436726A"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7D00036" w14:textId="77777777" w:rsidR="003740A7" w:rsidRPr="00DA30DB" w:rsidRDefault="003740A7" w:rsidP="00CD3CEA">
            <w:pPr>
              <w:jc w:val="center"/>
              <w:rPr>
                <w:rFonts w:ascii="Calibri" w:hAnsi="Calibri"/>
                <w:color w:val="000000"/>
                <w:lang w:eastAsia="es-CR"/>
              </w:rPr>
            </w:pPr>
          </w:p>
        </w:tc>
      </w:tr>
      <w:tr w:rsidR="003740A7" w:rsidRPr="00DA30DB" w14:paraId="0C5B7ABB"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3BF8D368"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lastRenderedPageBreak/>
              <w:t>69</w:t>
            </w:r>
          </w:p>
        </w:tc>
        <w:tc>
          <w:tcPr>
            <w:tcW w:w="0" w:type="auto"/>
            <w:tcBorders>
              <w:top w:val="nil"/>
              <w:left w:val="nil"/>
              <w:bottom w:val="single" w:sz="4" w:space="0" w:color="auto"/>
              <w:right w:val="single" w:sz="4" w:space="0" w:color="auto"/>
            </w:tcBorders>
            <w:shd w:val="clear" w:color="auto" w:fill="auto"/>
            <w:noWrap/>
            <w:vAlign w:val="center"/>
            <w:hideMark/>
          </w:tcPr>
          <w:p w14:paraId="53D30C21"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Reconocimiento por créditos universitarios</w:t>
            </w:r>
          </w:p>
        </w:tc>
        <w:tc>
          <w:tcPr>
            <w:tcW w:w="0" w:type="auto"/>
            <w:tcBorders>
              <w:top w:val="nil"/>
              <w:left w:val="nil"/>
              <w:bottom w:val="single" w:sz="4" w:space="0" w:color="auto"/>
              <w:right w:val="single" w:sz="4" w:space="0" w:color="auto"/>
            </w:tcBorders>
            <w:shd w:val="clear" w:color="auto" w:fill="auto"/>
            <w:noWrap/>
            <w:vAlign w:val="center"/>
            <w:hideMark/>
          </w:tcPr>
          <w:p w14:paraId="6285358A"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B63CA06"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E4A0852"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92DF7D8"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38A134E"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3135827"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8298838" w14:textId="77777777" w:rsidR="003740A7" w:rsidRPr="00DA30DB" w:rsidRDefault="003740A7" w:rsidP="00CD3CEA">
            <w:pPr>
              <w:jc w:val="center"/>
              <w:rPr>
                <w:rFonts w:ascii="Calibri" w:hAnsi="Calibri"/>
                <w:color w:val="000000"/>
                <w:lang w:eastAsia="es-CR"/>
              </w:rPr>
            </w:pPr>
          </w:p>
        </w:tc>
      </w:tr>
      <w:tr w:rsidR="003740A7" w:rsidRPr="00DA30DB" w14:paraId="62219F80"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2C800CC2"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70</w:t>
            </w:r>
          </w:p>
        </w:tc>
        <w:tc>
          <w:tcPr>
            <w:tcW w:w="0" w:type="auto"/>
            <w:tcBorders>
              <w:top w:val="nil"/>
              <w:left w:val="nil"/>
              <w:bottom w:val="single" w:sz="4" w:space="0" w:color="auto"/>
              <w:right w:val="single" w:sz="4" w:space="0" w:color="auto"/>
            </w:tcBorders>
            <w:shd w:val="clear" w:color="auto" w:fill="auto"/>
            <w:noWrap/>
            <w:vAlign w:val="center"/>
            <w:hideMark/>
          </w:tcPr>
          <w:p w14:paraId="47764A7D"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Coordinador de Unidad o supervisor</w:t>
            </w:r>
          </w:p>
        </w:tc>
        <w:tc>
          <w:tcPr>
            <w:tcW w:w="0" w:type="auto"/>
            <w:tcBorders>
              <w:top w:val="nil"/>
              <w:left w:val="nil"/>
              <w:bottom w:val="single" w:sz="4" w:space="0" w:color="auto"/>
              <w:right w:val="single" w:sz="4" w:space="0" w:color="auto"/>
            </w:tcBorders>
            <w:shd w:val="clear" w:color="auto" w:fill="auto"/>
            <w:noWrap/>
            <w:vAlign w:val="center"/>
            <w:hideMark/>
          </w:tcPr>
          <w:p w14:paraId="20147959"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C80204D"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A64030F"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9D65588" w14:textId="77777777" w:rsidR="003740A7" w:rsidRPr="00DA30DB" w:rsidRDefault="003740A7" w:rsidP="00CD3CEA">
            <w:pPr>
              <w:jc w:val="center"/>
              <w:rPr>
                <w:rFonts w:ascii="Calibri" w:hAnsi="Calibri"/>
                <w:b/>
                <w:bCs/>
                <w:color w:val="000000"/>
                <w:lang w:eastAsia="es-CR"/>
              </w:rPr>
            </w:pP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E9BF847"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4</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090ACA2"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8</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93BB1D2"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12</w:t>
            </w:r>
          </w:p>
        </w:tc>
      </w:tr>
      <w:tr w:rsidR="003740A7" w:rsidRPr="00DA30DB" w14:paraId="40404A8E"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3EF0E604"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71</w:t>
            </w:r>
          </w:p>
        </w:tc>
        <w:tc>
          <w:tcPr>
            <w:tcW w:w="0" w:type="auto"/>
            <w:tcBorders>
              <w:top w:val="nil"/>
              <w:left w:val="nil"/>
              <w:bottom w:val="single" w:sz="4" w:space="0" w:color="auto"/>
              <w:right w:val="single" w:sz="4" w:space="0" w:color="auto"/>
            </w:tcBorders>
            <w:shd w:val="clear" w:color="auto" w:fill="auto"/>
            <w:noWrap/>
            <w:vAlign w:val="center"/>
            <w:hideMark/>
          </w:tcPr>
          <w:p w14:paraId="3AB4EC3D"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Director de Departamento</w:t>
            </w:r>
          </w:p>
        </w:tc>
        <w:tc>
          <w:tcPr>
            <w:tcW w:w="0" w:type="auto"/>
            <w:tcBorders>
              <w:top w:val="nil"/>
              <w:left w:val="nil"/>
              <w:bottom w:val="single" w:sz="4" w:space="0" w:color="auto"/>
              <w:right w:val="single" w:sz="4" w:space="0" w:color="auto"/>
            </w:tcBorders>
            <w:shd w:val="clear" w:color="auto" w:fill="auto"/>
            <w:noWrap/>
            <w:vAlign w:val="center"/>
            <w:hideMark/>
          </w:tcPr>
          <w:p w14:paraId="49D7B042"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4</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291B47B"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AC5D116"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1F32350" w14:textId="77777777" w:rsidR="003740A7" w:rsidRPr="00DA30DB" w:rsidRDefault="003740A7" w:rsidP="00CD3CEA">
            <w:pPr>
              <w:jc w:val="center"/>
              <w:rPr>
                <w:rFonts w:ascii="Calibri" w:hAnsi="Calibri"/>
                <w:b/>
                <w:bCs/>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79EAA9A"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D039735"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DCCAE1C" w14:textId="77777777" w:rsidR="003740A7" w:rsidRPr="00DA30DB" w:rsidRDefault="003740A7" w:rsidP="00CD3CEA">
            <w:pPr>
              <w:jc w:val="center"/>
              <w:rPr>
                <w:rFonts w:ascii="Calibri" w:hAnsi="Calibri"/>
                <w:color w:val="000000"/>
                <w:lang w:eastAsia="es-CR"/>
              </w:rPr>
            </w:pPr>
          </w:p>
        </w:tc>
      </w:tr>
      <w:tr w:rsidR="003740A7" w:rsidRPr="00DA30DB" w14:paraId="52FD5E35"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7D78F004"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72</w:t>
            </w:r>
          </w:p>
        </w:tc>
        <w:tc>
          <w:tcPr>
            <w:tcW w:w="0" w:type="auto"/>
            <w:tcBorders>
              <w:top w:val="nil"/>
              <w:left w:val="nil"/>
              <w:bottom w:val="single" w:sz="4" w:space="0" w:color="auto"/>
              <w:right w:val="single" w:sz="4" w:space="0" w:color="auto"/>
            </w:tcBorders>
            <w:shd w:val="clear" w:color="auto" w:fill="auto"/>
            <w:noWrap/>
            <w:vAlign w:val="center"/>
            <w:hideMark/>
          </w:tcPr>
          <w:p w14:paraId="239CBFC4"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Participación en las Sesiones del Plenario de Congresos Institucionales</w:t>
            </w:r>
          </w:p>
        </w:tc>
        <w:tc>
          <w:tcPr>
            <w:tcW w:w="0" w:type="auto"/>
            <w:tcBorders>
              <w:top w:val="nil"/>
              <w:left w:val="nil"/>
              <w:bottom w:val="single" w:sz="4" w:space="0" w:color="auto"/>
              <w:right w:val="single" w:sz="4" w:space="0" w:color="auto"/>
            </w:tcBorders>
            <w:shd w:val="clear" w:color="auto" w:fill="auto"/>
            <w:noWrap/>
            <w:vAlign w:val="center"/>
            <w:hideMark/>
          </w:tcPr>
          <w:p w14:paraId="4F7594D9"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CDC3015"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62D7B02"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9D4CC6D" w14:textId="77777777" w:rsidR="003740A7" w:rsidRPr="00DA30DB" w:rsidRDefault="003740A7" w:rsidP="00CD3CEA">
            <w:pPr>
              <w:jc w:val="center"/>
              <w:rPr>
                <w:rFonts w:ascii="Calibri" w:hAnsi="Calibri"/>
                <w:b/>
                <w:bCs/>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3B33D20"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E3CD20F"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E5376B2" w14:textId="77777777" w:rsidR="003740A7" w:rsidRPr="00DA30DB" w:rsidRDefault="003740A7" w:rsidP="00CD3CEA">
            <w:pPr>
              <w:jc w:val="center"/>
              <w:rPr>
                <w:rFonts w:ascii="Calibri" w:hAnsi="Calibri"/>
                <w:color w:val="000000"/>
                <w:lang w:eastAsia="es-CR"/>
              </w:rPr>
            </w:pPr>
          </w:p>
        </w:tc>
      </w:tr>
      <w:tr w:rsidR="003740A7" w:rsidRPr="00DA30DB" w14:paraId="73B6C261"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5D140566"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73</w:t>
            </w:r>
          </w:p>
        </w:tc>
        <w:tc>
          <w:tcPr>
            <w:tcW w:w="0" w:type="auto"/>
            <w:tcBorders>
              <w:top w:val="nil"/>
              <w:left w:val="nil"/>
              <w:bottom w:val="single" w:sz="4" w:space="0" w:color="auto"/>
              <w:right w:val="single" w:sz="4" w:space="0" w:color="auto"/>
            </w:tcBorders>
            <w:shd w:val="clear" w:color="auto" w:fill="auto"/>
            <w:noWrap/>
            <w:vAlign w:val="center"/>
            <w:hideMark/>
          </w:tcPr>
          <w:p w14:paraId="641FF457"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Participación en Comisiones del Congreso Institucional</w:t>
            </w:r>
          </w:p>
        </w:tc>
        <w:tc>
          <w:tcPr>
            <w:tcW w:w="0" w:type="auto"/>
            <w:tcBorders>
              <w:top w:val="nil"/>
              <w:left w:val="nil"/>
              <w:bottom w:val="single" w:sz="4" w:space="0" w:color="auto"/>
              <w:right w:val="single" w:sz="4" w:space="0" w:color="auto"/>
            </w:tcBorders>
            <w:shd w:val="clear" w:color="auto" w:fill="auto"/>
            <w:noWrap/>
            <w:vAlign w:val="center"/>
            <w:hideMark/>
          </w:tcPr>
          <w:p w14:paraId="38EDA917"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07C9806"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6E0C84B"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8709BDE" w14:textId="77777777" w:rsidR="003740A7" w:rsidRPr="00DA30DB" w:rsidRDefault="003740A7" w:rsidP="00CD3CEA">
            <w:pPr>
              <w:jc w:val="center"/>
              <w:rPr>
                <w:rFonts w:ascii="Calibri" w:hAnsi="Calibri"/>
                <w:b/>
                <w:bCs/>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3187D73"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D916A88"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EB0E7BB" w14:textId="77777777" w:rsidR="003740A7" w:rsidRPr="00DA30DB" w:rsidRDefault="003740A7" w:rsidP="00CD3CEA">
            <w:pPr>
              <w:jc w:val="center"/>
              <w:rPr>
                <w:rFonts w:ascii="Calibri" w:hAnsi="Calibri"/>
                <w:color w:val="000000"/>
                <w:lang w:eastAsia="es-CR"/>
              </w:rPr>
            </w:pPr>
          </w:p>
        </w:tc>
      </w:tr>
      <w:tr w:rsidR="003740A7" w:rsidRPr="00DA30DB" w14:paraId="4EE942F4"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454BEE16"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74</w:t>
            </w:r>
          </w:p>
        </w:tc>
        <w:tc>
          <w:tcPr>
            <w:tcW w:w="0" w:type="auto"/>
            <w:tcBorders>
              <w:top w:val="nil"/>
              <w:left w:val="nil"/>
              <w:bottom w:val="single" w:sz="4" w:space="0" w:color="auto"/>
              <w:right w:val="single" w:sz="4" w:space="0" w:color="auto"/>
            </w:tcBorders>
            <w:shd w:val="clear" w:color="auto" w:fill="auto"/>
            <w:noWrap/>
            <w:vAlign w:val="center"/>
            <w:hideMark/>
          </w:tcPr>
          <w:p w14:paraId="0CF99CBC"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Ponencias al Congreso Institucional</w:t>
            </w:r>
          </w:p>
        </w:tc>
        <w:tc>
          <w:tcPr>
            <w:tcW w:w="0" w:type="auto"/>
            <w:tcBorders>
              <w:top w:val="nil"/>
              <w:left w:val="nil"/>
              <w:bottom w:val="single" w:sz="4" w:space="0" w:color="auto"/>
              <w:right w:val="single" w:sz="4" w:space="0" w:color="auto"/>
            </w:tcBorders>
            <w:shd w:val="clear" w:color="auto" w:fill="auto"/>
            <w:noWrap/>
            <w:vAlign w:val="center"/>
            <w:hideMark/>
          </w:tcPr>
          <w:p w14:paraId="5EFE8A7F"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6141ECC"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CEE7132"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2795305" w14:textId="77777777" w:rsidR="003740A7" w:rsidRPr="00DA30DB" w:rsidRDefault="003740A7" w:rsidP="00CD3CEA">
            <w:pPr>
              <w:jc w:val="center"/>
              <w:rPr>
                <w:rFonts w:ascii="Calibri" w:hAnsi="Calibri"/>
                <w:b/>
                <w:bCs/>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372C814"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57251E7"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DBCCBF4" w14:textId="77777777" w:rsidR="003740A7" w:rsidRPr="00DA30DB" w:rsidRDefault="003740A7" w:rsidP="00CD3CEA">
            <w:pPr>
              <w:jc w:val="center"/>
              <w:rPr>
                <w:rFonts w:ascii="Calibri" w:hAnsi="Calibri"/>
                <w:color w:val="000000"/>
                <w:lang w:eastAsia="es-CR"/>
              </w:rPr>
            </w:pPr>
          </w:p>
        </w:tc>
      </w:tr>
      <w:tr w:rsidR="003740A7" w:rsidRPr="00DA30DB" w14:paraId="4EBB11D9"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65BA7975"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75</w:t>
            </w:r>
          </w:p>
        </w:tc>
        <w:tc>
          <w:tcPr>
            <w:tcW w:w="0" w:type="auto"/>
            <w:tcBorders>
              <w:top w:val="nil"/>
              <w:left w:val="nil"/>
              <w:bottom w:val="single" w:sz="4" w:space="0" w:color="auto"/>
              <w:right w:val="single" w:sz="4" w:space="0" w:color="auto"/>
            </w:tcBorders>
            <w:shd w:val="clear" w:color="auto" w:fill="auto"/>
            <w:noWrap/>
            <w:vAlign w:val="center"/>
            <w:hideMark/>
          </w:tcPr>
          <w:p w14:paraId="3DD27025"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Participación en Órganos Institucionales</w:t>
            </w:r>
          </w:p>
        </w:tc>
        <w:tc>
          <w:tcPr>
            <w:tcW w:w="0" w:type="auto"/>
            <w:tcBorders>
              <w:top w:val="nil"/>
              <w:left w:val="nil"/>
              <w:bottom w:val="single" w:sz="4" w:space="0" w:color="auto"/>
              <w:right w:val="single" w:sz="4" w:space="0" w:color="auto"/>
            </w:tcBorders>
            <w:shd w:val="clear" w:color="auto" w:fill="auto"/>
            <w:noWrap/>
            <w:vAlign w:val="center"/>
            <w:hideMark/>
          </w:tcPr>
          <w:p w14:paraId="4D2511D5"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22A02C7"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0B9636F"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3287CAE" w14:textId="77777777" w:rsidR="003740A7" w:rsidRPr="00DA30DB" w:rsidRDefault="003740A7" w:rsidP="00CD3CEA">
            <w:pPr>
              <w:jc w:val="center"/>
              <w:rPr>
                <w:rFonts w:ascii="Calibri" w:hAnsi="Calibri"/>
                <w:b/>
                <w:bCs/>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343F381"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0E182F7"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66A152C" w14:textId="77777777" w:rsidR="003740A7" w:rsidRPr="00DA30DB" w:rsidRDefault="003740A7" w:rsidP="00CD3CEA">
            <w:pPr>
              <w:jc w:val="center"/>
              <w:rPr>
                <w:rFonts w:ascii="Calibri" w:hAnsi="Calibri"/>
                <w:color w:val="000000"/>
                <w:lang w:eastAsia="es-CR"/>
              </w:rPr>
            </w:pPr>
          </w:p>
        </w:tc>
      </w:tr>
      <w:tr w:rsidR="003740A7" w:rsidRPr="00DA30DB" w14:paraId="3EEE870B"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79A89C01"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76</w:t>
            </w:r>
          </w:p>
        </w:tc>
        <w:tc>
          <w:tcPr>
            <w:tcW w:w="0" w:type="auto"/>
            <w:tcBorders>
              <w:top w:val="nil"/>
              <w:left w:val="nil"/>
              <w:bottom w:val="single" w:sz="4" w:space="0" w:color="auto"/>
              <w:right w:val="single" w:sz="4" w:space="0" w:color="auto"/>
            </w:tcBorders>
            <w:shd w:val="clear" w:color="auto" w:fill="auto"/>
            <w:noWrap/>
            <w:vAlign w:val="center"/>
            <w:hideMark/>
          </w:tcPr>
          <w:p w14:paraId="5475BAF6"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Miembro del Consejo Institucional</w:t>
            </w:r>
          </w:p>
        </w:tc>
        <w:tc>
          <w:tcPr>
            <w:tcW w:w="0" w:type="auto"/>
            <w:tcBorders>
              <w:top w:val="nil"/>
              <w:left w:val="nil"/>
              <w:bottom w:val="single" w:sz="4" w:space="0" w:color="auto"/>
              <w:right w:val="single" w:sz="4" w:space="0" w:color="auto"/>
            </w:tcBorders>
            <w:shd w:val="clear" w:color="auto" w:fill="auto"/>
            <w:noWrap/>
            <w:vAlign w:val="center"/>
            <w:hideMark/>
          </w:tcPr>
          <w:p w14:paraId="43925F16"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5</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156A229"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397F08F"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6F48CD9" w14:textId="77777777" w:rsidR="003740A7" w:rsidRPr="00DA30DB" w:rsidRDefault="003740A7" w:rsidP="00CD3CEA">
            <w:pPr>
              <w:jc w:val="center"/>
              <w:rPr>
                <w:rFonts w:ascii="Calibri" w:hAnsi="Calibri"/>
                <w:b/>
                <w:bCs/>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ECC0DB6"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536F7C1"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8CB6BAC" w14:textId="77777777" w:rsidR="003740A7" w:rsidRPr="00DA30DB" w:rsidRDefault="003740A7" w:rsidP="00CD3CEA">
            <w:pPr>
              <w:jc w:val="center"/>
              <w:rPr>
                <w:rFonts w:ascii="Calibri" w:hAnsi="Calibri"/>
                <w:color w:val="000000"/>
                <w:lang w:eastAsia="es-CR"/>
              </w:rPr>
            </w:pPr>
          </w:p>
        </w:tc>
      </w:tr>
      <w:tr w:rsidR="003740A7" w:rsidRPr="00DA30DB" w14:paraId="49E2F3E1"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5FBF7781"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77</w:t>
            </w:r>
          </w:p>
        </w:tc>
        <w:tc>
          <w:tcPr>
            <w:tcW w:w="0" w:type="auto"/>
            <w:tcBorders>
              <w:top w:val="nil"/>
              <w:left w:val="nil"/>
              <w:bottom w:val="single" w:sz="4" w:space="0" w:color="auto"/>
              <w:right w:val="single" w:sz="4" w:space="0" w:color="auto"/>
            </w:tcBorders>
            <w:shd w:val="clear" w:color="auto" w:fill="auto"/>
            <w:noWrap/>
            <w:vAlign w:val="center"/>
            <w:hideMark/>
          </w:tcPr>
          <w:p w14:paraId="4F5866C8"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Vicerrectores</w:t>
            </w:r>
          </w:p>
        </w:tc>
        <w:tc>
          <w:tcPr>
            <w:tcW w:w="0" w:type="auto"/>
            <w:tcBorders>
              <w:top w:val="nil"/>
              <w:left w:val="nil"/>
              <w:bottom w:val="single" w:sz="4" w:space="0" w:color="auto"/>
              <w:right w:val="single" w:sz="4" w:space="0" w:color="auto"/>
            </w:tcBorders>
            <w:shd w:val="clear" w:color="auto" w:fill="auto"/>
            <w:noWrap/>
            <w:vAlign w:val="center"/>
            <w:hideMark/>
          </w:tcPr>
          <w:p w14:paraId="0D6BD51C"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5</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CDB4D76"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437B436"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8093755"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49CAF2A"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9F8BEB1" w14:textId="77777777" w:rsidR="003740A7" w:rsidRPr="00DA30DB" w:rsidRDefault="003740A7" w:rsidP="00CD3CEA">
            <w:pPr>
              <w:jc w:val="center"/>
              <w:rPr>
                <w:rFonts w:ascii="Calibri" w:hAnsi="Calibri"/>
                <w:color w:val="000000"/>
                <w:lang w:eastAsia="es-CR"/>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6B85D5F" w14:textId="77777777" w:rsidR="003740A7" w:rsidRPr="00DA30DB" w:rsidRDefault="003740A7" w:rsidP="00CD3CEA">
            <w:pPr>
              <w:jc w:val="center"/>
              <w:rPr>
                <w:rFonts w:ascii="Calibri" w:hAnsi="Calibri"/>
                <w:color w:val="000000"/>
                <w:lang w:eastAsia="es-CR"/>
              </w:rPr>
            </w:pPr>
          </w:p>
        </w:tc>
      </w:tr>
      <w:tr w:rsidR="003740A7" w:rsidRPr="00DA30DB" w14:paraId="6D18986E"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22B2EDEF"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78</w:t>
            </w:r>
          </w:p>
        </w:tc>
        <w:tc>
          <w:tcPr>
            <w:tcW w:w="0" w:type="auto"/>
            <w:tcBorders>
              <w:top w:val="nil"/>
              <w:left w:val="nil"/>
              <w:bottom w:val="single" w:sz="4" w:space="0" w:color="auto"/>
              <w:right w:val="single" w:sz="4" w:space="0" w:color="auto"/>
            </w:tcBorders>
            <w:shd w:val="clear" w:color="auto" w:fill="auto"/>
            <w:noWrap/>
            <w:vAlign w:val="center"/>
            <w:hideMark/>
          </w:tcPr>
          <w:p w14:paraId="455EB294"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Participación en Comisiones nombradas por el Consejo Institucional</w:t>
            </w:r>
          </w:p>
        </w:tc>
        <w:tc>
          <w:tcPr>
            <w:tcW w:w="0" w:type="auto"/>
            <w:tcBorders>
              <w:top w:val="nil"/>
              <w:left w:val="nil"/>
              <w:bottom w:val="single" w:sz="4" w:space="0" w:color="auto"/>
              <w:right w:val="single" w:sz="4" w:space="0" w:color="auto"/>
            </w:tcBorders>
            <w:shd w:val="clear" w:color="auto" w:fill="auto"/>
            <w:noWrap/>
            <w:vAlign w:val="center"/>
            <w:hideMark/>
          </w:tcPr>
          <w:p w14:paraId="5CF5BFEA"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AD06047"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70A6FB2"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66BA25B"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A405AB8"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1E520A1"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E21ADE1" w14:textId="77777777" w:rsidR="003740A7" w:rsidRPr="00DA30DB" w:rsidRDefault="003740A7" w:rsidP="00CD3CEA">
            <w:pPr>
              <w:jc w:val="center"/>
              <w:rPr>
                <w:rFonts w:ascii="Calibri" w:hAnsi="Calibri"/>
                <w:color w:val="000000"/>
                <w:lang w:eastAsia="es-CR"/>
              </w:rPr>
            </w:pPr>
          </w:p>
        </w:tc>
      </w:tr>
      <w:tr w:rsidR="003740A7" w:rsidRPr="00DA30DB" w14:paraId="52F747C6"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639CB25D"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79</w:t>
            </w:r>
          </w:p>
        </w:tc>
        <w:tc>
          <w:tcPr>
            <w:tcW w:w="0" w:type="auto"/>
            <w:tcBorders>
              <w:top w:val="nil"/>
              <w:left w:val="nil"/>
              <w:bottom w:val="single" w:sz="4" w:space="0" w:color="auto"/>
              <w:right w:val="single" w:sz="4" w:space="0" w:color="auto"/>
            </w:tcBorders>
            <w:shd w:val="clear" w:color="auto" w:fill="auto"/>
            <w:noWrap/>
            <w:vAlign w:val="center"/>
            <w:hideMark/>
          </w:tcPr>
          <w:p w14:paraId="0D73841D"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Participación ante la Asamblea Institucional Representativa (AIR)</w:t>
            </w:r>
          </w:p>
        </w:tc>
        <w:tc>
          <w:tcPr>
            <w:tcW w:w="0" w:type="auto"/>
            <w:tcBorders>
              <w:top w:val="nil"/>
              <w:left w:val="nil"/>
              <w:bottom w:val="single" w:sz="4" w:space="0" w:color="auto"/>
              <w:right w:val="single" w:sz="4" w:space="0" w:color="auto"/>
            </w:tcBorders>
            <w:shd w:val="clear" w:color="auto" w:fill="auto"/>
            <w:noWrap/>
            <w:vAlign w:val="center"/>
            <w:hideMark/>
          </w:tcPr>
          <w:p w14:paraId="239FF659"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ABA7572"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E386A55"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5542981"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8C8FFA0"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20354B9"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4D60E80" w14:textId="77777777" w:rsidR="003740A7" w:rsidRPr="00DA30DB" w:rsidRDefault="003740A7" w:rsidP="00CD3CEA">
            <w:pPr>
              <w:jc w:val="center"/>
              <w:rPr>
                <w:rFonts w:ascii="Calibri" w:hAnsi="Calibri"/>
                <w:color w:val="000000"/>
                <w:lang w:eastAsia="es-CR"/>
              </w:rPr>
            </w:pPr>
          </w:p>
        </w:tc>
      </w:tr>
      <w:tr w:rsidR="003740A7" w:rsidRPr="00DA30DB" w14:paraId="6992AFEA"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738959C2"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80</w:t>
            </w:r>
          </w:p>
        </w:tc>
        <w:tc>
          <w:tcPr>
            <w:tcW w:w="0" w:type="auto"/>
            <w:tcBorders>
              <w:top w:val="nil"/>
              <w:left w:val="nil"/>
              <w:bottom w:val="single" w:sz="4" w:space="0" w:color="auto"/>
              <w:right w:val="single" w:sz="4" w:space="0" w:color="auto"/>
            </w:tcBorders>
            <w:shd w:val="clear" w:color="auto" w:fill="auto"/>
            <w:noWrap/>
            <w:vAlign w:val="center"/>
            <w:hideMark/>
          </w:tcPr>
          <w:p w14:paraId="774557B7"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Participación como delegados en el Tribunal Institucional Electoral (TIE)</w:t>
            </w:r>
          </w:p>
        </w:tc>
        <w:tc>
          <w:tcPr>
            <w:tcW w:w="0" w:type="auto"/>
            <w:tcBorders>
              <w:top w:val="nil"/>
              <w:left w:val="nil"/>
              <w:bottom w:val="single" w:sz="4" w:space="0" w:color="auto"/>
              <w:right w:val="single" w:sz="4" w:space="0" w:color="auto"/>
            </w:tcBorders>
            <w:shd w:val="clear" w:color="auto" w:fill="auto"/>
            <w:noWrap/>
            <w:vAlign w:val="center"/>
            <w:hideMark/>
          </w:tcPr>
          <w:p w14:paraId="3A430B94"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9200F99"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E032A77"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A80CE73" w14:textId="77777777" w:rsidR="003740A7" w:rsidRPr="00DA30DB" w:rsidRDefault="003740A7" w:rsidP="00CD3CEA">
            <w:pPr>
              <w:jc w:val="center"/>
              <w:rPr>
                <w:rFonts w:ascii="Calibri" w:hAnsi="Calibri"/>
                <w:b/>
                <w:bCs/>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A7D0CF6"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A670485" w14:textId="77777777" w:rsidR="003740A7" w:rsidRPr="00DA30DB" w:rsidRDefault="003740A7" w:rsidP="00CD3CEA">
            <w:pPr>
              <w:jc w:val="center"/>
              <w:rPr>
                <w:rFonts w:ascii="Calibri" w:hAnsi="Calibri"/>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D254347" w14:textId="77777777" w:rsidR="003740A7" w:rsidRPr="00DA30DB" w:rsidRDefault="003740A7" w:rsidP="00CD3CEA">
            <w:pPr>
              <w:jc w:val="center"/>
              <w:rPr>
                <w:rFonts w:ascii="Calibri" w:hAnsi="Calibri"/>
                <w:color w:val="000000"/>
                <w:lang w:eastAsia="es-CR"/>
              </w:rPr>
            </w:pPr>
          </w:p>
        </w:tc>
      </w:tr>
      <w:tr w:rsidR="003740A7" w:rsidRPr="00DA30DB" w14:paraId="4E0AE6B5" w14:textId="77777777" w:rsidTr="00CD3CEA">
        <w:trPr>
          <w:gridAfter w:val="1"/>
          <w:trHeight w:val="300"/>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3B739BE5" w14:textId="77777777" w:rsidR="003740A7" w:rsidRPr="00DA30DB" w:rsidRDefault="003740A7" w:rsidP="00CD3CEA">
            <w:pPr>
              <w:jc w:val="center"/>
              <w:rPr>
                <w:rFonts w:ascii="Calibri" w:hAnsi="Calibri"/>
                <w:b/>
                <w:color w:val="000000"/>
                <w:lang w:eastAsia="es-CR"/>
              </w:rPr>
            </w:pPr>
            <w:r w:rsidRPr="00DA30DB">
              <w:rPr>
                <w:rFonts w:ascii="Calibri" w:hAnsi="Calibri"/>
                <w:b/>
                <w:color w:val="000000"/>
                <w:lang w:eastAsia="es-CR"/>
              </w:rPr>
              <w:t>92</w:t>
            </w:r>
          </w:p>
        </w:tc>
        <w:tc>
          <w:tcPr>
            <w:tcW w:w="0" w:type="auto"/>
            <w:tcBorders>
              <w:top w:val="nil"/>
              <w:left w:val="nil"/>
              <w:bottom w:val="single" w:sz="4" w:space="0" w:color="auto"/>
              <w:right w:val="single" w:sz="4" w:space="0" w:color="auto"/>
            </w:tcBorders>
            <w:shd w:val="clear" w:color="auto" w:fill="auto"/>
            <w:noWrap/>
            <w:vAlign w:val="center"/>
            <w:hideMark/>
          </w:tcPr>
          <w:p w14:paraId="5D306BA5" w14:textId="77777777" w:rsidR="003740A7" w:rsidRPr="00DA30DB" w:rsidRDefault="003740A7" w:rsidP="00CD3CEA">
            <w:pPr>
              <w:rPr>
                <w:rFonts w:ascii="Calibri" w:hAnsi="Calibri"/>
                <w:b/>
                <w:color w:val="000000"/>
                <w:lang w:eastAsia="es-CR"/>
              </w:rPr>
            </w:pPr>
            <w:r w:rsidRPr="00DA30DB">
              <w:rPr>
                <w:rFonts w:ascii="Calibri" w:hAnsi="Calibri"/>
                <w:b/>
                <w:color w:val="000000"/>
                <w:lang w:eastAsia="es-CR"/>
              </w:rPr>
              <w:t>Transitorio 4. Actividad para el fortalecimiento de la investigación o extensión</w:t>
            </w:r>
          </w:p>
        </w:tc>
        <w:tc>
          <w:tcPr>
            <w:tcW w:w="0" w:type="auto"/>
            <w:tcBorders>
              <w:top w:val="nil"/>
              <w:left w:val="nil"/>
              <w:bottom w:val="single" w:sz="4" w:space="0" w:color="auto"/>
              <w:right w:val="single" w:sz="4" w:space="0" w:color="auto"/>
            </w:tcBorders>
            <w:shd w:val="clear" w:color="auto" w:fill="auto"/>
            <w:noWrap/>
            <w:vAlign w:val="center"/>
            <w:hideMark/>
          </w:tcPr>
          <w:p w14:paraId="259E6F69"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A24DA26" w14:textId="77777777" w:rsidR="003740A7" w:rsidRPr="00DA30DB" w:rsidRDefault="003740A7" w:rsidP="00CD3CEA">
            <w:pPr>
              <w:jc w:val="center"/>
              <w:rPr>
                <w:rFonts w:ascii="Calibri" w:hAnsi="Calibri"/>
                <w:b/>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2D1B6D4" w14:textId="77777777" w:rsidR="003740A7" w:rsidRPr="00DA30DB" w:rsidRDefault="003740A7" w:rsidP="00CD3CEA">
            <w:pPr>
              <w:jc w:val="center"/>
              <w:rPr>
                <w:rFonts w:ascii="Calibri" w:hAnsi="Calibri"/>
                <w:b/>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25FA062" w14:textId="77777777" w:rsidR="003740A7" w:rsidRPr="00DA30DB" w:rsidRDefault="003740A7" w:rsidP="00CD3CEA">
            <w:pPr>
              <w:jc w:val="center"/>
              <w:rPr>
                <w:rFonts w:ascii="Calibri" w:hAnsi="Calibri"/>
                <w:b/>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998A060" w14:textId="77777777" w:rsidR="003740A7" w:rsidRPr="00DA30DB" w:rsidRDefault="003740A7" w:rsidP="00CD3CEA">
            <w:pPr>
              <w:jc w:val="center"/>
              <w:rPr>
                <w:rFonts w:ascii="Calibri" w:hAnsi="Calibri"/>
                <w:b/>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F4D6C60" w14:textId="77777777" w:rsidR="003740A7" w:rsidRPr="00DA30DB" w:rsidRDefault="003740A7" w:rsidP="00CD3CEA">
            <w:pPr>
              <w:jc w:val="center"/>
              <w:rPr>
                <w:rFonts w:ascii="Calibri" w:hAnsi="Calibri"/>
                <w:b/>
                <w:color w:val="000000"/>
                <w:lang w:eastAsia="es-CR"/>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8436F1F" w14:textId="77777777" w:rsidR="003740A7" w:rsidRPr="00DA30DB" w:rsidRDefault="003740A7" w:rsidP="00CD3CEA">
            <w:pPr>
              <w:jc w:val="center"/>
              <w:rPr>
                <w:rFonts w:ascii="Calibri" w:hAnsi="Calibri"/>
                <w:b/>
                <w:color w:val="000000"/>
                <w:lang w:eastAsia="es-CR"/>
              </w:rPr>
            </w:pPr>
          </w:p>
        </w:tc>
      </w:tr>
    </w:tbl>
    <w:p w14:paraId="528034F6" w14:textId="77777777" w:rsidR="003740A7" w:rsidRDefault="003740A7" w:rsidP="003740A7"/>
    <w:p w14:paraId="1B7CA1A7" w14:textId="77777777" w:rsidR="003740A7" w:rsidRPr="00C427C8" w:rsidRDefault="003740A7" w:rsidP="003740A7"/>
    <w:p w14:paraId="175246CE" w14:textId="77777777" w:rsidR="003740A7" w:rsidRDefault="003740A7" w:rsidP="003740A7">
      <w:pPr>
        <w:pStyle w:val="ReglamentoArticulo"/>
        <w:ind w:left="284" w:firstLine="0"/>
      </w:pPr>
      <w:bookmarkStart w:id="328" w:name="_Toc516754049"/>
      <w:r>
        <w:t>Puntuación de la Carrera no Profesional de Apoyo a la Academia</w:t>
      </w:r>
      <w:bookmarkEnd w:id="328"/>
      <w:r>
        <w:t>.</w:t>
      </w:r>
    </w:p>
    <w:p w14:paraId="4A731D15" w14:textId="77777777" w:rsidR="003740A7" w:rsidRDefault="003740A7" w:rsidP="003740A7">
      <w:r>
        <w:t>La siguiente tabla muestra los puntos requeridos para el personal no profesional de apoyo a la academia de la Institución.</w:t>
      </w:r>
    </w:p>
    <w:p w14:paraId="3D2F9D13" w14:textId="77777777" w:rsidR="003740A7" w:rsidRPr="004A46D4" w:rsidRDefault="003740A7" w:rsidP="003740A7"/>
    <w:tbl>
      <w:tblPr>
        <w:tblW w:w="8931" w:type="dxa"/>
        <w:tblCellMar>
          <w:left w:w="70" w:type="dxa"/>
          <w:right w:w="70" w:type="dxa"/>
        </w:tblCellMar>
        <w:tblLook w:val="04A0" w:firstRow="1" w:lastRow="0" w:firstColumn="1" w:lastColumn="0" w:noHBand="0" w:noVBand="1"/>
      </w:tblPr>
      <w:tblGrid>
        <w:gridCol w:w="524"/>
        <w:gridCol w:w="4438"/>
        <w:gridCol w:w="850"/>
        <w:gridCol w:w="709"/>
        <w:gridCol w:w="709"/>
        <w:gridCol w:w="850"/>
        <w:gridCol w:w="851"/>
      </w:tblGrid>
      <w:tr w:rsidR="003740A7" w:rsidRPr="00DA30DB" w14:paraId="69FF4B5E" w14:textId="77777777" w:rsidTr="00CD3CEA">
        <w:trPr>
          <w:trHeight w:val="300"/>
        </w:trPr>
        <w:tc>
          <w:tcPr>
            <w:tcW w:w="524" w:type="dxa"/>
            <w:tcBorders>
              <w:top w:val="nil"/>
              <w:left w:val="nil"/>
              <w:bottom w:val="nil"/>
              <w:right w:val="nil"/>
            </w:tcBorders>
            <w:shd w:val="clear" w:color="auto" w:fill="auto"/>
            <w:noWrap/>
            <w:vAlign w:val="bottom"/>
            <w:hideMark/>
          </w:tcPr>
          <w:p w14:paraId="66A9B1B3" w14:textId="77777777" w:rsidR="003740A7" w:rsidRPr="00DA30DB" w:rsidRDefault="003740A7" w:rsidP="00CD3CEA">
            <w:pPr>
              <w:rPr>
                <w:rFonts w:ascii="Times New Roman" w:hAnsi="Times New Roman"/>
                <w:lang w:eastAsia="es-CR"/>
              </w:rPr>
            </w:pPr>
          </w:p>
        </w:tc>
        <w:tc>
          <w:tcPr>
            <w:tcW w:w="4438" w:type="dxa"/>
            <w:tcBorders>
              <w:top w:val="nil"/>
              <w:left w:val="nil"/>
              <w:bottom w:val="nil"/>
              <w:right w:val="nil"/>
            </w:tcBorders>
            <w:shd w:val="clear" w:color="auto" w:fill="auto"/>
            <w:noWrap/>
            <w:vAlign w:val="bottom"/>
            <w:hideMark/>
          </w:tcPr>
          <w:p w14:paraId="17130B07" w14:textId="77777777" w:rsidR="003740A7" w:rsidRPr="00DA30DB" w:rsidRDefault="003740A7" w:rsidP="00CD3CEA">
            <w:pPr>
              <w:rPr>
                <w:rFonts w:ascii="Times New Roman" w:hAnsi="Times New Roman"/>
                <w:lang w:eastAsia="es-CR"/>
              </w:rPr>
            </w:pPr>
          </w:p>
        </w:tc>
        <w:tc>
          <w:tcPr>
            <w:tcW w:w="850" w:type="dxa"/>
            <w:tcBorders>
              <w:top w:val="nil"/>
              <w:left w:val="nil"/>
              <w:bottom w:val="nil"/>
              <w:right w:val="nil"/>
            </w:tcBorders>
            <w:shd w:val="clear" w:color="auto" w:fill="auto"/>
            <w:noWrap/>
            <w:vAlign w:val="bottom"/>
            <w:hideMark/>
          </w:tcPr>
          <w:p w14:paraId="509ACDB4" w14:textId="77777777" w:rsidR="003740A7" w:rsidRPr="00DA30DB" w:rsidRDefault="003740A7" w:rsidP="00CD3CEA">
            <w:pPr>
              <w:rPr>
                <w:rFonts w:ascii="Times New Roman" w:hAnsi="Times New Roman"/>
                <w:lang w:eastAsia="es-CR"/>
              </w:rPr>
            </w:pPr>
          </w:p>
        </w:tc>
        <w:tc>
          <w:tcPr>
            <w:tcW w:w="3119" w:type="dxa"/>
            <w:gridSpan w:val="4"/>
            <w:tcBorders>
              <w:top w:val="nil"/>
              <w:left w:val="nil"/>
              <w:bottom w:val="nil"/>
              <w:right w:val="nil"/>
            </w:tcBorders>
            <w:shd w:val="clear" w:color="000000" w:fill="ED7D31"/>
            <w:noWrap/>
            <w:vAlign w:val="center"/>
            <w:hideMark/>
          </w:tcPr>
          <w:p w14:paraId="5DD25B24"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Carrera personal no profesional</w:t>
            </w:r>
          </w:p>
        </w:tc>
      </w:tr>
      <w:tr w:rsidR="003740A7" w:rsidRPr="00DA30DB" w14:paraId="69DC4D8C" w14:textId="77777777" w:rsidTr="00CD3CEA">
        <w:trPr>
          <w:trHeight w:val="300"/>
        </w:trPr>
        <w:tc>
          <w:tcPr>
            <w:tcW w:w="524" w:type="dxa"/>
            <w:tcBorders>
              <w:top w:val="nil"/>
              <w:left w:val="nil"/>
              <w:bottom w:val="nil"/>
              <w:right w:val="nil"/>
            </w:tcBorders>
            <w:shd w:val="clear" w:color="auto" w:fill="auto"/>
            <w:noWrap/>
            <w:vAlign w:val="bottom"/>
            <w:hideMark/>
          </w:tcPr>
          <w:p w14:paraId="01FB4672" w14:textId="77777777" w:rsidR="003740A7" w:rsidRPr="00DA30DB" w:rsidRDefault="003740A7" w:rsidP="00CD3CEA">
            <w:pPr>
              <w:jc w:val="center"/>
              <w:rPr>
                <w:rFonts w:ascii="Calibri" w:hAnsi="Calibri"/>
                <w:b/>
                <w:bCs/>
                <w:color w:val="000000"/>
                <w:lang w:eastAsia="es-CR"/>
              </w:rPr>
            </w:pPr>
          </w:p>
        </w:tc>
        <w:tc>
          <w:tcPr>
            <w:tcW w:w="5288" w:type="dxa"/>
            <w:gridSpan w:val="2"/>
            <w:tcBorders>
              <w:top w:val="nil"/>
              <w:left w:val="nil"/>
              <w:bottom w:val="single" w:sz="4" w:space="0" w:color="auto"/>
              <w:right w:val="nil"/>
            </w:tcBorders>
            <w:shd w:val="clear" w:color="auto" w:fill="auto"/>
            <w:noWrap/>
            <w:vAlign w:val="bottom"/>
            <w:hideMark/>
          </w:tcPr>
          <w:p w14:paraId="1FCA291B" w14:textId="77777777" w:rsidR="003740A7" w:rsidRPr="00DA30DB" w:rsidRDefault="003740A7" w:rsidP="00CD3CEA">
            <w:pPr>
              <w:jc w:val="right"/>
              <w:rPr>
                <w:rFonts w:ascii="Calibri" w:hAnsi="Calibri"/>
                <w:b/>
                <w:bCs/>
                <w:color w:val="000000"/>
                <w:lang w:eastAsia="es-CR"/>
              </w:rPr>
            </w:pPr>
            <w:r w:rsidRPr="00DA30DB">
              <w:rPr>
                <w:rFonts w:ascii="Calibri" w:hAnsi="Calibri"/>
                <w:b/>
                <w:bCs/>
                <w:color w:val="000000"/>
                <w:lang w:eastAsia="es-CR"/>
              </w:rPr>
              <w:t>Puntaje Mínimo para obtener el paso</w:t>
            </w:r>
          </w:p>
        </w:tc>
        <w:tc>
          <w:tcPr>
            <w:tcW w:w="709" w:type="dxa"/>
            <w:tcBorders>
              <w:top w:val="nil"/>
              <w:left w:val="nil"/>
              <w:bottom w:val="nil"/>
              <w:right w:val="nil"/>
            </w:tcBorders>
            <w:shd w:val="clear" w:color="auto" w:fill="auto"/>
            <w:noWrap/>
            <w:vAlign w:val="bottom"/>
            <w:hideMark/>
          </w:tcPr>
          <w:p w14:paraId="2997B24D"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20</w:t>
            </w:r>
          </w:p>
        </w:tc>
        <w:tc>
          <w:tcPr>
            <w:tcW w:w="709" w:type="dxa"/>
            <w:tcBorders>
              <w:top w:val="nil"/>
              <w:left w:val="nil"/>
              <w:bottom w:val="nil"/>
              <w:right w:val="nil"/>
            </w:tcBorders>
            <w:shd w:val="clear" w:color="auto" w:fill="auto"/>
            <w:noWrap/>
            <w:vAlign w:val="bottom"/>
            <w:hideMark/>
          </w:tcPr>
          <w:p w14:paraId="3B9FF503"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25</w:t>
            </w:r>
          </w:p>
        </w:tc>
        <w:tc>
          <w:tcPr>
            <w:tcW w:w="850" w:type="dxa"/>
            <w:tcBorders>
              <w:top w:val="nil"/>
              <w:left w:val="nil"/>
              <w:bottom w:val="nil"/>
              <w:right w:val="nil"/>
            </w:tcBorders>
            <w:shd w:val="clear" w:color="auto" w:fill="auto"/>
            <w:noWrap/>
            <w:vAlign w:val="bottom"/>
            <w:hideMark/>
          </w:tcPr>
          <w:p w14:paraId="0287410C"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30</w:t>
            </w:r>
          </w:p>
        </w:tc>
        <w:tc>
          <w:tcPr>
            <w:tcW w:w="851" w:type="dxa"/>
            <w:tcBorders>
              <w:top w:val="nil"/>
              <w:left w:val="nil"/>
              <w:bottom w:val="nil"/>
              <w:right w:val="nil"/>
            </w:tcBorders>
            <w:shd w:val="clear" w:color="auto" w:fill="auto"/>
            <w:noWrap/>
            <w:vAlign w:val="bottom"/>
            <w:hideMark/>
          </w:tcPr>
          <w:p w14:paraId="19D70B61"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40</w:t>
            </w:r>
          </w:p>
        </w:tc>
      </w:tr>
      <w:tr w:rsidR="003740A7" w:rsidRPr="00DA30DB" w14:paraId="69B7BDCA" w14:textId="77777777" w:rsidTr="00CD3CEA">
        <w:trPr>
          <w:trHeight w:val="900"/>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97E560" w14:textId="77777777" w:rsidR="003740A7" w:rsidRPr="00DA30DB" w:rsidRDefault="003740A7" w:rsidP="00CD3CEA">
            <w:pPr>
              <w:jc w:val="center"/>
              <w:rPr>
                <w:rFonts w:ascii="Calibri" w:hAnsi="Calibri"/>
                <w:color w:val="1F4E78"/>
                <w:lang w:eastAsia="es-CR"/>
              </w:rPr>
            </w:pPr>
            <w:r w:rsidRPr="00DA30DB">
              <w:rPr>
                <w:rFonts w:ascii="Calibri" w:hAnsi="Calibri"/>
                <w:color w:val="1F4E78"/>
                <w:lang w:eastAsia="es-CR"/>
              </w:rPr>
              <w:t xml:space="preserve"># </w:t>
            </w:r>
            <w:proofErr w:type="spellStart"/>
            <w:r w:rsidRPr="00DA30DB">
              <w:rPr>
                <w:rFonts w:ascii="Calibri" w:hAnsi="Calibri"/>
                <w:color w:val="1F4E78"/>
                <w:lang w:eastAsia="es-CR"/>
              </w:rPr>
              <w:t>Artí</w:t>
            </w:r>
            <w:proofErr w:type="spellEnd"/>
            <w:r w:rsidRPr="00DA30DB">
              <w:rPr>
                <w:rFonts w:ascii="Calibri" w:hAnsi="Calibri"/>
                <w:color w:val="1F4E78"/>
                <w:lang w:eastAsia="es-CR"/>
              </w:rPr>
              <w:t>.</w:t>
            </w:r>
          </w:p>
        </w:tc>
        <w:tc>
          <w:tcPr>
            <w:tcW w:w="4438" w:type="dxa"/>
            <w:vMerge w:val="restart"/>
            <w:tcBorders>
              <w:top w:val="nil"/>
              <w:left w:val="single" w:sz="4" w:space="0" w:color="auto"/>
              <w:bottom w:val="single" w:sz="4" w:space="0" w:color="auto"/>
              <w:right w:val="single" w:sz="4" w:space="0" w:color="auto"/>
            </w:tcBorders>
            <w:shd w:val="clear" w:color="auto" w:fill="auto"/>
            <w:vAlign w:val="center"/>
            <w:hideMark/>
          </w:tcPr>
          <w:p w14:paraId="354774D5" w14:textId="77777777" w:rsidR="003740A7" w:rsidRPr="00DA30DB" w:rsidRDefault="003740A7" w:rsidP="00CD3CEA">
            <w:pPr>
              <w:jc w:val="center"/>
              <w:rPr>
                <w:rFonts w:ascii="Calibri" w:hAnsi="Calibri"/>
                <w:color w:val="1F4E78"/>
                <w:lang w:eastAsia="es-CR"/>
              </w:rPr>
            </w:pPr>
            <w:r w:rsidRPr="00DA30DB">
              <w:rPr>
                <w:rFonts w:ascii="Calibri" w:hAnsi="Calibri"/>
                <w:color w:val="1F4E78"/>
                <w:lang w:eastAsia="es-CR"/>
              </w:rPr>
              <w:t>Descripción</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1159EADF" w14:textId="77777777" w:rsidR="003740A7" w:rsidRPr="00DA30DB" w:rsidRDefault="003740A7" w:rsidP="00CD3CEA">
            <w:pPr>
              <w:jc w:val="center"/>
              <w:rPr>
                <w:rFonts w:ascii="Calibri" w:hAnsi="Calibri"/>
                <w:color w:val="1F4E78"/>
                <w:lang w:eastAsia="es-CR"/>
              </w:rPr>
            </w:pPr>
            <w:r w:rsidRPr="00DA30DB">
              <w:rPr>
                <w:rFonts w:ascii="Calibri" w:hAnsi="Calibri"/>
                <w:color w:val="1F4E78"/>
                <w:lang w:eastAsia="es-CR"/>
              </w:rPr>
              <w:t>Puntos x Artículo</w:t>
            </w:r>
          </w:p>
        </w:tc>
        <w:tc>
          <w:tcPr>
            <w:tcW w:w="709" w:type="dxa"/>
            <w:tcBorders>
              <w:top w:val="single" w:sz="4" w:space="0" w:color="auto"/>
              <w:left w:val="nil"/>
              <w:bottom w:val="single" w:sz="4" w:space="0" w:color="auto"/>
              <w:right w:val="single" w:sz="4" w:space="0" w:color="auto"/>
            </w:tcBorders>
            <w:shd w:val="clear" w:color="000000" w:fill="ED7D31"/>
            <w:vAlign w:val="center"/>
            <w:hideMark/>
          </w:tcPr>
          <w:p w14:paraId="4194182C" w14:textId="77777777" w:rsidR="003740A7" w:rsidRPr="00DA30DB" w:rsidRDefault="003740A7" w:rsidP="00CD3CEA">
            <w:pPr>
              <w:jc w:val="center"/>
              <w:rPr>
                <w:rFonts w:ascii="Calibri" w:hAnsi="Calibri"/>
                <w:b/>
                <w:bCs/>
                <w:color w:val="1F4E78"/>
                <w:lang w:eastAsia="es-CR"/>
              </w:rPr>
            </w:pPr>
            <w:r w:rsidRPr="00DA30DB">
              <w:rPr>
                <w:rFonts w:ascii="Calibri" w:hAnsi="Calibri"/>
                <w:b/>
                <w:bCs/>
                <w:color w:val="1F4E78"/>
                <w:lang w:eastAsia="es-CR"/>
              </w:rPr>
              <w:t>Paso 1</w:t>
            </w:r>
          </w:p>
        </w:tc>
        <w:tc>
          <w:tcPr>
            <w:tcW w:w="709" w:type="dxa"/>
            <w:tcBorders>
              <w:top w:val="single" w:sz="4" w:space="0" w:color="auto"/>
              <w:left w:val="nil"/>
              <w:bottom w:val="single" w:sz="4" w:space="0" w:color="auto"/>
              <w:right w:val="single" w:sz="4" w:space="0" w:color="auto"/>
            </w:tcBorders>
            <w:shd w:val="clear" w:color="000000" w:fill="ED7D31"/>
            <w:vAlign w:val="center"/>
            <w:hideMark/>
          </w:tcPr>
          <w:p w14:paraId="69701B6F" w14:textId="77777777" w:rsidR="003740A7" w:rsidRPr="00DA30DB" w:rsidRDefault="003740A7" w:rsidP="00CD3CEA">
            <w:pPr>
              <w:jc w:val="center"/>
              <w:rPr>
                <w:rFonts w:ascii="Calibri" w:hAnsi="Calibri"/>
                <w:b/>
                <w:bCs/>
                <w:color w:val="1F4E78"/>
                <w:lang w:eastAsia="es-CR"/>
              </w:rPr>
            </w:pPr>
            <w:r w:rsidRPr="00DA30DB">
              <w:rPr>
                <w:rFonts w:ascii="Calibri" w:hAnsi="Calibri"/>
                <w:b/>
                <w:bCs/>
                <w:color w:val="1F4E78"/>
                <w:lang w:eastAsia="es-CR"/>
              </w:rPr>
              <w:t>Paso 2</w:t>
            </w:r>
          </w:p>
        </w:tc>
        <w:tc>
          <w:tcPr>
            <w:tcW w:w="850" w:type="dxa"/>
            <w:tcBorders>
              <w:top w:val="single" w:sz="4" w:space="0" w:color="auto"/>
              <w:left w:val="nil"/>
              <w:bottom w:val="single" w:sz="4" w:space="0" w:color="auto"/>
              <w:right w:val="single" w:sz="4" w:space="0" w:color="auto"/>
            </w:tcBorders>
            <w:shd w:val="clear" w:color="000000" w:fill="ED7D31"/>
            <w:vAlign w:val="center"/>
            <w:hideMark/>
          </w:tcPr>
          <w:p w14:paraId="0CD96E28" w14:textId="77777777" w:rsidR="003740A7" w:rsidRPr="00DA30DB" w:rsidRDefault="003740A7" w:rsidP="00CD3CEA">
            <w:pPr>
              <w:jc w:val="center"/>
              <w:rPr>
                <w:rFonts w:ascii="Calibri" w:hAnsi="Calibri"/>
                <w:b/>
                <w:bCs/>
                <w:color w:val="1F4E78"/>
                <w:lang w:eastAsia="es-CR"/>
              </w:rPr>
            </w:pPr>
            <w:r w:rsidRPr="00DA30DB">
              <w:rPr>
                <w:rFonts w:ascii="Calibri" w:hAnsi="Calibri"/>
                <w:b/>
                <w:bCs/>
                <w:color w:val="1F4E78"/>
                <w:lang w:eastAsia="es-CR"/>
              </w:rPr>
              <w:t>Paso 3</w:t>
            </w:r>
          </w:p>
        </w:tc>
        <w:tc>
          <w:tcPr>
            <w:tcW w:w="851" w:type="dxa"/>
            <w:tcBorders>
              <w:top w:val="single" w:sz="4" w:space="0" w:color="auto"/>
              <w:left w:val="nil"/>
              <w:bottom w:val="single" w:sz="4" w:space="0" w:color="auto"/>
              <w:right w:val="single" w:sz="4" w:space="0" w:color="auto"/>
            </w:tcBorders>
            <w:shd w:val="clear" w:color="000000" w:fill="ED7D31"/>
            <w:vAlign w:val="center"/>
            <w:hideMark/>
          </w:tcPr>
          <w:p w14:paraId="0C63BF8A" w14:textId="77777777" w:rsidR="003740A7" w:rsidRPr="00DA30DB" w:rsidRDefault="003740A7" w:rsidP="00CD3CEA">
            <w:pPr>
              <w:jc w:val="center"/>
              <w:rPr>
                <w:rFonts w:ascii="Calibri" w:hAnsi="Calibri"/>
                <w:b/>
                <w:bCs/>
                <w:color w:val="1F4E78"/>
                <w:lang w:eastAsia="es-CR"/>
              </w:rPr>
            </w:pPr>
            <w:r w:rsidRPr="00DA30DB">
              <w:rPr>
                <w:rFonts w:ascii="Calibri" w:hAnsi="Calibri"/>
                <w:b/>
                <w:bCs/>
                <w:color w:val="1F4E78"/>
                <w:lang w:eastAsia="es-CR"/>
              </w:rPr>
              <w:t>Paso 4</w:t>
            </w:r>
          </w:p>
        </w:tc>
      </w:tr>
      <w:tr w:rsidR="003740A7" w:rsidRPr="00DA30DB" w14:paraId="328DC0F1" w14:textId="77777777" w:rsidTr="00CD3CEA">
        <w:trPr>
          <w:trHeight w:val="300"/>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48F8D21D" w14:textId="77777777" w:rsidR="003740A7" w:rsidRPr="00DA30DB" w:rsidRDefault="003740A7" w:rsidP="00CD3CEA">
            <w:pPr>
              <w:rPr>
                <w:rFonts w:ascii="Calibri" w:hAnsi="Calibri"/>
                <w:color w:val="1F4E78"/>
                <w:lang w:eastAsia="es-CR"/>
              </w:rPr>
            </w:pPr>
          </w:p>
        </w:tc>
        <w:tc>
          <w:tcPr>
            <w:tcW w:w="4438" w:type="dxa"/>
            <w:vMerge/>
            <w:tcBorders>
              <w:top w:val="nil"/>
              <w:left w:val="single" w:sz="4" w:space="0" w:color="auto"/>
              <w:bottom w:val="single" w:sz="4" w:space="0" w:color="auto"/>
              <w:right w:val="single" w:sz="4" w:space="0" w:color="auto"/>
            </w:tcBorders>
            <w:vAlign w:val="center"/>
            <w:hideMark/>
          </w:tcPr>
          <w:p w14:paraId="0CA17350" w14:textId="77777777" w:rsidR="003740A7" w:rsidRPr="00DA30DB" w:rsidRDefault="003740A7" w:rsidP="00CD3CEA">
            <w:pPr>
              <w:rPr>
                <w:rFonts w:ascii="Calibri" w:hAnsi="Calibri"/>
                <w:color w:val="1F4E78"/>
                <w:lang w:eastAsia="es-CR"/>
              </w:rPr>
            </w:pPr>
          </w:p>
        </w:tc>
        <w:tc>
          <w:tcPr>
            <w:tcW w:w="850" w:type="dxa"/>
            <w:vMerge/>
            <w:tcBorders>
              <w:top w:val="nil"/>
              <w:left w:val="single" w:sz="4" w:space="0" w:color="auto"/>
              <w:bottom w:val="single" w:sz="4" w:space="0" w:color="auto"/>
              <w:right w:val="single" w:sz="4" w:space="0" w:color="auto"/>
            </w:tcBorders>
            <w:vAlign w:val="center"/>
            <w:hideMark/>
          </w:tcPr>
          <w:p w14:paraId="28D17032" w14:textId="77777777" w:rsidR="003740A7" w:rsidRPr="00DA30DB" w:rsidRDefault="003740A7" w:rsidP="00CD3CEA">
            <w:pPr>
              <w:rPr>
                <w:rFonts w:ascii="Calibri" w:hAnsi="Calibri"/>
                <w:color w:val="1F4E78"/>
                <w:lang w:eastAsia="es-CR"/>
              </w:rPr>
            </w:pPr>
          </w:p>
        </w:tc>
        <w:tc>
          <w:tcPr>
            <w:tcW w:w="31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05CA077C" w14:textId="77777777" w:rsidR="003740A7" w:rsidRPr="00DA30DB" w:rsidRDefault="003740A7" w:rsidP="00CD3CEA">
            <w:pPr>
              <w:jc w:val="center"/>
              <w:rPr>
                <w:rFonts w:ascii="Calibri" w:hAnsi="Calibri"/>
                <w:color w:val="1F4E78"/>
                <w:lang w:eastAsia="es-CR"/>
              </w:rPr>
            </w:pPr>
            <w:r w:rsidRPr="00DA30DB">
              <w:rPr>
                <w:rFonts w:ascii="Calibri" w:hAnsi="Calibri"/>
                <w:color w:val="1F4E78"/>
                <w:lang w:eastAsia="es-CR"/>
              </w:rPr>
              <w:t>Puntaje mínimo del artículo para cada paso</w:t>
            </w:r>
          </w:p>
        </w:tc>
      </w:tr>
      <w:tr w:rsidR="003740A7" w:rsidRPr="00DA30DB" w14:paraId="002F841F"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vAlign w:val="center"/>
            <w:hideMark/>
          </w:tcPr>
          <w:p w14:paraId="032FAD6E" w14:textId="77777777" w:rsidR="003740A7" w:rsidRPr="00DA30DB" w:rsidRDefault="003740A7" w:rsidP="00CD3CEA">
            <w:pPr>
              <w:jc w:val="center"/>
              <w:rPr>
                <w:rFonts w:ascii="Calibri" w:hAnsi="Calibri"/>
                <w:b/>
                <w:bCs/>
                <w:color w:val="1F4E78"/>
                <w:lang w:eastAsia="es-CR"/>
              </w:rPr>
            </w:pPr>
            <w:r w:rsidRPr="00DA30DB">
              <w:rPr>
                <w:rFonts w:ascii="Calibri" w:hAnsi="Calibri"/>
                <w:b/>
                <w:bCs/>
                <w:color w:val="1F4E78"/>
                <w:lang w:eastAsia="es-CR"/>
              </w:rPr>
              <w:t> </w:t>
            </w:r>
          </w:p>
        </w:tc>
        <w:tc>
          <w:tcPr>
            <w:tcW w:w="4438" w:type="dxa"/>
            <w:tcBorders>
              <w:top w:val="nil"/>
              <w:left w:val="nil"/>
              <w:bottom w:val="single" w:sz="4" w:space="0" w:color="auto"/>
              <w:right w:val="single" w:sz="4" w:space="0" w:color="auto"/>
            </w:tcBorders>
            <w:shd w:val="clear" w:color="auto" w:fill="auto"/>
            <w:noWrap/>
            <w:vAlign w:val="center"/>
            <w:hideMark/>
          </w:tcPr>
          <w:p w14:paraId="571CFA33"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Puntaje Acumulado anterior</w:t>
            </w:r>
          </w:p>
        </w:tc>
        <w:tc>
          <w:tcPr>
            <w:tcW w:w="850" w:type="dxa"/>
            <w:tcBorders>
              <w:top w:val="nil"/>
              <w:left w:val="nil"/>
              <w:bottom w:val="single" w:sz="4" w:space="0" w:color="auto"/>
              <w:right w:val="single" w:sz="4" w:space="0" w:color="auto"/>
            </w:tcBorders>
            <w:shd w:val="clear" w:color="auto" w:fill="auto"/>
            <w:vAlign w:val="center"/>
            <w:hideMark/>
          </w:tcPr>
          <w:p w14:paraId="0DB75AF0" w14:textId="77777777" w:rsidR="003740A7" w:rsidRPr="00DA30DB" w:rsidRDefault="003740A7" w:rsidP="00CD3CEA">
            <w:pPr>
              <w:jc w:val="center"/>
              <w:rPr>
                <w:rFonts w:ascii="Calibri" w:hAnsi="Calibri"/>
                <w:color w:val="1F4E78"/>
                <w:lang w:eastAsia="es-CR"/>
              </w:rPr>
            </w:pPr>
            <w:r w:rsidRPr="00DA30DB">
              <w:rPr>
                <w:rFonts w:ascii="Calibri" w:hAnsi="Calibri"/>
                <w:color w:val="1F4E78"/>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4E285C96" w14:textId="77777777" w:rsidR="003740A7" w:rsidRPr="00DA30DB" w:rsidRDefault="003740A7" w:rsidP="00CD3CEA">
            <w:pPr>
              <w:jc w:val="center"/>
              <w:rPr>
                <w:rFonts w:ascii="Calibri" w:hAnsi="Calibri"/>
                <w:color w:val="1F4E78"/>
                <w:lang w:eastAsia="es-CR"/>
              </w:rPr>
            </w:pPr>
            <w:r w:rsidRPr="00DA30DB">
              <w:rPr>
                <w:rFonts w:ascii="Calibri" w:hAnsi="Calibri"/>
                <w:color w:val="1F4E78"/>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7D74D78E" w14:textId="77777777" w:rsidR="003740A7" w:rsidRPr="00DA30DB" w:rsidRDefault="003740A7" w:rsidP="00CD3CEA">
            <w:pPr>
              <w:jc w:val="center"/>
              <w:rPr>
                <w:rFonts w:ascii="Calibri" w:hAnsi="Calibri"/>
                <w:color w:val="1F4E78"/>
                <w:lang w:eastAsia="es-CR"/>
              </w:rPr>
            </w:pPr>
            <w:r w:rsidRPr="00DA30DB">
              <w:rPr>
                <w:rFonts w:ascii="Calibri" w:hAnsi="Calibri"/>
                <w:color w:val="1F4E78"/>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067E6677" w14:textId="77777777" w:rsidR="003740A7" w:rsidRPr="00DA30DB" w:rsidRDefault="003740A7" w:rsidP="00CD3CEA">
            <w:pPr>
              <w:jc w:val="center"/>
              <w:rPr>
                <w:rFonts w:ascii="Calibri" w:hAnsi="Calibri"/>
                <w:color w:val="1F4E78"/>
                <w:lang w:eastAsia="es-CR"/>
              </w:rPr>
            </w:pPr>
            <w:r w:rsidRPr="00DA30DB">
              <w:rPr>
                <w:rFonts w:ascii="Calibri" w:hAnsi="Calibri"/>
                <w:color w:val="1F4E78"/>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3A2D8AB8" w14:textId="77777777" w:rsidR="003740A7" w:rsidRPr="00DA30DB" w:rsidRDefault="003740A7" w:rsidP="00CD3CEA">
            <w:pPr>
              <w:jc w:val="center"/>
              <w:rPr>
                <w:rFonts w:ascii="Calibri" w:hAnsi="Calibri"/>
                <w:color w:val="1F4E78"/>
                <w:lang w:eastAsia="es-CR"/>
              </w:rPr>
            </w:pPr>
            <w:r w:rsidRPr="00DA30DB">
              <w:rPr>
                <w:rFonts w:ascii="Calibri" w:hAnsi="Calibri"/>
                <w:color w:val="1F4E78"/>
                <w:lang w:eastAsia="es-CR"/>
              </w:rPr>
              <w:t> </w:t>
            </w:r>
          </w:p>
        </w:tc>
      </w:tr>
      <w:tr w:rsidR="003740A7" w:rsidRPr="00DA30DB" w14:paraId="604E656E" w14:textId="77777777" w:rsidTr="00CD3CEA">
        <w:trPr>
          <w:trHeight w:val="323"/>
        </w:trPr>
        <w:tc>
          <w:tcPr>
            <w:tcW w:w="524" w:type="dxa"/>
            <w:tcBorders>
              <w:top w:val="nil"/>
              <w:left w:val="single" w:sz="4" w:space="0" w:color="auto"/>
              <w:bottom w:val="single" w:sz="4" w:space="0" w:color="auto"/>
              <w:right w:val="single" w:sz="4" w:space="0" w:color="auto"/>
            </w:tcBorders>
            <w:shd w:val="clear" w:color="000000" w:fill="ED7D31"/>
            <w:noWrap/>
            <w:vAlign w:val="center"/>
            <w:hideMark/>
          </w:tcPr>
          <w:p w14:paraId="39EC537B"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33</w:t>
            </w:r>
          </w:p>
        </w:tc>
        <w:tc>
          <w:tcPr>
            <w:tcW w:w="4438" w:type="dxa"/>
            <w:tcBorders>
              <w:top w:val="nil"/>
              <w:left w:val="nil"/>
              <w:bottom w:val="single" w:sz="4" w:space="0" w:color="auto"/>
              <w:right w:val="single" w:sz="4" w:space="0" w:color="auto"/>
            </w:tcBorders>
            <w:shd w:val="clear" w:color="auto" w:fill="auto"/>
            <w:noWrap/>
            <w:vAlign w:val="center"/>
            <w:hideMark/>
          </w:tcPr>
          <w:p w14:paraId="3A4B74B2"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Calificación Promedio de Evaluaciones</w:t>
            </w:r>
          </w:p>
        </w:tc>
        <w:tc>
          <w:tcPr>
            <w:tcW w:w="850" w:type="dxa"/>
            <w:tcBorders>
              <w:top w:val="nil"/>
              <w:left w:val="nil"/>
              <w:bottom w:val="single" w:sz="4" w:space="0" w:color="auto"/>
              <w:right w:val="single" w:sz="4" w:space="0" w:color="auto"/>
            </w:tcBorders>
            <w:shd w:val="clear" w:color="auto" w:fill="auto"/>
            <w:noWrap/>
            <w:vAlign w:val="center"/>
            <w:hideMark/>
          </w:tcPr>
          <w:p w14:paraId="7BC89ED0"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10</w:t>
            </w:r>
          </w:p>
        </w:tc>
        <w:tc>
          <w:tcPr>
            <w:tcW w:w="709" w:type="dxa"/>
            <w:tcBorders>
              <w:top w:val="nil"/>
              <w:left w:val="nil"/>
              <w:bottom w:val="single" w:sz="4" w:space="0" w:color="auto"/>
              <w:right w:val="single" w:sz="4" w:space="0" w:color="auto"/>
            </w:tcBorders>
            <w:shd w:val="clear" w:color="auto" w:fill="auto"/>
            <w:noWrap/>
            <w:vAlign w:val="center"/>
            <w:hideMark/>
          </w:tcPr>
          <w:p w14:paraId="5A817CB5"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8,0</w:t>
            </w:r>
          </w:p>
        </w:tc>
        <w:tc>
          <w:tcPr>
            <w:tcW w:w="709" w:type="dxa"/>
            <w:tcBorders>
              <w:top w:val="nil"/>
              <w:left w:val="nil"/>
              <w:bottom w:val="single" w:sz="4" w:space="0" w:color="auto"/>
              <w:right w:val="single" w:sz="4" w:space="0" w:color="auto"/>
            </w:tcBorders>
            <w:shd w:val="clear" w:color="auto" w:fill="auto"/>
            <w:noWrap/>
            <w:vAlign w:val="center"/>
            <w:hideMark/>
          </w:tcPr>
          <w:p w14:paraId="349A225E"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8,5</w:t>
            </w:r>
          </w:p>
        </w:tc>
        <w:tc>
          <w:tcPr>
            <w:tcW w:w="850" w:type="dxa"/>
            <w:tcBorders>
              <w:top w:val="nil"/>
              <w:left w:val="nil"/>
              <w:bottom w:val="single" w:sz="4" w:space="0" w:color="auto"/>
              <w:right w:val="single" w:sz="4" w:space="0" w:color="auto"/>
            </w:tcBorders>
            <w:shd w:val="clear" w:color="auto" w:fill="auto"/>
            <w:noWrap/>
            <w:vAlign w:val="center"/>
            <w:hideMark/>
          </w:tcPr>
          <w:p w14:paraId="1825383B"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8,5</w:t>
            </w:r>
          </w:p>
        </w:tc>
        <w:tc>
          <w:tcPr>
            <w:tcW w:w="851" w:type="dxa"/>
            <w:tcBorders>
              <w:top w:val="nil"/>
              <w:left w:val="nil"/>
              <w:bottom w:val="single" w:sz="4" w:space="0" w:color="auto"/>
              <w:right w:val="single" w:sz="4" w:space="0" w:color="auto"/>
            </w:tcBorders>
            <w:shd w:val="clear" w:color="auto" w:fill="auto"/>
            <w:noWrap/>
            <w:vAlign w:val="center"/>
            <w:hideMark/>
          </w:tcPr>
          <w:p w14:paraId="66EAFF3B"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9</w:t>
            </w:r>
          </w:p>
        </w:tc>
      </w:tr>
      <w:tr w:rsidR="003740A7" w:rsidRPr="00DA30DB" w14:paraId="161ECE0B"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3A96157D"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34</w:t>
            </w:r>
          </w:p>
        </w:tc>
        <w:tc>
          <w:tcPr>
            <w:tcW w:w="4438" w:type="dxa"/>
            <w:tcBorders>
              <w:top w:val="nil"/>
              <w:left w:val="nil"/>
              <w:bottom w:val="single" w:sz="4" w:space="0" w:color="auto"/>
              <w:right w:val="single" w:sz="4" w:space="0" w:color="auto"/>
            </w:tcBorders>
            <w:shd w:val="clear" w:color="auto" w:fill="auto"/>
            <w:noWrap/>
            <w:vAlign w:val="bottom"/>
            <w:hideMark/>
          </w:tcPr>
          <w:p w14:paraId="2AC31ECC"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Libros con Consejo Editorial</w:t>
            </w:r>
          </w:p>
        </w:tc>
        <w:tc>
          <w:tcPr>
            <w:tcW w:w="850" w:type="dxa"/>
            <w:tcBorders>
              <w:top w:val="nil"/>
              <w:left w:val="nil"/>
              <w:bottom w:val="single" w:sz="4" w:space="0" w:color="auto"/>
              <w:right w:val="single" w:sz="4" w:space="0" w:color="auto"/>
            </w:tcBorders>
            <w:shd w:val="clear" w:color="auto" w:fill="auto"/>
            <w:noWrap/>
            <w:vAlign w:val="bottom"/>
            <w:hideMark/>
          </w:tcPr>
          <w:p w14:paraId="1A814F67"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10</w:t>
            </w:r>
          </w:p>
        </w:tc>
        <w:tc>
          <w:tcPr>
            <w:tcW w:w="709" w:type="dxa"/>
            <w:tcBorders>
              <w:top w:val="nil"/>
              <w:left w:val="nil"/>
              <w:bottom w:val="single" w:sz="4" w:space="0" w:color="auto"/>
              <w:right w:val="single" w:sz="4" w:space="0" w:color="auto"/>
            </w:tcBorders>
            <w:shd w:val="clear" w:color="auto" w:fill="auto"/>
            <w:noWrap/>
            <w:vAlign w:val="bottom"/>
            <w:hideMark/>
          </w:tcPr>
          <w:p w14:paraId="6DCFED58"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5CD13B62"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61E00686"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6A674068"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r>
      <w:tr w:rsidR="003740A7" w:rsidRPr="00DA30DB" w14:paraId="2E23B136"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36D343EE"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35</w:t>
            </w:r>
          </w:p>
        </w:tc>
        <w:tc>
          <w:tcPr>
            <w:tcW w:w="4438" w:type="dxa"/>
            <w:tcBorders>
              <w:top w:val="nil"/>
              <w:left w:val="nil"/>
              <w:bottom w:val="single" w:sz="4" w:space="0" w:color="auto"/>
              <w:right w:val="single" w:sz="4" w:space="0" w:color="auto"/>
            </w:tcBorders>
            <w:shd w:val="clear" w:color="auto" w:fill="auto"/>
            <w:noWrap/>
            <w:vAlign w:val="bottom"/>
            <w:hideMark/>
          </w:tcPr>
          <w:p w14:paraId="61E1C352"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Libros sin Consejo Editorial</w:t>
            </w:r>
          </w:p>
        </w:tc>
        <w:tc>
          <w:tcPr>
            <w:tcW w:w="850" w:type="dxa"/>
            <w:tcBorders>
              <w:top w:val="nil"/>
              <w:left w:val="nil"/>
              <w:bottom w:val="single" w:sz="4" w:space="0" w:color="auto"/>
              <w:right w:val="single" w:sz="4" w:space="0" w:color="auto"/>
            </w:tcBorders>
            <w:shd w:val="clear" w:color="auto" w:fill="auto"/>
            <w:noWrap/>
            <w:vAlign w:val="bottom"/>
            <w:hideMark/>
          </w:tcPr>
          <w:p w14:paraId="2D0F1408"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3</w:t>
            </w:r>
          </w:p>
        </w:tc>
        <w:tc>
          <w:tcPr>
            <w:tcW w:w="709" w:type="dxa"/>
            <w:tcBorders>
              <w:top w:val="nil"/>
              <w:left w:val="nil"/>
              <w:bottom w:val="single" w:sz="4" w:space="0" w:color="auto"/>
              <w:right w:val="single" w:sz="4" w:space="0" w:color="auto"/>
            </w:tcBorders>
            <w:shd w:val="clear" w:color="auto" w:fill="auto"/>
            <w:noWrap/>
            <w:vAlign w:val="bottom"/>
            <w:hideMark/>
          </w:tcPr>
          <w:p w14:paraId="36803852"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6FFD6B37"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68071D7B"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7402E54D"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r>
      <w:tr w:rsidR="003740A7" w:rsidRPr="00DA30DB" w14:paraId="7A38D47F"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2A52305F"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36</w:t>
            </w:r>
          </w:p>
        </w:tc>
        <w:tc>
          <w:tcPr>
            <w:tcW w:w="4438" w:type="dxa"/>
            <w:tcBorders>
              <w:top w:val="nil"/>
              <w:left w:val="nil"/>
              <w:bottom w:val="single" w:sz="4" w:space="0" w:color="auto"/>
              <w:right w:val="single" w:sz="4" w:space="0" w:color="auto"/>
            </w:tcBorders>
            <w:shd w:val="clear" w:color="auto" w:fill="auto"/>
            <w:noWrap/>
            <w:vAlign w:val="bottom"/>
            <w:hideMark/>
          </w:tcPr>
          <w:p w14:paraId="2E16787E"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Proyectos de graduación galardonados</w:t>
            </w:r>
          </w:p>
        </w:tc>
        <w:tc>
          <w:tcPr>
            <w:tcW w:w="850" w:type="dxa"/>
            <w:tcBorders>
              <w:top w:val="nil"/>
              <w:left w:val="nil"/>
              <w:bottom w:val="single" w:sz="4" w:space="0" w:color="auto"/>
              <w:right w:val="single" w:sz="4" w:space="0" w:color="auto"/>
            </w:tcBorders>
            <w:shd w:val="clear" w:color="auto" w:fill="auto"/>
            <w:noWrap/>
            <w:vAlign w:val="bottom"/>
            <w:hideMark/>
          </w:tcPr>
          <w:p w14:paraId="2F19344B"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74F7F5C3"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679C35D8"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6ECA90FC"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6C28F480"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r>
      <w:tr w:rsidR="003740A7" w:rsidRPr="00DA30DB" w14:paraId="2801C2E8"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713D1208"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4EE9AD86" w14:textId="77777777" w:rsidR="003740A7" w:rsidRPr="00DA30DB" w:rsidRDefault="003740A7" w:rsidP="00CD3CEA">
            <w:pPr>
              <w:ind w:firstLineChars="300" w:firstLine="600"/>
              <w:outlineLvl w:val="0"/>
              <w:rPr>
                <w:rFonts w:ascii="Calibri" w:hAnsi="Calibri"/>
                <w:color w:val="000000"/>
                <w:lang w:eastAsia="es-CR"/>
              </w:rPr>
            </w:pPr>
            <w:r w:rsidRPr="00DA30DB">
              <w:rPr>
                <w:rFonts w:ascii="Calibri" w:hAnsi="Calibri"/>
                <w:color w:val="000000"/>
                <w:lang w:eastAsia="es-CR"/>
              </w:rPr>
              <w:t>Diplomado o Técnico</w:t>
            </w:r>
          </w:p>
        </w:tc>
        <w:tc>
          <w:tcPr>
            <w:tcW w:w="850" w:type="dxa"/>
            <w:tcBorders>
              <w:top w:val="nil"/>
              <w:left w:val="nil"/>
              <w:bottom w:val="single" w:sz="4" w:space="0" w:color="auto"/>
              <w:right w:val="single" w:sz="4" w:space="0" w:color="auto"/>
            </w:tcBorders>
            <w:shd w:val="clear" w:color="auto" w:fill="auto"/>
            <w:noWrap/>
            <w:vAlign w:val="bottom"/>
            <w:hideMark/>
          </w:tcPr>
          <w:p w14:paraId="75B2C7D1"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1</w:t>
            </w:r>
          </w:p>
        </w:tc>
        <w:tc>
          <w:tcPr>
            <w:tcW w:w="709" w:type="dxa"/>
            <w:tcBorders>
              <w:top w:val="nil"/>
              <w:left w:val="nil"/>
              <w:bottom w:val="single" w:sz="4" w:space="0" w:color="auto"/>
              <w:right w:val="single" w:sz="4" w:space="0" w:color="auto"/>
            </w:tcBorders>
            <w:shd w:val="clear" w:color="auto" w:fill="auto"/>
            <w:noWrap/>
            <w:vAlign w:val="bottom"/>
            <w:hideMark/>
          </w:tcPr>
          <w:p w14:paraId="66A88A78"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6AD50D03"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0A6109C1"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47BFE6B0"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 </w:t>
            </w:r>
          </w:p>
        </w:tc>
      </w:tr>
      <w:tr w:rsidR="003740A7" w:rsidRPr="00DA30DB" w14:paraId="6E8E1EA5"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669F175E"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0050703B" w14:textId="77777777" w:rsidR="003740A7" w:rsidRPr="00DA30DB" w:rsidRDefault="003740A7" w:rsidP="00CD3CEA">
            <w:pPr>
              <w:ind w:firstLineChars="300" w:firstLine="600"/>
              <w:outlineLvl w:val="0"/>
              <w:rPr>
                <w:rFonts w:ascii="Calibri" w:hAnsi="Calibri"/>
                <w:color w:val="000000"/>
                <w:lang w:eastAsia="es-CR"/>
              </w:rPr>
            </w:pPr>
            <w:r>
              <w:rPr>
                <w:rFonts w:ascii="Calibri" w:hAnsi="Calibri"/>
                <w:color w:val="000000"/>
                <w:lang w:eastAsia="es-CR"/>
              </w:rPr>
              <w:t>Bachillerato</w:t>
            </w:r>
          </w:p>
        </w:tc>
        <w:tc>
          <w:tcPr>
            <w:tcW w:w="850" w:type="dxa"/>
            <w:tcBorders>
              <w:top w:val="nil"/>
              <w:left w:val="nil"/>
              <w:bottom w:val="single" w:sz="4" w:space="0" w:color="auto"/>
              <w:right w:val="single" w:sz="4" w:space="0" w:color="auto"/>
            </w:tcBorders>
            <w:shd w:val="clear" w:color="auto" w:fill="auto"/>
            <w:noWrap/>
            <w:vAlign w:val="bottom"/>
            <w:hideMark/>
          </w:tcPr>
          <w:p w14:paraId="28EE3D4F"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2</w:t>
            </w:r>
          </w:p>
        </w:tc>
        <w:tc>
          <w:tcPr>
            <w:tcW w:w="709" w:type="dxa"/>
            <w:tcBorders>
              <w:top w:val="nil"/>
              <w:left w:val="nil"/>
              <w:bottom w:val="single" w:sz="4" w:space="0" w:color="auto"/>
              <w:right w:val="single" w:sz="4" w:space="0" w:color="auto"/>
            </w:tcBorders>
            <w:shd w:val="clear" w:color="auto" w:fill="auto"/>
            <w:noWrap/>
            <w:vAlign w:val="bottom"/>
            <w:hideMark/>
          </w:tcPr>
          <w:p w14:paraId="56B2CA2E"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24031DB4"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269757D0"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17107CBD"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 </w:t>
            </w:r>
          </w:p>
        </w:tc>
      </w:tr>
      <w:tr w:rsidR="003740A7" w:rsidRPr="00DA30DB" w14:paraId="3F8B6854"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5D3AA4CA"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2DD0B52C" w14:textId="77777777" w:rsidR="003740A7" w:rsidRPr="00DA30DB" w:rsidRDefault="003740A7" w:rsidP="00CD3CEA">
            <w:pPr>
              <w:ind w:firstLineChars="300" w:firstLine="600"/>
              <w:outlineLvl w:val="0"/>
              <w:rPr>
                <w:rFonts w:ascii="Calibri" w:hAnsi="Calibri"/>
                <w:color w:val="000000"/>
                <w:lang w:eastAsia="es-CR"/>
              </w:rPr>
            </w:pPr>
            <w:r w:rsidRPr="00DA30DB">
              <w:rPr>
                <w:rFonts w:ascii="Calibri" w:hAnsi="Calibri"/>
                <w:color w:val="000000"/>
                <w:lang w:eastAsia="es-CR"/>
              </w:rPr>
              <w:t>Licenciatura</w:t>
            </w:r>
          </w:p>
        </w:tc>
        <w:tc>
          <w:tcPr>
            <w:tcW w:w="850" w:type="dxa"/>
            <w:tcBorders>
              <w:top w:val="nil"/>
              <w:left w:val="nil"/>
              <w:bottom w:val="single" w:sz="4" w:space="0" w:color="auto"/>
              <w:right w:val="single" w:sz="4" w:space="0" w:color="auto"/>
            </w:tcBorders>
            <w:shd w:val="clear" w:color="auto" w:fill="auto"/>
            <w:noWrap/>
            <w:vAlign w:val="bottom"/>
            <w:hideMark/>
          </w:tcPr>
          <w:p w14:paraId="3AC32004"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3</w:t>
            </w:r>
          </w:p>
        </w:tc>
        <w:tc>
          <w:tcPr>
            <w:tcW w:w="709" w:type="dxa"/>
            <w:tcBorders>
              <w:top w:val="nil"/>
              <w:left w:val="nil"/>
              <w:bottom w:val="single" w:sz="4" w:space="0" w:color="auto"/>
              <w:right w:val="single" w:sz="4" w:space="0" w:color="auto"/>
            </w:tcBorders>
            <w:shd w:val="clear" w:color="auto" w:fill="auto"/>
            <w:noWrap/>
            <w:vAlign w:val="bottom"/>
            <w:hideMark/>
          </w:tcPr>
          <w:p w14:paraId="6AB01AC8"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010068FD"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07C86ED5"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2F508858"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 </w:t>
            </w:r>
          </w:p>
        </w:tc>
      </w:tr>
      <w:tr w:rsidR="003740A7" w:rsidRPr="00DA30DB" w14:paraId="674ED1EB"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622E443B"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23FC6832" w14:textId="77777777" w:rsidR="003740A7" w:rsidRPr="00DA30DB" w:rsidRDefault="003740A7" w:rsidP="00CD3CEA">
            <w:pPr>
              <w:ind w:firstLineChars="300" w:firstLine="600"/>
              <w:outlineLvl w:val="0"/>
              <w:rPr>
                <w:rFonts w:ascii="Calibri" w:hAnsi="Calibri"/>
                <w:color w:val="000000"/>
                <w:lang w:eastAsia="es-CR"/>
              </w:rPr>
            </w:pPr>
            <w:r>
              <w:rPr>
                <w:rFonts w:ascii="Calibri" w:hAnsi="Calibri"/>
                <w:color w:val="000000"/>
                <w:lang w:eastAsia="es-CR"/>
              </w:rPr>
              <w:t>Maestría</w:t>
            </w:r>
          </w:p>
        </w:tc>
        <w:tc>
          <w:tcPr>
            <w:tcW w:w="850" w:type="dxa"/>
            <w:tcBorders>
              <w:top w:val="nil"/>
              <w:left w:val="nil"/>
              <w:bottom w:val="single" w:sz="4" w:space="0" w:color="auto"/>
              <w:right w:val="single" w:sz="4" w:space="0" w:color="auto"/>
            </w:tcBorders>
            <w:shd w:val="clear" w:color="auto" w:fill="auto"/>
            <w:noWrap/>
            <w:vAlign w:val="bottom"/>
            <w:hideMark/>
          </w:tcPr>
          <w:p w14:paraId="25361B0F"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4</w:t>
            </w:r>
          </w:p>
        </w:tc>
        <w:tc>
          <w:tcPr>
            <w:tcW w:w="709" w:type="dxa"/>
            <w:tcBorders>
              <w:top w:val="nil"/>
              <w:left w:val="nil"/>
              <w:bottom w:val="single" w:sz="4" w:space="0" w:color="auto"/>
              <w:right w:val="single" w:sz="4" w:space="0" w:color="auto"/>
            </w:tcBorders>
            <w:shd w:val="clear" w:color="auto" w:fill="auto"/>
            <w:noWrap/>
            <w:vAlign w:val="bottom"/>
            <w:hideMark/>
          </w:tcPr>
          <w:p w14:paraId="27B8E093"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7A8C1DDF"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6C62F63C"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2B8D5050"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 </w:t>
            </w:r>
          </w:p>
        </w:tc>
      </w:tr>
      <w:tr w:rsidR="003740A7" w:rsidRPr="00DA30DB" w14:paraId="6FBD6017"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55D821CD"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5F9591DC" w14:textId="77777777" w:rsidR="003740A7" w:rsidRPr="00DA30DB" w:rsidRDefault="003740A7" w:rsidP="00CD3CEA">
            <w:pPr>
              <w:ind w:firstLineChars="300" w:firstLine="600"/>
              <w:outlineLvl w:val="0"/>
              <w:rPr>
                <w:rFonts w:ascii="Calibri" w:hAnsi="Calibri"/>
                <w:color w:val="000000"/>
                <w:lang w:eastAsia="es-CR"/>
              </w:rPr>
            </w:pPr>
            <w:r w:rsidRPr="00DA30DB">
              <w:rPr>
                <w:rFonts w:ascii="Calibri" w:hAnsi="Calibri"/>
                <w:color w:val="000000"/>
                <w:lang w:eastAsia="es-CR"/>
              </w:rPr>
              <w:t>Doctorado</w:t>
            </w:r>
          </w:p>
        </w:tc>
        <w:tc>
          <w:tcPr>
            <w:tcW w:w="850" w:type="dxa"/>
            <w:tcBorders>
              <w:top w:val="nil"/>
              <w:left w:val="nil"/>
              <w:bottom w:val="single" w:sz="4" w:space="0" w:color="auto"/>
              <w:right w:val="single" w:sz="4" w:space="0" w:color="auto"/>
            </w:tcBorders>
            <w:shd w:val="clear" w:color="auto" w:fill="auto"/>
            <w:noWrap/>
            <w:vAlign w:val="bottom"/>
            <w:hideMark/>
          </w:tcPr>
          <w:p w14:paraId="08097D57"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5</w:t>
            </w:r>
          </w:p>
        </w:tc>
        <w:tc>
          <w:tcPr>
            <w:tcW w:w="709" w:type="dxa"/>
            <w:tcBorders>
              <w:top w:val="nil"/>
              <w:left w:val="nil"/>
              <w:bottom w:val="single" w:sz="4" w:space="0" w:color="auto"/>
              <w:right w:val="single" w:sz="4" w:space="0" w:color="auto"/>
            </w:tcBorders>
            <w:shd w:val="clear" w:color="auto" w:fill="auto"/>
            <w:noWrap/>
            <w:vAlign w:val="bottom"/>
            <w:hideMark/>
          </w:tcPr>
          <w:p w14:paraId="6F1A32F7"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5B222F0E"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497419B5"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060B04A2"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 </w:t>
            </w:r>
          </w:p>
        </w:tc>
      </w:tr>
      <w:tr w:rsidR="003740A7" w:rsidRPr="00DA30DB" w14:paraId="6D184AC2"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4F1C36C2"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37</w:t>
            </w:r>
          </w:p>
        </w:tc>
        <w:tc>
          <w:tcPr>
            <w:tcW w:w="4438" w:type="dxa"/>
            <w:tcBorders>
              <w:top w:val="nil"/>
              <w:left w:val="nil"/>
              <w:bottom w:val="single" w:sz="4" w:space="0" w:color="auto"/>
              <w:right w:val="single" w:sz="4" w:space="0" w:color="auto"/>
            </w:tcBorders>
            <w:shd w:val="clear" w:color="auto" w:fill="auto"/>
            <w:noWrap/>
            <w:vAlign w:val="bottom"/>
            <w:hideMark/>
          </w:tcPr>
          <w:p w14:paraId="086D999B"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Obra Didáctica</w:t>
            </w:r>
          </w:p>
        </w:tc>
        <w:tc>
          <w:tcPr>
            <w:tcW w:w="850" w:type="dxa"/>
            <w:tcBorders>
              <w:top w:val="nil"/>
              <w:left w:val="nil"/>
              <w:bottom w:val="single" w:sz="4" w:space="0" w:color="auto"/>
              <w:right w:val="single" w:sz="4" w:space="0" w:color="auto"/>
            </w:tcBorders>
            <w:shd w:val="clear" w:color="auto" w:fill="auto"/>
            <w:noWrap/>
            <w:vAlign w:val="bottom"/>
            <w:hideMark/>
          </w:tcPr>
          <w:p w14:paraId="6FAA7CB6"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3</w:t>
            </w:r>
          </w:p>
        </w:tc>
        <w:tc>
          <w:tcPr>
            <w:tcW w:w="709" w:type="dxa"/>
            <w:tcBorders>
              <w:top w:val="nil"/>
              <w:left w:val="nil"/>
              <w:bottom w:val="single" w:sz="4" w:space="0" w:color="auto"/>
              <w:right w:val="single" w:sz="4" w:space="0" w:color="auto"/>
            </w:tcBorders>
            <w:shd w:val="clear" w:color="auto" w:fill="auto"/>
            <w:noWrap/>
            <w:vAlign w:val="bottom"/>
            <w:hideMark/>
          </w:tcPr>
          <w:p w14:paraId="7A7F552A"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01F320A0"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6737510C"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502D18AB"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r>
      <w:tr w:rsidR="003740A7" w:rsidRPr="00DA30DB" w14:paraId="18219F60"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57F8F13B"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38</w:t>
            </w:r>
          </w:p>
        </w:tc>
        <w:tc>
          <w:tcPr>
            <w:tcW w:w="4438" w:type="dxa"/>
            <w:tcBorders>
              <w:top w:val="nil"/>
              <w:left w:val="nil"/>
              <w:bottom w:val="single" w:sz="4" w:space="0" w:color="auto"/>
              <w:right w:val="single" w:sz="4" w:space="0" w:color="auto"/>
            </w:tcBorders>
            <w:shd w:val="clear" w:color="auto" w:fill="auto"/>
            <w:noWrap/>
            <w:vAlign w:val="bottom"/>
            <w:hideMark/>
          </w:tcPr>
          <w:p w14:paraId="044B4EE9"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Obra Artística</w:t>
            </w:r>
          </w:p>
        </w:tc>
        <w:tc>
          <w:tcPr>
            <w:tcW w:w="850" w:type="dxa"/>
            <w:tcBorders>
              <w:top w:val="nil"/>
              <w:left w:val="nil"/>
              <w:bottom w:val="single" w:sz="4" w:space="0" w:color="auto"/>
              <w:right w:val="single" w:sz="4" w:space="0" w:color="auto"/>
            </w:tcBorders>
            <w:shd w:val="clear" w:color="auto" w:fill="auto"/>
            <w:noWrap/>
            <w:vAlign w:val="bottom"/>
            <w:hideMark/>
          </w:tcPr>
          <w:p w14:paraId="581EF864"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3</w:t>
            </w:r>
          </w:p>
        </w:tc>
        <w:tc>
          <w:tcPr>
            <w:tcW w:w="709" w:type="dxa"/>
            <w:tcBorders>
              <w:top w:val="nil"/>
              <w:left w:val="nil"/>
              <w:bottom w:val="single" w:sz="4" w:space="0" w:color="auto"/>
              <w:right w:val="single" w:sz="4" w:space="0" w:color="auto"/>
            </w:tcBorders>
            <w:shd w:val="clear" w:color="auto" w:fill="auto"/>
            <w:noWrap/>
            <w:vAlign w:val="bottom"/>
            <w:hideMark/>
          </w:tcPr>
          <w:p w14:paraId="372BF390"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2C2BAFFC"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230B13C4"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7B020909"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r>
      <w:tr w:rsidR="003740A7" w:rsidRPr="00DA30DB" w14:paraId="2760F905"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5CEBD827"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39</w:t>
            </w:r>
          </w:p>
        </w:tc>
        <w:tc>
          <w:tcPr>
            <w:tcW w:w="4438" w:type="dxa"/>
            <w:tcBorders>
              <w:top w:val="nil"/>
              <w:left w:val="nil"/>
              <w:bottom w:val="single" w:sz="4" w:space="0" w:color="auto"/>
              <w:right w:val="single" w:sz="4" w:space="0" w:color="auto"/>
            </w:tcBorders>
            <w:shd w:val="clear" w:color="auto" w:fill="auto"/>
            <w:noWrap/>
            <w:vAlign w:val="bottom"/>
            <w:hideMark/>
          </w:tcPr>
          <w:p w14:paraId="5ED0256F"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Artículos publicados</w:t>
            </w:r>
          </w:p>
        </w:tc>
        <w:tc>
          <w:tcPr>
            <w:tcW w:w="850" w:type="dxa"/>
            <w:tcBorders>
              <w:top w:val="nil"/>
              <w:left w:val="nil"/>
              <w:bottom w:val="single" w:sz="4" w:space="0" w:color="auto"/>
              <w:right w:val="single" w:sz="4" w:space="0" w:color="auto"/>
            </w:tcBorders>
            <w:shd w:val="clear" w:color="auto" w:fill="auto"/>
            <w:noWrap/>
            <w:vAlign w:val="bottom"/>
            <w:hideMark/>
          </w:tcPr>
          <w:p w14:paraId="72390849"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5</w:t>
            </w:r>
          </w:p>
        </w:tc>
        <w:tc>
          <w:tcPr>
            <w:tcW w:w="709" w:type="dxa"/>
            <w:tcBorders>
              <w:top w:val="nil"/>
              <w:left w:val="nil"/>
              <w:bottom w:val="single" w:sz="4" w:space="0" w:color="auto"/>
              <w:right w:val="single" w:sz="4" w:space="0" w:color="auto"/>
            </w:tcBorders>
            <w:shd w:val="clear" w:color="auto" w:fill="auto"/>
            <w:noWrap/>
            <w:vAlign w:val="bottom"/>
          </w:tcPr>
          <w:p w14:paraId="10FFC71E" w14:textId="77777777" w:rsidR="003740A7" w:rsidRPr="00DA30DB" w:rsidRDefault="003740A7" w:rsidP="00CD3CEA">
            <w:pPr>
              <w:rPr>
                <w:rFonts w:ascii="Calibri" w:hAnsi="Calibri"/>
                <w:color w:val="000000"/>
                <w:lang w:eastAsia="es-CR"/>
              </w:rPr>
            </w:pPr>
          </w:p>
        </w:tc>
        <w:tc>
          <w:tcPr>
            <w:tcW w:w="709" w:type="dxa"/>
            <w:tcBorders>
              <w:top w:val="nil"/>
              <w:left w:val="nil"/>
              <w:bottom w:val="single" w:sz="4" w:space="0" w:color="auto"/>
              <w:right w:val="single" w:sz="4" w:space="0" w:color="auto"/>
            </w:tcBorders>
            <w:shd w:val="clear" w:color="auto" w:fill="auto"/>
            <w:noWrap/>
            <w:vAlign w:val="bottom"/>
          </w:tcPr>
          <w:p w14:paraId="3F868145" w14:textId="77777777" w:rsidR="003740A7" w:rsidRPr="00DA30DB" w:rsidRDefault="003740A7" w:rsidP="00CD3CEA">
            <w:pPr>
              <w:rPr>
                <w:rFonts w:ascii="Calibri" w:hAnsi="Calibri"/>
                <w:color w:val="000000"/>
                <w:lang w:eastAsia="es-CR"/>
              </w:rPr>
            </w:pPr>
          </w:p>
        </w:tc>
        <w:tc>
          <w:tcPr>
            <w:tcW w:w="850" w:type="dxa"/>
            <w:tcBorders>
              <w:top w:val="nil"/>
              <w:left w:val="nil"/>
              <w:bottom w:val="single" w:sz="4" w:space="0" w:color="auto"/>
              <w:right w:val="single" w:sz="4" w:space="0" w:color="auto"/>
            </w:tcBorders>
            <w:shd w:val="clear" w:color="auto" w:fill="auto"/>
            <w:noWrap/>
            <w:vAlign w:val="bottom"/>
          </w:tcPr>
          <w:p w14:paraId="261A16D3" w14:textId="77777777" w:rsidR="003740A7" w:rsidRPr="00DA30DB" w:rsidRDefault="003740A7" w:rsidP="00CD3CEA">
            <w:pPr>
              <w:rPr>
                <w:rFonts w:ascii="Calibri" w:hAnsi="Calibri"/>
                <w:color w:val="000000"/>
                <w:lang w:eastAsia="es-CR"/>
              </w:rPr>
            </w:pPr>
          </w:p>
        </w:tc>
        <w:tc>
          <w:tcPr>
            <w:tcW w:w="851" w:type="dxa"/>
            <w:tcBorders>
              <w:top w:val="nil"/>
              <w:left w:val="nil"/>
              <w:bottom w:val="single" w:sz="4" w:space="0" w:color="auto"/>
              <w:right w:val="single" w:sz="4" w:space="0" w:color="auto"/>
            </w:tcBorders>
            <w:shd w:val="clear" w:color="auto" w:fill="auto"/>
            <w:noWrap/>
            <w:vAlign w:val="bottom"/>
            <w:hideMark/>
          </w:tcPr>
          <w:p w14:paraId="51EA5F90"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 </w:t>
            </w:r>
          </w:p>
        </w:tc>
      </w:tr>
      <w:tr w:rsidR="003740A7" w:rsidRPr="00DA30DB" w14:paraId="0B2496BA"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4E3E0943"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40</w:t>
            </w:r>
          </w:p>
        </w:tc>
        <w:tc>
          <w:tcPr>
            <w:tcW w:w="4438" w:type="dxa"/>
            <w:tcBorders>
              <w:top w:val="nil"/>
              <w:left w:val="nil"/>
              <w:bottom w:val="single" w:sz="4" w:space="0" w:color="auto"/>
              <w:right w:val="single" w:sz="4" w:space="0" w:color="auto"/>
            </w:tcBorders>
            <w:shd w:val="clear" w:color="auto" w:fill="auto"/>
            <w:noWrap/>
            <w:vAlign w:val="bottom"/>
            <w:hideMark/>
          </w:tcPr>
          <w:p w14:paraId="3CF61E04"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Desarrollo programas Informáticos</w:t>
            </w:r>
          </w:p>
        </w:tc>
        <w:tc>
          <w:tcPr>
            <w:tcW w:w="850" w:type="dxa"/>
            <w:tcBorders>
              <w:top w:val="nil"/>
              <w:left w:val="nil"/>
              <w:bottom w:val="single" w:sz="4" w:space="0" w:color="auto"/>
              <w:right w:val="single" w:sz="4" w:space="0" w:color="auto"/>
            </w:tcBorders>
            <w:shd w:val="clear" w:color="auto" w:fill="auto"/>
            <w:noWrap/>
            <w:vAlign w:val="bottom"/>
            <w:hideMark/>
          </w:tcPr>
          <w:p w14:paraId="48EA4EA7"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6</w:t>
            </w:r>
          </w:p>
        </w:tc>
        <w:tc>
          <w:tcPr>
            <w:tcW w:w="709" w:type="dxa"/>
            <w:tcBorders>
              <w:top w:val="nil"/>
              <w:left w:val="nil"/>
              <w:bottom w:val="single" w:sz="4" w:space="0" w:color="auto"/>
              <w:right w:val="single" w:sz="4" w:space="0" w:color="auto"/>
            </w:tcBorders>
            <w:shd w:val="clear" w:color="auto" w:fill="auto"/>
            <w:noWrap/>
            <w:vAlign w:val="bottom"/>
            <w:hideMark/>
          </w:tcPr>
          <w:p w14:paraId="5FD83648"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04A74B4A"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21001546"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1B3CEB89"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r>
      <w:tr w:rsidR="003740A7" w:rsidRPr="00DA30DB" w14:paraId="1A0DBD8D"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15B71AA4"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lastRenderedPageBreak/>
              <w:t>41</w:t>
            </w:r>
          </w:p>
        </w:tc>
        <w:tc>
          <w:tcPr>
            <w:tcW w:w="4438" w:type="dxa"/>
            <w:tcBorders>
              <w:top w:val="nil"/>
              <w:left w:val="nil"/>
              <w:bottom w:val="single" w:sz="4" w:space="0" w:color="auto"/>
              <w:right w:val="single" w:sz="4" w:space="0" w:color="auto"/>
            </w:tcBorders>
            <w:shd w:val="clear" w:color="auto" w:fill="auto"/>
            <w:noWrap/>
            <w:vAlign w:val="bottom"/>
            <w:hideMark/>
          </w:tcPr>
          <w:p w14:paraId="2C85BA7B"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Otras Obras Técnico-Administrativas</w:t>
            </w:r>
          </w:p>
        </w:tc>
        <w:tc>
          <w:tcPr>
            <w:tcW w:w="850" w:type="dxa"/>
            <w:tcBorders>
              <w:top w:val="nil"/>
              <w:left w:val="nil"/>
              <w:bottom w:val="single" w:sz="4" w:space="0" w:color="auto"/>
              <w:right w:val="single" w:sz="4" w:space="0" w:color="auto"/>
            </w:tcBorders>
            <w:shd w:val="clear" w:color="auto" w:fill="auto"/>
            <w:noWrap/>
            <w:vAlign w:val="bottom"/>
            <w:hideMark/>
          </w:tcPr>
          <w:p w14:paraId="214FBD4E"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3</w:t>
            </w:r>
          </w:p>
        </w:tc>
        <w:tc>
          <w:tcPr>
            <w:tcW w:w="709" w:type="dxa"/>
            <w:tcBorders>
              <w:top w:val="nil"/>
              <w:left w:val="nil"/>
              <w:bottom w:val="single" w:sz="4" w:space="0" w:color="auto"/>
              <w:right w:val="single" w:sz="4" w:space="0" w:color="auto"/>
            </w:tcBorders>
            <w:shd w:val="clear" w:color="auto" w:fill="auto"/>
            <w:noWrap/>
            <w:vAlign w:val="bottom"/>
            <w:hideMark/>
          </w:tcPr>
          <w:p w14:paraId="0B1E0ACB"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1A90BCBB"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3DA50124"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7E29862F"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1</w:t>
            </w:r>
          </w:p>
        </w:tc>
      </w:tr>
      <w:tr w:rsidR="003740A7" w:rsidRPr="00DA30DB" w14:paraId="545E5C8D"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1C2D8319"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42</w:t>
            </w:r>
          </w:p>
        </w:tc>
        <w:tc>
          <w:tcPr>
            <w:tcW w:w="4438" w:type="dxa"/>
            <w:tcBorders>
              <w:top w:val="nil"/>
              <w:left w:val="nil"/>
              <w:bottom w:val="single" w:sz="4" w:space="0" w:color="auto"/>
              <w:right w:val="single" w:sz="4" w:space="0" w:color="auto"/>
            </w:tcBorders>
            <w:shd w:val="clear" w:color="auto" w:fill="auto"/>
            <w:noWrap/>
            <w:vAlign w:val="bottom"/>
            <w:hideMark/>
          </w:tcPr>
          <w:p w14:paraId="190B0464"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Desarrollo de procedimientos institucionales</w:t>
            </w:r>
          </w:p>
        </w:tc>
        <w:tc>
          <w:tcPr>
            <w:tcW w:w="850" w:type="dxa"/>
            <w:tcBorders>
              <w:top w:val="nil"/>
              <w:left w:val="nil"/>
              <w:bottom w:val="single" w:sz="4" w:space="0" w:color="auto"/>
              <w:right w:val="single" w:sz="4" w:space="0" w:color="auto"/>
            </w:tcBorders>
            <w:shd w:val="clear" w:color="auto" w:fill="auto"/>
            <w:noWrap/>
            <w:vAlign w:val="bottom"/>
            <w:hideMark/>
          </w:tcPr>
          <w:p w14:paraId="56B42D8B"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6</w:t>
            </w:r>
          </w:p>
        </w:tc>
        <w:tc>
          <w:tcPr>
            <w:tcW w:w="709" w:type="dxa"/>
            <w:tcBorders>
              <w:top w:val="nil"/>
              <w:left w:val="nil"/>
              <w:bottom w:val="single" w:sz="4" w:space="0" w:color="auto"/>
              <w:right w:val="single" w:sz="4" w:space="0" w:color="auto"/>
            </w:tcBorders>
            <w:shd w:val="clear" w:color="auto" w:fill="auto"/>
            <w:noWrap/>
            <w:vAlign w:val="bottom"/>
            <w:hideMark/>
          </w:tcPr>
          <w:p w14:paraId="594416B2"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24278567"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1B3598FC"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723AC9D8"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3</w:t>
            </w:r>
          </w:p>
        </w:tc>
      </w:tr>
      <w:tr w:rsidR="003740A7" w:rsidRPr="00DA30DB" w14:paraId="0019B6B3"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43117B71"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43</w:t>
            </w:r>
          </w:p>
        </w:tc>
        <w:tc>
          <w:tcPr>
            <w:tcW w:w="4438" w:type="dxa"/>
            <w:tcBorders>
              <w:top w:val="nil"/>
              <w:left w:val="nil"/>
              <w:bottom w:val="single" w:sz="4" w:space="0" w:color="auto"/>
              <w:right w:val="single" w:sz="4" w:space="0" w:color="auto"/>
            </w:tcBorders>
            <w:shd w:val="clear" w:color="auto" w:fill="auto"/>
            <w:noWrap/>
            <w:vAlign w:val="bottom"/>
            <w:hideMark/>
          </w:tcPr>
          <w:p w14:paraId="10B97F50"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Proyectos de utilidad institucional</w:t>
            </w:r>
          </w:p>
        </w:tc>
        <w:tc>
          <w:tcPr>
            <w:tcW w:w="850" w:type="dxa"/>
            <w:tcBorders>
              <w:top w:val="nil"/>
              <w:left w:val="nil"/>
              <w:bottom w:val="single" w:sz="4" w:space="0" w:color="auto"/>
              <w:right w:val="single" w:sz="4" w:space="0" w:color="auto"/>
            </w:tcBorders>
            <w:shd w:val="clear" w:color="auto" w:fill="auto"/>
            <w:noWrap/>
            <w:vAlign w:val="bottom"/>
            <w:hideMark/>
          </w:tcPr>
          <w:p w14:paraId="3755CAB3"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8</w:t>
            </w:r>
          </w:p>
        </w:tc>
        <w:tc>
          <w:tcPr>
            <w:tcW w:w="709" w:type="dxa"/>
            <w:tcBorders>
              <w:top w:val="nil"/>
              <w:left w:val="nil"/>
              <w:bottom w:val="single" w:sz="4" w:space="0" w:color="auto"/>
              <w:right w:val="single" w:sz="4" w:space="0" w:color="auto"/>
            </w:tcBorders>
            <w:shd w:val="clear" w:color="auto" w:fill="auto"/>
            <w:noWrap/>
            <w:vAlign w:val="bottom"/>
            <w:hideMark/>
          </w:tcPr>
          <w:p w14:paraId="714DF610"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56E5B720"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45AF3572"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6DA222B0"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r>
      <w:tr w:rsidR="003740A7" w:rsidRPr="00DA30DB" w14:paraId="39A9AE13"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75828EC5"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44</w:t>
            </w:r>
          </w:p>
        </w:tc>
        <w:tc>
          <w:tcPr>
            <w:tcW w:w="4438" w:type="dxa"/>
            <w:tcBorders>
              <w:top w:val="nil"/>
              <w:left w:val="nil"/>
              <w:bottom w:val="single" w:sz="4" w:space="0" w:color="auto"/>
              <w:right w:val="single" w:sz="4" w:space="0" w:color="auto"/>
            </w:tcBorders>
            <w:shd w:val="clear" w:color="auto" w:fill="auto"/>
            <w:noWrap/>
            <w:vAlign w:val="bottom"/>
            <w:hideMark/>
          </w:tcPr>
          <w:p w14:paraId="2CAC200B"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Impartición cursos de educación continuada y capacitación Interna</w:t>
            </w:r>
          </w:p>
        </w:tc>
        <w:tc>
          <w:tcPr>
            <w:tcW w:w="850" w:type="dxa"/>
            <w:tcBorders>
              <w:top w:val="nil"/>
              <w:left w:val="nil"/>
              <w:bottom w:val="single" w:sz="4" w:space="0" w:color="auto"/>
              <w:right w:val="single" w:sz="4" w:space="0" w:color="auto"/>
            </w:tcBorders>
            <w:shd w:val="clear" w:color="auto" w:fill="auto"/>
            <w:noWrap/>
            <w:vAlign w:val="bottom"/>
            <w:hideMark/>
          </w:tcPr>
          <w:p w14:paraId="62560CA7"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2</w:t>
            </w:r>
          </w:p>
        </w:tc>
        <w:tc>
          <w:tcPr>
            <w:tcW w:w="709" w:type="dxa"/>
            <w:tcBorders>
              <w:top w:val="nil"/>
              <w:left w:val="nil"/>
              <w:bottom w:val="single" w:sz="4" w:space="0" w:color="auto"/>
              <w:right w:val="single" w:sz="4" w:space="0" w:color="auto"/>
            </w:tcBorders>
            <w:shd w:val="clear" w:color="auto" w:fill="auto"/>
            <w:noWrap/>
            <w:vAlign w:val="bottom"/>
            <w:hideMark/>
          </w:tcPr>
          <w:p w14:paraId="1A304786"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4934A5E3"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03CCD6E0"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645C07F2"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 </w:t>
            </w:r>
          </w:p>
        </w:tc>
      </w:tr>
      <w:tr w:rsidR="003740A7" w:rsidRPr="00DA30DB" w14:paraId="23FD7973"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3D87DC9A"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45</w:t>
            </w:r>
          </w:p>
        </w:tc>
        <w:tc>
          <w:tcPr>
            <w:tcW w:w="4438" w:type="dxa"/>
            <w:tcBorders>
              <w:top w:val="nil"/>
              <w:left w:val="nil"/>
              <w:bottom w:val="single" w:sz="4" w:space="0" w:color="auto"/>
              <w:right w:val="single" w:sz="4" w:space="0" w:color="auto"/>
            </w:tcBorders>
            <w:shd w:val="clear" w:color="auto" w:fill="auto"/>
            <w:noWrap/>
            <w:vAlign w:val="bottom"/>
            <w:hideMark/>
          </w:tcPr>
          <w:p w14:paraId="2026E7A6"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Impartición cursos libres o participativos</w:t>
            </w:r>
          </w:p>
        </w:tc>
        <w:tc>
          <w:tcPr>
            <w:tcW w:w="850" w:type="dxa"/>
            <w:tcBorders>
              <w:top w:val="nil"/>
              <w:left w:val="nil"/>
              <w:bottom w:val="single" w:sz="4" w:space="0" w:color="auto"/>
              <w:right w:val="single" w:sz="4" w:space="0" w:color="auto"/>
            </w:tcBorders>
            <w:shd w:val="clear" w:color="auto" w:fill="auto"/>
            <w:noWrap/>
            <w:vAlign w:val="bottom"/>
            <w:hideMark/>
          </w:tcPr>
          <w:p w14:paraId="0F918DC5"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1</w:t>
            </w:r>
          </w:p>
        </w:tc>
        <w:tc>
          <w:tcPr>
            <w:tcW w:w="709" w:type="dxa"/>
            <w:tcBorders>
              <w:top w:val="nil"/>
              <w:left w:val="nil"/>
              <w:bottom w:val="single" w:sz="4" w:space="0" w:color="auto"/>
              <w:right w:val="single" w:sz="4" w:space="0" w:color="auto"/>
            </w:tcBorders>
            <w:shd w:val="clear" w:color="auto" w:fill="auto"/>
            <w:noWrap/>
            <w:vAlign w:val="bottom"/>
            <w:hideMark/>
          </w:tcPr>
          <w:p w14:paraId="5DF87676"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1FE57A0A"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41879E0F"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2</w:t>
            </w:r>
          </w:p>
        </w:tc>
        <w:tc>
          <w:tcPr>
            <w:tcW w:w="851" w:type="dxa"/>
            <w:tcBorders>
              <w:top w:val="nil"/>
              <w:left w:val="nil"/>
              <w:bottom w:val="single" w:sz="4" w:space="0" w:color="auto"/>
              <w:right w:val="single" w:sz="4" w:space="0" w:color="auto"/>
            </w:tcBorders>
            <w:shd w:val="clear" w:color="auto" w:fill="auto"/>
            <w:noWrap/>
            <w:vAlign w:val="bottom"/>
            <w:hideMark/>
          </w:tcPr>
          <w:p w14:paraId="0AC789C8"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4</w:t>
            </w:r>
          </w:p>
        </w:tc>
      </w:tr>
      <w:tr w:rsidR="003740A7" w:rsidRPr="00DA30DB" w14:paraId="6AFD3E5D"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4E2908AB"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46</w:t>
            </w:r>
          </w:p>
        </w:tc>
        <w:tc>
          <w:tcPr>
            <w:tcW w:w="4438" w:type="dxa"/>
            <w:tcBorders>
              <w:top w:val="nil"/>
              <w:left w:val="nil"/>
              <w:bottom w:val="single" w:sz="4" w:space="0" w:color="auto"/>
              <w:right w:val="single" w:sz="4" w:space="0" w:color="auto"/>
            </w:tcBorders>
            <w:shd w:val="clear" w:color="auto" w:fill="auto"/>
            <w:noWrap/>
            <w:vAlign w:val="bottom"/>
            <w:hideMark/>
          </w:tcPr>
          <w:p w14:paraId="173E6470"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Premio Nacional o Internacional</w:t>
            </w:r>
          </w:p>
        </w:tc>
        <w:tc>
          <w:tcPr>
            <w:tcW w:w="850" w:type="dxa"/>
            <w:tcBorders>
              <w:top w:val="nil"/>
              <w:left w:val="nil"/>
              <w:bottom w:val="single" w:sz="4" w:space="0" w:color="auto"/>
              <w:right w:val="single" w:sz="4" w:space="0" w:color="auto"/>
            </w:tcBorders>
            <w:shd w:val="clear" w:color="auto" w:fill="auto"/>
            <w:noWrap/>
            <w:vAlign w:val="bottom"/>
            <w:hideMark/>
          </w:tcPr>
          <w:p w14:paraId="4F9FC7C5"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3FBFBB6A"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3985AC19"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582805B6"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126FEDAA"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r>
      <w:tr w:rsidR="003740A7" w:rsidRPr="00DA30DB" w14:paraId="166D0F8B"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104E6B0D"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2B6D8F8A" w14:textId="77777777" w:rsidR="003740A7" w:rsidRPr="00DA30DB" w:rsidRDefault="003740A7" w:rsidP="00CD3CEA">
            <w:pPr>
              <w:ind w:firstLineChars="300" w:firstLine="600"/>
              <w:outlineLvl w:val="0"/>
              <w:rPr>
                <w:rFonts w:ascii="Calibri" w:hAnsi="Calibri"/>
                <w:color w:val="000000"/>
                <w:lang w:eastAsia="es-CR"/>
              </w:rPr>
            </w:pPr>
            <w:r w:rsidRPr="00DA30DB">
              <w:rPr>
                <w:rFonts w:ascii="Calibri" w:hAnsi="Calibri"/>
                <w:color w:val="000000"/>
                <w:lang w:eastAsia="es-CR"/>
              </w:rPr>
              <w:t>Premio Nacional por Ley</w:t>
            </w:r>
          </w:p>
        </w:tc>
        <w:tc>
          <w:tcPr>
            <w:tcW w:w="850" w:type="dxa"/>
            <w:tcBorders>
              <w:top w:val="nil"/>
              <w:left w:val="nil"/>
              <w:bottom w:val="single" w:sz="4" w:space="0" w:color="auto"/>
              <w:right w:val="single" w:sz="4" w:space="0" w:color="auto"/>
            </w:tcBorders>
            <w:shd w:val="clear" w:color="auto" w:fill="auto"/>
            <w:noWrap/>
            <w:vAlign w:val="bottom"/>
            <w:hideMark/>
          </w:tcPr>
          <w:p w14:paraId="2528755B"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10</w:t>
            </w:r>
          </w:p>
        </w:tc>
        <w:tc>
          <w:tcPr>
            <w:tcW w:w="709" w:type="dxa"/>
            <w:tcBorders>
              <w:top w:val="nil"/>
              <w:left w:val="nil"/>
              <w:bottom w:val="single" w:sz="4" w:space="0" w:color="auto"/>
              <w:right w:val="single" w:sz="4" w:space="0" w:color="auto"/>
            </w:tcBorders>
            <w:shd w:val="clear" w:color="auto" w:fill="auto"/>
            <w:noWrap/>
            <w:vAlign w:val="bottom"/>
            <w:hideMark/>
          </w:tcPr>
          <w:p w14:paraId="1C2ADDD5"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338CE994"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3FE9AB42"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025BCA50"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r>
      <w:tr w:rsidR="003740A7" w:rsidRPr="00DA30DB" w14:paraId="03A07BBA"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70FA0EFA"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441D889A" w14:textId="77777777" w:rsidR="003740A7" w:rsidRPr="00DA30DB" w:rsidRDefault="003740A7" w:rsidP="00CD3CEA">
            <w:pPr>
              <w:ind w:firstLineChars="300" w:firstLine="600"/>
              <w:outlineLvl w:val="0"/>
              <w:rPr>
                <w:rFonts w:ascii="Calibri" w:hAnsi="Calibri"/>
                <w:color w:val="000000"/>
                <w:lang w:eastAsia="es-CR"/>
              </w:rPr>
            </w:pPr>
            <w:r w:rsidRPr="00DA30DB">
              <w:rPr>
                <w:rFonts w:ascii="Calibri" w:hAnsi="Calibri"/>
                <w:color w:val="000000"/>
                <w:lang w:eastAsia="es-CR"/>
              </w:rPr>
              <w:t>Premio Institución extranjera o Internacional</w:t>
            </w:r>
          </w:p>
        </w:tc>
        <w:tc>
          <w:tcPr>
            <w:tcW w:w="850" w:type="dxa"/>
            <w:tcBorders>
              <w:top w:val="nil"/>
              <w:left w:val="nil"/>
              <w:bottom w:val="single" w:sz="4" w:space="0" w:color="auto"/>
              <w:right w:val="single" w:sz="4" w:space="0" w:color="auto"/>
            </w:tcBorders>
            <w:shd w:val="clear" w:color="auto" w:fill="auto"/>
            <w:noWrap/>
            <w:vAlign w:val="bottom"/>
            <w:hideMark/>
          </w:tcPr>
          <w:p w14:paraId="3C0E587B"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6</w:t>
            </w:r>
          </w:p>
        </w:tc>
        <w:tc>
          <w:tcPr>
            <w:tcW w:w="709" w:type="dxa"/>
            <w:tcBorders>
              <w:top w:val="nil"/>
              <w:left w:val="nil"/>
              <w:bottom w:val="single" w:sz="4" w:space="0" w:color="auto"/>
              <w:right w:val="single" w:sz="4" w:space="0" w:color="auto"/>
            </w:tcBorders>
            <w:shd w:val="clear" w:color="auto" w:fill="auto"/>
            <w:noWrap/>
            <w:vAlign w:val="bottom"/>
            <w:hideMark/>
          </w:tcPr>
          <w:p w14:paraId="0D654D0A"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024930C2"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4CE037D3"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50CA8015"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r>
      <w:tr w:rsidR="003740A7" w:rsidRPr="00DA30DB" w14:paraId="381B4D01"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3EB736BB"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15BB8B90" w14:textId="77777777" w:rsidR="003740A7" w:rsidRPr="00DA30DB" w:rsidRDefault="003740A7" w:rsidP="00CD3CEA">
            <w:pPr>
              <w:ind w:firstLineChars="300" w:firstLine="600"/>
              <w:outlineLvl w:val="0"/>
              <w:rPr>
                <w:rFonts w:ascii="Calibri" w:hAnsi="Calibri"/>
                <w:color w:val="000000"/>
                <w:lang w:eastAsia="es-CR"/>
              </w:rPr>
            </w:pPr>
            <w:r w:rsidRPr="00DA30DB">
              <w:rPr>
                <w:rFonts w:ascii="Calibri" w:hAnsi="Calibri"/>
                <w:color w:val="000000"/>
                <w:lang w:eastAsia="es-CR"/>
              </w:rPr>
              <w:t>Premio Nacional no estipulado por ley</w:t>
            </w:r>
          </w:p>
        </w:tc>
        <w:tc>
          <w:tcPr>
            <w:tcW w:w="850" w:type="dxa"/>
            <w:tcBorders>
              <w:top w:val="nil"/>
              <w:left w:val="nil"/>
              <w:bottom w:val="single" w:sz="4" w:space="0" w:color="auto"/>
              <w:right w:val="single" w:sz="4" w:space="0" w:color="auto"/>
            </w:tcBorders>
            <w:shd w:val="clear" w:color="auto" w:fill="auto"/>
            <w:noWrap/>
            <w:vAlign w:val="bottom"/>
            <w:hideMark/>
          </w:tcPr>
          <w:p w14:paraId="56E5CECE"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5</w:t>
            </w:r>
          </w:p>
        </w:tc>
        <w:tc>
          <w:tcPr>
            <w:tcW w:w="709" w:type="dxa"/>
            <w:tcBorders>
              <w:top w:val="nil"/>
              <w:left w:val="nil"/>
              <w:bottom w:val="single" w:sz="4" w:space="0" w:color="auto"/>
              <w:right w:val="single" w:sz="4" w:space="0" w:color="auto"/>
            </w:tcBorders>
            <w:shd w:val="clear" w:color="auto" w:fill="auto"/>
            <w:noWrap/>
            <w:vAlign w:val="bottom"/>
            <w:hideMark/>
          </w:tcPr>
          <w:p w14:paraId="493B9737"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0E2505C8"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3D5B733E"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7860E417"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r>
      <w:tr w:rsidR="003740A7" w:rsidRPr="00DA30DB" w14:paraId="023DBA05"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0A65E294"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01B1F89F" w14:textId="77777777" w:rsidR="003740A7" w:rsidRPr="00DA30DB" w:rsidRDefault="003740A7" w:rsidP="00CD3CEA">
            <w:pPr>
              <w:ind w:firstLineChars="300" w:firstLine="600"/>
              <w:outlineLvl w:val="0"/>
              <w:rPr>
                <w:rFonts w:ascii="Calibri" w:hAnsi="Calibri"/>
                <w:color w:val="000000"/>
                <w:lang w:eastAsia="es-CR"/>
              </w:rPr>
            </w:pPr>
            <w:r w:rsidRPr="00DA30DB">
              <w:rPr>
                <w:rFonts w:ascii="Calibri" w:hAnsi="Calibri"/>
                <w:color w:val="000000"/>
                <w:lang w:eastAsia="es-CR"/>
              </w:rPr>
              <w:t>Mención honorifica</w:t>
            </w:r>
          </w:p>
        </w:tc>
        <w:tc>
          <w:tcPr>
            <w:tcW w:w="850" w:type="dxa"/>
            <w:tcBorders>
              <w:top w:val="nil"/>
              <w:left w:val="nil"/>
              <w:bottom w:val="single" w:sz="4" w:space="0" w:color="auto"/>
              <w:right w:val="single" w:sz="4" w:space="0" w:color="auto"/>
            </w:tcBorders>
            <w:shd w:val="clear" w:color="auto" w:fill="auto"/>
            <w:noWrap/>
            <w:vAlign w:val="bottom"/>
            <w:hideMark/>
          </w:tcPr>
          <w:p w14:paraId="239BAFB9"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3</w:t>
            </w:r>
          </w:p>
        </w:tc>
        <w:tc>
          <w:tcPr>
            <w:tcW w:w="709" w:type="dxa"/>
            <w:tcBorders>
              <w:top w:val="nil"/>
              <w:left w:val="nil"/>
              <w:bottom w:val="single" w:sz="4" w:space="0" w:color="auto"/>
              <w:right w:val="single" w:sz="4" w:space="0" w:color="auto"/>
            </w:tcBorders>
            <w:shd w:val="clear" w:color="auto" w:fill="auto"/>
            <w:noWrap/>
            <w:vAlign w:val="bottom"/>
            <w:hideMark/>
          </w:tcPr>
          <w:p w14:paraId="26B11C62"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739AB3B7"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10ED64B3"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7E3CEC2F"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r>
      <w:tr w:rsidR="003740A7" w:rsidRPr="00DA30DB" w14:paraId="44CB87C4"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1515F782"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47</w:t>
            </w:r>
          </w:p>
        </w:tc>
        <w:tc>
          <w:tcPr>
            <w:tcW w:w="4438" w:type="dxa"/>
            <w:tcBorders>
              <w:top w:val="nil"/>
              <w:left w:val="nil"/>
              <w:bottom w:val="single" w:sz="4" w:space="0" w:color="auto"/>
              <w:right w:val="single" w:sz="4" w:space="0" w:color="auto"/>
            </w:tcBorders>
            <w:shd w:val="clear" w:color="auto" w:fill="auto"/>
            <w:noWrap/>
            <w:vAlign w:val="bottom"/>
            <w:hideMark/>
          </w:tcPr>
          <w:p w14:paraId="06C4F7B8"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Participación en Eventos de Proyección Externa</w:t>
            </w:r>
          </w:p>
        </w:tc>
        <w:tc>
          <w:tcPr>
            <w:tcW w:w="850" w:type="dxa"/>
            <w:tcBorders>
              <w:top w:val="nil"/>
              <w:left w:val="nil"/>
              <w:bottom w:val="single" w:sz="4" w:space="0" w:color="auto"/>
              <w:right w:val="single" w:sz="4" w:space="0" w:color="auto"/>
            </w:tcBorders>
            <w:shd w:val="clear" w:color="auto" w:fill="auto"/>
            <w:noWrap/>
            <w:vAlign w:val="bottom"/>
            <w:hideMark/>
          </w:tcPr>
          <w:p w14:paraId="4D600EE2"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2</w:t>
            </w:r>
          </w:p>
        </w:tc>
        <w:tc>
          <w:tcPr>
            <w:tcW w:w="709" w:type="dxa"/>
            <w:tcBorders>
              <w:top w:val="nil"/>
              <w:left w:val="nil"/>
              <w:bottom w:val="single" w:sz="4" w:space="0" w:color="auto"/>
              <w:right w:val="single" w:sz="4" w:space="0" w:color="auto"/>
            </w:tcBorders>
            <w:shd w:val="clear" w:color="auto" w:fill="auto"/>
            <w:noWrap/>
            <w:vAlign w:val="bottom"/>
            <w:hideMark/>
          </w:tcPr>
          <w:p w14:paraId="7927C10D"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0525FE78"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1DA0070E"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1F3B662D"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 </w:t>
            </w:r>
          </w:p>
        </w:tc>
      </w:tr>
      <w:tr w:rsidR="003740A7" w:rsidRPr="00DA30DB" w14:paraId="79B53690"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4F24459D"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48</w:t>
            </w:r>
          </w:p>
        </w:tc>
        <w:tc>
          <w:tcPr>
            <w:tcW w:w="4438" w:type="dxa"/>
            <w:tcBorders>
              <w:top w:val="nil"/>
              <w:left w:val="nil"/>
              <w:bottom w:val="single" w:sz="4" w:space="0" w:color="auto"/>
              <w:right w:val="single" w:sz="4" w:space="0" w:color="auto"/>
            </w:tcBorders>
            <w:shd w:val="clear" w:color="auto" w:fill="auto"/>
            <w:noWrap/>
            <w:vAlign w:val="bottom"/>
            <w:hideMark/>
          </w:tcPr>
          <w:p w14:paraId="3D8F88F4"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Colaboración en Eventos de Proyección Externa</w:t>
            </w:r>
          </w:p>
        </w:tc>
        <w:tc>
          <w:tcPr>
            <w:tcW w:w="850" w:type="dxa"/>
            <w:tcBorders>
              <w:top w:val="nil"/>
              <w:left w:val="nil"/>
              <w:bottom w:val="single" w:sz="4" w:space="0" w:color="auto"/>
              <w:right w:val="single" w:sz="4" w:space="0" w:color="auto"/>
            </w:tcBorders>
            <w:shd w:val="clear" w:color="auto" w:fill="auto"/>
            <w:noWrap/>
            <w:vAlign w:val="bottom"/>
            <w:hideMark/>
          </w:tcPr>
          <w:p w14:paraId="4685C837"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1</w:t>
            </w:r>
          </w:p>
        </w:tc>
        <w:tc>
          <w:tcPr>
            <w:tcW w:w="709" w:type="dxa"/>
            <w:tcBorders>
              <w:top w:val="nil"/>
              <w:left w:val="nil"/>
              <w:bottom w:val="single" w:sz="4" w:space="0" w:color="auto"/>
              <w:right w:val="single" w:sz="4" w:space="0" w:color="auto"/>
            </w:tcBorders>
            <w:shd w:val="clear" w:color="auto" w:fill="auto"/>
            <w:noWrap/>
            <w:vAlign w:val="bottom"/>
            <w:hideMark/>
          </w:tcPr>
          <w:p w14:paraId="155EBC13"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6E61F36D"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3EC48439"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141160A4"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 </w:t>
            </w:r>
          </w:p>
        </w:tc>
      </w:tr>
      <w:tr w:rsidR="003740A7" w:rsidRPr="00DA30DB" w14:paraId="45FCB489"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37FB1AFD"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49</w:t>
            </w:r>
          </w:p>
        </w:tc>
        <w:tc>
          <w:tcPr>
            <w:tcW w:w="4438" w:type="dxa"/>
            <w:tcBorders>
              <w:top w:val="nil"/>
              <w:left w:val="nil"/>
              <w:bottom w:val="single" w:sz="4" w:space="0" w:color="auto"/>
              <w:right w:val="single" w:sz="4" w:space="0" w:color="auto"/>
            </w:tcBorders>
            <w:shd w:val="clear" w:color="auto" w:fill="auto"/>
            <w:noWrap/>
            <w:vAlign w:val="bottom"/>
            <w:hideMark/>
          </w:tcPr>
          <w:p w14:paraId="37472C4F"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Organización de Eventos de Proyección Externa</w:t>
            </w:r>
          </w:p>
        </w:tc>
        <w:tc>
          <w:tcPr>
            <w:tcW w:w="850" w:type="dxa"/>
            <w:tcBorders>
              <w:top w:val="nil"/>
              <w:left w:val="nil"/>
              <w:bottom w:val="single" w:sz="4" w:space="0" w:color="auto"/>
              <w:right w:val="single" w:sz="4" w:space="0" w:color="auto"/>
            </w:tcBorders>
            <w:shd w:val="clear" w:color="auto" w:fill="auto"/>
            <w:noWrap/>
            <w:vAlign w:val="bottom"/>
            <w:hideMark/>
          </w:tcPr>
          <w:p w14:paraId="407BA8B8"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3</w:t>
            </w:r>
          </w:p>
        </w:tc>
        <w:tc>
          <w:tcPr>
            <w:tcW w:w="709" w:type="dxa"/>
            <w:tcBorders>
              <w:top w:val="nil"/>
              <w:left w:val="nil"/>
              <w:bottom w:val="single" w:sz="4" w:space="0" w:color="auto"/>
              <w:right w:val="single" w:sz="4" w:space="0" w:color="auto"/>
            </w:tcBorders>
            <w:shd w:val="clear" w:color="auto" w:fill="auto"/>
            <w:noWrap/>
            <w:vAlign w:val="bottom"/>
            <w:hideMark/>
          </w:tcPr>
          <w:p w14:paraId="63046266"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3A3FCECD"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3CED6FF4"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7BECC98A"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r>
      <w:tr w:rsidR="003740A7" w:rsidRPr="00DA30DB" w14:paraId="407E4383"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0AA6B9EC"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51</w:t>
            </w:r>
          </w:p>
        </w:tc>
        <w:tc>
          <w:tcPr>
            <w:tcW w:w="4438" w:type="dxa"/>
            <w:tcBorders>
              <w:top w:val="nil"/>
              <w:left w:val="nil"/>
              <w:bottom w:val="single" w:sz="4" w:space="0" w:color="auto"/>
              <w:right w:val="single" w:sz="4" w:space="0" w:color="auto"/>
            </w:tcBorders>
            <w:shd w:val="clear" w:color="auto" w:fill="auto"/>
            <w:noWrap/>
            <w:vAlign w:val="bottom"/>
            <w:hideMark/>
          </w:tcPr>
          <w:p w14:paraId="39375785"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Propiedad Intelectual</w:t>
            </w:r>
          </w:p>
        </w:tc>
        <w:tc>
          <w:tcPr>
            <w:tcW w:w="850" w:type="dxa"/>
            <w:tcBorders>
              <w:top w:val="nil"/>
              <w:left w:val="nil"/>
              <w:bottom w:val="single" w:sz="4" w:space="0" w:color="auto"/>
              <w:right w:val="single" w:sz="4" w:space="0" w:color="auto"/>
            </w:tcBorders>
            <w:shd w:val="clear" w:color="auto" w:fill="auto"/>
            <w:noWrap/>
            <w:vAlign w:val="bottom"/>
            <w:hideMark/>
          </w:tcPr>
          <w:p w14:paraId="1B25596B"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02E41805"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037A297F"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0096B107"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30121361"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r>
      <w:tr w:rsidR="003740A7" w:rsidRPr="00DA30DB" w14:paraId="3AF2985B"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46F0DDC8"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21791414" w14:textId="77777777" w:rsidR="003740A7" w:rsidRPr="00DA30DB" w:rsidRDefault="003740A7" w:rsidP="00CD3CEA">
            <w:pPr>
              <w:ind w:firstLineChars="300" w:firstLine="600"/>
              <w:outlineLvl w:val="0"/>
              <w:rPr>
                <w:rFonts w:ascii="Calibri" w:hAnsi="Calibri"/>
                <w:color w:val="000000"/>
                <w:lang w:eastAsia="es-CR"/>
              </w:rPr>
            </w:pPr>
            <w:r w:rsidRPr="00DA30DB">
              <w:rPr>
                <w:rFonts w:ascii="Calibri" w:hAnsi="Calibri"/>
                <w:color w:val="000000"/>
                <w:lang w:eastAsia="es-CR"/>
              </w:rPr>
              <w:t>Patente presentada</w:t>
            </w:r>
          </w:p>
        </w:tc>
        <w:tc>
          <w:tcPr>
            <w:tcW w:w="850" w:type="dxa"/>
            <w:tcBorders>
              <w:top w:val="nil"/>
              <w:left w:val="nil"/>
              <w:bottom w:val="single" w:sz="4" w:space="0" w:color="auto"/>
              <w:right w:val="single" w:sz="4" w:space="0" w:color="auto"/>
            </w:tcBorders>
            <w:shd w:val="clear" w:color="auto" w:fill="auto"/>
            <w:noWrap/>
            <w:vAlign w:val="bottom"/>
            <w:hideMark/>
          </w:tcPr>
          <w:p w14:paraId="3D04159D"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5</w:t>
            </w:r>
          </w:p>
        </w:tc>
        <w:tc>
          <w:tcPr>
            <w:tcW w:w="709" w:type="dxa"/>
            <w:tcBorders>
              <w:top w:val="nil"/>
              <w:left w:val="nil"/>
              <w:bottom w:val="single" w:sz="4" w:space="0" w:color="auto"/>
              <w:right w:val="single" w:sz="4" w:space="0" w:color="auto"/>
            </w:tcBorders>
            <w:shd w:val="clear" w:color="auto" w:fill="auto"/>
            <w:noWrap/>
            <w:vAlign w:val="bottom"/>
            <w:hideMark/>
          </w:tcPr>
          <w:p w14:paraId="60BDF369"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722FF901"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357090DA"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3A71CDD8"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r>
      <w:tr w:rsidR="003740A7" w:rsidRPr="00DA30DB" w14:paraId="392D6E53"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07CBC071"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2EA25950" w14:textId="77777777" w:rsidR="003740A7" w:rsidRPr="00DA30DB" w:rsidRDefault="003740A7" w:rsidP="00CD3CEA">
            <w:pPr>
              <w:ind w:firstLineChars="300" w:firstLine="600"/>
              <w:outlineLvl w:val="0"/>
              <w:rPr>
                <w:rFonts w:ascii="Calibri" w:hAnsi="Calibri"/>
                <w:color w:val="000000"/>
                <w:lang w:eastAsia="es-CR"/>
              </w:rPr>
            </w:pPr>
            <w:r w:rsidRPr="00DA30DB">
              <w:rPr>
                <w:rFonts w:ascii="Calibri" w:hAnsi="Calibri"/>
                <w:color w:val="000000"/>
                <w:lang w:eastAsia="es-CR"/>
              </w:rPr>
              <w:t>Patente otorgada</w:t>
            </w:r>
          </w:p>
        </w:tc>
        <w:tc>
          <w:tcPr>
            <w:tcW w:w="850" w:type="dxa"/>
            <w:tcBorders>
              <w:top w:val="nil"/>
              <w:left w:val="nil"/>
              <w:bottom w:val="single" w:sz="4" w:space="0" w:color="auto"/>
              <w:right w:val="single" w:sz="4" w:space="0" w:color="auto"/>
            </w:tcBorders>
            <w:shd w:val="clear" w:color="auto" w:fill="auto"/>
            <w:noWrap/>
            <w:vAlign w:val="bottom"/>
            <w:hideMark/>
          </w:tcPr>
          <w:p w14:paraId="254916A0"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5</w:t>
            </w:r>
          </w:p>
        </w:tc>
        <w:tc>
          <w:tcPr>
            <w:tcW w:w="709" w:type="dxa"/>
            <w:tcBorders>
              <w:top w:val="nil"/>
              <w:left w:val="nil"/>
              <w:bottom w:val="single" w:sz="4" w:space="0" w:color="auto"/>
              <w:right w:val="single" w:sz="4" w:space="0" w:color="auto"/>
            </w:tcBorders>
            <w:shd w:val="clear" w:color="auto" w:fill="auto"/>
            <w:noWrap/>
            <w:vAlign w:val="bottom"/>
            <w:hideMark/>
          </w:tcPr>
          <w:p w14:paraId="7FF5B351"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0FED174D"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15A3959B"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3FAF0A5D"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r>
      <w:tr w:rsidR="003740A7" w:rsidRPr="00DA30DB" w14:paraId="6E1AC4C5"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1EEE2625"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313A1190" w14:textId="77777777" w:rsidR="003740A7" w:rsidRPr="00DA30DB" w:rsidRDefault="003740A7" w:rsidP="00CD3CEA">
            <w:pPr>
              <w:ind w:firstLineChars="300" w:firstLine="600"/>
              <w:outlineLvl w:val="0"/>
              <w:rPr>
                <w:rFonts w:ascii="Calibri" w:hAnsi="Calibri"/>
                <w:color w:val="000000"/>
                <w:lang w:eastAsia="es-CR"/>
              </w:rPr>
            </w:pPr>
            <w:r w:rsidRPr="00DA30DB">
              <w:rPr>
                <w:rFonts w:ascii="Calibri" w:hAnsi="Calibri"/>
                <w:color w:val="000000"/>
                <w:lang w:eastAsia="es-CR"/>
              </w:rPr>
              <w:t>Modelo de utilidad presentado</w:t>
            </w:r>
          </w:p>
        </w:tc>
        <w:tc>
          <w:tcPr>
            <w:tcW w:w="850" w:type="dxa"/>
            <w:tcBorders>
              <w:top w:val="nil"/>
              <w:left w:val="nil"/>
              <w:bottom w:val="single" w:sz="4" w:space="0" w:color="auto"/>
              <w:right w:val="single" w:sz="4" w:space="0" w:color="auto"/>
            </w:tcBorders>
            <w:shd w:val="clear" w:color="auto" w:fill="auto"/>
            <w:noWrap/>
            <w:vAlign w:val="bottom"/>
            <w:hideMark/>
          </w:tcPr>
          <w:p w14:paraId="1BC09D07"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3</w:t>
            </w:r>
          </w:p>
        </w:tc>
        <w:tc>
          <w:tcPr>
            <w:tcW w:w="709" w:type="dxa"/>
            <w:tcBorders>
              <w:top w:val="nil"/>
              <w:left w:val="nil"/>
              <w:bottom w:val="single" w:sz="4" w:space="0" w:color="auto"/>
              <w:right w:val="single" w:sz="4" w:space="0" w:color="auto"/>
            </w:tcBorders>
            <w:shd w:val="clear" w:color="auto" w:fill="auto"/>
            <w:noWrap/>
            <w:vAlign w:val="bottom"/>
            <w:hideMark/>
          </w:tcPr>
          <w:p w14:paraId="4754D59B"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1C9380C4"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61BF906E"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0D14B2C4"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r>
      <w:tr w:rsidR="003740A7" w:rsidRPr="00DA30DB" w14:paraId="27330088"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13FBA2EB"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37A5D3D5" w14:textId="77777777" w:rsidR="003740A7" w:rsidRPr="00DA30DB" w:rsidRDefault="003740A7" w:rsidP="00CD3CEA">
            <w:pPr>
              <w:ind w:firstLineChars="300" w:firstLine="600"/>
              <w:outlineLvl w:val="0"/>
              <w:rPr>
                <w:rFonts w:ascii="Calibri" w:hAnsi="Calibri"/>
                <w:color w:val="000000"/>
                <w:lang w:eastAsia="es-CR"/>
              </w:rPr>
            </w:pPr>
            <w:r w:rsidRPr="00DA30DB">
              <w:rPr>
                <w:rFonts w:ascii="Calibri" w:hAnsi="Calibri"/>
                <w:color w:val="000000"/>
                <w:lang w:eastAsia="es-CR"/>
              </w:rPr>
              <w:t>Modelo de utilidad otorgado</w:t>
            </w:r>
          </w:p>
        </w:tc>
        <w:tc>
          <w:tcPr>
            <w:tcW w:w="850" w:type="dxa"/>
            <w:tcBorders>
              <w:top w:val="nil"/>
              <w:left w:val="nil"/>
              <w:bottom w:val="single" w:sz="4" w:space="0" w:color="auto"/>
              <w:right w:val="single" w:sz="4" w:space="0" w:color="auto"/>
            </w:tcBorders>
            <w:shd w:val="clear" w:color="auto" w:fill="auto"/>
            <w:noWrap/>
            <w:vAlign w:val="bottom"/>
            <w:hideMark/>
          </w:tcPr>
          <w:p w14:paraId="6FBC70A3"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3</w:t>
            </w:r>
          </w:p>
        </w:tc>
        <w:tc>
          <w:tcPr>
            <w:tcW w:w="709" w:type="dxa"/>
            <w:tcBorders>
              <w:top w:val="nil"/>
              <w:left w:val="nil"/>
              <w:bottom w:val="single" w:sz="4" w:space="0" w:color="auto"/>
              <w:right w:val="single" w:sz="4" w:space="0" w:color="auto"/>
            </w:tcBorders>
            <w:shd w:val="clear" w:color="auto" w:fill="auto"/>
            <w:noWrap/>
            <w:vAlign w:val="bottom"/>
            <w:hideMark/>
          </w:tcPr>
          <w:p w14:paraId="2B3A0A63"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6CAD4477"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4E287487"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010B3D15"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r>
      <w:tr w:rsidR="003740A7" w:rsidRPr="00DA30DB" w14:paraId="486AFBC7"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6AA83A32"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52CD7EDF" w14:textId="77777777" w:rsidR="003740A7" w:rsidRPr="00DA30DB" w:rsidRDefault="003740A7" w:rsidP="00CD3CEA">
            <w:pPr>
              <w:ind w:firstLineChars="300" w:firstLine="600"/>
              <w:outlineLvl w:val="0"/>
              <w:rPr>
                <w:rFonts w:ascii="Calibri" w:hAnsi="Calibri"/>
                <w:color w:val="000000"/>
                <w:lang w:eastAsia="es-CR"/>
              </w:rPr>
            </w:pPr>
            <w:r w:rsidRPr="00DA30DB">
              <w:rPr>
                <w:rFonts w:ascii="Calibri" w:hAnsi="Calibri"/>
                <w:color w:val="000000"/>
                <w:lang w:eastAsia="es-CR"/>
              </w:rPr>
              <w:t>Diseño y modelos industriales presentados</w:t>
            </w:r>
          </w:p>
        </w:tc>
        <w:tc>
          <w:tcPr>
            <w:tcW w:w="850" w:type="dxa"/>
            <w:tcBorders>
              <w:top w:val="nil"/>
              <w:left w:val="nil"/>
              <w:bottom w:val="single" w:sz="4" w:space="0" w:color="auto"/>
              <w:right w:val="single" w:sz="4" w:space="0" w:color="auto"/>
            </w:tcBorders>
            <w:shd w:val="clear" w:color="auto" w:fill="auto"/>
            <w:noWrap/>
            <w:vAlign w:val="bottom"/>
            <w:hideMark/>
          </w:tcPr>
          <w:p w14:paraId="308905FB"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3</w:t>
            </w:r>
          </w:p>
        </w:tc>
        <w:tc>
          <w:tcPr>
            <w:tcW w:w="709" w:type="dxa"/>
            <w:tcBorders>
              <w:top w:val="nil"/>
              <w:left w:val="nil"/>
              <w:bottom w:val="single" w:sz="4" w:space="0" w:color="auto"/>
              <w:right w:val="single" w:sz="4" w:space="0" w:color="auto"/>
            </w:tcBorders>
            <w:shd w:val="clear" w:color="auto" w:fill="auto"/>
            <w:noWrap/>
            <w:vAlign w:val="bottom"/>
            <w:hideMark/>
          </w:tcPr>
          <w:p w14:paraId="13B74747"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79362124"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2CA264AE"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6CFD31C3"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r>
      <w:tr w:rsidR="003740A7" w:rsidRPr="00DA30DB" w14:paraId="4B9B6075"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4B49D789"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6ADE7F3B" w14:textId="77777777" w:rsidR="003740A7" w:rsidRPr="00DA30DB" w:rsidRDefault="003740A7" w:rsidP="00CD3CEA">
            <w:pPr>
              <w:ind w:firstLineChars="300" w:firstLine="600"/>
              <w:outlineLvl w:val="0"/>
              <w:rPr>
                <w:rFonts w:ascii="Calibri" w:hAnsi="Calibri"/>
                <w:color w:val="000000"/>
                <w:lang w:eastAsia="es-CR"/>
              </w:rPr>
            </w:pPr>
            <w:r w:rsidRPr="00DA30DB">
              <w:rPr>
                <w:rFonts w:ascii="Calibri" w:hAnsi="Calibri"/>
                <w:color w:val="000000"/>
                <w:lang w:eastAsia="es-CR"/>
              </w:rPr>
              <w:t>Diseño y modelos industriales presentados</w:t>
            </w:r>
          </w:p>
        </w:tc>
        <w:tc>
          <w:tcPr>
            <w:tcW w:w="850" w:type="dxa"/>
            <w:tcBorders>
              <w:top w:val="nil"/>
              <w:left w:val="nil"/>
              <w:bottom w:val="single" w:sz="4" w:space="0" w:color="auto"/>
              <w:right w:val="single" w:sz="4" w:space="0" w:color="auto"/>
            </w:tcBorders>
            <w:shd w:val="clear" w:color="auto" w:fill="auto"/>
            <w:noWrap/>
            <w:vAlign w:val="bottom"/>
            <w:hideMark/>
          </w:tcPr>
          <w:p w14:paraId="74C3D9D0"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3</w:t>
            </w:r>
          </w:p>
        </w:tc>
        <w:tc>
          <w:tcPr>
            <w:tcW w:w="709" w:type="dxa"/>
            <w:tcBorders>
              <w:top w:val="nil"/>
              <w:left w:val="nil"/>
              <w:bottom w:val="single" w:sz="4" w:space="0" w:color="auto"/>
              <w:right w:val="single" w:sz="4" w:space="0" w:color="auto"/>
            </w:tcBorders>
            <w:shd w:val="clear" w:color="auto" w:fill="auto"/>
            <w:noWrap/>
            <w:vAlign w:val="bottom"/>
            <w:hideMark/>
          </w:tcPr>
          <w:p w14:paraId="1888099C"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35E561B1"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3BE189BC"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566DC13F"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r>
      <w:tr w:rsidR="003740A7" w:rsidRPr="00DA30DB" w14:paraId="74C2DE02"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22D048CA"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2B853085" w14:textId="77777777" w:rsidR="003740A7" w:rsidRPr="00DA30DB" w:rsidRDefault="003740A7" w:rsidP="00CD3CEA">
            <w:pPr>
              <w:ind w:firstLineChars="300" w:firstLine="600"/>
              <w:outlineLvl w:val="0"/>
              <w:rPr>
                <w:rFonts w:ascii="Calibri" w:hAnsi="Calibri"/>
                <w:color w:val="000000"/>
                <w:lang w:eastAsia="es-CR"/>
              </w:rPr>
            </w:pPr>
            <w:r w:rsidRPr="00DA30DB">
              <w:rPr>
                <w:rFonts w:ascii="Calibri" w:hAnsi="Calibri"/>
                <w:color w:val="000000"/>
                <w:lang w:eastAsia="es-CR"/>
              </w:rPr>
              <w:t>Circuitos Integrados presentados</w:t>
            </w:r>
          </w:p>
        </w:tc>
        <w:tc>
          <w:tcPr>
            <w:tcW w:w="850" w:type="dxa"/>
            <w:tcBorders>
              <w:top w:val="nil"/>
              <w:left w:val="nil"/>
              <w:bottom w:val="single" w:sz="4" w:space="0" w:color="auto"/>
              <w:right w:val="single" w:sz="4" w:space="0" w:color="auto"/>
            </w:tcBorders>
            <w:shd w:val="clear" w:color="auto" w:fill="auto"/>
            <w:noWrap/>
            <w:vAlign w:val="bottom"/>
            <w:hideMark/>
          </w:tcPr>
          <w:p w14:paraId="2FA32E91"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3</w:t>
            </w:r>
          </w:p>
        </w:tc>
        <w:tc>
          <w:tcPr>
            <w:tcW w:w="709" w:type="dxa"/>
            <w:tcBorders>
              <w:top w:val="nil"/>
              <w:left w:val="nil"/>
              <w:bottom w:val="single" w:sz="4" w:space="0" w:color="auto"/>
              <w:right w:val="single" w:sz="4" w:space="0" w:color="auto"/>
            </w:tcBorders>
            <w:shd w:val="clear" w:color="auto" w:fill="auto"/>
            <w:noWrap/>
            <w:vAlign w:val="bottom"/>
            <w:hideMark/>
          </w:tcPr>
          <w:p w14:paraId="223E38C2"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48143A46"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4B0C7A6D"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38C19020"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r>
      <w:tr w:rsidR="003740A7" w:rsidRPr="00DA30DB" w14:paraId="1508989C"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72CBF061"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14D1AA9C" w14:textId="77777777" w:rsidR="003740A7" w:rsidRPr="00DA30DB" w:rsidRDefault="003740A7" w:rsidP="00CD3CEA">
            <w:pPr>
              <w:ind w:firstLineChars="300" w:firstLine="600"/>
              <w:outlineLvl w:val="0"/>
              <w:rPr>
                <w:rFonts w:ascii="Calibri" w:hAnsi="Calibri"/>
                <w:color w:val="000000"/>
                <w:lang w:eastAsia="es-CR"/>
              </w:rPr>
            </w:pPr>
            <w:r w:rsidRPr="00DA30DB">
              <w:rPr>
                <w:rFonts w:ascii="Calibri" w:hAnsi="Calibri"/>
                <w:color w:val="000000"/>
                <w:lang w:eastAsia="es-CR"/>
              </w:rPr>
              <w:t>Circuitos Integrados otorgados</w:t>
            </w:r>
          </w:p>
        </w:tc>
        <w:tc>
          <w:tcPr>
            <w:tcW w:w="850" w:type="dxa"/>
            <w:tcBorders>
              <w:top w:val="nil"/>
              <w:left w:val="nil"/>
              <w:bottom w:val="single" w:sz="4" w:space="0" w:color="auto"/>
              <w:right w:val="single" w:sz="4" w:space="0" w:color="auto"/>
            </w:tcBorders>
            <w:shd w:val="clear" w:color="auto" w:fill="auto"/>
            <w:noWrap/>
            <w:vAlign w:val="bottom"/>
            <w:hideMark/>
          </w:tcPr>
          <w:p w14:paraId="4A8ACF67"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3</w:t>
            </w:r>
          </w:p>
        </w:tc>
        <w:tc>
          <w:tcPr>
            <w:tcW w:w="709" w:type="dxa"/>
            <w:tcBorders>
              <w:top w:val="nil"/>
              <w:left w:val="nil"/>
              <w:bottom w:val="single" w:sz="4" w:space="0" w:color="auto"/>
              <w:right w:val="single" w:sz="4" w:space="0" w:color="auto"/>
            </w:tcBorders>
            <w:shd w:val="clear" w:color="auto" w:fill="auto"/>
            <w:noWrap/>
            <w:vAlign w:val="bottom"/>
            <w:hideMark/>
          </w:tcPr>
          <w:p w14:paraId="4A438D1E"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1C89848D"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62AEE817"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6B0AB682"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r>
      <w:tr w:rsidR="003740A7" w:rsidRPr="00DA30DB" w14:paraId="072832D5"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05D3440F"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14E6AD72" w14:textId="77777777" w:rsidR="003740A7" w:rsidRPr="00DA30DB" w:rsidRDefault="003740A7" w:rsidP="00CD3CEA">
            <w:pPr>
              <w:ind w:firstLineChars="300" w:firstLine="600"/>
              <w:outlineLvl w:val="0"/>
              <w:rPr>
                <w:rFonts w:ascii="Calibri" w:hAnsi="Calibri"/>
                <w:color w:val="000000"/>
                <w:lang w:eastAsia="es-CR"/>
              </w:rPr>
            </w:pPr>
            <w:r w:rsidRPr="00DA30DB">
              <w:rPr>
                <w:rFonts w:ascii="Calibri" w:hAnsi="Calibri"/>
                <w:color w:val="000000"/>
                <w:lang w:eastAsia="es-CR"/>
              </w:rPr>
              <w:t>Marcas y otros signos distintivos otorgados</w:t>
            </w:r>
          </w:p>
        </w:tc>
        <w:tc>
          <w:tcPr>
            <w:tcW w:w="850" w:type="dxa"/>
            <w:tcBorders>
              <w:top w:val="nil"/>
              <w:left w:val="nil"/>
              <w:bottom w:val="single" w:sz="4" w:space="0" w:color="auto"/>
              <w:right w:val="single" w:sz="4" w:space="0" w:color="auto"/>
            </w:tcBorders>
            <w:shd w:val="clear" w:color="auto" w:fill="auto"/>
            <w:noWrap/>
            <w:vAlign w:val="bottom"/>
            <w:hideMark/>
          </w:tcPr>
          <w:p w14:paraId="7098B884"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2</w:t>
            </w:r>
          </w:p>
        </w:tc>
        <w:tc>
          <w:tcPr>
            <w:tcW w:w="709" w:type="dxa"/>
            <w:tcBorders>
              <w:top w:val="nil"/>
              <w:left w:val="nil"/>
              <w:bottom w:val="single" w:sz="4" w:space="0" w:color="auto"/>
              <w:right w:val="single" w:sz="4" w:space="0" w:color="auto"/>
            </w:tcBorders>
            <w:shd w:val="clear" w:color="auto" w:fill="auto"/>
            <w:noWrap/>
            <w:vAlign w:val="bottom"/>
            <w:hideMark/>
          </w:tcPr>
          <w:p w14:paraId="2DEB9272"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415DE7DF"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4A95224A"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56514746"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r>
      <w:tr w:rsidR="003740A7" w:rsidRPr="00DA30DB" w14:paraId="1861EB24"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2C32C629"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32E8CFE3" w14:textId="77777777" w:rsidR="003740A7" w:rsidRPr="00DA30DB" w:rsidRDefault="003740A7" w:rsidP="00CD3CEA">
            <w:pPr>
              <w:ind w:firstLineChars="300" w:firstLine="600"/>
              <w:outlineLvl w:val="0"/>
              <w:rPr>
                <w:rFonts w:ascii="Calibri" w:hAnsi="Calibri"/>
                <w:color w:val="000000"/>
                <w:lang w:eastAsia="es-CR"/>
              </w:rPr>
            </w:pPr>
            <w:r w:rsidRPr="00DA30DB">
              <w:rPr>
                <w:rFonts w:ascii="Calibri" w:hAnsi="Calibri"/>
                <w:color w:val="000000"/>
                <w:lang w:eastAsia="es-CR"/>
              </w:rPr>
              <w:t>Software presentado</w:t>
            </w:r>
          </w:p>
        </w:tc>
        <w:tc>
          <w:tcPr>
            <w:tcW w:w="850" w:type="dxa"/>
            <w:tcBorders>
              <w:top w:val="nil"/>
              <w:left w:val="nil"/>
              <w:bottom w:val="single" w:sz="4" w:space="0" w:color="auto"/>
              <w:right w:val="single" w:sz="4" w:space="0" w:color="auto"/>
            </w:tcBorders>
            <w:shd w:val="clear" w:color="auto" w:fill="auto"/>
            <w:noWrap/>
            <w:vAlign w:val="bottom"/>
            <w:hideMark/>
          </w:tcPr>
          <w:p w14:paraId="287C0BC3"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5</w:t>
            </w:r>
          </w:p>
        </w:tc>
        <w:tc>
          <w:tcPr>
            <w:tcW w:w="709" w:type="dxa"/>
            <w:tcBorders>
              <w:top w:val="nil"/>
              <w:left w:val="nil"/>
              <w:bottom w:val="single" w:sz="4" w:space="0" w:color="auto"/>
              <w:right w:val="single" w:sz="4" w:space="0" w:color="auto"/>
            </w:tcBorders>
            <w:shd w:val="clear" w:color="auto" w:fill="auto"/>
            <w:noWrap/>
            <w:vAlign w:val="bottom"/>
            <w:hideMark/>
          </w:tcPr>
          <w:p w14:paraId="39DBF894"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46DC1D35"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0559531F"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4ED69012"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r>
      <w:tr w:rsidR="003740A7" w:rsidRPr="00DA30DB" w14:paraId="092331D3"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7F868D6E"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67ECAE7E" w14:textId="77777777" w:rsidR="003740A7" w:rsidRPr="00DA30DB" w:rsidRDefault="003740A7" w:rsidP="00CD3CEA">
            <w:pPr>
              <w:ind w:firstLineChars="300" w:firstLine="600"/>
              <w:outlineLvl w:val="0"/>
              <w:rPr>
                <w:rFonts w:ascii="Calibri" w:hAnsi="Calibri"/>
                <w:color w:val="000000"/>
                <w:lang w:eastAsia="es-CR"/>
              </w:rPr>
            </w:pPr>
            <w:r w:rsidRPr="00DA30DB">
              <w:rPr>
                <w:rFonts w:ascii="Calibri" w:hAnsi="Calibri"/>
                <w:color w:val="000000"/>
                <w:lang w:eastAsia="es-CR"/>
              </w:rPr>
              <w:t>Software otorgado</w:t>
            </w:r>
          </w:p>
        </w:tc>
        <w:tc>
          <w:tcPr>
            <w:tcW w:w="850" w:type="dxa"/>
            <w:tcBorders>
              <w:top w:val="nil"/>
              <w:left w:val="nil"/>
              <w:bottom w:val="single" w:sz="4" w:space="0" w:color="auto"/>
              <w:right w:val="single" w:sz="4" w:space="0" w:color="auto"/>
            </w:tcBorders>
            <w:shd w:val="clear" w:color="auto" w:fill="auto"/>
            <w:noWrap/>
            <w:vAlign w:val="bottom"/>
            <w:hideMark/>
          </w:tcPr>
          <w:p w14:paraId="7DEF0996"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5</w:t>
            </w:r>
          </w:p>
        </w:tc>
        <w:tc>
          <w:tcPr>
            <w:tcW w:w="709" w:type="dxa"/>
            <w:tcBorders>
              <w:top w:val="nil"/>
              <w:left w:val="nil"/>
              <w:bottom w:val="single" w:sz="4" w:space="0" w:color="auto"/>
              <w:right w:val="single" w:sz="4" w:space="0" w:color="auto"/>
            </w:tcBorders>
            <w:shd w:val="clear" w:color="auto" w:fill="auto"/>
            <w:noWrap/>
            <w:vAlign w:val="bottom"/>
            <w:hideMark/>
          </w:tcPr>
          <w:p w14:paraId="564FBC52"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4BF8874E"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186B9C4C"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7357C4BB" w14:textId="77777777" w:rsidR="003740A7" w:rsidRPr="00DA30DB" w:rsidRDefault="003740A7" w:rsidP="00CD3CEA">
            <w:pPr>
              <w:outlineLvl w:val="0"/>
              <w:rPr>
                <w:rFonts w:ascii="Calibri" w:hAnsi="Calibri"/>
                <w:color w:val="000000"/>
                <w:lang w:eastAsia="es-CR"/>
              </w:rPr>
            </w:pPr>
            <w:r w:rsidRPr="00DA30DB">
              <w:rPr>
                <w:rFonts w:ascii="Calibri" w:hAnsi="Calibri"/>
                <w:color w:val="000000"/>
                <w:lang w:eastAsia="es-CR"/>
              </w:rPr>
              <w:t> </w:t>
            </w:r>
          </w:p>
        </w:tc>
      </w:tr>
      <w:tr w:rsidR="003740A7" w:rsidRPr="00DA30DB" w14:paraId="4ADC7510"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263B10BE"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52</w:t>
            </w:r>
          </w:p>
        </w:tc>
        <w:tc>
          <w:tcPr>
            <w:tcW w:w="4438" w:type="dxa"/>
            <w:tcBorders>
              <w:top w:val="nil"/>
              <w:left w:val="nil"/>
              <w:bottom w:val="single" w:sz="4" w:space="0" w:color="auto"/>
              <w:right w:val="single" w:sz="4" w:space="0" w:color="auto"/>
            </w:tcBorders>
            <w:shd w:val="clear" w:color="auto" w:fill="auto"/>
            <w:noWrap/>
            <w:vAlign w:val="bottom"/>
            <w:hideMark/>
          </w:tcPr>
          <w:p w14:paraId="42FE1F7E"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Participación en Eventos Deportivos a Nivel Nacional e Internacional</w:t>
            </w:r>
          </w:p>
        </w:tc>
        <w:tc>
          <w:tcPr>
            <w:tcW w:w="850" w:type="dxa"/>
            <w:tcBorders>
              <w:top w:val="nil"/>
              <w:left w:val="nil"/>
              <w:bottom w:val="single" w:sz="4" w:space="0" w:color="auto"/>
              <w:right w:val="single" w:sz="4" w:space="0" w:color="auto"/>
            </w:tcBorders>
            <w:shd w:val="clear" w:color="auto" w:fill="auto"/>
            <w:noWrap/>
            <w:vAlign w:val="bottom"/>
            <w:hideMark/>
          </w:tcPr>
          <w:p w14:paraId="2A0AEFC7"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3</w:t>
            </w:r>
          </w:p>
        </w:tc>
        <w:tc>
          <w:tcPr>
            <w:tcW w:w="709" w:type="dxa"/>
            <w:tcBorders>
              <w:top w:val="nil"/>
              <w:left w:val="nil"/>
              <w:bottom w:val="single" w:sz="4" w:space="0" w:color="auto"/>
              <w:right w:val="single" w:sz="4" w:space="0" w:color="auto"/>
            </w:tcBorders>
            <w:shd w:val="clear" w:color="auto" w:fill="auto"/>
            <w:noWrap/>
            <w:vAlign w:val="bottom"/>
            <w:hideMark/>
          </w:tcPr>
          <w:p w14:paraId="009D7851"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341D78CB"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69AFD485"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1978D051" w14:textId="77777777" w:rsidR="003740A7" w:rsidRPr="00DA30DB" w:rsidRDefault="003740A7" w:rsidP="00CD3CEA">
            <w:pPr>
              <w:rPr>
                <w:rFonts w:ascii="Calibri" w:hAnsi="Calibri"/>
                <w:color w:val="000000"/>
                <w:lang w:eastAsia="es-CR"/>
              </w:rPr>
            </w:pPr>
            <w:r w:rsidRPr="00DA30DB">
              <w:rPr>
                <w:rFonts w:ascii="Calibri" w:hAnsi="Calibri"/>
                <w:color w:val="000000"/>
                <w:lang w:eastAsia="es-CR"/>
              </w:rPr>
              <w:t> </w:t>
            </w:r>
          </w:p>
        </w:tc>
      </w:tr>
      <w:tr w:rsidR="003740A7" w:rsidRPr="00DA30DB" w14:paraId="355F0B91"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0683C527"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53</w:t>
            </w:r>
          </w:p>
        </w:tc>
        <w:tc>
          <w:tcPr>
            <w:tcW w:w="4438" w:type="dxa"/>
            <w:tcBorders>
              <w:top w:val="nil"/>
              <w:left w:val="nil"/>
              <w:bottom w:val="single" w:sz="4" w:space="0" w:color="auto"/>
              <w:right w:val="single" w:sz="4" w:space="0" w:color="auto"/>
            </w:tcBorders>
            <w:shd w:val="clear" w:color="auto" w:fill="auto"/>
            <w:noWrap/>
            <w:vAlign w:val="bottom"/>
            <w:hideMark/>
          </w:tcPr>
          <w:p w14:paraId="082F1096"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Publicaciones Técnico-Administrativas, Científicas y Culturales en Medios de Comunicación Masiva</w:t>
            </w:r>
          </w:p>
        </w:tc>
        <w:tc>
          <w:tcPr>
            <w:tcW w:w="850" w:type="dxa"/>
            <w:tcBorders>
              <w:top w:val="nil"/>
              <w:left w:val="nil"/>
              <w:bottom w:val="single" w:sz="4" w:space="0" w:color="auto"/>
              <w:right w:val="single" w:sz="4" w:space="0" w:color="auto"/>
            </w:tcBorders>
            <w:shd w:val="clear" w:color="auto" w:fill="auto"/>
            <w:noWrap/>
            <w:vAlign w:val="bottom"/>
            <w:hideMark/>
          </w:tcPr>
          <w:p w14:paraId="109BEC70"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1</w:t>
            </w:r>
          </w:p>
        </w:tc>
        <w:tc>
          <w:tcPr>
            <w:tcW w:w="709" w:type="dxa"/>
            <w:tcBorders>
              <w:top w:val="nil"/>
              <w:left w:val="nil"/>
              <w:bottom w:val="single" w:sz="4" w:space="0" w:color="auto"/>
              <w:right w:val="single" w:sz="4" w:space="0" w:color="auto"/>
            </w:tcBorders>
            <w:shd w:val="clear" w:color="auto" w:fill="auto"/>
            <w:noWrap/>
            <w:vAlign w:val="bottom"/>
            <w:hideMark/>
          </w:tcPr>
          <w:p w14:paraId="48CA4307"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127A422E"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7749A1FE"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5ED891D2"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r>
      <w:tr w:rsidR="003740A7" w:rsidRPr="00DA30DB" w14:paraId="23C3129F"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1A4B9132"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55</w:t>
            </w:r>
          </w:p>
        </w:tc>
        <w:tc>
          <w:tcPr>
            <w:tcW w:w="4438" w:type="dxa"/>
            <w:tcBorders>
              <w:top w:val="nil"/>
              <w:left w:val="nil"/>
              <w:bottom w:val="single" w:sz="4" w:space="0" w:color="auto"/>
              <w:right w:val="single" w:sz="4" w:space="0" w:color="auto"/>
            </w:tcBorders>
            <w:shd w:val="clear" w:color="auto" w:fill="auto"/>
            <w:noWrap/>
            <w:vAlign w:val="bottom"/>
            <w:hideMark/>
          </w:tcPr>
          <w:p w14:paraId="600DE4A2"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Membresía en Consejos, Comisiones y Juntas Directivas de Órganos Extra-Institucionales</w:t>
            </w:r>
          </w:p>
        </w:tc>
        <w:tc>
          <w:tcPr>
            <w:tcW w:w="850" w:type="dxa"/>
            <w:tcBorders>
              <w:top w:val="nil"/>
              <w:left w:val="nil"/>
              <w:bottom w:val="single" w:sz="4" w:space="0" w:color="auto"/>
              <w:right w:val="single" w:sz="4" w:space="0" w:color="auto"/>
            </w:tcBorders>
            <w:shd w:val="clear" w:color="auto" w:fill="auto"/>
            <w:noWrap/>
            <w:vAlign w:val="bottom"/>
            <w:hideMark/>
          </w:tcPr>
          <w:p w14:paraId="100900E8"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2</w:t>
            </w:r>
          </w:p>
        </w:tc>
        <w:tc>
          <w:tcPr>
            <w:tcW w:w="709" w:type="dxa"/>
            <w:tcBorders>
              <w:top w:val="nil"/>
              <w:left w:val="nil"/>
              <w:bottom w:val="single" w:sz="4" w:space="0" w:color="auto"/>
              <w:right w:val="single" w:sz="4" w:space="0" w:color="auto"/>
            </w:tcBorders>
            <w:shd w:val="clear" w:color="auto" w:fill="auto"/>
            <w:noWrap/>
            <w:vAlign w:val="bottom"/>
            <w:hideMark/>
          </w:tcPr>
          <w:p w14:paraId="447486E4"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4567C506"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38FE5C1C"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11206B5A"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r>
      <w:tr w:rsidR="003740A7" w:rsidRPr="00DA30DB" w14:paraId="7B81B9CB"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0DAE16B6"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57</w:t>
            </w:r>
          </w:p>
        </w:tc>
        <w:tc>
          <w:tcPr>
            <w:tcW w:w="4438" w:type="dxa"/>
            <w:tcBorders>
              <w:top w:val="nil"/>
              <w:left w:val="nil"/>
              <w:bottom w:val="single" w:sz="4" w:space="0" w:color="auto"/>
              <w:right w:val="single" w:sz="4" w:space="0" w:color="auto"/>
            </w:tcBorders>
            <w:shd w:val="clear" w:color="auto" w:fill="auto"/>
            <w:noWrap/>
            <w:vAlign w:val="bottom"/>
            <w:hideMark/>
          </w:tcPr>
          <w:p w14:paraId="6AA9F964"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Cursos de Carrera no remunerados</w:t>
            </w:r>
          </w:p>
        </w:tc>
        <w:tc>
          <w:tcPr>
            <w:tcW w:w="850" w:type="dxa"/>
            <w:tcBorders>
              <w:top w:val="nil"/>
              <w:left w:val="nil"/>
              <w:bottom w:val="single" w:sz="4" w:space="0" w:color="auto"/>
              <w:right w:val="single" w:sz="4" w:space="0" w:color="auto"/>
            </w:tcBorders>
            <w:shd w:val="clear" w:color="auto" w:fill="auto"/>
            <w:noWrap/>
            <w:vAlign w:val="bottom"/>
            <w:hideMark/>
          </w:tcPr>
          <w:p w14:paraId="15D150CA"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4</w:t>
            </w:r>
          </w:p>
        </w:tc>
        <w:tc>
          <w:tcPr>
            <w:tcW w:w="709" w:type="dxa"/>
            <w:tcBorders>
              <w:top w:val="nil"/>
              <w:left w:val="nil"/>
              <w:bottom w:val="single" w:sz="4" w:space="0" w:color="auto"/>
              <w:right w:val="single" w:sz="4" w:space="0" w:color="auto"/>
            </w:tcBorders>
            <w:shd w:val="clear" w:color="auto" w:fill="auto"/>
            <w:noWrap/>
            <w:vAlign w:val="bottom"/>
            <w:hideMark/>
          </w:tcPr>
          <w:p w14:paraId="1A151899"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365D5670"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35C9CAA6"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1970127B"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r>
      <w:tr w:rsidR="003740A7" w:rsidRPr="00DA30DB" w14:paraId="2727016B"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3AC19B08"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58</w:t>
            </w:r>
          </w:p>
        </w:tc>
        <w:tc>
          <w:tcPr>
            <w:tcW w:w="4438" w:type="dxa"/>
            <w:tcBorders>
              <w:top w:val="nil"/>
              <w:left w:val="nil"/>
              <w:bottom w:val="single" w:sz="4" w:space="0" w:color="auto"/>
              <w:right w:val="single" w:sz="4" w:space="0" w:color="auto"/>
            </w:tcBorders>
            <w:shd w:val="clear" w:color="auto" w:fill="auto"/>
            <w:noWrap/>
            <w:vAlign w:val="bottom"/>
            <w:hideMark/>
          </w:tcPr>
          <w:p w14:paraId="3065462B"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Grados o Posgrados Universitarios reconocidos salarialmente</w:t>
            </w:r>
          </w:p>
        </w:tc>
        <w:tc>
          <w:tcPr>
            <w:tcW w:w="850" w:type="dxa"/>
            <w:tcBorders>
              <w:top w:val="nil"/>
              <w:left w:val="nil"/>
              <w:bottom w:val="single" w:sz="4" w:space="0" w:color="auto"/>
              <w:right w:val="single" w:sz="4" w:space="0" w:color="auto"/>
            </w:tcBorders>
            <w:shd w:val="clear" w:color="auto" w:fill="auto"/>
            <w:noWrap/>
            <w:vAlign w:val="bottom"/>
            <w:hideMark/>
          </w:tcPr>
          <w:p w14:paraId="3841A54E"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496F7854"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546803EF"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356BC45D"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0258E3C7"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r>
      <w:tr w:rsidR="003740A7" w:rsidRPr="00DA30DB" w14:paraId="2A9D4A6E"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1E6E1B3A"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011730C7" w14:textId="77777777" w:rsidR="003740A7" w:rsidRPr="00DA30DB" w:rsidRDefault="003740A7" w:rsidP="00CD3CEA">
            <w:pPr>
              <w:ind w:firstLineChars="300" w:firstLine="600"/>
              <w:outlineLvl w:val="0"/>
              <w:rPr>
                <w:rFonts w:ascii="Calibri" w:hAnsi="Calibri"/>
                <w:color w:val="000000"/>
                <w:lang w:eastAsia="es-CR"/>
              </w:rPr>
            </w:pPr>
            <w:r w:rsidRPr="00DA30DB">
              <w:rPr>
                <w:rFonts w:ascii="Calibri" w:hAnsi="Calibri"/>
                <w:color w:val="000000"/>
                <w:lang w:eastAsia="es-CR"/>
              </w:rPr>
              <w:t>Diplomado o Técnico</w:t>
            </w:r>
          </w:p>
        </w:tc>
        <w:tc>
          <w:tcPr>
            <w:tcW w:w="850" w:type="dxa"/>
            <w:tcBorders>
              <w:top w:val="nil"/>
              <w:left w:val="nil"/>
              <w:bottom w:val="single" w:sz="4" w:space="0" w:color="auto"/>
              <w:right w:val="single" w:sz="4" w:space="0" w:color="auto"/>
            </w:tcBorders>
            <w:shd w:val="clear" w:color="auto" w:fill="auto"/>
            <w:noWrap/>
            <w:vAlign w:val="bottom"/>
            <w:hideMark/>
          </w:tcPr>
          <w:p w14:paraId="71B6F850"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3</w:t>
            </w:r>
          </w:p>
        </w:tc>
        <w:tc>
          <w:tcPr>
            <w:tcW w:w="709" w:type="dxa"/>
            <w:tcBorders>
              <w:top w:val="nil"/>
              <w:left w:val="nil"/>
              <w:bottom w:val="single" w:sz="4" w:space="0" w:color="auto"/>
              <w:right w:val="single" w:sz="4" w:space="0" w:color="auto"/>
            </w:tcBorders>
            <w:shd w:val="clear" w:color="auto" w:fill="auto"/>
            <w:noWrap/>
            <w:vAlign w:val="bottom"/>
            <w:hideMark/>
          </w:tcPr>
          <w:p w14:paraId="136113D8"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0E431160"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3DFE436D"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5E6D853C"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r>
      <w:tr w:rsidR="003740A7" w:rsidRPr="00DA30DB" w14:paraId="20367DF9"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6F3D2C8F"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18E3588C" w14:textId="77777777" w:rsidR="003740A7" w:rsidRPr="00DA30DB" w:rsidRDefault="003740A7" w:rsidP="00CD3CEA">
            <w:pPr>
              <w:ind w:firstLineChars="300" w:firstLine="600"/>
              <w:outlineLvl w:val="0"/>
              <w:rPr>
                <w:rFonts w:ascii="Calibri" w:hAnsi="Calibri"/>
                <w:color w:val="000000"/>
                <w:lang w:eastAsia="es-CR"/>
              </w:rPr>
            </w:pPr>
            <w:r>
              <w:rPr>
                <w:rFonts w:ascii="Calibri" w:hAnsi="Calibri"/>
                <w:color w:val="000000"/>
                <w:lang w:eastAsia="es-CR"/>
              </w:rPr>
              <w:t>Bachillerato</w:t>
            </w:r>
          </w:p>
        </w:tc>
        <w:tc>
          <w:tcPr>
            <w:tcW w:w="850" w:type="dxa"/>
            <w:tcBorders>
              <w:top w:val="nil"/>
              <w:left w:val="nil"/>
              <w:bottom w:val="single" w:sz="4" w:space="0" w:color="auto"/>
              <w:right w:val="single" w:sz="4" w:space="0" w:color="auto"/>
            </w:tcBorders>
            <w:shd w:val="clear" w:color="auto" w:fill="auto"/>
            <w:noWrap/>
            <w:vAlign w:val="bottom"/>
            <w:hideMark/>
          </w:tcPr>
          <w:p w14:paraId="64C8AA3B"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5</w:t>
            </w:r>
          </w:p>
        </w:tc>
        <w:tc>
          <w:tcPr>
            <w:tcW w:w="709" w:type="dxa"/>
            <w:tcBorders>
              <w:top w:val="nil"/>
              <w:left w:val="nil"/>
              <w:bottom w:val="single" w:sz="4" w:space="0" w:color="auto"/>
              <w:right w:val="single" w:sz="4" w:space="0" w:color="auto"/>
            </w:tcBorders>
            <w:shd w:val="clear" w:color="auto" w:fill="auto"/>
            <w:noWrap/>
            <w:vAlign w:val="bottom"/>
            <w:hideMark/>
          </w:tcPr>
          <w:p w14:paraId="01377C31"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48A426B6"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5C6DF5D3"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017C7F91"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r>
      <w:tr w:rsidR="003740A7" w:rsidRPr="00DA30DB" w14:paraId="7EA282DE"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658B77F2"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328576FD" w14:textId="77777777" w:rsidR="003740A7" w:rsidRPr="00DA30DB" w:rsidRDefault="003740A7" w:rsidP="00CD3CEA">
            <w:pPr>
              <w:ind w:firstLineChars="300" w:firstLine="600"/>
              <w:outlineLvl w:val="0"/>
              <w:rPr>
                <w:rFonts w:ascii="Calibri" w:hAnsi="Calibri"/>
                <w:color w:val="000000"/>
                <w:lang w:eastAsia="es-CR"/>
              </w:rPr>
            </w:pPr>
            <w:r w:rsidRPr="00DA30DB">
              <w:rPr>
                <w:rFonts w:ascii="Calibri" w:hAnsi="Calibri"/>
                <w:color w:val="000000"/>
                <w:lang w:eastAsia="es-CR"/>
              </w:rPr>
              <w:t>Licenciatura</w:t>
            </w:r>
          </w:p>
        </w:tc>
        <w:tc>
          <w:tcPr>
            <w:tcW w:w="850" w:type="dxa"/>
            <w:tcBorders>
              <w:top w:val="nil"/>
              <w:left w:val="nil"/>
              <w:bottom w:val="single" w:sz="4" w:space="0" w:color="auto"/>
              <w:right w:val="single" w:sz="4" w:space="0" w:color="auto"/>
            </w:tcBorders>
            <w:shd w:val="clear" w:color="auto" w:fill="auto"/>
            <w:noWrap/>
            <w:vAlign w:val="bottom"/>
            <w:hideMark/>
          </w:tcPr>
          <w:p w14:paraId="453291A4"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6</w:t>
            </w:r>
          </w:p>
        </w:tc>
        <w:tc>
          <w:tcPr>
            <w:tcW w:w="709" w:type="dxa"/>
            <w:tcBorders>
              <w:top w:val="nil"/>
              <w:left w:val="nil"/>
              <w:bottom w:val="single" w:sz="4" w:space="0" w:color="auto"/>
              <w:right w:val="single" w:sz="4" w:space="0" w:color="auto"/>
            </w:tcBorders>
            <w:shd w:val="clear" w:color="auto" w:fill="auto"/>
            <w:noWrap/>
            <w:vAlign w:val="bottom"/>
            <w:hideMark/>
          </w:tcPr>
          <w:p w14:paraId="400A103A"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5D1D5E21"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4AB108C1"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04A9BC1E"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r>
      <w:tr w:rsidR="003740A7" w:rsidRPr="00DA30DB" w14:paraId="682C9AFA"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3B8372CA"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3CD777D7" w14:textId="77777777" w:rsidR="003740A7" w:rsidRPr="00DA30DB" w:rsidRDefault="003740A7" w:rsidP="00CD3CEA">
            <w:pPr>
              <w:ind w:firstLineChars="300" w:firstLine="600"/>
              <w:outlineLvl w:val="0"/>
              <w:rPr>
                <w:rFonts w:ascii="Calibri" w:hAnsi="Calibri"/>
                <w:color w:val="000000"/>
                <w:lang w:eastAsia="es-CR"/>
              </w:rPr>
            </w:pPr>
            <w:r>
              <w:rPr>
                <w:rFonts w:ascii="Calibri" w:hAnsi="Calibri"/>
                <w:color w:val="000000"/>
                <w:lang w:eastAsia="es-CR"/>
              </w:rPr>
              <w:t>Maestría</w:t>
            </w:r>
          </w:p>
        </w:tc>
        <w:tc>
          <w:tcPr>
            <w:tcW w:w="850" w:type="dxa"/>
            <w:tcBorders>
              <w:top w:val="nil"/>
              <w:left w:val="nil"/>
              <w:bottom w:val="single" w:sz="4" w:space="0" w:color="auto"/>
              <w:right w:val="single" w:sz="4" w:space="0" w:color="auto"/>
            </w:tcBorders>
            <w:shd w:val="clear" w:color="auto" w:fill="auto"/>
            <w:noWrap/>
            <w:vAlign w:val="bottom"/>
            <w:hideMark/>
          </w:tcPr>
          <w:p w14:paraId="311D3F62"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8</w:t>
            </w:r>
          </w:p>
        </w:tc>
        <w:tc>
          <w:tcPr>
            <w:tcW w:w="709" w:type="dxa"/>
            <w:tcBorders>
              <w:top w:val="nil"/>
              <w:left w:val="nil"/>
              <w:bottom w:val="single" w:sz="4" w:space="0" w:color="auto"/>
              <w:right w:val="single" w:sz="4" w:space="0" w:color="auto"/>
            </w:tcBorders>
            <w:shd w:val="clear" w:color="auto" w:fill="auto"/>
            <w:noWrap/>
            <w:vAlign w:val="bottom"/>
            <w:hideMark/>
          </w:tcPr>
          <w:p w14:paraId="4A1568FE"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3269C2AC"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1E5E17A1"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1ABD387C"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r>
      <w:tr w:rsidR="003740A7" w:rsidRPr="00DA30DB" w14:paraId="17485BA9"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12424FED"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1500E82E" w14:textId="77777777" w:rsidR="003740A7" w:rsidRPr="00DA30DB" w:rsidRDefault="003740A7" w:rsidP="00CD3CEA">
            <w:pPr>
              <w:ind w:firstLineChars="300" w:firstLine="600"/>
              <w:outlineLvl w:val="0"/>
              <w:rPr>
                <w:rFonts w:ascii="Calibri" w:hAnsi="Calibri"/>
                <w:color w:val="000000"/>
                <w:lang w:eastAsia="es-CR"/>
              </w:rPr>
            </w:pPr>
            <w:r w:rsidRPr="00DA30DB">
              <w:rPr>
                <w:rFonts w:ascii="Calibri" w:hAnsi="Calibri"/>
                <w:color w:val="000000"/>
                <w:lang w:eastAsia="es-CR"/>
              </w:rPr>
              <w:t>Doctorado</w:t>
            </w:r>
          </w:p>
        </w:tc>
        <w:tc>
          <w:tcPr>
            <w:tcW w:w="850" w:type="dxa"/>
            <w:tcBorders>
              <w:top w:val="nil"/>
              <w:left w:val="nil"/>
              <w:bottom w:val="single" w:sz="4" w:space="0" w:color="auto"/>
              <w:right w:val="single" w:sz="4" w:space="0" w:color="auto"/>
            </w:tcBorders>
            <w:shd w:val="clear" w:color="auto" w:fill="auto"/>
            <w:noWrap/>
            <w:vAlign w:val="bottom"/>
            <w:hideMark/>
          </w:tcPr>
          <w:p w14:paraId="5ED7DF36"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10</w:t>
            </w:r>
          </w:p>
        </w:tc>
        <w:tc>
          <w:tcPr>
            <w:tcW w:w="709" w:type="dxa"/>
            <w:tcBorders>
              <w:top w:val="nil"/>
              <w:left w:val="nil"/>
              <w:bottom w:val="single" w:sz="4" w:space="0" w:color="auto"/>
              <w:right w:val="single" w:sz="4" w:space="0" w:color="auto"/>
            </w:tcBorders>
            <w:shd w:val="clear" w:color="auto" w:fill="auto"/>
            <w:noWrap/>
            <w:vAlign w:val="bottom"/>
            <w:hideMark/>
          </w:tcPr>
          <w:p w14:paraId="1A9B04CB"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4813A1FC"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343A09E7"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319AB617"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r>
      <w:tr w:rsidR="003740A7" w:rsidRPr="00DA30DB" w14:paraId="2F2B9918"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4DF12AED"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59</w:t>
            </w:r>
          </w:p>
        </w:tc>
        <w:tc>
          <w:tcPr>
            <w:tcW w:w="4438" w:type="dxa"/>
            <w:tcBorders>
              <w:top w:val="nil"/>
              <w:left w:val="nil"/>
              <w:bottom w:val="single" w:sz="4" w:space="0" w:color="auto"/>
              <w:right w:val="single" w:sz="4" w:space="0" w:color="auto"/>
            </w:tcBorders>
            <w:shd w:val="clear" w:color="auto" w:fill="auto"/>
            <w:noWrap/>
            <w:vAlign w:val="bottom"/>
            <w:hideMark/>
          </w:tcPr>
          <w:p w14:paraId="38089958"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Reconocimiento de  Grados o Posgrados Universitarios no  reconocidos salarialmente</w:t>
            </w:r>
          </w:p>
        </w:tc>
        <w:tc>
          <w:tcPr>
            <w:tcW w:w="850" w:type="dxa"/>
            <w:tcBorders>
              <w:top w:val="nil"/>
              <w:left w:val="nil"/>
              <w:bottom w:val="single" w:sz="4" w:space="0" w:color="auto"/>
              <w:right w:val="single" w:sz="4" w:space="0" w:color="auto"/>
            </w:tcBorders>
            <w:shd w:val="clear" w:color="auto" w:fill="auto"/>
            <w:noWrap/>
            <w:vAlign w:val="bottom"/>
            <w:hideMark/>
          </w:tcPr>
          <w:p w14:paraId="3CEF973E"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4E89E9EF"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1BE04972"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066E692B"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54C5466D"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r>
      <w:tr w:rsidR="003740A7" w:rsidRPr="00DA30DB" w14:paraId="2C333797"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369CEADC"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3CEADC27" w14:textId="77777777" w:rsidR="003740A7" w:rsidRPr="00DA30DB" w:rsidRDefault="003740A7" w:rsidP="00CD3CEA">
            <w:pPr>
              <w:ind w:firstLineChars="300" w:firstLine="600"/>
              <w:outlineLvl w:val="0"/>
              <w:rPr>
                <w:rFonts w:ascii="Calibri" w:hAnsi="Calibri"/>
                <w:color w:val="000000"/>
                <w:lang w:eastAsia="es-CR"/>
              </w:rPr>
            </w:pPr>
            <w:r w:rsidRPr="00DA30DB">
              <w:rPr>
                <w:rFonts w:ascii="Calibri" w:hAnsi="Calibri"/>
                <w:color w:val="000000"/>
                <w:lang w:eastAsia="es-CR"/>
              </w:rPr>
              <w:t>Diplomado o Técnico</w:t>
            </w:r>
          </w:p>
        </w:tc>
        <w:tc>
          <w:tcPr>
            <w:tcW w:w="850" w:type="dxa"/>
            <w:tcBorders>
              <w:top w:val="nil"/>
              <w:left w:val="nil"/>
              <w:bottom w:val="single" w:sz="4" w:space="0" w:color="auto"/>
              <w:right w:val="single" w:sz="4" w:space="0" w:color="auto"/>
            </w:tcBorders>
            <w:shd w:val="clear" w:color="auto" w:fill="auto"/>
            <w:noWrap/>
            <w:vAlign w:val="bottom"/>
            <w:hideMark/>
          </w:tcPr>
          <w:p w14:paraId="190CA308"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1</w:t>
            </w:r>
          </w:p>
        </w:tc>
        <w:tc>
          <w:tcPr>
            <w:tcW w:w="709" w:type="dxa"/>
            <w:tcBorders>
              <w:top w:val="nil"/>
              <w:left w:val="nil"/>
              <w:bottom w:val="single" w:sz="4" w:space="0" w:color="auto"/>
              <w:right w:val="single" w:sz="4" w:space="0" w:color="auto"/>
            </w:tcBorders>
            <w:shd w:val="clear" w:color="auto" w:fill="auto"/>
            <w:noWrap/>
            <w:vAlign w:val="bottom"/>
            <w:hideMark/>
          </w:tcPr>
          <w:p w14:paraId="14D71BBD"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1B4FCD1F"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5F7CDF39"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548C7A0D"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r>
      <w:tr w:rsidR="003740A7" w:rsidRPr="00DA30DB" w14:paraId="353E4D76"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43E860CA"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44D6036B" w14:textId="77777777" w:rsidR="003740A7" w:rsidRPr="00DA30DB" w:rsidRDefault="003740A7" w:rsidP="00CD3CEA">
            <w:pPr>
              <w:ind w:firstLineChars="300" w:firstLine="600"/>
              <w:outlineLvl w:val="0"/>
              <w:rPr>
                <w:rFonts w:ascii="Calibri" w:hAnsi="Calibri"/>
                <w:color w:val="000000"/>
                <w:lang w:eastAsia="es-CR"/>
              </w:rPr>
            </w:pPr>
            <w:r>
              <w:rPr>
                <w:rFonts w:ascii="Calibri" w:hAnsi="Calibri"/>
                <w:color w:val="000000"/>
                <w:lang w:eastAsia="es-CR"/>
              </w:rPr>
              <w:t>Bachillerato</w:t>
            </w:r>
          </w:p>
        </w:tc>
        <w:tc>
          <w:tcPr>
            <w:tcW w:w="850" w:type="dxa"/>
            <w:tcBorders>
              <w:top w:val="nil"/>
              <w:left w:val="nil"/>
              <w:bottom w:val="single" w:sz="4" w:space="0" w:color="auto"/>
              <w:right w:val="single" w:sz="4" w:space="0" w:color="auto"/>
            </w:tcBorders>
            <w:shd w:val="clear" w:color="auto" w:fill="auto"/>
            <w:noWrap/>
            <w:vAlign w:val="bottom"/>
            <w:hideMark/>
          </w:tcPr>
          <w:p w14:paraId="614DF823"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2</w:t>
            </w:r>
          </w:p>
        </w:tc>
        <w:tc>
          <w:tcPr>
            <w:tcW w:w="709" w:type="dxa"/>
            <w:tcBorders>
              <w:top w:val="nil"/>
              <w:left w:val="nil"/>
              <w:bottom w:val="single" w:sz="4" w:space="0" w:color="auto"/>
              <w:right w:val="single" w:sz="4" w:space="0" w:color="auto"/>
            </w:tcBorders>
            <w:shd w:val="clear" w:color="auto" w:fill="auto"/>
            <w:noWrap/>
            <w:vAlign w:val="bottom"/>
            <w:hideMark/>
          </w:tcPr>
          <w:p w14:paraId="07352F82"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1E6C4B12"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3B88B7E6"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0703BB8A"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r>
      <w:tr w:rsidR="003740A7" w:rsidRPr="00DA30DB" w14:paraId="694042E5"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322E87C7"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3E1BA3F3" w14:textId="77777777" w:rsidR="003740A7" w:rsidRPr="00DA30DB" w:rsidRDefault="003740A7" w:rsidP="00CD3CEA">
            <w:pPr>
              <w:ind w:firstLineChars="300" w:firstLine="600"/>
              <w:outlineLvl w:val="0"/>
              <w:rPr>
                <w:rFonts w:ascii="Calibri" w:hAnsi="Calibri"/>
                <w:color w:val="000000"/>
                <w:lang w:eastAsia="es-CR"/>
              </w:rPr>
            </w:pPr>
            <w:r w:rsidRPr="00DA30DB">
              <w:rPr>
                <w:rFonts w:ascii="Calibri" w:hAnsi="Calibri"/>
                <w:color w:val="000000"/>
                <w:lang w:eastAsia="es-CR"/>
              </w:rPr>
              <w:t>Licenciatura</w:t>
            </w:r>
          </w:p>
        </w:tc>
        <w:tc>
          <w:tcPr>
            <w:tcW w:w="850" w:type="dxa"/>
            <w:tcBorders>
              <w:top w:val="nil"/>
              <w:left w:val="nil"/>
              <w:bottom w:val="single" w:sz="4" w:space="0" w:color="auto"/>
              <w:right w:val="single" w:sz="4" w:space="0" w:color="auto"/>
            </w:tcBorders>
            <w:shd w:val="clear" w:color="auto" w:fill="auto"/>
            <w:noWrap/>
            <w:vAlign w:val="bottom"/>
            <w:hideMark/>
          </w:tcPr>
          <w:p w14:paraId="456D8621"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3</w:t>
            </w:r>
          </w:p>
        </w:tc>
        <w:tc>
          <w:tcPr>
            <w:tcW w:w="709" w:type="dxa"/>
            <w:tcBorders>
              <w:top w:val="nil"/>
              <w:left w:val="nil"/>
              <w:bottom w:val="single" w:sz="4" w:space="0" w:color="auto"/>
              <w:right w:val="single" w:sz="4" w:space="0" w:color="auto"/>
            </w:tcBorders>
            <w:shd w:val="clear" w:color="auto" w:fill="auto"/>
            <w:noWrap/>
            <w:vAlign w:val="bottom"/>
            <w:hideMark/>
          </w:tcPr>
          <w:p w14:paraId="15BF8C90"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70802B5A"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000C20FF"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6C5A8F81"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r>
      <w:tr w:rsidR="003740A7" w:rsidRPr="00DA30DB" w14:paraId="5B69C8EA"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61533C8E"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lastRenderedPageBreak/>
              <w:t> </w:t>
            </w:r>
          </w:p>
        </w:tc>
        <w:tc>
          <w:tcPr>
            <w:tcW w:w="4438" w:type="dxa"/>
            <w:tcBorders>
              <w:top w:val="nil"/>
              <w:left w:val="nil"/>
              <w:bottom w:val="single" w:sz="4" w:space="0" w:color="auto"/>
              <w:right w:val="single" w:sz="4" w:space="0" w:color="auto"/>
            </w:tcBorders>
            <w:shd w:val="clear" w:color="auto" w:fill="auto"/>
            <w:noWrap/>
            <w:vAlign w:val="bottom"/>
            <w:hideMark/>
          </w:tcPr>
          <w:p w14:paraId="51470CF8" w14:textId="77777777" w:rsidR="003740A7" w:rsidRPr="00DA30DB" w:rsidRDefault="003740A7" w:rsidP="00CD3CEA">
            <w:pPr>
              <w:ind w:firstLineChars="300" w:firstLine="600"/>
              <w:outlineLvl w:val="0"/>
              <w:rPr>
                <w:rFonts w:ascii="Calibri" w:hAnsi="Calibri"/>
                <w:color w:val="000000"/>
                <w:lang w:eastAsia="es-CR"/>
              </w:rPr>
            </w:pPr>
            <w:r>
              <w:rPr>
                <w:rFonts w:ascii="Calibri" w:hAnsi="Calibri"/>
                <w:color w:val="000000"/>
                <w:lang w:eastAsia="es-CR"/>
              </w:rPr>
              <w:t>Maestría</w:t>
            </w:r>
          </w:p>
        </w:tc>
        <w:tc>
          <w:tcPr>
            <w:tcW w:w="850" w:type="dxa"/>
            <w:tcBorders>
              <w:top w:val="nil"/>
              <w:left w:val="nil"/>
              <w:bottom w:val="single" w:sz="4" w:space="0" w:color="auto"/>
              <w:right w:val="single" w:sz="4" w:space="0" w:color="auto"/>
            </w:tcBorders>
            <w:shd w:val="clear" w:color="auto" w:fill="auto"/>
            <w:noWrap/>
            <w:vAlign w:val="bottom"/>
            <w:hideMark/>
          </w:tcPr>
          <w:p w14:paraId="2DC969D3"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4</w:t>
            </w:r>
          </w:p>
        </w:tc>
        <w:tc>
          <w:tcPr>
            <w:tcW w:w="709" w:type="dxa"/>
            <w:tcBorders>
              <w:top w:val="nil"/>
              <w:left w:val="nil"/>
              <w:bottom w:val="single" w:sz="4" w:space="0" w:color="auto"/>
              <w:right w:val="single" w:sz="4" w:space="0" w:color="auto"/>
            </w:tcBorders>
            <w:shd w:val="clear" w:color="auto" w:fill="auto"/>
            <w:noWrap/>
            <w:vAlign w:val="bottom"/>
            <w:hideMark/>
          </w:tcPr>
          <w:p w14:paraId="22ED946D"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0F63EC19"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07652E09"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4FA3D687"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r>
      <w:tr w:rsidR="003740A7" w:rsidRPr="00DA30DB" w14:paraId="426E51DA"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044DAAFA"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32A4F6DD" w14:textId="77777777" w:rsidR="003740A7" w:rsidRPr="00DA30DB" w:rsidRDefault="003740A7" w:rsidP="00CD3CEA">
            <w:pPr>
              <w:ind w:firstLineChars="300" w:firstLine="600"/>
              <w:outlineLvl w:val="0"/>
              <w:rPr>
                <w:rFonts w:ascii="Calibri" w:hAnsi="Calibri"/>
                <w:color w:val="000000"/>
                <w:lang w:eastAsia="es-CR"/>
              </w:rPr>
            </w:pPr>
            <w:r w:rsidRPr="00DA30DB">
              <w:rPr>
                <w:rFonts w:ascii="Calibri" w:hAnsi="Calibri"/>
                <w:color w:val="000000"/>
                <w:lang w:eastAsia="es-CR"/>
              </w:rPr>
              <w:t>Doctorado</w:t>
            </w:r>
          </w:p>
        </w:tc>
        <w:tc>
          <w:tcPr>
            <w:tcW w:w="850" w:type="dxa"/>
            <w:tcBorders>
              <w:top w:val="nil"/>
              <w:left w:val="nil"/>
              <w:bottom w:val="single" w:sz="4" w:space="0" w:color="auto"/>
              <w:right w:val="single" w:sz="4" w:space="0" w:color="auto"/>
            </w:tcBorders>
            <w:shd w:val="clear" w:color="auto" w:fill="auto"/>
            <w:noWrap/>
            <w:vAlign w:val="bottom"/>
            <w:hideMark/>
          </w:tcPr>
          <w:p w14:paraId="7D9F3F0B"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5</w:t>
            </w:r>
          </w:p>
        </w:tc>
        <w:tc>
          <w:tcPr>
            <w:tcW w:w="709" w:type="dxa"/>
            <w:tcBorders>
              <w:top w:val="nil"/>
              <w:left w:val="nil"/>
              <w:bottom w:val="single" w:sz="4" w:space="0" w:color="auto"/>
              <w:right w:val="single" w:sz="4" w:space="0" w:color="auto"/>
            </w:tcBorders>
            <w:shd w:val="clear" w:color="auto" w:fill="auto"/>
            <w:noWrap/>
            <w:vAlign w:val="bottom"/>
            <w:hideMark/>
          </w:tcPr>
          <w:p w14:paraId="61428321"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4FAD65D3"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4A282B84"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021A34F5"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r>
      <w:tr w:rsidR="003740A7" w:rsidRPr="00DA30DB" w14:paraId="579BBC19"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1D46F08A"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60</w:t>
            </w:r>
          </w:p>
        </w:tc>
        <w:tc>
          <w:tcPr>
            <w:tcW w:w="4438" w:type="dxa"/>
            <w:tcBorders>
              <w:top w:val="nil"/>
              <w:left w:val="nil"/>
              <w:bottom w:val="single" w:sz="4" w:space="0" w:color="auto"/>
              <w:right w:val="single" w:sz="4" w:space="0" w:color="auto"/>
            </w:tcBorders>
            <w:shd w:val="clear" w:color="auto" w:fill="auto"/>
            <w:noWrap/>
            <w:vAlign w:val="bottom"/>
            <w:hideMark/>
          </w:tcPr>
          <w:p w14:paraId="4586AE88"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Puntaje por grado superior al ya reconocido</w:t>
            </w:r>
          </w:p>
        </w:tc>
        <w:tc>
          <w:tcPr>
            <w:tcW w:w="850" w:type="dxa"/>
            <w:tcBorders>
              <w:top w:val="nil"/>
              <w:left w:val="nil"/>
              <w:bottom w:val="single" w:sz="4" w:space="0" w:color="auto"/>
              <w:right w:val="single" w:sz="4" w:space="0" w:color="auto"/>
            </w:tcBorders>
            <w:shd w:val="clear" w:color="auto" w:fill="auto"/>
            <w:noWrap/>
            <w:vAlign w:val="bottom"/>
            <w:hideMark/>
          </w:tcPr>
          <w:p w14:paraId="5AE26D6C"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3B8CB628"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2034E1EB"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27CBAF7E"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4C183450"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r>
      <w:tr w:rsidR="003740A7" w:rsidRPr="00DA30DB" w14:paraId="65CB9477"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0C8BFF86"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71D6757E" w14:textId="77777777" w:rsidR="003740A7" w:rsidRPr="00DA30DB" w:rsidRDefault="003740A7" w:rsidP="00CD3CEA">
            <w:pPr>
              <w:ind w:firstLineChars="300" w:firstLine="600"/>
              <w:outlineLvl w:val="0"/>
              <w:rPr>
                <w:rFonts w:ascii="Calibri" w:hAnsi="Calibri"/>
                <w:color w:val="000000"/>
                <w:lang w:eastAsia="es-CR"/>
              </w:rPr>
            </w:pPr>
            <w:r w:rsidRPr="00DA30DB">
              <w:rPr>
                <w:rFonts w:ascii="Calibri" w:hAnsi="Calibri"/>
                <w:color w:val="000000"/>
                <w:lang w:eastAsia="es-CR"/>
              </w:rPr>
              <w:t>Diplomado o Técnico</w:t>
            </w:r>
          </w:p>
        </w:tc>
        <w:tc>
          <w:tcPr>
            <w:tcW w:w="850" w:type="dxa"/>
            <w:tcBorders>
              <w:top w:val="nil"/>
              <w:left w:val="nil"/>
              <w:bottom w:val="single" w:sz="4" w:space="0" w:color="auto"/>
              <w:right w:val="single" w:sz="4" w:space="0" w:color="auto"/>
            </w:tcBorders>
            <w:shd w:val="clear" w:color="auto" w:fill="auto"/>
            <w:noWrap/>
            <w:vAlign w:val="bottom"/>
            <w:hideMark/>
          </w:tcPr>
          <w:p w14:paraId="4B665D5B"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1</w:t>
            </w:r>
          </w:p>
        </w:tc>
        <w:tc>
          <w:tcPr>
            <w:tcW w:w="709" w:type="dxa"/>
            <w:tcBorders>
              <w:top w:val="nil"/>
              <w:left w:val="nil"/>
              <w:bottom w:val="single" w:sz="4" w:space="0" w:color="auto"/>
              <w:right w:val="single" w:sz="4" w:space="0" w:color="auto"/>
            </w:tcBorders>
            <w:shd w:val="clear" w:color="auto" w:fill="auto"/>
            <w:noWrap/>
            <w:vAlign w:val="bottom"/>
            <w:hideMark/>
          </w:tcPr>
          <w:p w14:paraId="31184C31"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0C2FCF5E"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2132FB47"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3BDE9A20"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r>
      <w:tr w:rsidR="003740A7" w:rsidRPr="00DA30DB" w14:paraId="5A4C3A00"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4E0B8713"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2B49C8AF" w14:textId="77777777" w:rsidR="003740A7" w:rsidRPr="00DA30DB" w:rsidRDefault="003740A7" w:rsidP="00CD3CEA">
            <w:pPr>
              <w:ind w:firstLineChars="300" w:firstLine="600"/>
              <w:outlineLvl w:val="0"/>
              <w:rPr>
                <w:rFonts w:ascii="Calibri" w:hAnsi="Calibri"/>
                <w:color w:val="000000"/>
                <w:lang w:eastAsia="es-CR"/>
              </w:rPr>
            </w:pPr>
            <w:r>
              <w:rPr>
                <w:rFonts w:ascii="Calibri" w:hAnsi="Calibri"/>
                <w:color w:val="000000"/>
                <w:lang w:eastAsia="es-CR"/>
              </w:rPr>
              <w:t>Bachillerato</w:t>
            </w:r>
          </w:p>
        </w:tc>
        <w:tc>
          <w:tcPr>
            <w:tcW w:w="850" w:type="dxa"/>
            <w:tcBorders>
              <w:top w:val="nil"/>
              <w:left w:val="nil"/>
              <w:bottom w:val="single" w:sz="4" w:space="0" w:color="auto"/>
              <w:right w:val="single" w:sz="4" w:space="0" w:color="auto"/>
            </w:tcBorders>
            <w:shd w:val="clear" w:color="auto" w:fill="auto"/>
            <w:noWrap/>
            <w:vAlign w:val="bottom"/>
            <w:hideMark/>
          </w:tcPr>
          <w:p w14:paraId="48A4A0D0"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2</w:t>
            </w:r>
          </w:p>
        </w:tc>
        <w:tc>
          <w:tcPr>
            <w:tcW w:w="709" w:type="dxa"/>
            <w:tcBorders>
              <w:top w:val="nil"/>
              <w:left w:val="nil"/>
              <w:bottom w:val="single" w:sz="4" w:space="0" w:color="auto"/>
              <w:right w:val="single" w:sz="4" w:space="0" w:color="auto"/>
            </w:tcBorders>
            <w:shd w:val="clear" w:color="auto" w:fill="auto"/>
            <w:noWrap/>
            <w:vAlign w:val="bottom"/>
            <w:hideMark/>
          </w:tcPr>
          <w:p w14:paraId="6EBA3116"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77FA1DE9"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515A7CD6"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17740E10"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r>
      <w:tr w:rsidR="003740A7" w:rsidRPr="00DA30DB" w14:paraId="02794F0F"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395A0910"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4E1A7657" w14:textId="77777777" w:rsidR="003740A7" w:rsidRPr="00DA30DB" w:rsidRDefault="003740A7" w:rsidP="00CD3CEA">
            <w:pPr>
              <w:ind w:firstLineChars="300" w:firstLine="600"/>
              <w:outlineLvl w:val="0"/>
              <w:rPr>
                <w:rFonts w:ascii="Calibri" w:hAnsi="Calibri"/>
                <w:color w:val="000000"/>
                <w:lang w:eastAsia="es-CR"/>
              </w:rPr>
            </w:pPr>
            <w:r w:rsidRPr="00DA30DB">
              <w:rPr>
                <w:rFonts w:ascii="Calibri" w:hAnsi="Calibri"/>
                <w:color w:val="000000"/>
                <w:lang w:eastAsia="es-CR"/>
              </w:rPr>
              <w:t>Licenciatura</w:t>
            </w:r>
          </w:p>
        </w:tc>
        <w:tc>
          <w:tcPr>
            <w:tcW w:w="850" w:type="dxa"/>
            <w:tcBorders>
              <w:top w:val="nil"/>
              <w:left w:val="nil"/>
              <w:bottom w:val="single" w:sz="4" w:space="0" w:color="auto"/>
              <w:right w:val="single" w:sz="4" w:space="0" w:color="auto"/>
            </w:tcBorders>
            <w:shd w:val="clear" w:color="auto" w:fill="auto"/>
            <w:noWrap/>
            <w:vAlign w:val="bottom"/>
            <w:hideMark/>
          </w:tcPr>
          <w:p w14:paraId="683AC50A"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3</w:t>
            </w:r>
          </w:p>
        </w:tc>
        <w:tc>
          <w:tcPr>
            <w:tcW w:w="709" w:type="dxa"/>
            <w:tcBorders>
              <w:top w:val="nil"/>
              <w:left w:val="nil"/>
              <w:bottom w:val="single" w:sz="4" w:space="0" w:color="auto"/>
              <w:right w:val="single" w:sz="4" w:space="0" w:color="auto"/>
            </w:tcBorders>
            <w:shd w:val="clear" w:color="auto" w:fill="auto"/>
            <w:noWrap/>
            <w:vAlign w:val="bottom"/>
            <w:hideMark/>
          </w:tcPr>
          <w:p w14:paraId="31A5FDE1"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48097422"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2DB91C90"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31897C7B"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r>
      <w:tr w:rsidR="003740A7" w:rsidRPr="00DA30DB" w14:paraId="01BBB0DB"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02DA93CC"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1664A612" w14:textId="77777777" w:rsidR="003740A7" w:rsidRPr="00DA30DB" w:rsidRDefault="003740A7" w:rsidP="00CD3CEA">
            <w:pPr>
              <w:ind w:firstLineChars="300" w:firstLine="600"/>
              <w:outlineLvl w:val="0"/>
              <w:rPr>
                <w:rFonts w:ascii="Calibri" w:hAnsi="Calibri"/>
                <w:color w:val="000000"/>
                <w:lang w:eastAsia="es-CR"/>
              </w:rPr>
            </w:pPr>
            <w:r>
              <w:rPr>
                <w:rFonts w:ascii="Calibri" w:hAnsi="Calibri"/>
                <w:color w:val="000000"/>
                <w:lang w:eastAsia="es-CR"/>
              </w:rPr>
              <w:t>Maestría</w:t>
            </w:r>
          </w:p>
        </w:tc>
        <w:tc>
          <w:tcPr>
            <w:tcW w:w="850" w:type="dxa"/>
            <w:tcBorders>
              <w:top w:val="nil"/>
              <w:left w:val="nil"/>
              <w:bottom w:val="single" w:sz="4" w:space="0" w:color="auto"/>
              <w:right w:val="single" w:sz="4" w:space="0" w:color="auto"/>
            </w:tcBorders>
            <w:shd w:val="clear" w:color="auto" w:fill="auto"/>
            <w:noWrap/>
            <w:vAlign w:val="bottom"/>
            <w:hideMark/>
          </w:tcPr>
          <w:p w14:paraId="2E43CA6A"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4</w:t>
            </w:r>
          </w:p>
        </w:tc>
        <w:tc>
          <w:tcPr>
            <w:tcW w:w="709" w:type="dxa"/>
            <w:tcBorders>
              <w:top w:val="nil"/>
              <w:left w:val="nil"/>
              <w:bottom w:val="single" w:sz="4" w:space="0" w:color="auto"/>
              <w:right w:val="single" w:sz="4" w:space="0" w:color="auto"/>
            </w:tcBorders>
            <w:shd w:val="clear" w:color="auto" w:fill="auto"/>
            <w:noWrap/>
            <w:vAlign w:val="bottom"/>
            <w:hideMark/>
          </w:tcPr>
          <w:p w14:paraId="79B91A77"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4D394CAD"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2A3F7605"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5F9F6A3E"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r>
      <w:tr w:rsidR="003740A7" w:rsidRPr="00DA30DB" w14:paraId="1ED29C42"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187C7D5B"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4438" w:type="dxa"/>
            <w:tcBorders>
              <w:top w:val="nil"/>
              <w:left w:val="nil"/>
              <w:bottom w:val="single" w:sz="4" w:space="0" w:color="auto"/>
              <w:right w:val="single" w:sz="4" w:space="0" w:color="auto"/>
            </w:tcBorders>
            <w:shd w:val="clear" w:color="auto" w:fill="auto"/>
            <w:noWrap/>
            <w:vAlign w:val="bottom"/>
            <w:hideMark/>
          </w:tcPr>
          <w:p w14:paraId="7AE1BD96" w14:textId="77777777" w:rsidR="003740A7" w:rsidRPr="00DA30DB" w:rsidRDefault="003740A7" w:rsidP="00CD3CEA">
            <w:pPr>
              <w:ind w:firstLineChars="300" w:firstLine="600"/>
              <w:outlineLvl w:val="0"/>
              <w:rPr>
                <w:rFonts w:ascii="Calibri" w:hAnsi="Calibri"/>
                <w:color w:val="000000"/>
                <w:lang w:eastAsia="es-CR"/>
              </w:rPr>
            </w:pPr>
            <w:r w:rsidRPr="00DA30DB">
              <w:rPr>
                <w:rFonts w:ascii="Calibri" w:hAnsi="Calibri"/>
                <w:color w:val="000000"/>
                <w:lang w:eastAsia="es-CR"/>
              </w:rPr>
              <w:t>Doctorado</w:t>
            </w:r>
          </w:p>
        </w:tc>
        <w:tc>
          <w:tcPr>
            <w:tcW w:w="850" w:type="dxa"/>
            <w:tcBorders>
              <w:top w:val="nil"/>
              <w:left w:val="nil"/>
              <w:bottom w:val="single" w:sz="4" w:space="0" w:color="auto"/>
              <w:right w:val="single" w:sz="4" w:space="0" w:color="auto"/>
            </w:tcBorders>
            <w:shd w:val="clear" w:color="auto" w:fill="auto"/>
            <w:noWrap/>
            <w:vAlign w:val="bottom"/>
            <w:hideMark/>
          </w:tcPr>
          <w:p w14:paraId="413316CF" w14:textId="77777777" w:rsidR="003740A7" w:rsidRPr="00DA30DB" w:rsidRDefault="003740A7" w:rsidP="00CD3CEA">
            <w:pPr>
              <w:jc w:val="center"/>
              <w:outlineLvl w:val="0"/>
              <w:rPr>
                <w:rFonts w:ascii="Calibri" w:hAnsi="Calibri"/>
                <w:color w:val="000000"/>
                <w:lang w:eastAsia="es-CR"/>
              </w:rPr>
            </w:pPr>
            <w:r w:rsidRPr="00DA30DB">
              <w:rPr>
                <w:rFonts w:ascii="Calibri" w:hAnsi="Calibri"/>
                <w:color w:val="000000"/>
                <w:lang w:eastAsia="es-CR"/>
              </w:rPr>
              <w:t>5</w:t>
            </w:r>
          </w:p>
        </w:tc>
        <w:tc>
          <w:tcPr>
            <w:tcW w:w="709" w:type="dxa"/>
            <w:tcBorders>
              <w:top w:val="nil"/>
              <w:left w:val="nil"/>
              <w:bottom w:val="single" w:sz="4" w:space="0" w:color="auto"/>
              <w:right w:val="single" w:sz="4" w:space="0" w:color="auto"/>
            </w:tcBorders>
            <w:shd w:val="clear" w:color="auto" w:fill="auto"/>
            <w:noWrap/>
            <w:vAlign w:val="bottom"/>
            <w:hideMark/>
          </w:tcPr>
          <w:p w14:paraId="5FFECBA7"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4CD7B84F"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0AC68518"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7CECADC0" w14:textId="77777777" w:rsidR="003740A7" w:rsidRPr="00DA30DB" w:rsidRDefault="003740A7" w:rsidP="00CD3CEA">
            <w:pPr>
              <w:jc w:val="center"/>
              <w:outlineLvl w:val="0"/>
              <w:rPr>
                <w:rFonts w:ascii="Calibri" w:hAnsi="Calibri"/>
                <w:b/>
                <w:bCs/>
                <w:color w:val="000000"/>
                <w:lang w:eastAsia="es-CR"/>
              </w:rPr>
            </w:pPr>
            <w:r w:rsidRPr="00DA30DB">
              <w:rPr>
                <w:rFonts w:ascii="Calibri" w:hAnsi="Calibri"/>
                <w:b/>
                <w:bCs/>
                <w:color w:val="000000"/>
                <w:lang w:eastAsia="es-CR"/>
              </w:rPr>
              <w:t> </w:t>
            </w:r>
          </w:p>
        </w:tc>
      </w:tr>
      <w:tr w:rsidR="003740A7" w:rsidRPr="00DA30DB" w14:paraId="3371F814"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10C14D0C"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61</w:t>
            </w:r>
          </w:p>
        </w:tc>
        <w:tc>
          <w:tcPr>
            <w:tcW w:w="4438" w:type="dxa"/>
            <w:tcBorders>
              <w:top w:val="nil"/>
              <w:left w:val="nil"/>
              <w:bottom w:val="single" w:sz="4" w:space="0" w:color="auto"/>
              <w:right w:val="single" w:sz="4" w:space="0" w:color="auto"/>
            </w:tcBorders>
            <w:shd w:val="clear" w:color="auto" w:fill="auto"/>
            <w:noWrap/>
            <w:vAlign w:val="bottom"/>
            <w:hideMark/>
          </w:tcPr>
          <w:p w14:paraId="62B57A42"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Puntaje por Dominio de Idioma</w:t>
            </w:r>
          </w:p>
        </w:tc>
        <w:tc>
          <w:tcPr>
            <w:tcW w:w="850" w:type="dxa"/>
            <w:tcBorders>
              <w:top w:val="nil"/>
              <w:left w:val="nil"/>
              <w:bottom w:val="single" w:sz="4" w:space="0" w:color="auto"/>
              <w:right w:val="single" w:sz="4" w:space="0" w:color="auto"/>
            </w:tcBorders>
            <w:shd w:val="clear" w:color="auto" w:fill="auto"/>
            <w:noWrap/>
            <w:vAlign w:val="bottom"/>
            <w:hideMark/>
          </w:tcPr>
          <w:p w14:paraId="672018F4"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8</w:t>
            </w:r>
          </w:p>
        </w:tc>
        <w:tc>
          <w:tcPr>
            <w:tcW w:w="709" w:type="dxa"/>
            <w:tcBorders>
              <w:top w:val="nil"/>
              <w:left w:val="nil"/>
              <w:bottom w:val="single" w:sz="4" w:space="0" w:color="auto"/>
              <w:right w:val="single" w:sz="4" w:space="0" w:color="auto"/>
            </w:tcBorders>
            <w:shd w:val="clear" w:color="auto" w:fill="auto"/>
            <w:noWrap/>
            <w:vAlign w:val="bottom"/>
            <w:hideMark/>
          </w:tcPr>
          <w:p w14:paraId="556A46D2"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692BBBA1"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4DCA0B6B"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5B24F258"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r>
      <w:tr w:rsidR="003740A7" w:rsidRPr="00DA30DB" w14:paraId="2F11EC16"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3646F680"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62</w:t>
            </w:r>
          </w:p>
        </w:tc>
        <w:tc>
          <w:tcPr>
            <w:tcW w:w="4438" w:type="dxa"/>
            <w:tcBorders>
              <w:top w:val="nil"/>
              <w:left w:val="nil"/>
              <w:bottom w:val="single" w:sz="4" w:space="0" w:color="auto"/>
              <w:right w:val="single" w:sz="4" w:space="0" w:color="auto"/>
            </w:tcBorders>
            <w:shd w:val="clear" w:color="auto" w:fill="auto"/>
            <w:noWrap/>
            <w:vAlign w:val="bottom"/>
            <w:hideMark/>
          </w:tcPr>
          <w:p w14:paraId="5B6B612B"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Puntaje por capacitación y actualización de programas informáticos No evaluados</w:t>
            </w:r>
          </w:p>
        </w:tc>
        <w:tc>
          <w:tcPr>
            <w:tcW w:w="850" w:type="dxa"/>
            <w:tcBorders>
              <w:top w:val="nil"/>
              <w:left w:val="nil"/>
              <w:bottom w:val="single" w:sz="4" w:space="0" w:color="auto"/>
              <w:right w:val="single" w:sz="4" w:space="0" w:color="auto"/>
            </w:tcBorders>
            <w:shd w:val="clear" w:color="auto" w:fill="auto"/>
            <w:noWrap/>
            <w:vAlign w:val="bottom"/>
            <w:hideMark/>
          </w:tcPr>
          <w:p w14:paraId="417B9233"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1</w:t>
            </w:r>
          </w:p>
        </w:tc>
        <w:tc>
          <w:tcPr>
            <w:tcW w:w="709" w:type="dxa"/>
            <w:tcBorders>
              <w:top w:val="nil"/>
              <w:left w:val="nil"/>
              <w:bottom w:val="single" w:sz="4" w:space="0" w:color="auto"/>
              <w:right w:val="single" w:sz="4" w:space="0" w:color="auto"/>
            </w:tcBorders>
            <w:shd w:val="clear" w:color="auto" w:fill="auto"/>
            <w:noWrap/>
            <w:vAlign w:val="bottom"/>
            <w:hideMark/>
          </w:tcPr>
          <w:p w14:paraId="3CA497BA"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115D9550"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4E35D044"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01838F02"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r>
      <w:tr w:rsidR="003740A7" w:rsidRPr="00DA30DB" w14:paraId="282DB7CB"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5D9ACFD9"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63</w:t>
            </w:r>
          </w:p>
        </w:tc>
        <w:tc>
          <w:tcPr>
            <w:tcW w:w="4438" w:type="dxa"/>
            <w:tcBorders>
              <w:top w:val="nil"/>
              <w:left w:val="nil"/>
              <w:bottom w:val="single" w:sz="4" w:space="0" w:color="auto"/>
              <w:right w:val="single" w:sz="4" w:space="0" w:color="auto"/>
            </w:tcBorders>
            <w:shd w:val="clear" w:color="auto" w:fill="auto"/>
            <w:noWrap/>
            <w:vAlign w:val="bottom"/>
            <w:hideMark/>
          </w:tcPr>
          <w:p w14:paraId="1724A498"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Puntaje por capacitación y actualización de programas informáticos evaluados</w:t>
            </w:r>
          </w:p>
        </w:tc>
        <w:tc>
          <w:tcPr>
            <w:tcW w:w="850" w:type="dxa"/>
            <w:tcBorders>
              <w:top w:val="nil"/>
              <w:left w:val="nil"/>
              <w:bottom w:val="single" w:sz="4" w:space="0" w:color="auto"/>
              <w:right w:val="single" w:sz="4" w:space="0" w:color="auto"/>
            </w:tcBorders>
            <w:shd w:val="clear" w:color="auto" w:fill="auto"/>
            <w:noWrap/>
            <w:vAlign w:val="bottom"/>
            <w:hideMark/>
          </w:tcPr>
          <w:p w14:paraId="73CB1476"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2</w:t>
            </w:r>
          </w:p>
        </w:tc>
        <w:tc>
          <w:tcPr>
            <w:tcW w:w="709" w:type="dxa"/>
            <w:tcBorders>
              <w:top w:val="nil"/>
              <w:left w:val="nil"/>
              <w:bottom w:val="single" w:sz="4" w:space="0" w:color="auto"/>
              <w:right w:val="single" w:sz="4" w:space="0" w:color="auto"/>
            </w:tcBorders>
            <w:shd w:val="clear" w:color="auto" w:fill="auto"/>
            <w:noWrap/>
            <w:vAlign w:val="bottom"/>
            <w:hideMark/>
          </w:tcPr>
          <w:p w14:paraId="50DCEA61"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46185A4A"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4C9490"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5</w:t>
            </w:r>
          </w:p>
        </w:tc>
        <w:tc>
          <w:tcPr>
            <w:tcW w:w="851" w:type="dxa"/>
            <w:tcBorders>
              <w:top w:val="nil"/>
              <w:left w:val="nil"/>
              <w:bottom w:val="single" w:sz="4" w:space="0" w:color="auto"/>
              <w:right w:val="single" w:sz="4" w:space="0" w:color="auto"/>
            </w:tcBorders>
            <w:shd w:val="clear" w:color="auto" w:fill="auto"/>
            <w:noWrap/>
            <w:vAlign w:val="bottom"/>
            <w:hideMark/>
          </w:tcPr>
          <w:p w14:paraId="27EC1D53"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3</w:t>
            </w:r>
          </w:p>
        </w:tc>
      </w:tr>
      <w:tr w:rsidR="003740A7" w:rsidRPr="00DA30DB" w14:paraId="7E43735D"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7CF0BAE3"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64</w:t>
            </w:r>
          </w:p>
        </w:tc>
        <w:tc>
          <w:tcPr>
            <w:tcW w:w="4438" w:type="dxa"/>
            <w:tcBorders>
              <w:top w:val="nil"/>
              <w:left w:val="nil"/>
              <w:bottom w:val="single" w:sz="4" w:space="0" w:color="auto"/>
              <w:right w:val="single" w:sz="4" w:space="0" w:color="auto"/>
            </w:tcBorders>
            <w:shd w:val="clear" w:color="auto" w:fill="auto"/>
            <w:noWrap/>
            <w:vAlign w:val="bottom"/>
            <w:hideMark/>
          </w:tcPr>
          <w:p w14:paraId="3A3E95FE"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Cursos de capacitación Evaluados</w:t>
            </w:r>
          </w:p>
        </w:tc>
        <w:tc>
          <w:tcPr>
            <w:tcW w:w="850" w:type="dxa"/>
            <w:tcBorders>
              <w:top w:val="nil"/>
              <w:left w:val="nil"/>
              <w:bottom w:val="single" w:sz="4" w:space="0" w:color="auto"/>
              <w:right w:val="single" w:sz="4" w:space="0" w:color="auto"/>
            </w:tcBorders>
            <w:shd w:val="clear" w:color="auto" w:fill="auto"/>
            <w:noWrap/>
            <w:vAlign w:val="bottom"/>
            <w:hideMark/>
          </w:tcPr>
          <w:p w14:paraId="0E0D111C"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2</w:t>
            </w:r>
          </w:p>
        </w:tc>
        <w:tc>
          <w:tcPr>
            <w:tcW w:w="709" w:type="dxa"/>
            <w:tcBorders>
              <w:top w:val="nil"/>
              <w:left w:val="nil"/>
              <w:bottom w:val="single" w:sz="4" w:space="0" w:color="auto"/>
              <w:right w:val="single" w:sz="4" w:space="0" w:color="auto"/>
            </w:tcBorders>
            <w:shd w:val="clear" w:color="auto" w:fill="auto"/>
            <w:noWrap/>
            <w:vAlign w:val="bottom"/>
            <w:hideMark/>
          </w:tcPr>
          <w:p w14:paraId="26561EDD"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50EAC6E5"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3</w:t>
            </w:r>
          </w:p>
        </w:tc>
        <w:tc>
          <w:tcPr>
            <w:tcW w:w="850" w:type="dxa"/>
            <w:vMerge/>
            <w:tcBorders>
              <w:top w:val="nil"/>
              <w:left w:val="single" w:sz="4" w:space="0" w:color="auto"/>
              <w:bottom w:val="single" w:sz="4" w:space="0" w:color="auto"/>
              <w:right w:val="single" w:sz="4" w:space="0" w:color="auto"/>
            </w:tcBorders>
            <w:vAlign w:val="center"/>
            <w:hideMark/>
          </w:tcPr>
          <w:p w14:paraId="59DD2B63" w14:textId="77777777" w:rsidR="003740A7" w:rsidRPr="00DA30DB" w:rsidRDefault="003740A7" w:rsidP="00CD3CEA">
            <w:pPr>
              <w:rPr>
                <w:rFonts w:ascii="Calibri" w:hAnsi="Calibri"/>
                <w:b/>
                <w:bCs/>
                <w:color w:val="000000"/>
                <w:lang w:eastAsia="es-CR"/>
              </w:rPr>
            </w:pPr>
          </w:p>
        </w:tc>
        <w:tc>
          <w:tcPr>
            <w:tcW w:w="851" w:type="dxa"/>
            <w:tcBorders>
              <w:top w:val="nil"/>
              <w:left w:val="nil"/>
              <w:bottom w:val="single" w:sz="4" w:space="0" w:color="auto"/>
              <w:right w:val="single" w:sz="4" w:space="0" w:color="auto"/>
            </w:tcBorders>
            <w:shd w:val="clear" w:color="auto" w:fill="auto"/>
            <w:noWrap/>
            <w:vAlign w:val="bottom"/>
            <w:hideMark/>
          </w:tcPr>
          <w:p w14:paraId="14D659E5"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7</w:t>
            </w:r>
          </w:p>
        </w:tc>
      </w:tr>
      <w:tr w:rsidR="003740A7" w:rsidRPr="00DA30DB" w14:paraId="737458AE"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7CADBA6E"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65</w:t>
            </w:r>
          </w:p>
        </w:tc>
        <w:tc>
          <w:tcPr>
            <w:tcW w:w="4438" w:type="dxa"/>
            <w:tcBorders>
              <w:top w:val="nil"/>
              <w:left w:val="nil"/>
              <w:bottom w:val="single" w:sz="4" w:space="0" w:color="auto"/>
              <w:right w:val="single" w:sz="4" w:space="0" w:color="auto"/>
            </w:tcBorders>
            <w:shd w:val="clear" w:color="auto" w:fill="auto"/>
            <w:noWrap/>
            <w:vAlign w:val="bottom"/>
            <w:hideMark/>
          </w:tcPr>
          <w:p w14:paraId="2FD613B6"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Cursos de Capacitación no evaluados</w:t>
            </w:r>
          </w:p>
        </w:tc>
        <w:tc>
          <w:tcPr>
            <w:tcW w:w="850" w:type="dxa"/>
            <w:tcBorders>
              <w:top w:val="nil"/>
              <w:left w:val="nil"/>
              <w:bottom w:val="single" w:sz="4" w:space="0" w:color="auto"/>
              <w:right w:val="single" w:sz="4" w:space="0" w:color="auto"/>
            </w:tcBorders>
            <w:shd w:val="clear" w:color="auto" w:fill="auto"/>
            <w:noWrap/>
            <w:vAlign w:val="bottom"/>
            <w:hideMark/>
          </w:tcPr>
          <w:p w14:paraId="42BEE96F"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1</w:t>
            </w:r>
          </w:p>
        </w:tc>
        <w:tc>
          <w:tcPr>
            <w:tcW w:w="709" w:type="dxa"/>
            <w:tcBorders>
              <w:top w:val="nil"/>
              <w:left w:val="nil"/>
              <w:bottom w:val="single" w:sz="4" w:space="0" w:color="auto"/>
              <w:right w:val="single" w:sz="4" w:space="0" w:color="auto"/>
            </w:tcBorders>
            <w:shd w:val="clear" w:color="auto" w:fill="auto"/>
            <w:noWrap/>
            <w:vAlign w:val="bottom"/>
            <w:hideMark/>
          </w:tcPr>
          <w:p w14:paraId="310E29A2"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075FEB52"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05D35680"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17AA1856"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r>
      <w:tr w:rsidR="003740A7" w:rsidRPr="00DA30DB" w14:paraId="04E66655"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517B0951"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66</w:t>
            </w:r>
          </w:p>
        </w:tc>
        <w:tc>
          <w:tcPr>
            <w:tcW w:w="4438" w:type="dxa"/>
            <w:tcBorders>
              <w:top w:val="nil"/>
              <w:left w:val="nil"/>
              <w:bottom w:val="single" w:sz="4" w:space="0" w:color="auto"/>
              <w:right w:val="single" w:sz="4" w:space="0" w:color="auto"/>
            </w:tcBorders>
            <w:shd w:val="clear" w:color="auto" w:fill="auto"/>
            <w:noWrap/>
            <w:vAlign w:val="bottom"/>
            <w:hideMark/>
          </w:tcPr>
          <w:p w14:paraId="782136DF"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Certificaciones Internacionales</w:t>
            </w:r>
          </w:p>
        </w:tc>
        <w:tc>
          <w:tcPr>
            <w:tcW w:w="850" w:type="dxa"/>
            <w:tcBorders>
              <w:top w:val="nil"/>
              <w:left w:val="nil"/>
              <w:bottom w:val="single" w:sz="4" w:space="0" w:color="auto"/>
              <w:right w:val="single" w:sz="4" w:space="0" w:color="auto"/>
            </w:tcBorders>
            <w:shd w:val="clear" w:color="auto" w:fill="auto"/>
            <w:noWrap/>
            <w:vAlign w:val="bottom"/>
            <w:hideMark/>
          </w:tcPr>
          <w:p w14:paraId="2D431009"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5</w:t>
            </w:r>
          </w:p>
        </w:tc>
        <w:tc>
          <w:tcPr>
            <w:tcW w:w="709" w:type="dxa"/>
            <w:tcBorders>
              <w:top w:val="nil"/>
              <w:left w:val="nil"/>
              <w:bottom w:val="single" w:sz="4" w:space="0" w:color="auto"/>
              <w:right w:val="single" w:sz="4" w:space="0" w:color="auto"/>
            </w:tcBorders>
            <w:shd w:val="clear" w:color="auto" w:fill="auto"/>
            <w:noWrap/>
            <w:vAlign w:val="bottom"/>
            <w:hideMark/>
          </w:tcPr>
          <w:p w14:paraId="00CAE90A"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035AC7DA"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4CB1B7E8"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58E93014"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r>
      <w:tr w:rsidR="003740A7" w:rsidRPr="00DA30DB" w14:paraId="1D769B8F"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15F0700C"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67</w:t>
            </w:r>
          </w:p>
        </w:tc>
        <w:tc>
          <w:tcPr>
            <w:tcW w:w="4438" w:type="dxa"/>
            <w:tcBorders>
              <w:top w:val="nil"/>
              <w:left w:val="nil"/>
              <w:bottom w:val="single" w:sz="4" w:space="0" w:color="auto"/>
              <w:right w:val="single" w:sz="4" w:space="0" w:color="auto"/>
            </w:tcBorders>
            <w:shd w:val="clear" w:color="auto" w:fill="auto"/>
            <w:noWrap/>
            <w:vAlign w:val="bottom"/>
            <w:hideMark/>
          </w:tcPr>
          <w:p w14:paraId="4407336F"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Educación Técnica Media</w:t>
            </w:r>
          </w:p>
        </w:tc>
        <w:tc>
          <w:tcPr>
            <w:tcW w:w="850" w:type="dxa"/>
            <w:tcBorders>
              <w:top w:val="nil"/>
              <w:left w:val="nil"/>
              <w:bottom w:val="single" w:sz="4" w:space="0" w:color="auto"/>
              <w:right w:val="single" w:sz="4" w:space="0" w:color="auto"/>
            </w:tcBorders>
            <w:shd w:val="clear" w:color="auto" w:fill="auto"/>
            <w:noWrap/>
            <w:vAlign w:val="bottom"/>
            <w:hideMark/>
          </w:tcPr>
          <w:p w14:paraId="634CF034"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2</w:t>
            </w:r>
          </w:p>
        </w:tc>
        <w:tc>
          <w:tcPr>
            <w:tcW w:w="709" w:type="dxa"/>
            <w:tcBorders>
              <w:top w:val="nil"/>
              <w:left w:val="nil"/>
              <w:bottom w:val="single" w:sz="4" w:space="0" w:color="auto"/>
              <w:right w:val="single" w:sz="4" w:space="0" w:color="auto"/>
            </w:tcBorders>
            <w:shd w:val="clear" w:color="auto" w:fill="auto"/>
            <w:noWrap/>
            <w:vAlign w:val="bottom"/>
            <w:hideMark/>
          </w:tcPr>
          <w:p w14:paraId="19A7F4A7"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5B616483"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4259D81F"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0BC4F1A2"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r>
      <w:tr w:rsidR="003740A7" w:rsidRPr="00DA30DB" w14:paraId="653F6DDE"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6A3A9044"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68</w:t>
            </w:r>
          </w:p>
        </w:tc>
        <w:tc>
          <w:tcPr>
            <w:tcW w:w="4438" w:type="dxa"/>
            <w:tcBorders>
              <w:top w:val="nil"/>
              <w:left w:val="nil"/>
              <w:bottom w:val="single" w:sz="4" w:space="0" w:color="auto"/>
              <w:right w:val="single" w:sz="4" w:space="0" w:color="auto"/>
            </w:tcBorders>
            <w:shd w:val="clear" w:color="auto" w:fill="auto"/>
            <w:noWrap/>
            <w:vAlign w:val="bottom"/>
            <w:hideMark/>
          </w:tcPr>
          <w:p w14:paraId="63BD804E"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Técnicos del Instituto Tecnológico de Costa Rica (ITCR), e Instituto Nacional de Aprendizaje (INA)</w:t>
            </w:r>
          </w:p>
        </w:tc>
        <w:tc>
          <w:tcPr>
            <w:tcW w:w="850" w:type="dxa"/>
            <w:tcBorders>
              <w:top w:val="nil"/>
              <w:left w:val="nil"/>
              <w:bottom w:val="single" w:sz="4" w:space="0" w:color="auto"/>
              <w:right w:val="single" w:sz="4" w:space="0" w:color="auto"/>
            </w:tcBorders>
            <w:shd w:val="clear" w:color="auto" w:fill="auto"/>
            <w:noWrap/>
            <w:vAlign w:val="bottom"/>
            <w:hideMark/>
          </w:tcPr>
          <w:p w14:paraId="77F016FC"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3</w:t>
            </w:r>
          </w:p>
        </w:tc>
        <w:tc>
          <w:tcPr>
            <w:tcW w:w="709" w:type="dxa"/>
            <w:tcBorders>
              <w:top w:val="nil"/>
              <w:left w:val="nil"/>
              <w:bottom w:val="single" w:sz="4" w:space="0" w:color="auto"/>
              <w:right w:val="single" w:sz="4" w:space="0" w:color="auto"/>
            </w:tcBorders>
            <w:shd w:val="clear" w:color="auto" w:fill="auto"/>
            <w:noWrap/>
            <w:vAlign w:val="bottom"/>
            <w:hideMark/>
          </w:tcPr>
          <w:p w14:paraId="50AEBBE7"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5A6B7E95"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68E40905"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0F3AFE6E"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r>
      <w:tr w:rsidR="003740A7" w:rsidRPr="00DA30DB" w14:paraId="73F44DA6"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4D66C86C"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69</w:t>
            </w:r>
          </w:p>
        </w:tc>
        <w:tc>
          <w:tcPr>
            <w:tcW w:w="4438" w:type="dxa"/>
            <w:tcBorders>
              <w:top w:val="nil"/>
              <w:left w:val="nil"/>
              <w:bottom w:val="single" w:sz="4" w:space="0" w:color="auto"/>
              <w:right w:val="single" w:sz="4" w:space="0" w:color="auto"/>
            </w:tcBorders>
            <w:shd w:val="clear" w:color="auto" w:fill="auto"/>
            <w:noWrap/>
            <w:vAlign w:val="bottom"/>
            <w:hideMark/>
          </w:tcPr>
          <w:p w14:paraId="7B23AADA"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Reconocimiento por créditos universitarios</w:t>
            </w:r>
          </w:p>
        </w:tc>
        <w:tc>
          <w:tcPr>
            <w:tcW w:w="850" w:type="dxa"/>
            <w:tcBorders>
              <w:top w:val="nil"/>
              <w:left w:val="nil"/>
              <w:bottom w:val="single" w:sz="4" w:space="0" w:color="auto"/>
              <w:right w:val="single" w:sz="4" w:space="0" w:color="auto"/>
            </w:tcBorders>
            <w:shd w:val="clear" w:color="auto" w:fill="auto"/>
            <w:noWrap/>
            <w:vAlign w:val="bottom"/>
            <w:hideMark/>
          </w:tcPr>
          <w:p w14:paraId="225E624F"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1</w:t>
            </w:r>
          </w:p>
        </w:tc>
        <w:tc>
          <w:tcPr>
            <w:tcW w:w="709" w:type="dxa"/>
            <w:tcBorders>
              <w:top w:val="nil"/>
              <w:left w:val="nil"/>
              <w:bottom w:val="single" w:sz="4" w:space="0" w:color="auto"/>
              <w:right w:val="single" w:sz="4" w:space="0" w:color="auto"/>
            </w:tcBorders>
            <w:shd w:val="clear" w:color="auto" w:fill="auto"/>
            <w:noWrap/>
            <w:vAlign w:val="bottom"/>
            <w:hideMark/>
          </w:tcPr>
          <w:p w14:paraId="19EE46F2"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65246803"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40B71A79"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4B7F7690"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r>
      <w:tr w:rsidR="003740A7" w:rsidRPr="00DA30DB" w14:paraId="59F11F7E"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7E53C340"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70</w:t>
            </w:r>
          </w:p>
        </w:tc>
        <w:tc>
          <w:tcPr>
            <w:tcW w:w="4438" w:type="dxa"/>
            <w:tcBorders>
              <w:top w:val="nil"/>
              <w:left w:val="nil"/>
              <w:bottom w:val="single" w:sz="4" w:space="0" w:color="auto"/>
              <w:right w:val="single" w:sz="4" w:space="0" w:color="auto"/>
            </w:tcBorders>
            <w:shd w:val="clear" w:color="auto" w:fill="auto"/>
            <w:noWrap/>
            <w:vAlign w:val="bottom"/>
            <w:hideMark/>
          </w:tcPr>
          <w:p w14:paraId="6E766875"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Coordinador de Unidad o supervisor</w:t>
            </w:r>
          </w:p>
        </w:tc>
        <w:tc>
          <w:tcPr>
            <w:tcW w:w="850" w:type="dxa"/>
            <w:tcBorders>
              <w:top w:val="nil"/>
              <w:left w:val="nil"/>
              <w:bottom w:val="single" w:sz="4" w:space="0" w:color="auto"/>
              <w:right w:val="single" w:sz="4" w:space="0" w:color="auto"/>
            </w:tcBorders>
            <w:shd w:val="clear" w:color="auto" w:fill="auto"/>
            <w:noWrap/>
            <w:vAlign w:val="bottom"/>
            <w:hideMark/>
          </w:tcPr>
          <w:p w14:paraId="4F92343C"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3</w:t>
            </w:r>
          </w:p>
        </w:tc>
        <w:tc>
          <w:tcPr>
            <w:tcW w:w="709" w:type="dxa"/>
            <w:tcBorders>
              <w:top w:val="nil"/>
              <w:left w:val="nil"/>
              <w:bottom w:val="single" w:sz="4" w:space="0" w:color="auto"/>
              <w:right w:val="single" w:sz="4" w:space="0" w:color="auto"/>
            </w:tcBorders>
            <w:shd w:val="clear" w:color="auto" w:fill="auto"/>
            <w:noWrap/>
            <w:vAlign w:val="bottom"/>
            <w:hideMark/>
          </w:tcPr>
          <w:p w14:paraId="36EAB2A5"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64D43D67"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3D4493FA"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0AEDA575"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r>
      <w:tr w:rsidR="003740A7" w:rsidRPr="00DA30DB" w14:paraId="639D42AB"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12520223"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72</w:t>
            </w:r>
          </w:p>
        </w:tc>
        <w:tc>
          <w:tcPr>
            <w:tcW w:w="4438" w:type="dxa"/>
            <w:tcBorders>
              <w:top w:val="nil"/>
              <w:left w:val="nil"/>
              <w:bottom w:val="single" w:sz="4" w:space="0" w:color="auto"/>
              <w:right w:val="single" w:sz="4" w:space="0" w:color="auto"/>
            </w:tcBorders>
            <w:shd w:val="clear" w:color="auto" w:fill="auto"/>
            <w:noWrap/>
            <w:vAlign w:val="bottom"/>
            <w:hideMark/>
          </w:tcPr>
          <w:p w14:paraId="6F28B8A0"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Participación en las Sesiones del Plenario de Congresos Institucionales</w:t>
            </w:r>
          </w:p>
        </w:tc>
        <w:tc>
          <w:tcPr>
            <w:tcW w:w="850" w:type="dxa"/>
            <w:tcBorders>
              <w:top w:val="nil"/>
              <w:left w:val="nil"/>
              <w:bottom w:val="single" w:sz="4" w:space="0" w:color="auto"/>
              <w:right w:val="single" w:sz="4" w:space="0" w:color="auto"/>
            </w:tcBorders>
            <w:shd w:val="clear" w:color="auto" w:fill="auto"/>
            <w:noWrap/>
            <w:vAlign w:val="bottom"/>
            <w:hideMark/>
          </w:tcPr>
          <w:p w14:paraId="083FD002"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2</w:t>
            </w:r>
          </w:p>
        </w:tc>
        <w:tc>
          <w:tcPr>
            <w:tcW w:w="709" w:type="dxa"/>
            <w:tcBorders>
              <w:top w:val="nil"/>
              <w:left w:val="nil"/>
              <w:bottom w:val="single" w:sz="4" w:space="0" w:color="auto"/>
              <w:right w:val="single" w:sz="4" w:space="0" w:color="auto"/>
            </w:tcBorders>
            <w:shd w:val="clear" w:color="auto" w:fill="auto"/>
            <w:noWrap/>
            <w:vAlign w:val="bottom"/>
            <w:hideMark/>
          </w:tcPr>
          <w:p w14:paraId="131B9633"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245DE238"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40BC40F5"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1114BCD7"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r>
      <w:tr w:rsidR="003740A7" w:rsidRPr="00DA30DB" w14:paraId="2E526237"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23138DAA"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73</w:t>
            </w:r>
          </w:p>
        </w:tc>
        <w:tc>
          <w:tcPr>
            <w:tcW w:w="4438" w:type="dxa"/>
            <w:tcBorders>
              <w:top w:val="nil"/>
              <w:left w:val="nil"/>
              <w:bottom w:val="single" w:sz="4" w:space="0" w:color="auto"/>
              <w:right w:val="single" w:sz="4" w:space="0" w:color="auto"/>
            </w:tcBorders>
            <w:shd w:val="clear" w:color="auto" w:fill="auto"/>
            <w:noWrap/>
            <w:vAlign w:val="bottom"/>
            <w:hideMark/>
          </w:tcPr>
          <w:p w14:paraId="402E69AE"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Participación en Comisiones del Congreso Institucional</w:t>
            </w:r>
          </w:p>
        </w:tc>
        <w:tc>
          <w:tcPr>
            <w:tcW w:w="850" w:type="dxa"/>
            <w:tcBorders>
              <w:top w:val="nil"/>
              <w:left w:val="nil"/>
              <w:bottom w:val="single" w:sz="4" w:space="0" w:color="auto"/>
              <w:right w:val="single" w:sz="4" w:space="0" w:color="auto"/>
            </w:tcBorders>
            <w:shd w:val="clear" w:color="auto" w:fill="auto"/>
            <w:noWrap/>
            <w:vAlign w:val="bottom"/>
            <w:hideMark/>
          </w:tcPr>
          <w:p w14:paraId="4F991785"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3</w:t>
            </w:r>
          </w:p>
        </w:tc>
        <w:tc>
          <w:tcPr>
            <w:tcW w:w="709" w:type="dxa"/>
            <w:tcBorders>
              <w:top w:val="nil"/>
              <w:left w:val="nil"/>
              <w:bottom w:val="single" w:sz="4" w:space="0" w:color="auto"/>
              <w:right w:val="single" w:sz="4" w:space="0" w:color="auto"/>
            </w:tcBorders>
            <w:shd w:val="clear" w:color="auto" w:fill="auto"/>
            <w:noWrap/>
            <w:vAlign w:val="bottom"/>
            <w:hideMark/>
          </w:tcPr>
          <w:p w14:paraId="3F2824F4"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021E841A"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67BE9CA7"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168CB041"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r>
      <w:tr w:rsidR="003740A7" w:rsidRPr="00DA30DB" w14:paraId="0935B2DC"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298E9F17"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74</w:t>
            </w:r>
          </w:p>
        </w:tc>
        <w:tc>
          <w:tcPr>
            <w:tcW w:w="4438" w:type="dxa"/>
            <w:tcBorders>
              <w:top w:val="nil"/>
              <w:left w:val="nil"/>
              <w:bottom w:val="single" w:sz="4" w:space="0" w:color="auto"/>
              <w:right w:val="single" w:sz="4" w:space="0" w:color="auto"/>
            </w:tcBorders>
            <w:shd w:val="clear" w:color="auto" w:fill="auto"/>
            <w:noWrap/>
            <w:vAlign w:val="bottom"/>
            <w:hideMark/>
          </w:tcPr>
          <w:p w14:paraId="5F79F74A"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Ponencias al Congreso Institucional</w:t>
            </w:r>
          </w:p>
        </w:tc>
        <w:tc>
          <w:tcPr>
            <w:tcW w:w="850" w:type="dxa"/>
            <w:tcBorders>
              <w:top w:val="nil"/>
              <w:left w:val="nil"/>
              <w:bottom w:val="single" w:sz="4" w:space="0" w:color="auto"/>
              <w:right w:val="single" w:sz="4" w:space="0" w:color="auto"/>
            </w:tcBorders>
            <w:shd w:val="clear" w:color="auto" w:fill="auto"/>
            <w:noWrap/>
            <w:vAlign w:val="bottom"/>
            <w:hideMark/>
          </w:tcPr>
          <w:p w14:paraId="6510CC17"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2</w:t>
            </w:r>
          </w:p>
        </w:tc>
        <w:tc>
          <w:tcPr>
            <w:tcW w:w="709" w:type="dxa"/>
            <w:tcBorders>
              <w:top w:val="nil"/>
              <w:left w:val="nil"/>
              <w:bottom w:val="single" w:sz="4" w:space="0" w:color="auto"/>
              <w:right w:val="single" w:sz="4" w:space="0" w:color="auto"/>
            </w:tcBorders>
            <w:shd w:val="clear" w:color="auto" w:fill="auto"/>
            <w:noWrap/>
            <w:vAlign w:val="bottom"/>
            <w:hideMark/>
          </w:tcPr>
          <w:p w14:paraId="50727202"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518CA6E5"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1BEB75D0"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33135F24"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r>
      <w:tr w:rsidR="003740A7" w:rsidRPr="00DA30DB" w14:paraId="59DE4B18"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6C1B6009"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75</w:t>
            </w:r>
          </w:p>
        </w:tc>
        <w:tc>
          <w:tcPr>
            <w:tcW w:w="4438" w:type="dxa"/>
            <w:tcBorders>
              <w:top w:val="nil"/>
              <w:left w:val="nil"/>
              <w:bottom w:val="single" w:sz="4" w:space="0" w:color="auto"/>
              <w:right w:val="single" w:sz="4" w:space="0" w:color="auto"/>
            </w:tcBorders>
            <w:shd w:val="clear" w:color="auto" w:fill="auto"/>
            <w:noWrap/>
            <w:vAlign w:val="bottom"/>
            <w:hideMark/>
          </w:tcPr>
          <w:p w14:paraId="7140295C"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Participación en Órganos Institucionales</w:t>
            </w:r>
          </w:p>
        </w:tc>
        <w:tc>
          <w:tcPr>
            <w:tcW w:w="850" w:type="dxa"/>
            <w:tcBorders>
              <w:top w:val="nil"/>
              <w:left w:val="nil"/>
              <w:bottom w:val="single" w:sz="4" w:space="0" w:color="auto"/>
              <w:right w:val="single" w:sz="4" w:space="0" w:color="auto"/>
            </w:tcBorders>
            <w:shd w:val="clear" w:color="auto" w:fill="auto"/>
            <w:noWrap/>
            <w:vAlign w:val="bottom"/>
            <w:hideMark/>
          </w:tcPr>
          <w:p w14:paraId="457FA46F"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2</w:t>
            </w:r>
          </w:p>
        </w:tc>
        <w:tc>
          <w:tcPr>
            <w:tcW w:w="709" w:type="dxa"/>
            <w:tcBorders>
              <w:top w:val="nil"/>
              <w:left w:val="nil"/>
              <w:bottom w:val="single" w:sz="4" w:space="0" w:color="auto"/>
              <w:right w:val="single" w:sz="4" w:space="0" w:color="auto"/>
            </w:tcBorders>
            <w:shd w:val="clear" w:color="auto" w:fill="auto"/>
            <w:noWrap/>
            <w:vAlign w:val="bottom"/>
            <w:hideMark/>
          </w:tcPr>
          <w:p w14:paraId="4CD41376"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7EFB673C"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0DB4730B"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5EAE256A"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r>
      <w:tr w:rsidR="003740A7" w:rsidRPr="00DA30DB" w14:paraId="3090CD42"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3FF3ADA9"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76</w:t>
            </w:r>
          </w:p>
        </w:tc>
        <w:tc>
          <w:tcPr>
            <w:tcW w:w="4438" w:type="dxa"/>
            <w:tcBorders>
              <w:top w:val="nil"/>
              <w:left w:val="nil"/>
              <w:bottom w:val="single" w:sz="4" w:space="0" w:color="auto"/>
              <w:right w:val="single" w:sz="4" w:space="0" w:color="auto"/>
            </w:tcBorders>
            <w:shd w:val="clear" w:color="auto" w:fill="auto"/>
            <w:noWrap/>
            <w:vAlign w:val="bottom"/>
            <w:hideMark/>
          </w:tcPr>
          <w:p w14:paraId="025A135A"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Miembro del Consejo Institucional</w:t>
            </w:r>
          </w:p>
        </w:tc>
        <w:tc>
          <w:tcPr>
            <w:tcW w:w="850" w:type="dxa"/>
            <w:tcBorders>
              <w:top w:val="nil"/>
              <w:left w:val="nil"/>
              <w:bottom w:val="single" w:sz="4" w:space="0" w:color="auto"/>
              <w:right w:val="single" w:sz="4" w:space="0" w:color="auto"/>
            </w:tcBorders>
            <w:shd w:val="clear" w:color="auto" w:fill="auto"/>
            <w:noWrap/>
            <w:vAlign w:val="bottom"/>
            <w:hideMark/>
          </w:tcPr>
          <w:p w14:paraId="54A506D6"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5</w:t>
            </w:r>
          </w:p>
        </w:tc>
        <w:tc>
          <w:tcPr>
            <w:tcW w:w="709" w:type="dxa"/>
            <w:tcBorders>
              <w:top w:val="nil"/>
              <w:left w:val="nil"/>
              <w:bottom w:val="single" w:sz="4" w:space="0" w:color="auto"/>
              <w:right w:val="single" w:sz="4" w:space="0" w:color="auto"/>
            </w:tcBorders>
            <w:shd w:val="clear" w:color="auto" w:fill="auto"/>
            <w:noWrap/>
            <w:vAlign w:val="bottom"/>
            <w:hideMark/>
          </w:tcPr>
          <w:p w14:paraId="5A0420DA"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6B6D2542"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553B3B8D"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5C6883B0"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r>
      <w:tr w:rsidR="003740A7" w:rsidRPr="00DA30DB" w14:paraId="4CAD32F8"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3E1F1A0B"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77</w:t>
            </w:r>
          </w:p>
        </w:tc>
        <w:tc>
          <w:tcPr>
            <w:tcW w:w="4438" w:type="dxa"/>
            <w:tcBorders>
              <w:top w:val="nil"/>
              <w:left w:val="nil"/>
              <w:bottom w:val="single" w:sz="4" w:space="0" w:color="auto"/>
              <w:right w:val="single" w:sz="4" w:space="0" w:color="auto"/>
            </w:tcBorders>
            <w:shd w:val="clear" w:color="auto" w:fill="auto"/>
            <w:noWrap/>
            <w:vAlign w:val="bottom"/>
            <w:hideMark/>
          </w:tcPr>
          <w:p w14:paraId="4A36F342"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Vicerrectores</w:t>
            </w:r>
          </w:p>
        </w:tc>
        <w:tc>
          <w:tcPr>
            <w:tcW w:w="850" w:type="dxa"/>
            <w:tcBorders>
              <w:top w:val="nil"/>
              <w:left w:val="nil"/>
              <w:bottom w:val="single" w:sz="4" w:space="0" w:color="auto"/>
              <w:right w:val="single" w:sz="4" w:space="0" w:color="auto"/>
            </w:tcBorders>
            <w:shd w:val="clear" w:color="auto" w:fill="auto"/>
            <w:noWrap/>
            <w:vAlign w:val="bottom"/>
            <w:hideMark/>
          </w:tcPr>
          <w:p w14:paraId="391F0DF5"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5</w:t>
            </w:r>
          </w:p>
        </w:tc>
        <w:tc>
          <w:tcPr>
            <w:tcW w:w="709" w:type="dxa"/>
            <w:tcBorders>
              <w:top w:val="nil"/>
              <w:left w:val="nil"/>
              <w:bottom w:val="single" w:sz="4" w:space="0" w:color="auto"/>
              <w:right w:val="single" w:sz="4" w:space="0" w:color="auto"/>
            </w:tcBorders>
            <w:shd w:val="clear" w:color="auto" w:fill="auto"/>
            <w:noWrap/>
            <w:vAlign w:val="bottom"/>
            <w:hideMark/>
          </w:tcPr>
          <w:p w14:paraId="776747D1"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503B18A2"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062CD480"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00E0D738"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 </w:t>
            </w:r>
          </w:p>
        </w:tc>
      </w:tr>
      <w:tr w:rsidR="003740A7" w:rsidRPr="00DA30DB" w14:paraId="22FB8DB9"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2B8933B4"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78</w:t>
            </w:r>
          </w:p>
        </w:tc>
        <w:tc>
          <w:tcPr>
            <w:tcW w:w="4438" w:type="dxa"/>
            <w:tcBorders>
              <w:top w:val="nil"/>
              <w:left w:val="nil"/>
              <w:bottom w:val="single" w:sz="4" w:space="0" w:color="auto"/>
              <w:right w:val="single" w:sz="4" w:space="0" w:color="auto"/>
            </w:tcBorders>
            <w:shd w:val="clear" w:color="auto" w:fill="auto"/>
            <w:noWrap/>
            <w:vAlign w:val="bottom"/>
            <w:hideMark/>
          </w:tcPr>
          <w:p w14:paraId="49915D00"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Participación en Comisiones nombradas por el Consejo Institucional</w:t>
            </w:r>
          </w:p>
        </w:tc>
        <w:tc>
          <w:tcPr>
            <w:tcW w:w="850" w:type="dxa"/>
            <w:tcBorders>
              <w:top w:val="nil"/>
              <w:left w:val="nil"/>
              <w:bottom w:val="single" w:sz="4" w:space="0" w:color="auto"/>
              <w:right w:val="single" w:sz="4" w:space="0" w:color="auto"/>
            </w:tcBorders>
            <w:shd w:val="clear" w:color="auto" w:fill="auto"/>
            <w:noWrap/>
            <w:vAlign w:val="bottom"/>
            <w:hideMark/>
          </w:tcPr>
          <w:p w14:paraId="68A9B651"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3</w:t>
            </w:r>
          </w:p>
        </w:tc>
        <w:tc>
          <w:tcPr>
            <w:tcW w:w="709" w:type="dxa"/>
            <w:tcBorders>
              <w:top w:val="nil"/>
              <w:left w:val="nil"/>
              <w:bottom w:val="single" w:sz="4" w:space="0" w:color="auto"/>
              <w:right w:val="single" w:sz="4" w:space="0" w:color="auto"/>
            </w:tcBorders>
            <w:shd w:val="clear" w:color="auto" w:fill="auto"/>
            <w:noWrap/>
            <w:vAlign w:val="bottom"/>
            <w:hideMark/>
          </w:tcPr>
          <w:p w14:paraId="51C44227"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712AAE41"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0D6BD686"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7D117D29"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r>
      <w:tr w:rsidR="003740A7" w:rsidRPr="00DA30DB" w14:paraId="266A80E6"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2778C78D"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79</w:t>
            </w:r>
          </w:p>
        </w:tc>
        <w:tc>
          <w:tcPr>
            <w:tcW w:w="4438" w:type="dxa"/>
            <w:tcBorders>
              <w:top w:val="nil"/>
              <w:left w:val="nil"/>
              <w:bottom w:val="single" w:sz="4" w:space="0" w:color="auto"/>
              <w:right w:val="single" w:sz="4" w:space="0" w:color="auto"/>
            </w:tcBorders>
            <w:shd w:val="clear" w:color="auto" w:fill="auto"/>
            <w:noWrap/>
            <w:vAlign w:val="bottom"/>
            <w:hideMark/>
          </w:tcPr>
          <w:p w14:paraId="5F8C41CA"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Participación ante la Asamblea Institucional Representativa (AIR)</w:t>
            </w:r>
          </w:p>
        </w:tc>
        <w:tc>
          <w:tcPr>
            <w:tcW w:w="850" w:type="dxa"/>
            <w:tcBorders>
              <w:top w:val="nil"/>
              <w:left w:val="nil"/>
              <w:bottom w:val="single" w:sz="4" w:space="0" w:color="auto"/>
              <w:right w:val="single" w:sz="4" w:space="0" w:color="auto"/>
            </w:tcBorders>
            <w:shd w:val="clear" w:color="auto" w:fill="auto"/>
            <w:noWrap/>
            <w:vAlign w:val="bottom"/>
            <w:hideMark/>
          </w:tcPr>
          <w:p w14:paraId="22C4CCDC"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1</w:t>
            </w:r>
          </w:p>
        </w:tc>
        <w:tc>
          <w:tcPr>
            <w:tcW w:w="709" w:type="dxa"/>
            <w:tcBorders>
              <w:top w:val="nil"/>
              <w:left w:val="nil"/>
              <w:bottom w:val="single" w:sz="4" w:space="0" w:color="auto"/>
              <w:right w:val="single" w:sz="4" w:space="0" w:color="auto"/>
            </w:tcBorders>
            <w:shd w:val="clear" w:color="auto" w:fill="auto"/>
            <w:noWrap/>
            <w:vAlign w:val="bottom"/>
            <w:hideMark/>
          </w:tcPr>
          <w:p w14:paraId="72F3CBAA"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0DD93E5C"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6239FDCD"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65CA8C05"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r>
      <w:tr w:rsidR="003740A7" w:rsidRPr="00DA30DB" w14:paraId="701B28C1"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5EDFAC4D"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80</w:t>
            </w:r>
          </w:p>
        </w:tc>
        <w:tc>
          <w:tcPr>
            <w:tcW w:w="4438" w:type="dxa"/>
            <w:tcBorders>
              <w:top w:val="nil"/>
              <w:left w:val="nil"/>
              <w:bottom w:val="single" w:sz="4" w:space="0" w:color="auto"/>
              <w:right w:val="single" w:sz="4" w:space="0" w:color="auto"/>
            </w:tcBorders>
            <w:shd w:val="clear" w:color="auto" w:fill="auto"/>
            <w:noWrap/>
            <w:vAlign w:val="bottom"/>
            <w:hideMark/>
          </w:tcPr>
          <w:p w14:paraId="45E20161"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Participación como delegados en el Tribunal Institucional Electoral (TIE)</w:t>
            </w:r>
          </w:p>
        </w:tc>
        <w:tc>
          <w:tcPr>
            <w:tcW w:w="850" w:type="dxa"/>
            <w:tcBorders>
              <w:top w:val="nil"/>
              <w:left w:val="nil"/>
              <w:bottom w:val="single" w:sz="4" w:space="0" w:color="auto"/>
              <w:right w:val="single" w:sz="4" w:space="0" w:color="auto"/>
            </w:tcBorders>
            <w:shd w:val="clear" w:color="auto" w:fill="auto"/>
            <w:noWrap/>
            <w:vAlign w:val="bottom"/>
            <w:hideMark/>
          </w:tcPr>
          <w:p w14:paraId="0A5BC64D"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1</w:t>
            </w:r>
          </w:p>
        </w:tc>
        <w:tc>
          <w:tcPr>
            <w:tcW w:w="709" w:type="dxa"/>
            <w:tcBorders>
              <w:top w:val="nil"/>
              <w:left w:val="nil"/>
              <w:bottom w:val="single" w:sz="4" w:space="0" w:color="auto"/>
              <w:right w:val="single" w:sz="4" w:space="0" w:color="auto"/>
            </w:tcBorders>
            <w:shd w:val="clear" w:color="auto" w:fill="auto"/>
            <w:noWrap/>
            <w:vAlign w:val="bottom"/>
            <w:hideMark/>
          </w:tcPr>
          <w:p w14:paraId="7DD32633"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286D7581"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0A419CD3"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1229FEA8"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 </w:t>
            </w:r>
          </w:p>
        </w:tc>
      </w:tr>
      <w:tr w:rsidR="003740A7" w:rsidRPr="00DA30DB" w14:paraId="56FCEA52" w14:textId="77777777" w:rsidTr="00CD3CEA">
        <w:trPr>
          <w:trHeight w:val="300"/>
        </w:trPr>
        <w:tc>
          <w:tcPr>
            <w:tcW w:w="524" w:type="dxa"/>
            <w:tcBorders>
              <w:top w:val="nil"/>
              <w:left w:val="single" w:sz="4" w:space="0" w:color="auto"/>
              <w:bottom w:val="single" w:sz="4" w:space="0" w:color="auto"/>
              <w:right w:val="single" w:sz="4" w:space="0" w:color="auto"/>
            </w:tcBorders>
            <w:shd w:val="clear" w:color="000000" w:fill="ED7D31"/>
            <w:noWrap/>
            <w:vAlign w:val="bottom"/>
            <w:hideMark/>
          </w:tcPr>
          <w:p w14:paraId="5CF75704" w14:textId="77777777" w:rsidR="003740A7" w:rsidRPr="00DA30DB" w:rsidRDefault="003740A7" w:rsidP="00CD3CEA">
            <w:pPr>
              <w:jc w:val="center"/>
              <w:rPr>
                <w:rFonts w:ascii="Calibri" w:hAnsi="Calibri"/>
                <w:b/>
                <w:bCs/>
                <w:color w:val="000000"/>
                <w:lang w:eastAsia="es-CR"/>
              </w:rPr>
            </w:pPr>
            <w:r w:rsidRPr="00DA30DB">
              <w:rPr>
                <w:rFonts w:ascii="Calibri" w:hAnsi="Calibri"/>
                <w:b/>
                <w:bCs/>
                <w:color w:val="000000"/>
                <w:lang w:eastAsia="es-CR"/>
              </w:rPr>
              <w:t>93</w:t>
            </w:r>
          </w:p>
        </w:tc>
        <w:tc>
          <w:tcPr>
            <w:tcW w:w="4438" w:type="dxa"/>
            <w:tcBorders>
              <w:top w:val="nil"/>
              <w:left w:val="nil"/>
              <w:bottom w:val="single" w:sz="4" w:space="0" w:color="auto"/>
              <w:right w:val="single" w:sz="4" w:space="0" w:color="auto"/>
            </w:tcBorders>
            <w:shd w:val="clear" w:color="auto" w:fill="auto"/>
            <w:noWrap/>
            <w:vAlign w:val="bottom"/>
            <w:hideMark/>
          </w:tcPr>
          <w:p w14:paraId="17D22BAB" w14:textId="77777777" w:rsidR="003740A7" w:rsidRPr="00DA30DB" w:rsidRDefault="003740A7" w:rsidP="00CD3CEA">
            <w:pPr>
              <w:rPr>
                <w:rFonts w:ascii="Calibri" w:hAnsi="Calibri"/>
                <w:b/>
                <w:bCs/>
                <w:color w:val="000000"/>
                <w:lang w:eastAsia="es-CR"/>
              </w:rPr>
            </w:pPr>
            <w:r w:rsidRPr="00DA30DB">
              <w:rPr>
                <w:rFonts w:ascii="Calibri" w:hAnsi="Calibri"/>
                <w:b/>
                <w:bCs/>
                <w:color w:val="000000"/>
                <w:lang w:eastAsia="es-CR"/>
              </w:rPr>
              <w:t>Transitorio 5. Puntaje por Tercer o Cuarto Ciclo de Educación General Básica o Diversificada</w:t>
            </w:r>
          </w:p>
        </w:tc>
        <w:tc>
          <w:tcPr>
            <w:tcW w:w="850" w:type="dxa"/>
            <w:tcBorders>
              <w:top w:val="nil"/>
              <w:left w:val="nil"/>
              <w:bottom w:val="single" w:sz="4" w:space="0" w:color="auto"/>
              <w:right w:val="single" w:sz="4" w:space="0" w:color="auto"/>
            </w:tcBorders>
            <w:shd w:val="clear" w:color="auto" w:fill="auto"/>
            <w:noWrap/>
            <w:vAlign w:val="bottom"/>
            <w:hideMark/>
          </w:tcPr>
          <w:p w14:paraId="74E1F238"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2</w:t>
            </w:r>
          </w:p>
        </w:tc>
        <w:tc>
          <w:tcPr>
            <w:tcW w:w="709" w:type="dxa"/>
            <w:tcBorders>
              <w:top w:val="nil"/>
              <w:left w:val="nil"/>
              <w:bottom w:val="single" w:sz="4" w:space="0" w:color="auto"/>
              <w:right w:val="single" w:sz="4" w:space="0" w:color="auto"/>
            </w:tcBorders>
            <w:shd w:val="clear" w:color="auto" w:fill="auto"/>
            <w:noWrap/>
            <w:vAlign w:val="bottom"/>
            <w:hideMark/>
          </w:tcPr>
          <w:p w14:paraId="1B1649E7"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 </w:t>
            </w:r>
          </w:p>
        </w:tc>
        <w:tc>
          <w:tcPr>
            <w:tcW w:w="709" w:type="dxa"/>
            <w:tcBorders>
              <w:top w:val="nil"/>
              <w:left w:val="nil"/>
              <w:bottom w:val="single" w:sz="4" w:space="0" w:color="auto"/>
              <w:right w:val="single" w:sz="4" w:space="0" w:color="auto"/>
            </w:tcBorders>
            <w:shd w:val="clear" w:color="auto" w:fill="auto"/>
            <w:noWrap/>
            <w:vAlign w:val="bottom"/>
            <w:hideMark/>
          </w:tcPr>
          <w:p w14:paraId="411DEAA0"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 </w:t>
            </w:r>
          </w:p>
        </w:tc>
        <w:tc>
          <w:tcPr>
            <w:tcW w:w="850" w:type="dxa"/>
            <w:tcBorders>
              <w:top w:val="nil"/>
              <w:left w:val="nil"/>
              <w:bottom w:val="single" w:sz="4" w:space="0" w:color="auto"/>
              <w:right w:val="single" w:sz="4" w:space="0" w:color="auto"/>
            </w:tcBorders>
            <w:shd w:val="clear" w:color="auto" w:fill="auto"/>
            <w:noWrap/>
            <w:vAlign w:val="bottom"/>
            <w:hideMark/>
          </w:tcPr>
          <w:p w14:paraId="33BECF72"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 </w:t>
            </w:r>
          </w:p>
        </w:tc>
        <w:tc>
          <w:tcPr>
            <w:tcW w:w="851" w:type="dxa"/>
            <w:tcBorders>
              <w:top w:val="nil"/>
              <w:left w:val="nil"/>
              <w:bottom w:val="single" w:sz="4" w:space="0" w:color="auto"/>
              <w:right w:val="single" w:sz="4" w:space="0" w:color="auto"/>
            </w:tcBorders>
            <w:shd w:val="clear" w:color="auto" w:fill="auto"/>
            <w:noWrap/>
            <w:vAlign w:val="bottom"/>
            <w:hideMark/>
          </w:tcPr>
          <w:p w14:paraId="3A2921A8" w14:textId="77777777" w:rsidR="003740A7" w:rsidRPr="00DA30DB" w:rsidRDefault="003740A7" w:rsidP="00CD3CEA">
            <w:pPr>
              <w:jc w:val="center"/>
              <w:rPr>
                <w:rFonts w:ascii="Calibri" w:hAnsi="Calibri"/>
                <w:color w:val="000000"/>
                <w:lang w:eastAsia="es-CR"/>
              </w:rPr>
            </w:pPr>
            <w:r w:rsidRPr="00DA30DB">
              <w:rPr>
                <w:rFonts w:ascii="Calibri" w:hAnsi="Calibri"/>
                <w:color w:val="000000"/>
                <w:lang w:eastAsia="es-CR"/>
              </w:rPr>
              <w:t> </w:t>
            </w:r>
          </w:p>
        </w:tc>
      </w:tr>
    </w:tbl>
    <w:p w14:paraId="3FB61FC9" w14:textId="77777777" w:rsidR="003740A7" w:rsidRDefault="003740A7" w:rsidP="003740A7"/>
    <w:p w14:paraId="01EA642C" w14:textId="77777777" w:rsidR="003740A7" w:rsidRPr="004320E0" w:rsidRDefault="003740A7" w:rsidP="003740A7">
      <w:pPr>
        <w:pStyle w:val="ReglamentoArticulo"/>
        <w:ind w:left="284" w:firstLine="0"/>
      </w:pPr>
      <w:bookmarkStart w:id="329" w:name="_Toc373241078"/>
      <w:bookmarkStart w:id="330" w:name="_Toc419806277"/>
      <w:bookmarkStart w:id="331" w:name="_Ref421192916"/>
      <w:bookmarkStart w:id="332" w:name="_Ref421192923"/>
      <w:bookmarkStart w:id="333" w:name="_Toc516559157"/>
      <w:bookmarkStart w:id="334" w:name="_Toc516754050"/>
      <w:r w:rsidRPr="00AA37A5">
        <w:t xml:space="preserve">Puntaje </w:t>
      </w:r>
      <w:r>
        <w:t>para ascender al quinto, sexto y sétimo</w:t>
      </w:r>
      <w:r w:rsidRPr="00AA37A5">
        <w:t xml:space="preserve"> </w:t>
      </w:r>
      <w:r>
        <w:t>paso. C</w:t>
      </w:r>
      <w:r w:rsidRPr="00AA37A5">
        <w:t>ategoría</w:t>
      </w:r>
      <w:bookmarkEnd w:id="329"/>
      <w:bookmarkEnd w:id="330"/>
      <w:bookmarkEnd w:id="331"/>
      <w:bookmarkEnd w:id="332"/>
      <w:r>
        <w:t xml:space="preserve"> </w:t>
      </w:r>
      <w:bookmarkEnd w:id="333"/>
      <w:r>
        <w:t>académica.</w:t>
      </w:r>
      <w:bookmarkEnd w:id="334"/>
    </w:p>
    <w:p w14:paraId="1811AC93" w14:textId="77777777" w:rsidR="003740A7" w:rsidRPr="004D6B62" w:rsidRDefault="003740A7" w:rsidP="003740A7">
      <w:pPr>
        <w:rPr>
          <w:sz w:val="16"/>
          <w:szCs w:val="16"/>
        </w:rPr>
      </w:pPr>
    </w:p>
    <w:p w14:paraId="79164CE8" w14:textId="77777777" w:rsidR="003740A7" w:rsidRDefault="003740A7" w:rsidP="003740A7">
      <w:r>
        <w:t>Para lograr</w:t>
      </w:r>
      <w:r w:rsidRPr="004D270E">
        <w:t xml:space="preserve"> </w:t>
      </w:r>
      <w:r>
        <w:t>e</w:t>
      </w:r>
      <w:r w:rsidRPr="004D270E">
        <w:t>l ascenso a los tres pasos superiores, el funcionario</w:t>
      </w:r>
      <w:r>
        <w:t xml:space="preserve"> debe obtener el puntaje mínimo indicado en cada uno de estos rubros en las tablas de puntaje.</w:t>
      </w:r>
    </w:p>
    <w:p w14:paraId="67915864" w14:textId="77777777" w:rsidR="003740A7" w:rsidRPr="004D6B62" w:rsidRDefault="003740A7" w:rsidP="003740A7">
      <w:pPr>
        <w:rPr>
          <w:sz w:val="16"/>
          <w:szCs w:val="16"/>
        </w:rPr>
      </w:pPr>
    </w:p>
    <w:p w14:paraId="4DF8D4C3" w14:textId="77777777" w:rsidR="003740A7" w:rsidRDefault="003740A7" w:rsidP="003740A7">
      <w:r>
        <w:t>Este puntaje mínimo se puede obtener ya sea en un único elemento evaluado o en la suma de varios de los elementos evaluados dentro de cada uno de los rubros.</w:t>
      </w:r>
    </w:p>
    <w:p w14:paraId="5E070DE9" w14:textId="77777777" w:rsidR="003740A7" w:rsidRPr="004D6B62" w:rsidRDefault="003740A7" w:rsidP="003740A7">
      <w:pPr>
        <w:rPr>
          <w:sz w:val="16"/>
          <w:szCs w:val="16"/>
        </w:rPr>
      </w:pPr>
    </w:p>
    <w:p w14:paraId="4FAD9203" w14:textId="77777777" w:rsidR="003740A7" w:rsidRDefault="003740A7" w:rsidP="003740A7">
      <w:r>
        <w:t>La suma de todos los puntos debe ser superior al mínimo requerido para el paso correspondiente.</w:t>
      </w:r>
    </w:p>
    <w:p w14:paraId="50C76C48" w14:textId="77777777" w:rsidR="003740A7" w:rsidRPr="004D6B62" w:rsidRDefault="003740A7" w:rsidP="003740A7">
      <w:pPr>
        <w:rPr>
          <w:sz w:val="16"/>
          <w:szCs w:val="16"/>
        </w:rPr>
      </w:pPr>
    </w:p>
    <w:p w14:paraId="0D91F547" w14:textId="77777777" w:rsidR="003740A7" w:rsidRDefault="003740A7" w:rsidP="003740A7">
      <w:r w:rsidRPr="00AA37A5">
        <w:lastRenderedPageBreak/>
        <w:t xml:space="preserve">Para cada paso </w:t>
      </w:r>
      <w:r>
        <w:t>es necesario contabilizar puntos en al menos tres de estos rubros.</w:t>
      </w:r>
    </w:p>
    <w:p w14:paraId="337B6695" w14:textId="77777777" w:rsidR="003740A7" w:rsidRPr="004D6B62" w:rsidRDefault="003740A7" w:rsidP="003740A7">
      <w:pPr>
        <w:rPr>
          <w:sz w:val="16"/>
          <w:szCs w:val="16"/>
        </w:rPr>
      </w:pPr>
    </w:p>
    <w:p w14:paraId="201B280A" w14:textId="77777777" w:rsidR="003740A7" w:rsidRDefault="003740A7" w:rsidP="003740A7">
      <w:r>
        <w:t>En las siguientes tablas se muestran la agrupación por rubros y elementos evaluados que son necesarios para los tres pasos superiores:</w:t>
      </w:r>
    </w:p>
    <w:p w14:paraId="4CDBCD2A" w14:textId="77777777" w:rsidR="003740A7" w:rsidRPr="004D6B62" w:rsidRDefault="003740A7" w:rsidP="003740A7">
      <w:pPr>
        <w:rPr>
          <w:sz w:val="16"/>
          <w:szCs w:val="16"/>
        </w:rPr>
      </w:pPr>
    </w:p>
    <w:p w14:paraId="5DABD182" w14:textId="77777777" w:rsidR="003740A7" w:rsidRPr="004061E8" w:rsidRDefault="003740A7" w:rsidP="003740A7">
      <w:pPr>
        <w:rPr>
          <w:b/>
          <w:u w:val="single"/>
        </w:rPr>
      </w:pPr>
      <w:r w:rsidRPr="004061E8">
        <w:rPr>
          <w:b/>
          <w:u w:val="single"/>
        </w:rPr>
        <w:t>Rubros y elementos para el ascenso a los pasos quinto, sexto y sétimo. Categoría Académica</w:t>
      </w:r>
    </w:p>
    <w:p w14:paraId="23914404" w14:textId="77777777" w:rsidR="003740A7" w:rsidRDefault="003740A7" w:rsidP="003740A7"/>
    <w:tbl>
      <w:tblPr>
        <w:tblStyle w:val="Tablaconcuadrcula"/>
        <w:tblW w:w="0" w:type="auto"/>
        <w:tblInd w:w="284" w:type="dxa"/>
        <w:tblLook w:val="04A0" w:firstRow="1" w:lastRow="0" w:firstColumn="1" w:lastColumn="0" w:noHBand="0" w:noVBand="1"/>
      </w:tblPr>
      <w:tblGrid>
        <w:gridCol w:w="3036"/>
        <w:gridCol w:w="5508"/>
      </w:tblGrid>
      <w:tr w:rsidR="003740A7" w:rsidRPr="003A5E5F" w14:paraId="1963F335" w14:textId="77777777" w:rsidTr="00CD3CEA">
        <w:tc>
          <w:tcPr>
            <w:tcW w:w="3397" w:type="dxa"/>
            <w:vAlign w:val="center"/>
          </w:tcPr>
          <w:p w14:paraId="16EB147D" w14:textId="77777777" w:rsidR="003740A7" w:rsidRPr="003A5E5F" w:rsidRDefault="003740A7" w:rsidP="00CD3CEA">
            <w:pPr>
              <w:ind w:left="-112"/>
              <w:jc w:val="center"/>
              <w:rPr>
                <w:b/>
              </w:rPr>
            </w:pPr>
            <w:r w:rsidRPr="003A5E5F">
              <w:rPr>
                <w:b/>
              </w:rPr>
              <w:t>Rubros</w:t>
            </w:r>
          </w:p>
        </w:tc>
        <w:tc>
          <w:tcPr>
            <w:tcW w:w="6281" w:type="dxa"/>
          </w:tcPr>
          <w:p w14:paraId="537DBA61" w14:textId="77777777" w:rsidR="003740A7" w:rsidRPr="003A5E5F" w:rsidRDefault="003740A7" w:rsidP="00CD3CEA">
            <w:pPr>
              <w:jc w:val="center"/>
              <w:rPr>
                <w:b/>
              </w:rPr>
            </w:pPr>
            <w:r w:rsidRPr="003A5E5F">
              <w:rPr>
                <w:b/>
              </w:rPr>
              <w:t>Elementos a evaluar</w:t>
            </w:r>
          </w:p>
        </w:tc>
      </w:tr>
      <w:tr w:rsidR="003740A7" w14:paraId="2AC1F242" w14:textId="77777777" w:rsidTr="00CD3CEA">
        <w:tc>
          <w:tcPr>
            <w:tcW w:w="3397" w:type="dxa"/>
            <w:vAlign w:val="center"/>
          </w:tcPr>
          <w:p w14:paraId="2A75F52C" w14:textId="77777777" w:rsidR="003740A7" w:rsidRDefault="003740A7" w:rsidP="00CD3CEA">
            <w:pPr>
              <w:jc w:val="center"/>
            </w:pPr>
            <w:r w:rsidRPr="00AA37A5">
              <w:t xml:space="preserve">Producción </w:t>
            </w:r>
            <w:r>
              <w:t>técnico - administrativo</w:t>
            </w:r>
          </w:p>
        </w:tc>
        <w:tc>
          <w:tcPr>
            <w:tcW w:w="6281" w:type="dxa"/>
          </w:tcPr>
          <w:p w14:paraId="0A4B6650" w14:textId="77777777" w:rsidR="003740A7" w:rsidRDefault="003740A7" w:rsidP="003A38C5">
            <w:pPr>
              <w:pStyle w:val="Prrafodelista"/>
              <w:numPr>
                <w:ilvl w:val="0"/>
                <w:numId w:val="66"/>
              </w:numPr>
              <w:ind w:left="461"/>
              <w:contextualSpacing/>
              <w:jc w:val="both"/>
            </w:pPr>
            <w:r w:rsidRPr="00AA37A5">
              <w:t>Libros</w:t>
            </w:r>
            <w:r>
              <w:t xml:space="preserve"> sin y con Consejo Editorial</w:t>
            </w:r>
          </w:p>
          <w:p w14:paraId="09A0CFED" w14:textId="77777777" w:rsidR="003740A7" w:rsidRPr="00AA37A5" w:rsidRDefault="003740A7" w:rsidP="003A38C5">
            <w:pPr>
              <w:pStyle w:val="Prrafodelista"/>
              <w:numPr>
                <w:ilvl w:val="0"/>
                <w:numId w:val="66"/>
              </w:numPr>
              <w:ind w:left="461"/>
              <w:contextualSpacing/>
              <w:jc w:val="both"/>
            </w:pPr>
            <w:r>
              <w:t>Proyectos de graduación galardonados</w:t>
            </w:r>
          </w:p>
          <w:p w14:paraId="795567CC" w14:textId="77777777" w:rsidR="003740A7" w:rsidRPr="00AA37A5" w:rsidRDefault="003740A7" w:rsidP="003A38C5">
            <w:pPr>
              <w:pStyle w:val="Prrafodelista"/>
              <w:numPr>
                <w:ilvl w:val="0"/>
                <w:numId w:val="66"/>
              </w:numPr>
              <w:ind w:left="461"/>
              <w:contextualSpacing/>
              <w:jc w:val="both"/>
            </w:pPr>
            <w:r w:rsidRPr="00AA37A5">
              <w:t xml:space="preserve">Desarrollo de </w:t>
            </w:r>
            <w:r>
              <w:t>programas informáticos</w:t>
            </w:r>
          </w:p>
          <w:p w14:paraId="5C7BFFDC" w14:textId="77777777" w:rsidR="003740A7" w:rsidRDefault="003740A7" w:rsidP="003A38C5">
            <w:pPr>
              <w:pStyle w:val="Prrafodelista"/>
              <w:numPr>
                <w:ilvl w:val="0"/>
                <w:numId w:val="66"/>
              </w:numPr>
              <w:ind w:left="461"/>
              <w:contextualSpacing/>
              <w:jc w:val="both"/>
            </w:pPr>
            <w:r>
              <w:t>Obra didáctica</w:t>
            </w:r>
          </w:p>
          <w:p w14:paraId="1C13736A" w14:textId="77777777" w:rsidR="003740A7" w:rsidRDefault="003740A7" w:rsidP="003A38C5">
            <w:pPr>
              <w:pStyle w:val="Prrafodelista"/>
              <w:numPr>
                <w:ilvl w:val="0"/>
                <w:numId w:val="66"/>
              </w:numPr>
              <w:ind w:left="461"/>
              <w:contextualSpacing/>
              <w:jc w:val="both"/>
            </w:pPr>
            <w:r>
              <w:t>Obra artística</w:t>
            </w:r>
          </w:p>
          <w:p w14:paraId="313F70D7" w14:textId="77777777" w:rsidR="003740A7" w:rsidRDefault="003740A7" w:rsidP="003A38C5">
            <w:pPr>
              <w:pStyle w:val="Prrafodelista"/>
              <w:numPr>
                <w:ilvl w:val="0"/>
                <w:numId w:val="66"/>
              </w:numPr>
              <w:ind w:left="461"/>
              <w:contextualSpacing/>
              <w:jc w:val="both"/>
            </w:pPr>
            <w:r w:rsidRPr="00AA37A5">
              <w:t>Artículos</w:t>
            </w:r>
            <w:r>
              <w:t xml:space="preserve"> publicados</w:t>
            </w:r>
          </w:p>
          <w:p w14:paraId="69D8BEF2" w14:textId="77777777" w:rsidR="003740A7" w:rsidRDefault="003740A7" w:rsidP="003A38C5">
            <w:pPr>
              <w:pStyle w:val="Prrafodelista"/>
              <w:numPr>
                <w:ilvl w:val="0"/>
                <w:numId w:val="66"/>
              </w:numPr>
              <w:ind w:left="461"/>
              <w:contextualSpacing/>
              <w:jc w:val="both"/>
            </w:pPr>
            <w:r>
              <w:t>Desarrollo de programas informáticos</w:t>
            </w:r>
          </w:p>
          <w:p w14:paraId="3B2237C2" w14:textId="77777777" w:rsidR="003740A7" w:rsidRDefault="003740A7" w:rsidP="003A38C5">
            <w:pPr>
              <w:pStyle w:val="Prrafodelista"/>
              <w:numPr>
                <w:ilvl w:val="0"/>
                <w:numId w:val="66"/>
              </w:numPr>
              <w:ind w:left="461"/>
              <w:contextualSpacing/>
              <w:jc w:val="both"/>
            </w:pPr>
            <w:r>
              <w:t>Otras o</w:t>
            </w:r>
            <w:r w:rsidRPr="00AA37A5">
              <w:t xml:space="preserve">bras </w:t>
            </w:r>
            <w:r>
              <w:t xml:space="preserve">Técnico-administrativas </w:t>
            </w:r>
          </w:p>
        </w:tc>
      </w:tr>
      <w:tr w:rsidR="003740A7" w14:paraId="4992F20D" w14:textId="77777777" w:rsidTr="00CD3CEA">
        <w:tc>
          <w:tcPr>
            <w:tcW w:w="3397" w:type="dxa"/>
            <w:vAlign w:val="center"/>
          </w:tcPr>
          <w:p w14:paraId="6D778D37" w14:textId="77777777" w:rsidR="003740A7" w:rsidRDefault="003740A7" w:rsidP="00CD3CEA">
            <w:pPr>
              <w:jc w:val="center"/>
            </w:pPr>
            <w:r w:rsidRPr="00AA37A5">
              <w:t>Proyección Universitaria</w:t>
            </w:r>
            <w:r>
              <w:t>:</w:t>
            </w:r>
          </w:p>
        </w:tc>
        <w:tc>
          <w:tcPr>
            <w:tcW w:w="6281" w:type="dxa"/>
          </w:tcPr>
          <w:p w14:paraId="1E715C83" w14:textId="77777777" w:rsidR="003740A7" w:rsidRPr="004D270E" w:rsidRDefault="003740A7" w:rsidP="003A38C5">
            <w:pPr>
              <w:pStyle w:val="Prrafodelista"/>
              <w:numPr>
                <w:ilvl w:val="0"/>
                <w:numId w:val="66"/>
              </w:numPr>
              <w:ind w:left="461"/>
              <w:contextualSpacing/>
              <w:jc w:val="both"/>
            </w:pPr>
            <w:r w:rsidRPr="004D270E">
              <w:t>Premio nacional o internacional</w:t>
            </w:r>
          </w:p>
          <w:p w14:paraId="7DF6C5DC" w14:textId="77777777" w:rsidR="003740A7" w:rsidRPr="004D270E" w:rsidRDefault="003740A7" w:rsidP="003A38C5">
            <w:pPr>
              <w:pStyle w:val="Prrafodelista"/>
              <w:numPr>
                <w:ilvl w:val="0"/>
                <w:numId w:val="66"/>
              </w:numPr>
              <w:ind w:left="461"/>
              <w:contextualSpacing/>
              <w:jc w:val="both"/>
            </w:pPr>
            <w:r w:rsidRPr="004D270E">
              <w:t>Organización en eventos de proyección externa</w:t>
            </w:r>
          </w:p>
          <w:p w14:paraId="7F117291" w14:textId="77777777" w:rsidR="003740A7" w:rsidRPr="004D270E" w:rsidRDefault="003740A7" w:rsidP="003A38C5">
            <w:pPr>
              <w:pStyle w:val="Prrafodelista"/>
              <w:numPr>
                <w:ilvl w:val="0"/>
                <w:numId w:val="66"/>
              </w:numPr>
              <w:ind w:left="461"/>
              <w:contextualSpacing/>
              <w:jc w:val="both"/>
            </w:pPr>
            <w:r w:rsidRPr="004D270E">
              <w:t xml:space="preserve">Participación en eventos de proyección externa </w:t>
            </w:r>
          </w:p>
          <w:p w14:paraId="5B65295F" w14:textId="77777777" w:rsidR="003740A7" w:rsidRDefault="003740A7" w:rsidP="003A38C5">
            <w:pPr>
              <w:pStyle w:val="Prrafodelista"/>
              <w:numPr>
                <w:ilvl w:val="0"/>
                <w:numId w:val="66"/>
              </w:numPr>
              <w:ind w:left="461"/>
              <w:contextualSpacing/>
              <w:jc w:val="both"/>
            </w:pPr>
            <w:r w:rsidRPr="00647BDD">
              <w:t>Colaboración en Eventos de Proyección Externa</w:t>
            </w:r>
          </w:p>
          <w:p w14:paraId="52F115BA" w14:textId="77777777" w:rsidR="003740A7" w:rsidRPr="004D270E" w:rsidRDefault="003740A7" w:rsidP="003A38C5">
            <w:pPr>
              <w:pStyle w:val="Prrafodelista"/>
              <w:numPr>
                <w:ilvl w:val="0"/>
                <w:numId w:val="66"/>
              </w:numPr>
              <w:ind w:left="461"/>
              <w:contextualSpacing/>
              <w:jc w:val="both"/>
            </w:pPr>
            <w:r w:rsidRPr="00647BDD">
              <w:t>Participación en proyectos de investigación o Extensión</w:t>
            </w:r>
            <w:r w:rsidRPr="004D270E">
              <w:t xml:space="preserve"> </w:t>
            </w:r>
          </w:p>
          <w:p w14:paraId="05DB4FD9" w14:textId="77777777" w:rsidR="003740A7" w:rsidRPr="004D270E" w:rsidRDefault="003740A7" w:rsidP="003A38C5">
            <w:pPr>
              <w:pStyle w:val="Prrafodelista"/>
              <w:numPr>
                <w:ilvl w:val="0"/>
                <w:numId w:val="66"/>
              </w:numPr>
              <w:ind w:left="461"/>
              <w:contextualSpacing/>
              <w:jc w:val="both"/>
            </w:pPr>
            <w:r w:rsidRPr="004D270E">
              <w:t>Propiedad Intelectual</w:t>
            </w:r>
          </w:p>
        </w:tc>
      </w:tr>
      <w:tr w:rsidR="003740A7" w14:paraId="51D91676" w14:textId="77777777" w:rsidTr="00CD3CEA">
        <w:tc>
          <w:tcPr>
            <w:tcW w:w="3397" w:type="dxa"/>
            <w:vAlign w:val="center"/>
          </w:tcPr>
          <w:p w14:paraId="255CBBBC" w14:textId="77777777" w:rsidR="003740A7" w:rsidRDefault="003740A7" w:rsidP="00CD3CEA">
            <w:pPr>
              <w:jc w:val="center"/>
            </w:pPr>
            <w:r w:rsidRPr="004D270E">
              <w:t>Formación Adicional</w:t>
            </w:r>
          </w:p>
        </w:tc>
        <w:tc>
          <w:tcPr>
            <w:tcW w:w="6281" w:type="dxa"/>
          </w:tcPr>
          <w:p w14:paraId="719ADB0F" w14:textId="77777777" w:rsidR="003740A7" w:rsidRDefault="003740A7" w:rsidP="003A38C5">
            <w:pPr>
              <w:pStyle w:val="Prrafodelista"/>
              <w:numPr>
                <w:ilvl w:val="0"/>
                <w:numId w:val="66"/>
              </w:numPr>
              <w:ind w:left="461"/>
              <w:contextualSpacing/>
              <w:jc w:val="both"/>
            </w:pPr>
            <w:r w:rsidRPr="00647BDD">
              <w:t>Grados o Posgrados Universitarios reconocidos salarialmente</w:t>
            </w:r>
          </w:p>
          <w:p w14:paraId="5CD2BE64" w14:textId="77777777" w:rsidR="003740A7" w:rsidRPr="004D270E" w:rsidRDefault="003740A7" w:rsidP="003A38C5">
            <w:pPr>
              <w:pStyle w:val="Prrafodelista"/>
              <w:numPr>
                <w:ilvl w:val="0"/>
                <w:numId w:val="66"/>
              </w:numPr>
              <w:ind w:left="461"/>
              <w:contextualSpacing/>
              <w:jc w:val="both"/>
            </w:pPr>
            <w:r w:rsidRPr="00647BDD">
              <w:t xml:space="preserve">Reconocimiento de Grados o Posgrados Universitarios </w:t>
            </w:r>
            <w:proofErr w:type="gramStart"/>
            <w:r w:rsidRPr="00647BDD">
              <w:t>no  reconocidos</w:t>
            </w:r>
            <w:proofErr w:type="gramEnd"/>
            <w:r w:rsidRPr="00647BDD">
              <w:t xml:space="preserve"> salarialmente</w:t>
            </w:r>
          </w:p>
          <w:p w14:paraId="1BDEEA8E" w14:textId="77777777" w:rsidR="003740A7" w:rsidRPr="004D270E" w:rsidRDefault="003740A7" w:rsidP="003A38C5">
            <w:pPr>
              <w:pStyle w:val="Prrafodelista"/>
              <w:numPr>
                <w:ilvl w:val="0"/>
                <w:numId w:val="66"/>
              </w:numPr>
              <w:ind w:left="461"/>
              <w:contextualSpacing/>
              <w:jc w:val="both"/>
            </w:pPr>
            <w:r w:rsidRPr="00647BDD">
              <w:t>Puntaje por grado superior al ya reconocido</w:t>
            </w:r>
          </w:p>
        </w:tc>
      </w:tr>
      <w:tr w:rsidR="003740A7" w14:paraId="7FB933D6" w14:textId="77777777" w:rsidTr="00CD3CEA">
        <w:trPr>
          <w:trHeight w:val="70"/>
        </w:trPr>
        <w:tc>
          <w:tcPr>
            <w:tcW w:w="3397" w:type="dxa"/>
            <w:vAlign w:val="center"/>
          </w:tcPr>
          <w:p w14:paraId="103F94A5" w14:textId="77777777" w:rsidR="003740A7" w:rsidRDefault="003740A7" w:rsidP="00CD3CEA">
            <w:pPr>
              <w:jc w:val="center"/>
            </w:pPr>
            <w:r w:rsidRPr="00AA37A5">
              <w:t>Participación interna oficial</w:t>
            </w:r>
          </w:p>
        </w:tc>
        <w:tc>
          <w:tcPr>
            <w:tcW w:w="6281" w:type="dxa"/>
          </w:tcPr>
          <w:p w14:paraId="7236475E" w14:textId="77777777" w:rsidR="003740A7" w:rsidRDefault="003740A7" w:rsidP="00CD3CEA">
            <w:r>
              <w:t>Coordinador de Unidad o supervisor</w:t>
            </w:r>
          </w:p>
          <w:p w14:paraId="275CE1A7" w14:textId="77777777" w:rsidR="003740A7" w:rsidRDefault="003740A7" w:rsidP="00CD3CEA">
            <w:r>
              <w:t>Director de Departamento</w:t>
            </w:r>
          </w:p>
          <w:p w14:paraId="31498AED" w14:textId="77777777" w:rsidR="003740A7" w:rsidRDefault="003740A7" w:rsidP="00CD3CEA">
            <w:r>
              <w:t>Participación en las Sesiones del Plenario de Congresos Institucionales</w:t>
            </w:r>
          </w:p>
          <w:p w14:paraId="6D6375F8" w14:textId="77777777" w:rsidR="003740A7" w:rsidRDefault="003740A7" w:rsidP="00CD3CEA">
            <w:r>
              <w:t>Participación en Comisiones del Congreso Institucional</w:t>
            </w:r>
          </w:p>
          <w:p w14:paraId="1BB19D10" w14:textId="77777777" w:rsidR="003740A7" w:rsidRDefault="003740A7" w:rsidP="00CD3CEA">
            <w:r>
              <w:t>Ponencias al Congreso Institucional</w:t>
            </w:r>
          </w:p>
          <w:p w14:paraId="07E32CEF" w14:textId="77777777" w:rsidR="003740A7" w:rsidRDefault="003740A7" w:rsidP="00CD3CEA">
            <w:r>
              <w:t>Participación en Órganos Institucionales</w:t>
            </w:r>
          </w:p>
          <w:p w14:paraId="313F7031" w14:textId="77777777" w:rsidR="003740A7" w:rsidRDefault="003740A7" w:rsidP="00CD3CEA">
            <w:r>
              <w:t>Miembro del Consejo Institucional</w:t>
            </w:r>
          </w:p>
          <w:p w14:paraId="69BFD773" w14:textId="77777777" w:rsidR="003740A7" w:rsidRPr="004D270E" w:rsidRDefault="003740A7" w:rsidP="00CD3CEA">
            <w:r>
              <w:t>Vicerrectores</w:t>
            </w:r>
          </w:p>
        </w:tc>
      </w:tr>
    </w:tbl>
    <w:p w14:paraId="7F068981" w14:textId="77777777" w:rsidR="003740A7" w:rsidRDefault="003740A7" w:rsidP="003740A7"/>
    <w:p w14:paraId="7CE895E3"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25</w:t>
      </w:r>
    </w:p>
    <w:p w14:paraId="01CB1257" w14:textId="77777777" w:rsidR="003740A7" w:rsidRDefault="003740A7" w:rsidP="003740A7">
      <w:pPr>
        <w:rPr>
          <w:color w:val="00B050"/>
        </w:rPr>
      </w:pPr>
      <w:r>
        <w:rPr>
          <w:color w:val="00B050"/>
        </w:rPr>
        <w:t xml:space="preserve">CAAA </w:t>
      </w:r>
      <w:r>
        <w:rPr>
          <w:i/>
          <w:color w:val="00B050"/>
        </w:rPr>
        <w:t>Propuesta</w:t>
      </w:r>
      <w:r>
        <w:rPr>
          <w:color w:val="00B050"/>
        </w:rPr>
        <w:t>: Artículo 4</w:t>
      </w:r>
    </w:p>
    <w:p w14:paraId="668B443B"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0</w:t>
      </w:r>
    </w:p>
    <w:p w14:paraId="07C58739"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 xml:space="preserve">Artículo 31,32 </w:t>
      </w:r>
    </w:p>
    <w:p w14:paraId="3FE13C85"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0</w:t>
      </w:r>
    </w:p>
    <w:p w14:paraId="3EDB979A" w14:textId="77777777" w:rsidR="003740A7" w:rsidRDefault="003740A7" w:rsidP="003740A7"/>
    <w:p w14:paraId="0953CE42" w14:textId="77777777" w:rsidR="003740A7" w:rsidRPr="004320E0" w:rsidRDefault="003740A7" w:rsidP="003740A7">
      <w:pPr>
        <w:pStyle w:val="ReglamentoArticulo"/>
        <w:ind w:left="284" w:firstLine="0"/>
      </w:pPr>
      <w:bookmarkStart w:id="335" w:name="_Toc516754051"/>
      <w:r w:rsidRPr="00AA37A5">
        <w:t xml:space="preserve">Puntaje </w:t>
      </w:r>
      <w:r>
        <w:t>para ascender al quinto, sexto y sétimo</w:t>
      </w:r>
      <w:r w:rsidRPr="00AA37A5">
        <w:t xml:space="preserve"> </w:t>
      </w:r>
      <w:r>
        <w:t>paso. C</w:t>
      </w:r>
      <w:r w:rsidRPr="00AA37A5">
        <w:t>ategoría</w:t>
      </w:r>
      <w:r>
        <w:t xml:space="preserve"> profesional.</w:t>
      </w:r>
      <w:bookmarkEnd w:id="335"/>
    </w:p>
    <w:p w14:paraId="6F1C6F3F" w14:textId="77777777" w:rsidR="003740A7" w:rsidRDefault="003740A7" w:rsidP="003740A7"/>
    <w:p w14:paraId="30E4C9B6" w14:textId="77777777" w:rsidR="003740A7" w:rsidRDefault="003740A7" w:rsidP="003740A7">
      <w:r>
        <w:t>Para lograr</w:t>
      </w:r>
      <w:r w:rsidRPr="004D270E">
        <w:t xml:space="preserve"> </w:t>
      </w:r>
      <w:r>
        <w:t>e</w:t>
      </w:r>
      <w:r w:rsidRPr="004D270E">
        <w:t>l ascenso a los tres pasos superiores, el funcionario</w:t>
      </w:r>
      <w:r>
        <w:t xml:space="preserve"> debe obtener el puntaje mínimo indicado en cada uno de estos rubros en las tablas de puntaje.</w:t>
      </w:r>
    </w:p>
    <w:p w14:paraId="541B0E7A" w14:textId="77777777" w:rsidR="003740A7" w:rsidRDefault="003740A7" w:rsidP="003740A7"/>
    <w:p w14:paraId="2D07437A" w14:textId="77777777" w:rsidR="003740A7" w:rsidRDefault="003740A7" w:rsidP="003740A7">
      <w:r>
        <w:t>Este puntaje mínimo se puede obtener ya sea en un único elemento evaluado o en la suma de varios de los elementos evaluados dentro de cada uno de los rubros.</w:t>
      </w:r>
    </w:p>
    <w:p w14:paraId="0AB45B0B" w14:textId="77777777" w:rsidR="003740A7" w:rsidRDefault="003740A7" w:rsidP="003740A7"/>
    <w:p w14:paraId="44155F8E" w14:textId="77777777" w:rsidR="003740A7" w:rsidRDefault="003740A7" w:rsidP="003740A7">
      <w:r>
        <w:t>La suma de todos los puntos debe ser superior al mínimo requerido para el paso correspondiente.</w:t>
      </w:r>
    </w:p>
    <w:p w14:paraId="02FFAB06" w14:textId="77777777" w:rsidR="003740A7" w:rsidRDefault="003740A7" w:rsidP="003740A7"/>
    <w:p w14:paraId="2550AFE4" w14:textId="77777777" w:rsidR="003740A7" w:rsidRDefault="003740A7" w:rsidP="003740A7">
      <w:r w:rsidRPr="00AA37A5">
        <w:t xml:space="preserve">Para cada paso </w:t>
      </w:r>
      <w:r>
        <w:t>es necesario contabilizar puntos en al menos tres de estos rubros.</w:t>
      </w:r>
    </w:p>
    <w:p w14:paraId="237885D7" w14:textId="77777777" w:rsidR="003740A7" w:rsidRDefault="003740A7" w:rsidP="003740A7"/>
    <w:p w14:paraId="61B34293" w14:textId="77777777" w:rsidR="003740A7" w:rsidRDefault="003740A7" w:rsidP="003740A7">
      <w:r>
        <w:t>En las siguientes tablas se muestran la agrupación por rubros y elementos evaluados que son necesarios para los tres pasos superiores:</w:t>
      </w:r>
    </w:p>
    <w:p w14:paraId="350DE775" w14:textId="77777777" w:rsidR="003740A7" w:rsidRPr="004061E8" w:rsidRDefault="003740A7" w:rsidP="003740A7">
      <w:pPr>
        <w:rPr>
          <w:b/>
          <w:u w:val="single"/>
        </w:rPr>
      </w:pPr>
      <w:r w:rsidRPr="004061E8">
        <w:rPr>
          <w:b/>
          <w:u w:val="single"/>
        </w:rPr>
        <w:t xml:space="preserve">Rubros y elementos para el ascenso a los pasos quinto, sexto y sétimo. Categoría </w:t>
      </w:r>
      <w:r>
        <w:rPr>
          <w:b/>
          <w:u w:val="single"/>
        </w:rPr>
        <w:t>profesional</w:t>
      </w:r>
    </w:p>
    <w:p w14:paraId="7175361D" w14:textId="77777777" w:rsidR="003740A7" w:rsidRDefault="003740A7" w:rsidP="003740A7"/>
    <w:tbl>
      <w:tblPr>
        <w:tblStyle w:val="Tablaconcuadrcula"/>
        <w:tblW w:w="0" w:type="auto"/>
        <w:tblInd w:w="284" w:type="dxa"/>
        <w:tblLook w:val="04A0" w:firstRow="1" w:lastRow="0" w:firstColumn="1" w:lastColumn="0" w:noHBand="0" w:noVBand="1"/>
      </w:tblPr>
      <w:tblGrid>
        <w:gridCol w:w="3036"/>
        <w:gridCol w:w="5508"/>
      </w:tblGrid>
      <w:tr w:rsidR="003740A7" w14:paraId="283910B8" w14:textId="77777777" w:rsidTr="00CD3CEA">
        <w:tc>
          <w:tcPr>
            <w:tcW w:w="3397" w:type="dxa"/>
            <w:vAlign w:val="center"/>
          </w:tcPr>
          <w:p w14:paraId="38A9E2BB" w14:textId="77777777" w:rsidR="003740A7" w:rsidRDefault="003740A7" w:rsidP="00CD3CEA">
            <w:pPr>
              <w:jc w:val="center"/>
            </w:pPr>
            <w:r w:rsidRPr="00AA37A5">
              <w:t xml:space="preserve">Producción </w:t>
            </w:r>
            <w:r>
              <w:t>técnico - administrativo</w:t>
            </w:r>
          </w:p>
        </w:tc>
        <w:tc>
          <w:tcPr>
            <w:tcW w:w="6281" w:type="dxa"/>
          </w:tcPr>
          <w:p w14:paraId="686C04DC" w14:textId="77777777" w:rsidR="003740A7" w:rsidRPr="00AA37A5" w:rsidRDefault="003740A7" w:rsidP="003A38C5">
            <w:pPr>
              <w:pStyle w:val="Prrafodelista"/>
              <w:numPr>
                <w:ilvl w:val="0"/>
                <w:numId w:val="65"/>
              </w:numPr>
              <w:ind w:left="461"/>
              <w:contextualSpacing/>
              <w:jc w:val="both"/>
            </w:pPr>
            <w:r>
              <w:t>Proyectos de graduación galardonados</w:t>
            </w:r>
          </w:p>
          <w:p w14:paraId="13035F77" w14:textId="77777777" w:rsidR="003740A7" w:rsidRPr="00AA37A5" w:rsidRDefault="003740A7" w:rsidP="003A38C5">
            <w:pPr>
              <w:pStyle w:val="Prrafodelista"/>
              <w:numPr>
                <w:ilvl w:val="0"/>
                <w:numId w:val="65"/>
              </w:numPr>
              <w:ind w:left="461"/>
              <w:contextualSpacing/>
              <w:jc w:val="both"/>
            </w:pPr>
            <w:r w:rsidRPr="00AA37A5">
              <w:t xml:space="preserve">Desarrollo de </w:t>
            </w:r>
            <w:r>
              <w:t>programas informáticos</w:t>
            </w:r>
          </w:p>
          <w:p w14:paraId="03720F28" w14:textId="77777777" w:rsidR="003740A7" w:rsidRDefault="003740A7" w:rsidP="003A38C5">
            <w:pPr>
              <w:pStyle w:val="Prrafodelista"/>
              <w:numPr>
                <w:ilvl w:val="0"/>
                <w:numId w:val="65"/>
              </w:numPr>
              <w:ind w:left="461"/>
              <w:contextualSpacing/>
              <w:jc w:val="both"/>
            </w:pPr>
            <w:r>
              <w:t>Obra didáctica</w:t>
            </w:r>
          </w:p>
          <w:p w14:paraId="49BC2A7A" w14:textId="77777777" w:rsidR="003740A7" w:rsidRDefault="003740A7" w:rsidP="003A38C5">
            <w:pPr>
              <w:pStyle w:val="Prrafodelista"/>
              <w:numPr>
                <w:ilvl w:val="0"/>
                <w:numId w:val="65"/>
              </w:numPr>
              <w:ind w:left="461"/>
              <w:contextualSpacing/>
              <w:jc w:val="both"/>
            </w:pPr>
            <w:r>
              <w:t>Obra artística</w:t>
            </w:r>
          </w:p>
          <w:p w14:paraId="52B665F5" w14:textId="77777777" w:rsidR="003740A7" w:rsidRDefault="003740A7" w:rsidP="003A38C5">
            <w:pPr>
              <w:pStyle w:val="Prrafodelista"/>
              <w:numPr>
                <w:ilvl w:val="0"/>
                <w:numId w:val="65"/>
              </w:numPr>
              <w:ind w:left="461"/>
              <w:contextualSpacing/>
              <w:jc w:val="both"/>
            </w:pPr>
            <w:r w:rsidRPr="00AA37A5">
              <w:t>Artículos</w:t>
            </w:r>
            <w:r>
              <w:t xml:space="preserve"> publicados</w:t>
            </w:r>
          </w:p>
          <w:p w14:paraId="3A724777" w14:textId="77777777" w:rsidR="003740A7" w:rsidRDefault="003740A7" w:rsidP="003A38C5">
            <w:pPr>
              <w:pStyle w:val="Prrafodelista"/>
              <w:numPr>
                <w:ilvl w:val="0"/>
                <w:numId w:val="65"/>
              </w:numPr>
              <w:ind w:left="461"/>
              <w:contextualSpacing/>
              <w:jc w:val="both"/>
            </w:pPr>
            <w:r>
              <w:t>Desarrollo de programas informáticos</w:t>
            </w:r>
          </w:p>
          <w:p w14:paraId="4D2C6371" w14:textId="77777777" w:rsidR="003740A7" w:rsidRDefault="003740A7" w:rsidP="003A38C5">
            <w:pPr>
              <w:pStyle w:val="Prrafodelista"/>
              <w:numPr>
                <w:ilvl w:val="0"/>
                <w:numId w:val="65"/>
              </w:numPr>
              <w:ind w:left="461"/>
              <w:contextualSpacing/>
              <w:jc w:val="both"/>
            </w:pPr>
            <w:r>
              <w:t>Otras Obras Técnico-Administrativas</w:t>
            </w:r>
          </w:p>
          <w:p w14:paraId="3AEFBD45" w14:textId="77777777" w:rsidR="003740A7" w:rsidRDefault="003740A7" w:rsidP="003A38C5">
            <w:pPr>
              <w:pStyle w:val="Prrafodelista"/>
              <w:numPr>
                <w:ilvl w:val="0"/>
                <w:numId w:val="65"/>
              </w:numPr>
              <w:ind w:left="461"/>
              <w:contextualSpacing/>
              <w:jc w:val="both"/>
            </w:pPr>
            <w:r>
              <w:t>Desarrollo de procedimientos institucionales</w:t>
            </w:r>
          </w:p>
          <w:p w14:paraId="1A3CC407" w14:textId="77777777" w:rsidR="003740A7" w:rsidRDefault="003740A7" w:rsidP="003A38C5">
            <w:pPr>
              <w:pStyle w:val="Prrafodelista"/>
              <w:numPr>
                <w:ilvl w:val="0"/>
                <w:numId w:val="65"/>
              </w:numPr>
              <w:ind w:left="461"/>
              <w:contextualSpacing/>
              <w:jc w:val="both"/>
            </w:pPr>
            <w:r>
              <w:t>Proyectos de utilidad institucional</w:t>
            </w:r>
          </w:p>
        </w:tc>
      </w:tr>
      <w:tr w:rsidR="003740A7" w14:paraId="464B67E4" w14:textId="77777777" w:rsidTr="00CD3CEA">
        <w:tc>
          <w:tcPr>
            <w:tcW w:w="3397" w:type="dxa"/>
            <w:vAlign w:val="center"/>
          </w:tcPr>
          <w:p w14:paraId="304323F5" w14:textId="77777777" w:rsidR="003740A7" w:rsidRDefault="003740A7" w:rsidP="00CD3CEA">
            <w:pPr>
              <w:jc w:val="center"/>
            </w:pPr>
            <w:r w:rsidRPr="00AA37A5">
              <w:t>Proyección Universitaria</w:t>
            </w:r>
            <w:r>
              <w:t>:</w:t>
            </w:r>
          </w:p>
        </w:tc>
        <w:tc>
          <w:tcPr>
            <w:tcW w:w="6281" w:type="dxa"/>
          </w:tcPr>
          <w:p w14:paraId="1AC741ED" w14:textId="77777777" w:rsidR="003740A7" w:rsidRDefault="003740A7" w:rsidP="003A38C5">
            <w:pPr>
              <w:pStyle w:val="Prrafodelista"/>
              <w:numPr>
                <w:ilvl w:val="0"/>
                <w:numId w:val="65"/>
              </w:numPr>
              <w:ind w:left="457"/>
              <w:contextualSpacing/>
              <w:jc w:val="both"/>
            </w:pPr>
            <w:r w:rsidRPr="001E557C">
              <w:t>Colaboración en Eventos de Proyección Externa</w:t>
            </w:r>
          </w:p>
          <w:p w14:paraId="6938E55B" w14:textId="77777777" w:rsidR="003740A7" w:rsidRDefault="003740A7" w:rsidP="003A38C5">
            <w:pPr>
              <w:pStyle w:val="Prrafodelista"/>
              <w:numPr>
                <w:ilvl w:val="0"/>
                <w:numId w:val="65"/>
              </w:numPr>
              <w:ind w:left="457"/>
              <w:contextualSpacing/>
              <w:jc w:val="both"/>
            </w:pPr>
            <w:r w:rsidRPr="004D270E">
              <w:t>Organización en eventos de proyección externa</w:t>
            </w:r>
          </w:p>
          <w:p w14:paraId="46C3C01B" w14:textId="77777777" w:rsidR="003740A7" w:rsidRPr="004D270E" w:rsidRDefault="003740A7" w:rsidP="003A38C5">
            <w:pPr>
              <w:pStyle w:val="Prrafodelista"/>
              <w:numPr>
                <w:ilvl w:val="0"/>
                <w:numId w:val="65"/>
              </w:numPr>
              <w:ind w:left="457"/>
              <w:contextualSpacing/>
              <w:jc w:val="both"/>
            </w:pPr>
            <w:r w:rsidRPr="004D270E">
              <w:t xml:space="preserve">Participación en eventos de proyección externa </w:t>
            </w:r>
          </w:p>
          <w:p w14:paraId="5EADA2CC" w14:textId="77777777" w:rsidR="003740A7" w:rsidRPr="004D270E" w:rsidRDefault="003740A7" w:rsidP="003A38C5">
            <w:pPr>
              <w:pStyle w:val="Prrafodelista"/>
              <w:numPr>
                <w:ilvl w:val="0"/>
                <w:numId w:val="65"/>
              </w:numPr>
              <w:ind w:left="457"/>
              <w:contextualSpacing/>
              <w:jc w:val="both"/>
            </w:pPr>
            <w:r w:rsidRPr="00EF69C5">
              <w:t>Participación en proyectos de investigación o Extensión</w:t>
            </w:r>
          </w:p>
        </w:tc>
      </w:tr>
      <w:tr w:rsidR="003740A7" w14:paraId="13888F97" w14:textId="77777777" w:rsidTr="00CD3CEA">
        <w:trPr>
          <w:trHeight w:val="557"/>
        </w:trPr>
        <w:tc>
          <w:tcPr>
            <w:tcW w:w="3397" w:type="dxa"/>
            <w:vAlign w:val="center"/>
          </w:tcPr>
          <w:p w14:paraId="55DD725D" w14:textId="77777777" w:rsidR="003740A7" w:rsidRDefault="003740A7" w:rsidP="00CD3CEA">
            <w:pPr>
              <w:jc w:val="center"/>
            </w:pPr>
            <w:r w:rsidRPr="004D270E">
              <w:t>Formación Adicional</w:t>
            </w:r>
          </w:p>
        </w:tc>
        <w:tc>
          <w:tcPr>
            <w:tcW w:w="6281" w:type="dxa"/>
          </w:tcPr>
          <w:p w14:paraId="2B794024" w14:textId="77777777" w:rsidR="003740A7" w:rsidRDefault="003740A7" w:rsidP="003A38C5">
            <w:pPr>
              <w:pStyle w:val="Prrafodelista"/>
              <w:numPr>
                <w:ilvl w:val="0"/>
                <w:numId w:val="65"/>
              </w:numPr>
              <w:ind w:left="457"/>
              <w:contextualSpacing/>
              <w:jc w:val="both"/>
            </w:pPr>
            <w:r w:rsidRPr="001E557C">
              <w:t>Grados o Posgrados Universitarios reconocidos salarialmente</w:t>
            </w:r>
          </w:p>
          <w:p w14:paraId="659E5D33" w14:textId="77777777" w:rsidR="003740A7" w:rsidRDefault="003740A7" w:rsidP="003A38C5">
            <w:pPr>
              <w:pStyle w:val="Prrafodelista"/>
              <w:numPr>
                <w:ilvl w:val="0"/>
                <w:numId w:val="65"/>
              </w:numPr>
              <w:ind w:left="457"/>
              <w:contextualSpacing/>
              <w:jc w:val="both"/>
            </w:pPr>
            <w:r w:rsidRPr="001E557C">
              <w:t>Reconocimiento de Grados o Posgrados Universitarios no reconocidos salarialmente</w:t>
            </w:r>
          </w:p>
          <w:p w14:paraId="076A493E" w14:textId="77777777" w:rsidR="003740A7" w:rsidRPr="004D270E" w:rsidRDefault="003740A7" w:rsidP="003A38C5">
            <w:pPr>
              <w:pStyle w:val="Prrafodelista"/>
              <w:numPr>
                <w:ilvl w:val="0"/>
                <w:numId w:val="65"/>
              </w:numPr>
              <w:ind w:left="457"/>
              <w:contextualSpacing/>
              <w:jc w:val="both"/>
            </w:pPr>
            <w:r w:rsidRPr="001E557C">
              <w:t>Puntaje por grado superior al ya reconocido</w:t>
            </w:r>
          </w:p>
        </w:tc>
      </w:tr>
      <w:tr w:rsidR="003740A7" w14:paraId="36DCD340" w14:textId="77777777" w:rsidTr="00CD3CEA">
        <w:trPr>
          <w:trHeight w:val="70"/>
        </w:trPr>
        <w:tc>
          <w:tcPr>
            <w:tcW w:w="3397" w:type="dxa"/>
            <w:vAlign w:val="center"/>
          </w:tcPr>
          <w:p w14:paraId="78F952F1" w14:textId="77777777" w:rsidR="003740A7" w:rsidRDefault="003740A7" w:rsidP="00CD3CEA">
            <w:pPr>
              <w:jc w:val="center"/>
            </w:pPr>
            <w:r w:rsidRPr="00AA37A5">
              <w:t>Participación interna oficial</w:t>
            </w:r>
          </w:p>
        </w:tc>
        <w:tc>
          <w:tcPr>
            <w:tcW w:w="6281" w:type="dxa"/>
          </w:tcPr>
          <w:p w14:paraId="0FEFE582" w14:textId="77777777" w:rsidR="003740A7" w:rsidRDefault="003740A7" w:rsidP="003A38C5">
            <w:pPr>
              <w:pStyle w:val="Prrafodelista"/>
              <w:numPr>
                <w:ilvl w:val="0"/>
                <w:numId w:val="65"/>
              </w:numPr>
              <w:ind w:left="457"/>
              <w:contextualSpacing/>
              <w:jc w:val="both"/>
            </w:pPr>
            <w:r>
              <w:t>Coordinador de Unidad o supervisor</w:t>
            </w:r>
          </w:p>
          <w:p w14:paraId="01446CBE" w14:textId="77777777" w:rsidR="003740A7" w:rsidRDefault="003740A7" w:rsidP="003A38C5">
            <w:pPr>
              <w:pStyle w:val="Prrafodelista"/>
              <w:numPr>
                <w:ilvl w:val="0"/>
                <w:numId w:val="65"/>
              </w:numPr>
              <w:ind w:left="457"/>
              <w:contextualSpacing/>
              <w:jc w:val="both"/>
            </w:pPr>
            <w:r>
              <w:t>Director de Departamento</w:t>
            </w:r>
          </w:p>
          <w:p w14:paraId="390C778F" w14:textId="77777777" w:rsidR="003740A7" w:rsidRDefault="003740A7" w:rsidP="003A38C5">
            <w:pPr>
              <w:pStyle w:val="Prrafodelista"/>
              <w:numPr>
                <w:ilvl w:val="0"/>
                <w:numId w:val="65"/>
              </w:numPr>
              <w:ind w:left="457"/>
              <w:contextualSpacing/>
              <w:jc w:val="both"/>
            </w:pPr>
            <w:r>
              <w:t>Participación en las Sesiones del Plenario de Congresos Institucionales</w:t>
            </w:r>
          </w:p>
          <w:p w14:paraId="2E538E2E" w14:textId="77777777" w:rsidR="003740A7" w:rsidRDefault="003740A7" w:rsidP="003A38C5">
            <w:pPr>
              <w:pStyle w:val="Prrafodelista"/>
              <w:numPr>
                <w:ilvl w:val="0"/>
                <w:numId w:val="65"/>
              </w:numPr>
              <w:ind w:left="457"/>
              <w:contextualSpacing/>
              <w:jc w:val="both"/>
            </w:pPr>
            <w:r>
              <w:t>Participación en Comisiones del Congreso Institucional</w:t>
            </w:r>
          </w:p>
          <w:p w14:paraId="568248DC" w14:textId="77777777" w:rsidR="003740A7" w:rsidRDefault="003740A7" w:rsidP="003A38C5">
            <w:pPr>
              <w:pStyle w:val="Prrafodelista"/>
              <w:numPr>
                <w:ilvl w:val="0"/>
                <w:numId w:val="65"/>
              </w:numPr>
              <w:ind w:left="457"/>
              <w:contextualSpacing/>
              <w:jc w:val="both"/>
            </w:pPr>
            <w:r>
              <w:t>Ponencias al Congreso Institucional</w:t>
            </w:r>
          </w:p>
          <w:p w14:paraId="5F320B11" w14:textId="77777777" w:rsidR="003740A7" w:rsidRDefault="003740A7" w:rsidP="003A38C5">
            <w:pPr>
              <w:pStyle w:val="Prrafodelista"/>
              <w:numPr>
                <w:ilvl w:val="0"/>
                <w:numId w:val="65"/>
              </w:numPr>
              <w:ind w:left="457"/>
              <w:contextualSpacing/>
              <w:jc w:val="both"/>
            </w:pPr>
            <w:r>
              <w:t>Participación en Órganos Institucionales</w:t>
            </w:r>
          </w:p>
          <w:p w14:paraId="1DDF81A4" w14:textId="77777777" w:rsidR="003740A7" w:rsidRDefault="003740A7" w:rsidP="003A38C5">
            <w:pPr>
              <w:pStyle w:val="Prrafodelista"/>
              <w:numPr>
                <w:ilvl w:val="0"/>
                <w:numId w:val="65"/>
              </w:numPr>
              <w:ind w:left="457"/>
              <w:contextualSpacing/>
              <w:jc w:val="both"/>
            </w:pPr>
            <w:r>
              <w:t>Miembro del Consejo Institucional</w:t>
            </w:r>
          </w:p>
          <w:p w14:paraId="227D2ABA" w14:textId="77777777" w:rsidR="003740A7" w:rsidRPr="004D270E" w:rsidRDefault="003740A7" w:rsidP="003A38C5">
            <w:pPr>
              <w:pStyle w:val="Prrafodelista"/>
              <w:numPr>
                <w:ilvl w:val="0"/>
                <w:numId w:val="65"/>
              </w:numPr>
              <w:ind w:left="457"/>
              <w:contextualSpacing/>
              <w:jc w:val="both"/>
            </w:pPr>
            <w:r>
              <w:t>Vicerrectores</w:t>
            </w:r>
          </w:p>
        </w:tc>
      </w:tr>
    </w:tbl>
    <w:p w14:paraId="48AB3FF8" w14:textId="77777777" w:rsidR="003740A7" w:rsidRPr="00DE2795" w:rsidRDefault="003740A7" w:rsidP="003740A7">
      <w:pPr>
        <w:rPr>
          <w:color w:val="00B050"/>
        </w:rPr>
      </w:pPr>
      <w:r>
        <w:rPr>
          <w:color w:val="00B050"/>
        </w:rPr>
        <w:t>Carrera Administrativa y Apoyo a la Academia (</w:t>
      </w:r>
      <w:r w:rsidRPr="00DE2795">
        <w:rPr>
          <w:color w:val="00B050"/>
        </w:rPr>
        <w:t>CAAA</w:t>
      </w:r>
      <w:r>
        <w:rPr>
          <w:color w:val="00B050"/>
        </w:rPr>
        <w:t xml:space="preserve">) Actual: </w:t>
      </w:r>
      <w:r w:rsidRPr="00705F06">
        <w:rPr>
          <w:color w:val="00B050"/>
        </w:rPr>
        <w:t>Artículo</w:t>
      </w:r>
      <w:r>
        <w:rPr>
          <w:color w:val="00B050"/>
        </w:rPr>
        <w:t xml:space="preserve"> 25</w:t>
      </w:r>
    </w:p>
    <w:p w14:paraId="6CC1E0A3" w14:textId="77777777" w:rsidR="003740A7" w:rsidRDefault="003740A7" w:rsidP="003740A7">
      <w:pPr>
        <w:rPr>
          <w:color w:val="00B050"/>
        </w:rPr>
      </w:pPr>
      <w:r>
        <w:rPr>
          <w:color w:val="00B050"/>
        </w:rPr>
        <w:t xml:space="preserve">CAAA </w:t>
      </w:r>
      <w:r>
        <w:rPr>
          <w:i/>
          <w:color w:val="00B050"/>
        </w:rPr>
        <w:t>Propuesta</w:t>
      </w:r>
      <w:r>
        <w:rPr>
          <w:color w:val="00B050"/>
        </w:rPr>
        <w:t>: Artículo 4</w:t>
      </w:r>
    </w:p>
    <w:p w14:paraId="64D3BB5C" w14:textId="77777777" w:rsidR="003740A7" w:rsidRPr="00DE2795" w:rsidRDefault="003740A7" w:rsidP="003740A7">
      <w:pPr>
        <w:rPr>
          <w:color w:val="00B050"/>
        </w:rPr>
      </w:pPr>
      <w:r>
        <w:rPr>
          <w:color w:val="00B050"/>
        </w:rPr>
        <w:t>Reglamento de Carrera Profesional (</w:t>
      </w:r>
      <w:r w:rsidRPr="00DE2795">
        <w:rPr>
          <w:color w:val="00B050"/>
        </w:rPr>
        <w:t>RCP</w:t>
      </w:r>
      <w:r>
        <w:rPr>
          <w:color w:val="00B050"/>
        </w:rPr>
        <w:t>)</w:t>
      </w:r>
      <w:r w:rsidRPr="00DE2795">
        <w:rPr>
          <w:color w:val="00B050"/>
        </w:rPr>
        <w:t xml:space="preserve"> Actual</w:t>
      </w:r>
      <w:r>
        <w:rPr>
          <w:color w:val="00B050"/>
        </w:rPr>
        <w:t>: Artículo 0</w:t>
      </w:r>
    </w:p>
    <w:p w14:paraId="29C792DD" w14:textId="77777777" w:rsidR="003740A7" w:rsidRPr="00DE2795" w:rsidRDefault="003740A7" w:rsidP="003740A7">
      <w:pPr>
        <w:rPr>
          <w:color w:val="00B050"/>
        </w:rPr>
      </w:pPr>
      <w:r>
        <w:rPr>
          <w:color w:val="00B050"/>
        </w:rPr>
        <w:t>Profesional Administrativo (</w:t>
      </w:r>
      <w:r w:rsidRPr="00DE2795">
        <w:rPr>
          <w:color w:val="00B050"/>
        </w:rPr>
        <w:t>PA</w:t>
      </w:r>
      <w:r>
        <w:rPr>
          <w:color w:val="00B050"/>
        </w:rPr>
        <w:t>)</w:t>
      </w:r>
      <w:r w:rsidRPr="00DE2795">
        <w:rPr>
          <w:color w:val="00B050"/>
        </w:rPr>
        <w:t xml:space="preserve"> </w:t>
      </w:r>
      <w:r w:rsidRPr="00CC393E">
        <w:rPr>
          <w:i/>
          <w:color w:val="00B050"/>
        </w:rPr>
        <w:t>Propuesta</w:t>
      </w:r>
      <w:r w:rsidRPr="00DE2795">
        <w:rPr>
          <w:color w:val="00B050"/>
        </w:rPr>
        <w:t xml:space="preserve">: </w:t>
      </w:r>
      <w:r>
        <w:rPr>
          <w:color w:val="00B050"/>
        </w:rPr>
        <w:t xml:space="preserve">Artículo 31,32 </w:t>
      </w:r>
    </w:p>
    <w:p w14:paraId="6859E4FA" w14:textId="77777777" w:rsidR="003740A7" w:rsidRPr="00DE2795" w:rsidRDefault="003740A7" w:rsidP="003740A7">
      <w:pPr>
        <w:rPr>
          <w:color w:val="00B050"/>
        </w:rPr>
      </w:pPr>
      <w:r>
        <w:rPr>
          <w:color w:val="00B050"/>
        </w:rPr>
        <w:t>Profesional Docente (</w:t>
      </w:r>
      <w:r w:rsidRPr="00DE2795">
        <w:rPr>
          <w:color w:val="00B050"/>
        </w:rPr>
        <w:t>PD</w:t>
      </w:r>
      <w:r>
        <w:rPr>
          <w:color w:val="00B050"/>
        </w:rPr>
        <w:t>)</w:t>
      </w:r>
      <w:r w:rsidRPr="00DE2795">
        <w:rPr>
          <w:color w:val="00B050"/>
        </w:rPr>
        <w:t xml:space="preserve"> </w:t>
      </w:r>
      <w:r w:rsidRPr="00CC393E">
        <w:rPr>
          <w:i/>
          <w:color w:val="00B050"/>
        </w:rPr>
        <w:t>Propuesta</w:t>
      </w:r>
      <w:r w:rsidRPr="00DE2795">
        <w:rPr>
          <w:color w:val="00B050"/>
        </w:rPr>
        <w:t>:</w:t>
      </w:r>
      <w:r>
        <w:rPr>
          <w:color w:val="00B050"/>
        </w:rPr>
        <w:t xml:space="preserve"> Artículo 0</w:t>
      </w:r>
    </w:p>
    <w:p w14:paraId="6F026759" w14:textId="77777777" w:rsidR="003740A7" w:rsidRPr="004D6B62" w:rsidRDefault="003740A7" w:rsidP="00E7367D">
      <w:pPr>
        <w:spacing w:before="120"/>
        <w:rPr>
          <w:sz w:val="16"/>
          <w:szCs w:val="16"/>
        </w:rPr>
      </w:pPr>
    </w:p>
    <w:p w14:paraId="4A43A849" w14:textId="77777777" w:rsidR="003740A7" w:rsidRDefault="003740A7" w:rsidP="00E7367D">
      <w:pPr>
        <w:pStyle w:val="RelgamentoTitulo"/>
        <w:tabs>
          <w:tab w:val="clear" w:pos="825"/>
        </w:tabs>
        <w:spacing w:after="0"/>
        <w:ind w:left="720" w:hanging="360"/>
      </w:pPr>
      <w:r>
        <w:t xml:space="preserve"> </w:t>
      </w:r>
      <w:bookmarkStart w:id="336" w:name="_Toc516559158"/>
      <w:bookmarkStart w:id="337" w:name="_Toc516754052"/>
      <w:r>
        <w:t>Transitorios</w:t>
      </w:r>
      <w:bookmarkEnd w:id="336"/>
      <w:bookmarkEnd w:id="337"/>
    </w:p>
    <w:p w14:paraId="12750108" w14:textId="77777777" w:rsidR="003740A7" w:rsidRPr="00316F6C" w:rsidRDefault="003740A7" w:rsidP="00E7367D">
      <w:pPr>
        <w:pStyle w:val="ReglamentoArticulo"/>
        <w:spacing w:after="0"/>
        <w:ind w:left="284" w:firstLine="0"/>
      </w:pPr>
      <w:bookmarkStart w:id="338" w:name="_Toc516559159"/>
      <w:bookmarkStart w:id="339" w:name="_Toc516754053"/>
      <w:r>
        <w:t>Transitorio 1.</w:t>
      </w:r>
      <w:bookmarkEnd w:id="338"/>
      <w:bookmarkEnd w:id="339"/>
    </w:p>
    <w:p w14:paraId="2DB54ABA" w14:textId="77777777" w:rsidR="003740A7" w:rsidRPr="00316F6C" w:rsidRDefault="003740A7" w:rsidP="003740A7">
      <w:pPr>
        <w:rPr>
          <w:color w:val="FF0000"/>
        </w:rPr>
      </w:pPr>
    </w:p>
    <w:p w14:paraId="1F008B9A" w14:textId="77777777" w:rsidR="003740A7" w:rsidRPr="008D259E" w:rsidRDefault="003740A7" w:rsidP="003740A7">
      <w:r w:rsidRPr="008D259E">
        <w:t>Para los funcionarios que ya iniciaron trámites con el reglamento anterior, pueden continuar con el dicho reglamento o según su escogencia podrán pasarse a este nuevo reglamento y se les mantendrá su fecha de inicio de dichos trámites, dicha solicitud debe hacerse llegar por escrito al departamento de Recursos Humanos.</w:t>
      </w:r>
    </w:p>
    <w:p w14:paraId="72F8581A" w14:textId="77777777" w:rsidR="003740A7" w:rsidRPr="004D6B62" w:rsidRDefault="003740A7" w:rsidP="003740A7">
      <w:pPr>
        <w:rPr>
          <w:sz w:val="16"/>
          <w:szCs w:val="16"/>
        </w:rPr>
      </w:pPr>
    </w:p>
    <w:p w14:paraId="363F3205" w14:textId="77777777" w:rsidR="003740A7" w:rsidRPr="00316F6C" w:rsidRDefault="003740A7" w:rsidP="003740A7">
      <w:pPr>
        <w:pStyle w:val="ReglamentoArticulo"/>
        <w:ind w:left="284" w:firstLine="0"/>
      </w:pPr>
      <w:bookmarkStart w:id="340" w:name="_Toc516559160"/>
      <w:bookmarkStart w:id="341" w:name="_Toc516754054"/>
      <w:r>
        <w:t>Transitorio 2</w:t>
      </w:r>
      <w:bookmarkEnd w:id="340"/>
      <w:bookmarkEnd w:id="341"/>
    </w:p>
    <w:p w14:paraId="316EAB4E" w14:textId="77777777" w:rsidR="003740A7" w:rsidRPr="004D6B62" w:rsidRDefault="003740A7" w:rsidP="003740A7">
      <w:pPr>
        <w:rPr>
          <w:color w:val="FF0000"/>
          <w:sz w:val="16"/>
          <w:szCs w:val="16"/>
        </w:rPr>
      </w:pPr>
    </w:p>
    <w:p w14:paraId="7DAE9FBB" w14:textId="77777777" w:rsidR="003740A7" w:rsidRPr="008D259E" w:rsidRDefault="003740A7" w:rsidP="003740A7">
      <w:r w:rsidRPr="008D259E">
        <w:lastRenderedPageBreak/>
        <w:t>Este reglamento entrará a regir un año después de haberse publicado, durante dicho año los funcionarios podrán optar por realizar los pasos de carrera utilizando el reglamento anterior o el presente reglamento.</w:t>
      </w:r>
    </w:p>
    <w:p w14:paraId="2F32C551" w14:textId="77777777" w:rsidR="003740A7" w:rsidRPr="004D6B62" w:rsidRDefault="003740A7" w:rsidP="003740A7">
      <w:pPr>
        <w:rPr>
          <w:sz w:val="16"/>
          <w:szCs w:val="16"/>
        </w:rPr>
      </w:pPr>
    </w:p>
    <w:p w14:paraId="49C87BFB" w14:textId="77777777" w:rsidR="003740A7" w:rsidRDefault="003740A7" w:rsidP="003740A7">
      <w:r w:rsidRPr="008D259E">
        <w:t xml:space="preserve">Una vez transcurrido dicho año todo nuevo trámite de paso de carrera solo podrá tramitarse utilizando el presente reglamento. </w:t>
      </w:r>
    </w:p>
    <w:p w14:paraId="2B4937EF" w14:textId="77777777" w:rsidR="003740A7" w:rsidRPr="00E7367D" w:rsidRDefault="003740A7" w:rsidP="003740A7">
      <w:pPr>
        <w:rPr>
          <w:sz w:val="16"/>
          <w:szCs w:val="16"/>
        </w:rPr>
      </w:pPr>
    </w:p>
    <w:p w14:paraId="32F386F2" w14:textId="77777777" w:rsidR="003740A7" w:rsidRPr="008D259E" w:rsidRDefault="003740A7" w:rsidP="003740A7">
      <w:pPr>
        <w:pStyle w:val="ReglamentoArticulo"/>
        <w:ind w:left="284" w:firstLine="0"/>
      </w:pPr>
      <w:bookmarkStart w:id="342" w:name="_Toc516559161"/>
      <w:bookmarkStart w:id="343" w:name="_Toc516754055"/>
      <w:r>
        <w:t>Transitorio 3</w:t>
      </w:r>
      <w:bookmarkEnd w:id="342"/>
      <w:bookmarkEnd w:id="343"/>
    </w:p>
    <w:p w14:paraId="438CB174" w14:textId="77777777" w:rsidR="003740A7" w:rsidRPr="004D6B62" w:rsidRDefault="003740A7" w:rsidP="003740A7">
      <w:pPr>
        <w:rPr>
          <w:sz w:val="16"/>
          <w:szCs w:val="16"/>
        </w:rPr>
      </w:pPr>
    </w:p>
    <w:p w14:paraId="07808A2F" w14:textId="77777777" w:rsidR="003740A7" w:rsidRDefault="003740A7" w:rsidP="003740A7">
      <w:r>
        <w:t>Los puntos acumulados en el reglamento anterior, serán tomados en cuenta en este reglamento como puntaje general</w:t>
      </w:r>
    </w:p>
    <w:p w14:paraId="1D8D0733" w14:textId="77777777" w:rsidR="003740A7" w:rsidRPr="00E7367D" w:rsidRDefault="003740A7" w:rsidP="003740A7">
      <w:pPr>
        <w:rPr>
          <w:sz w:val="16"/>
          <w:szCs w:val="16"/>
        </w:rPr>
      </w:pPr>
    </w:p>
    <w:p w14:paraId="465A03BF" w14:textId="77777777" w:rsidR="003740A7" w:rsidRPr="00316F6C" w:rsidRDefault="003740A7" w:rsidP="003740A7">
      <w:pPr>
        <w:pStyle w:val="ReglamentoArticulo"/>
        <w:ind w:left="284" w:firstLine="0"/>
      </w:pPr>
      <w:bookmarkStart w:id="344" w:name="_Toc516559162"/>
      <w:bookmarkStart w:id="345" w:name="_Toc516754056"/>
      <w:r>
        <w:t xml:space="preserve">Transitorio 4. </w:t>
      </w:r>
      <w:r w:rsidRPr="002838A4">
        <w:t>Actividad para el fortalecimiento de la investigación o extensión</w:t>
      </w:r>
      <w:bookmarkEnd w:id="344"/>
      <w:bookmarkEnd w:id="345"/>
    </w:p>
    <w:p w14:paraId="064E9686" w14:textId="77777777" w:rsidR="003740A7" w:rsidRDefault="003740A7" w:rsidP="00CD3CEA">
      <w:pPr>
        <w:jc w:val="both"/>
      </w:pPr>
      <w:r>
        <w:t>Estas actividades se reconocerán solamente durante dos años luego de aprobado este reglamento.</w:t>
      </w:r>
    </w:p>
    <w:p w14:paraId="0FF147E2" w14:textId="77777777" w:rsidR="003740A7" w:rsidRPr="00E7367D" w:rsidRDefault="003740A7" w:rsidP="003740A7">
      <w:pPr>
        <w:rPr>
          <w:sz w:val="16"/>
          <w:szCs w:val="16"/>
        </w:rPr>
      </w:pPr>
    </w:p>
    <w:p w14:paraId="365F5B3B" w14:textId="77777777" w:rsidR="003740A7" w:rsidRPr="002838A4" w:rsidRDefault="003740A7" w:rsidP="00CD3CEA">
      <w:pPr>
        <w:jc w:val="both"/>
      </w:pPr>
      <w:r>
        <w:rPr>
          <w:rFonts w:cs="Arial"/>
          <w:color w:val="111111"/>
        </w:rPr>
        <w:t>Estas</w:t>
      </w:r>
      <w:r w:rsidRPr="002838A4">
        <w:rPr>
          <w:rFonts w:cs="Arial"/>
          <w:color w:val="111111"/>
        </w:rPr>
        <w:t xml:space="preserve"> actividad</w:t>
      </w:r>
      <w:r>
        <w:rPr>
          <w:rFonts w:cs="Arial"/>
          <w:color w:val="111111"/>
        </w:rPr>
        <w:t>es</w:t>
      </w:r>
      <w:r w:rsidRPr="002838A4">
        <w:rPr>
          <w:rFonts w:cs="Arial"/>
          <w:color w:val="111111"/>
        </w:rPr>
        <w:t xml:space="preserve"> tiene</w:t>
      </w:r>
      <w:r>
        <w:rPr>
          <w:rFonts w:cs="Arial"/>
          <w:color w:val="111111"/>
        </w:rPr>
        <w:t>n</w:t>
      </w:r>
      <w:r w:rsidRPr="002838A4">
        <w:rPr>
          <w:rFonts w:cs="Arial"/>
          <w:color w:val="111111"/>
        </w:rPr>
        <w:t xml:space="preserve"> como finalidad llegar a generar nuevas propuestas, nuevas áreas o necesidades de investigación y de extensión. Entre ellas, se incluyen actividades como diagnósticos, estudios de factibilidad, estudios de mercado, ensayos de laboratorio y pruebas de concepto. Estas actividades por sí mismas no constituyen proyectos de investigación y extensión.</w:t>
      </w:r>
    </w:p>
    <w:p w14:paraId="033BADC5" w14:textId="77777777" w:rsidR="003740A7" w:rsidRPr="00E7367D" w:rsidRDefault="003740A7" w:rsidP="003740A7">
      <w:pPr>
        <w:rPr>
          <w:sz w:val="16"/>
          <w:szCs w:val="16"/>
        </w:rPr>
      </w:pPr>
    </w:p>
    <w:p w14:paraId="23860F0C" w14:textId="77777777" w:rsidR="003740A7" w:rsidRPr="002838A4" w:rsidRDefault="003740A7" w:rsidP="003740A7">
      <w:r w:rsidRPr="002838A4">
        <w:t>Se considerará actividades de fortalecimiento las que cumplan con las siguientes características:</w:t>
      </w:r>
    </w:p>
    <w:p w14:paraId="68FC06D7" w14:textId="77777777" w:rsidR="003740A7" w:rsidRPr="002838A4" w:rsidRDefault="003740A7" w:rsidP="00805B37">
      <w:pPr>
        <w:pStyle w:val="Prrafodelista"/>
        <w:numPr>
          <w:ilvl w:val="3"/>
          <w:numId w:val="6"/>
        </w:numPr>
        <w:ind w:left="2410" w:hanging="283"/>
        <w:contextualSpacing/>
        <w:jc w:val="both"/>
      </w:pPr>
      <w:r w:rsidRPr="002838A4">
        <w:t>Duración de un año</w:t>
      </w:r>
    </w:p>
    <w:p w14:paraId="279F61E4" w14:textId="77777777" w:rsidR="003740A7" w:rsidRPr="002838A4" w:rsidRDefault="003740A7" w:rsidP="00805B37">
      <w:pPr>
        <w:pStyle w:val="Prrafodelista"/>
        <w:numPr>
          <w:ilvl w:val="3"/>
          <w:numId w:val="6"/>
        </w:numPr>
        <w:ind w:left="2410" w:hanging="283"/>
        <w:contextualSpacing/>
        <w:jc w:val="both"/>
      </w:pPr>
      <w:r w:rsidRPr="002838A4">
        <w:t xml:space="preserve">Presupuesto máximo de 1.5 millones </w:t>
      </w:r>
    </w:p>
    <w:p w14:paraId="287B1E01" w14:textId="77777777" w:rsidR="003740A7" w:rsidRPr="002838A4" w:rsidRDefault="003740A7" w:rsidP="00805B37">
      <w:pPr>
        <w:pStyle w:val="Prrafodelista"/>
        <w:numPr>
          <w:ilvl w:val="3"/>
          <w:numId w:val="6"/>
        </w:numPr>
        <w:ind w:left="2410" w:hanging="283"/>
        <w:contextualSpacing/>
        <w:jc w:val="both"/>
      </w:pPr>
      <w:r w:rsidRPr="002838A4">
        <w:t>Detalles:</w:t>
      </w:r>
    </w:p>
    <w:p w14:paraId="163ACC5B" w14:textId="77777777" w:rsidR="003740A7" w:rsidRPr="002838A4" w:rsidRDefault="003740A7" w:rsidP="00805B37">
      <w:pPr>
        <w:pStyle w:val="Prrafodelista"/>
        <w:numPr>
          <w:ilvl w:val="4"/>
          <w:numId w:val="6"/>
        </w:numPr>
        <w:ind w:left="3402" w:hanging="141"/>
        <w:contextualSpacing/>
        <w:jc w:val="both"/>
      </w:pPr>
      <w:r w:rsidRPr="002838A4">
        <w:t>Diagnósticos.</w:t>
      </w:r>
    </w:p>
    <w:p w14:paraId="68BE772D" w14:textId="77777777" w:rsidR="003740A7" w:rsidRPr="002838A4" w:rsidRDefault="003740A7" w:rsidP="00805B37">
      <w:pPr>
        <w:pStyle w:val="Prrafodelista"/>
        <w:numPr>
          <w:ilvl w:val="4"/>
          <w:numId w:val="6"/>
        </w:numPr>
        <w:ind w:left="3402" w:hanging="141"/>
        <w:contextualSpacing/>
        <w:jc w:val="both"/>
      </w:pPr>
      <w:r w:rsidRPr="002838A4">
        <w:t>Estudios de factibilidad.</w:t>
      </w:r>
    </w:p>
    <w:p w14:paraId="6DEEFB6C" w14:textId="77777777" w:rsidR="003740A7" w:rsidRPr="002838A4" w:rsidRDefault="003740A7" w:rsidP="00805B37">
      <w:pPr>
        <w:pStyle w:val="Prrafodelista"/>
        <w:numPr>
          <w:ilvl w:val="4"/>
          <w:numId w:val="6"/>
        </w:numPr>
        <w:ind w:left="3402" w:hanging="141"/>
        <w:contextualSpacing/>
        <w:jc w:val="both"/>
      </w:pPr>
      <w:r w:rsidRPr="002838A4">
        <w:t>Estudios de mercado.</w:t>
      </w:r>
    </w:p>
    <w:p w14:paraId="043044AA" w14:textId="77777777" w:rsidR="003740A7" w:rsidRPr="002838A4" w:rsidRDefault="003740A7" w:rsidP="00805B37">
      <w:pPr>
        <w:pStyle w:val="Prrafodelista"/>
        <w:numPr>
          <w:ilvl w:val="4"/>
          <w:numId w:val="6"/>
        </w:numPr>
        <w:ind w:left="3402" w:hanging="141"/>
        <w:contextualSpacing/>
        <w:jc w:val="both"/>
      </w:pPr>
      <w:r w:rsidRPr="002838A4">
        <w:t>Pruebas preliminares.</w:t>
      </w:r>
    </w:p>
    <w:p w14:paraId="4AC6ECEC" w14:textId="77777777" w:rsidR="003740A7" w:rsidRPr="002838A4" w:rsidRDefault="003740A7" w:rsidP="00805B37">
      <w:pPr>
        <w:pStyle w:val="Prrafodelista"/>
        <w:numPr>
          <w:ilvl w:val="4"/>
          <w:numId w:val="6"/>
        </w:numPr>
        <w:ind w:left="3402" w:hanging="141"/>
        <w:contextualSpacing/>
        <w:jc w:val="both"/>
      </w:pPr>
      <w:r w:rsidRPr="002838A4">
        <w:t>Deseable una publicación en revista científica nacional.</w:t>
      </w:r>
    </w:p>
    <w:p w14:paraId="4C7BF84B" w14:textId="3E26153A" w:rsidR="003740A7" w:rsidRDefault="003740A7" w:rsidP="00805B37">
      <w:pPr>
        <w:pStyle w:val="Prrafodelista"/>
        <w:numPr>
          <w:ilvl w:val="4"/>
          <w:numId w:val="6"/>
        </w:numPr>
        <w:ind w:left="3402" w:hanging="141"/>
        <w:contextualSpacing/>
        <w:jc w:val="both"/>
      </w:pPr>
      <w:r w:rsidRPr="002838A4">
        <w:t>Los investigadores deben estar al día en sus obligaciones con la VIE.</w:t>
      </w:r>
    </w:p>
    <w:p w14:paraId="56091A73" w14:textId="77777777" w:rsidR="00E7367D" w:rsidRPr="002838A4" w:rsidRDefault="00E7367D" w:rsidP="00E7367D">
      <w:pPr>
        <w:ind w:left="3240"/>
        <w:contextualSpacing/>
        <w:jc w:val="both"/>
      </w:pPr>
    </w:p>
    <w:p w14:paraId="22FB6168" w14:textId="77777777" w:rsidR="003740A7" w:rsidRPr="002838A4" w:rsidRDefault="003740A7" w:rsidP="00CD3CEA">
      <w:pPr>
        <w:jc w:val="both"/>
      </w:pPr>
      <w:r w:rsidRPr="002838A4">
        <w:t>La VIE deberá de enviar al departamento de Recursos Humanos la certificación del puntaje obtenido, con copia al funcionario para que conste en el expediente y se le asigne el puntaje correspondiente.</w:t>
      </w:r>
    </w:p>
    <w:p w14:paraId="15FB4EF6" w14:textId="77777777" w:rsidR="003740A7" w:rsidRDefault="003740A7" w:rsidP="00CD3CEA">
      <w:pPr>
        <w:jc w:val="both"/>
      </w:pPr>
      <w:r w:rsidRPr="002838A4">
        <w:t xml:space="preserve">Cuando una actividad sea desarrollada por varios funcionarios, se le asignará el </w:t>
      </w:r>
      <w:r>
        <w:t>100</w:t>
      </w:r>
      <w:r w:rsidRPr="002838A4">
        <w:t>% de los puntos de este ítem a cada funcionario.</w:t>
      </w:r>
    </w:p>
    <w:p w14:paraId="6510DF33" w14:textId="77777777" w:rsidR="003740A7" w:rsidRPr="002838A4" w:rsidRDefault="003740A7" w:rsidP="003740A7"/>
    <w:p w14:paraId="177A8924" w14:textId="56AEE0D4" w:rsidR="003740A7" w:rsidRPr="00805B37" w:rsidRDefault="003740A7" w:rsidP="00805B37">
      <w:pPr>
        <w:pStyle w:val="ReglamentoArticulo"/>
        <w:ind w:left="284" w:firstLine="0"/>
      </w:pPr>
      <w:bookmarkStart w:id="346" w:name="_Toc516559163"/>
      <w:bookmarkStart w:id="347" w:name="_Toc516754057"/>
      <w:r>
        <w:t xml:space="preserve">Transitorio 5. </w:t>
      </w:r>
      <w:r w:rsidRPr="002838A4">
        <w:t>Puntos por tercer o cuarto ciclo de educación general básica o diversificada</w:t>
      </w:r>
      <w:bookmarkEnd w:id="346"/>
      <w:bookmarkEnd w:id="347"/>
    </w:p>
    <w:p w14:paraId="52EBDD67" w14:textId="77777777" w:rsidR="003740A7" w:rsidRPr="002838A4" w:rsidRDefault="003740A7" w:rsidP="003740A7">
      <w:r w:rsidRPr="002838A4">
        <w:t>Estos títulos se reconocerán solamente durante dos años luego de aprobado este reglamento.</w:t>
      </w:r>
    </w:p>
    <w:p w14:paraId="3D99A284" w14:textId="77777777" w:rsidR="003740A7" w:rsidRPr="002838A4" w:rsidRDefault="003740A7" w:rsidP="003740A7">
      <w:pPr>
        <w:rPr>
          <w:color w:val="FF0000"/>
        </w:rPr>
      </w:pPr>
    </w:p>
    <w:p w14:paraId="49FC8396" w14:textId="77777777" w:rsidR="003740A7" w:rsidRPr="002838A4" w:rsidRDefault="003740A7" w:rsidP="003740A7">
      <w:r w:rsidRPr="002838A4">
        <w:t>Se reconocerán la conclusión de tercer o cuarto grado del Ciclo de Educación General Básica o Diversificada que cumplan con los siguientes requisitos:</w:t>
      </w:r>
    </w:p>
    <w:p w14:paraId="7750DEF7" w14:textId="77777777" w:rsidR="003740A7" w:rsidRPr="002838A4" w:rsidRDefault="003740A7" w:rsidP="003A38C5">
      <w:pPr>
        <w:pStyle w:val="Prrafodelista"/>
        <w:numPr>
          <w:ilvl w:val="0"/>
          <w:numId w:val="59"/>
        </w:numPr>
        <w:contextualSpacing/>
        <w:jc w:val="both"/>
      </w:pPr>
      <w:r w:rsidRPr="002838A4">
        <w:t>Que sea funcionario del ITCR cuando obtuvo el grado.</w:t>
      </w:r>
    </w:p>
    <w:p w14:paraId="7486A2E3" w14:textId="77777777" w:rsidR="003740A7" w:rsidRPr="002838A4" w:rsidRDefault="003740A7" w:rsidP="003A38C5">
      <w:pPr>
        <w:pStyle w:val="Prrafodelista"/>
        <w:numPr>
          <w:ilvl w:val="0"/>
          <w:numId w:val="59"/>
        </w:numPr>
        <w:contextualSpacing/>
        <w:jc w:val="both"/>
      </w:pPr>
      <w:r w:rsidRPr="002838A4">
        <w:t>Que el grado no sea requisito del puesto.</w:t>
      </w:r>
    </w:p>
    <w:p w14:paraId="6C23D3BA" w14:textId="77777777" w:rsidR="003740A7" w:rsidRPr="002838A4" w:rsidRDefault="003740A7" w:rsidP="003A38C5">
      <w:pPr>
        <w:pStyle w:val="Prrafodelista"/>
        <w:numPr>
          <w:ilvl w:val="0"/>
          <w:numId w:val="59"/>
        </w:numPr>
        <w:contextualSpacing/>
        <w:jc w:val="both"/>
      </w:pPr>
      <w:r w:rsidRPr="002838A4">
        <w:t>Presentar certificación emitida por el Ministerio de Educación Pública.</w:t>
      </w:r>
    </w:p>
    <w:p w14:paraId="357E6AC0" w14:textId="77777777" w:rsidR="003740A7" w:rsidRPr="002838A4" w:rsidRDefault="003740A7" w:rsidP="003740A7">
      <w:pPr>
        <w:pStyle w:val="Prrafodelista"/>
        <w:ind w:left="1004"/>
      </w:pPr>
    </w:p>
    <w:p w14:paraId="4DD21C0B" w14:textId="3464EF6C" w:rsidR="003740A7" w:rsidRDefault="003740A7" w:rsidP="003740A7">
      <w:r w:rsidRPr="002838A4">
        <w:t>El Departamento de Recursos Humanos registrará en el expediente personal de cada funcionario las participaciones que cumplan con los requisitos anteriores y le asignará los puntos correspondientes.</w:t>
      </w:r>
    </w:p>
    <w:p w14:paraId="1F41CA78" w14:textId="6A07B41E" w:rsidR="00805B37" w:rsidRDefault="00805B37" w:rsidP="003740A7"/>
    <w:p w14:paraId="4495CF65" w14:textId="6984AA2D" w:rsidR="00805B37" w:rsidRDefault="00805B37" w:rsidP="003740A7"/>
    <w:p w14:paraId="21816B6C" w14:textId="4CD9D476" w:rsidR="00805B37" w:rsidRDefault="00805B37" w:rsidP="003740A7"/>
    <w:p w14:paraId="5BB8A236" w14:textId="77777777" w:rsidR="00805B37" w:rsidRDefault="00805B37" w:rsidP="003740A7"/>
    <w:p w14:paraId="40DCC25F" w14:textId="77777777" w:rsidR="009633A8" w:rsidRDefault="009633A8" w:rsidP="0028516D">
      <w:pPr>
        <w:autoSpaceDE w:val="0"/>
        <w:autoSpaceDN w:val="0"/>
        <w:adjustRightInd w:val="0"/>
        <w:ind w:right="-518"/>
        <w:jc w:val="both"/>
        <w:rPr>
          <w:rFonts w:cs="Arial"/>
          <w:b/>
          <w:sz w:val="10"/>
          <w:szCs w:val="10"/>
        </w:rPr>
      </w:pPr>
    </w:p>
    <w:p w14:paraId="0EEF06D8" w14:textId="77777777" w:rsidR="00805B37" w:rsidRPr="00805B37" w:rsidRDefault="00805B37" w:rsidP="00805B37">
      <w:pPr>
        <w:numPr>
          <w:ilvl w:val="0"/>
          <w:numId w:val="3"/>
        </w:numPr>
        <w:ind w:left="378" w:right="-91"/>
        <w:jc w:val="both"/>
        <w:rPr>
          <w:rFonts w:cs="Arial"/>
          <w:sz w:val="24"/>
          <w:szCs w:val="24"/>
          <w:lang w:val="es-ES"/>
        </w:rPr>
      </w:pPr>
      <w:r w:rsidRPr="00805B37">
        <w:rPr>
          <w:rFonts w:eastAsia="Cambria" w:cs="Arial"/>
          <w:sz w:val="24"/>
          <w:szCs w:val="24"/>
          <w:lang w:val="es-ES" w:eastAsia="en-US"/>
        </w:rPr>
        <w:t>Comunicar</w:t>
      </w:r>
      <w:r w:rsidRPr="00805B37">
        <w:rPr>
          <w:rFonts w:cs="Arial"/>
          <w:sz w:val="24"/>
          <w:szCs w:val="24"/>
        </w:rPr>
        <w:t xml:space="preserve">. </w:t>
      </w:r>
      <w:r w:rsidRPr="00805B37">
        <w:rPr>
          <w:rFonts w:cs="Arial"/>
          <w:b/>
          <w:sz w:val="24"/>
          <w:szCs w:val="24"/>
        </w:rPr>
        <w:t xml:space="preserve"> ACUERDO FIRME.</w:t>
      </w:r>
    </w:p>
    <w:p w14:paraId="701998BD" w14:textId="43B459BF" w:rsidR="009633A8" w:rsidRDefault="009633A8" w:rsidP="0028516D">
      <w:pPr>
        <w:autoSpaceDE w:val="0"/>
        <w:autoSpaceDN w:val="0"/>
        <w:adjustRightInd w:val="0"/>
        <w:ind w:right="-518"/>
        <w:jc w:val="both"/>
        <w:rPr>
          <w:rFonts w:cs="Arial"/>
          <w:b/>
          <w:sz w:val="10"/>
          <w:szCs w:val="10"/>
        </w:rPr>
      </w:pPr>
    </w:p>
    <w:p w14:paraId="78E3BDF7" w14:textId="2060ACC2" w:rsidR="00805B37" w:rsidRDefault="00805B37" w:rsidP="0028516D">
      <w:pPr>
        <w:autoSpaceDE w:val="0"/>
        <w:autoSpaceDN w:val="0"/>
        <w:adjustRightInd w:val="0"/>
        <w:ind w:right="-518"/>
        <w:jc w:val="both"/>
        <w:rPr>
          <w:rFonts w:cs="Arial"/>
          <w:b/>
          <w:sz w:val="10"/>
          <w:szCs w:val="10"/>
        </w:rPr>
      </w:pPr>
    </w:p>
    <w:p w14:paraId="37D05CED" w14:textId="77777777" w:rsidR="00805B37" w:rsidRDefault="00805B37" w:rsidP="0028516D">
      <w:pPr>
        <w:autoSpaceDE w:val="0"/>
        <w:autoSpaceDN w:val="0"/>
        <w:adjustRightInd w:val="0"/>
        <w:ind w:right="-518"/>
        <w:jc w:val="both"/>
        <w:rPr>
          <w:rFonts w:cs="Arial"/>
          <w:b/>
          <w:sz w:val="10"/>
          <w:szCs w:val="10"/>
        </w:rPr>
      </w:pPr>
    </w:p>
    <w:p w14:paraId="21058FE3" w14:textId="79EE8E70" w:rsidR="009633A8" w:rsidRDefault="009633A8" w:rsidP="0028516D">
      <w:pPr>
        <w:autoSpaceDE w:val="0"/>
        <w:autoSpaceDN w:val="0"/>
        <w:adjustRightInd w:val="0"/>
        <w:ind w:right="-518"/>
        <w:jc w:val="both"/>
        <w:rPr>
          <w:rFonts w:cs="Arial"/>
          <w:b/>
          <w:sz w:val="10"/>
          <w:szCs w:val="10"/>
        </w:rPr>
      </w:pPr>
    </w:p>
    <w:p w14:paraId="4FDB4830" w14:textId="77777777" w:rsidR="00805B37" w:rsidRPr="004D04AD" w:rsidRDefault="00805B37" w:rsidP="0028516D">
      <w:pPr>
        <w:autoSpaceDE w:val="0"/>
        <w:autoSpaceDN w:val="0"/>
        <w:adjustRightInd w:val="0"/>
        <w:ind w:right="-518"/>
        <w:jc w:val="both"/>
        <w:rPr>
          <w:rFonts w:cs="Arial"/>
          <w:b/>
          <w:sz w:val="10"/>
          <w:szCs w:val="10"/>
        </w:rPr>
      </w:pPr>
    </w:p>
    <w:p w14:paraId="6D6DA971" w14:textId="50A2DC9E" w:rsidR="00A43FE9" w:rsidRPr="00787538" w:rsidRDefault="00A43FE9" w:rsidP="0028516D">
      <w:pPr>
        <w:autoSpaceDE w:val="0"/>
        <w:autoSpaceDN w:val="0"/>
        <w:adjustRightInd w:val="0"/>
        <w:ind w:right="-518"/>
        <w:jc w:val="both"/>
        <w:rPr>
          <w:rFonts w:cs="Arial"/>
          <w:b/>
          <w:sz w:val="22"/>
          <w:szCs w:val="22"/>
        </w:rPr>
      </w:pPr>
      <w:r w:rsidRPr="008873CB">
        <w:rPr>
          <w:rFonts w:cs="Arial"/>
          <w:b/>
          <w:sz w:val="22"/>
          <w:szCs w:val="22"/>
        </w:rPr>
        <w:t>PALABRAS CLAVE</w:t>
      </w:r>
      <w:r w:rsidR="006C73C8" w:rsidRPr="008873CB">
        <w:rPr>
          <w:rFonts w:cs="Arial"/>
          <w:b/>
          <w:sz w:val="22"/>
          <w:szCs w:val="22"/>
        </w:rPr>
        <w:t xml:space="preserve">: </w:t>
      </w:r>
      <w:r w:rsidR="0028516D">
        <w:rPr>
          <w:rFonts w:cs="Arial"/>
          <w:b/>
          <w:sz w:val="22"/>
          <w:szCs w:val="22"/>
        </w:rPr>
        <w:t xml:space="preserve">  </w:t>
      </w:r>
      <w:r w:rsidR="00CD3CEA">
        <w:rPr>
          <w:rFonts w:cs="Arial"/>
          <w:b/>
          <w:sz w:val="22"/>
          <w:szCs w:val="22"/>
        </w:rPr>
        <w:t xml:space="preserve">Reglamento – Carrera – Méritos </w:t>
      </w:r>
    </w:p>
    <w:p w14:paraId="159055FF" w14:textId="7F8F29EB" w:rsidR="00924408" w:rsidRDefault="00924408" w:rsidP="00A43FE9">
      <w:pPr>
        <w:jc w:val="both"/>
        <w:rPr>
          <w:rFonts w:cs="Arial"/>
          <w:b/>
          <w:sz w:val="24"/>
          <w:szCs w:val="24"/>
        </w:rPr>
      </w:pPr>
    </w:p>
    <w:p w14:paraId="324808CB" w14:textId="19AE706C" w:rsidR="00805B37" w:rsidRDefault="00805B37" w:rsidP="00A43FE9">
      <w:pPr>
        <w:jc w:val="both"/>
        <w:rPr>
          <w:rFonts w:cs="Arial"/>
          <w:b/>
          <w:sz w:val="24"/>
          <w:szCs w:val="24"/>
        </w:rPr>
      </w:pPr>
    </w:p>
    <w:p w14:paraId="1DD74D57" w14:textId="77777777" w:rsidR="00805B37" w:rsidRPr="00805B37" w:rsidRDefault="00805B37" w:rsidP="00805B37">
      <w:pPr>
        <w:jc w:val="both"/>
        <w:rPr>
          <w:rFonts w:eastAsia="Cambria" w:cs="Arial"/>
          <w:b/>
          <w:sz w:val="16"/>
          <w:szCs w:val="16"/>
          <w:lang w:val="es-ES_tradnl" w:eastAsia="en-US"/>
        </w:rPr>
      </w:pPr>
      <w:r w:rsidRPr="00805B37">
        <w:rPr>
          <w:rFonts w:eastAsia="Cambria" w:cs="Arial"/>
          <w:b/>
          <w:sz w:val="16"/>
          <w:szCs w:val="16"/>
          <w:lang w:val="es-ES_tradnl" w:eastAsia="en-US"/>
        </w:rPr>
        <w:t>Auditoría Interna (Notificado a la Secretaria vía correo electrónico)</w:t>
      </w:r>
    </w:p>
    <w:p w14:paraId="67BECC2F" w14:textId="77777777" w:rsidR="00805B37" w:rsidRPr="00805B37" w:rsidRDefault="00805B37" w:rsidP="00805B37">
      <w:pPr>
        <w:jc w:val="both"/>
        <w:rPr>
          <w:rFonts w:eastAsia="Cambria" w:cs="Arial"/>
          <w:sz w:val="22"/>
          <w:szCs w:val="22"/>
          <w:lang w:val="es-ES" w:eastAsia="en-US"/>
        </w:rPr>
      </w:pPr>
      <w:r w:rsidRPr="00805B37">
        <w:rPr>
          <w:rFonts w:eastAsia="Cambria" w:cs="Arial"/>
          <w:b/>
          <w:sz w:val="16"/>
          <w:szCs w:val="16"/>
          <w:lang w:val="es-ES_tradnl" w:eastAsia="en-US"/>
        </w:rPr>
        <w:t xml:space="preserve">        </w:t>
      </w:r>
    </w:p>
    <w:p w14:paraId="1DAC0F27" w14:textId="77777777" w:rsidR="00805B37" w:rsidRPr="00805B37" w:rsidRDefault="00805B37" w:rsidP="00805B37">
      <w:pPr>
        <w:jc w:val="both"/>
        <w:rPr>
          <w:rFonts w:cs="Arial"/>
          <w:sz w:val="24"/>
          <w:szCs w:val="24"/>
        </w:rPr>
      </w:pPr>
      <w:proofErr w:type="spellStart"/>
      <w:r w:rsidRPr="00805B37">
        <w:rPr>
          <w:rFonts w:eastAsia="Cambria" w:cs="Arial"/>
          <w:sz w:val="22"/>
          <w:szCs w:val="22"/>
          <w:lang w:val="es-ES" w:eastAsia="en-US"/>
        </w:rPr>
        <w:t>ars</w:t>
      </w:r>
      <w:proofErr w:type="spellEnd"/>
      <w:r w:rsidRPr="00805B37">
        <w:rPr>
          <w:rFonts w:cs="Arial"/>
          <w:sz w:val="24"/>
          <w:szCs w:val="24"/>
        </w:rPr>
        <w:t xml:space="preserve"> </w:t>
      </w:r>
    </w:p>
    <w:p w14:paraId="541BB0C1" w14:textId="77777777" w:rsidR="00805B37" w:rsidRDefault="00805B37" w:rsidP="00A43FE9">
      <w:pPr>
        <w:jc w:val="both"/>
        <w:rPr>
          <w:rFonts w:cs="Arial"/>
          <w:b/>
          <w:sz w:val="24"/>
          <w:szCs w:val="24"/>
        </w:rPr>
      </w:pPr>
    </w:p>
    <w:sectPr w:rsidR="00805B37" w:rsidSect="00623E0A">
      <w:footerReference w:type="default" r:id="rId8"/>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841A7" w14:textId="77777777" w:rsidR="00245F75" w:rsidRDefault="00245F75">
      <w:r>
        <w:separator/>
      </w:r>
    </w:p>
  </w:endnote>
  <w:endnote w:type="continuationSeparator" w:id="0">
    <w:p w14:paraId="7DFD38AB" w14:textId="77777777" w:rsidR="00245F75" w:rsidRDefault="0024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0997F" w14:textId="18FC8D3A" w:rsidR="00245F75" w:rsidRDefault="00245F75">
    <w:pPr>
      <w:pStyle w:val="Piedepgina"/>
      <w:jc w:val="center"/>
    </w:pPr>
    <w:r>
      <w:fldChar w:fldCharType="begin"/>
    </w:r>
    <w:r>
      <w:instrText xml:space="preserve"> PAGE   \* MERGEFORMAT </w:instrText>
    </w:r>
    <w:r>
      <w:fldChar w:fldCharType="separate"/>
    </w:r>
    <w:r w:rsidR="00805B37">
      <w:rPr>
        <w:noProof/>
      </w:rPr>
      <w:t>1</w:t>
    </w:r>
    <w:r>
      <w:rPr>
        <w:noProof/>
      </w:rPr>
      <w:fldChar w:fldCharType="end"/>
    </w:r>
  </w:p>
  <w:p w14:paraId="7ACD83A3" w14:textId="77777777" w:rsidR="00245F75" w:rsidRDefault="00245F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A79B5" w14:textId="77777777" w:rsidR="00245F75" w:rsidRDefault="00245F75">
      <w:r>
        <w:separator/>
      </w:r>
    </w:p>
  </w:footnote>
  <w:footnote w:type="continuationSeparator" w:id="0">
    <w:p w14:paraId="2DF87992" w14:textId="77777777" w:rsidR="00245F75" w:rsidRDefault="00245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60305"/>
    <w:multiLevelType w:val="hybridMultilevel"/>
    <w:tmpl w:val="564E6EB2"/>
    <w:lvl w:ilvl="0" w:tplc="140A000F">
      <w:start w:val="1"/>
      <w:numFmt w:val="decimal"/>
      <w:lvlText w:val="%1."/>
      <w:lvlJc w:val="left"/>
      <w:pPr>
        <w:ind w:left="1005" w:hanging="360"/>
      </w:pPr>
    </w:lvl>
    <w:lvl w:ilvl="1" w:tplc="140A0019" w:tentative="1">
      <w:start w:val="1"/>
      <w:numFmt w:val="lowerLetter"/>
      <w:lvlText w:val="%2."/>
      <w:lvlJc w:val="left"/>
      <w:pPr>
        <w:ind w:left="1725" w:hanging="360"/>
      </w:pPr>
    </w:lvl>
    <w:lvl w:ilvl="2" w:tplc="140A001B" w:tentative="1">
      <w:start w:val="1"/>
      <w:numFmt w:val="lowerRoman"/>
      <w:lvlText w:val="%3."/>
      <w:lvlJc w:val="right"/>
      <w:pPr>
        <w:ind w:left="2445" w:hanging="180"/>
      </w:pPr>
    </w:lvl>
    <w:lvl w:ilvl="3" w:tplc="140A000F" w:tentative="1">
      <w:start w:val="1"/>
      <w:numFmt w:val="decimal"/>
      <w:lvlText w:val="%4."/>
      <w:lvlJc w:val="left"/>
      <w:pPr>
        <w:ind w:left="3165" w:hanging="360"/>
      </w:pPr>
    </w:lvl>
    <w:lvl w:ilvl="4" w:tplc="140A0019" w:tentative="1">
      <w:start w:val="1"/>
      <w:numFmt w:val="lowerLetter"/>
      <w:lvlText w:val="%5."/>
      <w:lvlJc w:val="left"/>
      <w:pPr>
        <w:ind w:left="3885" w:hanging="360"/>
      </w:pPr>
    </w:lvl>
    <w:lvl w:ilvl="5" w:tplc="140A001B" w:tentative="1">
      <w:start w:val="1"/>
      <w:numFmt w:val="lowerRoman"/>
      <w:lvlText w:val="%6."/>
      <w:lvlJc w:val="right"/>
      <w:pPr>
        <w:ind w:left="4605" w:hanging="180"/>
      </w:pPr>
    </w:lvl>
    <w:lvl w:ilvl="6" w:tplc="140A000F" w:tentative="1">
      <w:start w:val="1"/>
      <w:numFmt w:val="decimal"/>
      <w:lvlText w:val="%7."/>
      <w:lvlJc w:val="left"/>
      <w:pPr>
        <w:ind w:left="5325" w:hanging="360"/>
      </w:pPr>
    </w:lvl>
    <w:lvl w:ilvl="7" w:tplc="140A0019" w:tentative="1">
      <w:start w:val="1"/>
      <w:numFmt w:val="lowerLetter"/>
      <w:lvlText w:val="%8."/>
      <w:lvlJc w:val="left"/>
      <w:pPr>
        <w:ind w:left="6045" w:hanging="360"/>
      </w:pPr>
    </w:lvl>
    <w:lvl w:ilvl="8" w:tplc="140A001B" w:tentative="1">
      <w:start w:val="1"/>
      <w:numFmt w:val="lowerRoman"/>
      <w:lvlText w:val="%9."/>
      <w:lvlJc w:val="right"/>
      <w:pPr>
        <w:ind w:left="6765" w:hanging="180"/>
      </w:pPr>
    </w:lvl>
  </w:abstractNum>
  <w:abstractNum w:abstractNumId="2" w15:restartNumberingAfterBreak="0">
    <w:nsid w:val="01BA6312"/>
    <w:multiLevelType w:val="hybridMultilevel"/>
    <w:tmpl w:val="D9D0A29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3" w15:restartNumberingAfterBreak="0">
    <w:nsid w:val="02CD2EF7"/>
    <w:multiLevelType w:val="hybridMultilevel"/>
    <w:tmpl w:val="FE34BA7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4" w15:restartNumberingAfterBreak="0">
    <w:nsid w:val="0804426C"/>
    <w:multiLevelType w:val="hybridMultilevel"/>
    <w:tmpl w:val="FE34BA7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5" w15:restartNumberingAfterBreak="0">
    <w:nsid w:val="0A813845"/>
    <w:multiLevelType w:val="hybridMultilevel"/>
    <w:tmpl w:val="BBBA4226"/>
    <w:lvl w:ilvl="0" w:tplc="140A0001">
      <w:start w:val="1"/>
      <w:numFmt w:val="bullet"/>
      <w:lvlText w:val=""/>
      <w:lvlJc w:val="left"/>
      <w:pPr>
        <w:ind w:left="1004" w:hanging="360"/>
      </w:pPr>
      <w:rPr>
        <w:rFonts w:ascii="Symbol" w:hAnsi="Symbol" w:hint="default"/>
      </w:rPr>
    </w:lvl>
    <w:lvl w:ilvl="1" w:tplc="140A0003">
      <w:start w:val="1"/>
      <w:numFmt w:val="bullet"/>
      <w:lvlText w:val="o"/>
      <w:lvlJc w:val="left"/>
      <w:pPr>
        <w:ind w:left="1724" w:hanging="360"/>
      </w:pPr>
      <w:rPr>
        <w:rFonts w:ascii="Courier New" w:hAnsi="Courier New" w:cs="Courier New" w:hint="default"/>
      </w:rPr>
    </w:lvl>
    <w:lvl w:ilvl="2" w:tplc="140A0005">
      <w:start w:val="1"/>
      <w:numFmt w:val="bullet"/>
      <w:lvlText w:val=""/>
      <w:lvlJc w:val="left"/>
      <w:pPr>
        <w:ind w:left="2444" w:hanging="360"/>
      </w:pPr>
      <w:rPr>
        <w:rFonts w:ascii="Wingdings" w:hAnsi="Wingdings" w:hint="default"/>
      </w:rPr>
    </w:lvl>
    <w:lvl w:ilvl="3" w:tplc="140A0001">
      <w:start w:val="1"/>
      <w:numFmt w:val="bullet"/>
      <w:lvlText w:val=""/>
      <w:lvlJc w:val="left"/>
      <w:pPr>
        <w:ind w:left="3164" w:hanging="360"/>
      </w:pPr>
      <w:rPr>
        <w:rFonts w:ascii="Symbol" w:hAnsi="Symbol" w:hint="default"/>
      </w:rPr>
    </w:lvl>
    <w:lvl w:ilvl="4" w:tplc="140A0003">
      <w:start w:val="1"/>
      <w:numFmt w:val="bullet"/>
      <w:lvlText w:val="o"/>
      <w:lvlJc w:val="left"/>
      <w:pPr>
        <w:ind w:left="3884" w:hanging="360"/>
      </w:pPr>
      <w:rPr>
        <w:rFonts w:ascii="Courier New" w:hAnsi="Courier New" w:cs="Courier New" w:hint="default"/>
      </w:rPr>
    </w:lvl>
    <w:lvl w:ilvl="5" w:tplc="140A0005">
      <w:start w:val="1"/>
      <w:numFmt w:val="bullet"/>
      <w:lvlText w:val=""/>
      <w:lvlJc w:val="left"/>
      <w:pPr>
        <w:ind w:left="4604" w:hanging="360"/>
      </w:pPr>
      <w:rPr>
        <w:rFonts w:ascii="Wingdings" w:hAnsi="Wingdings" w:hint="default"/>
      </w:rPr>
    </w:lvl>
    <w:lvl w:ilvl="6" w:tplc="140A0001">
      <w:start w:val="1"/>
      <w:numFmt w:val="bullet"/>
      <w:lvlText w:val=""/>
      <w:lvlJc w:val="left"/>
      <w:pPr>
        <w:ind w:left="5324" w:hanging="360"/>
      </w:pPr>
      <w:rPr>
        <w:rFonts w:ascii="Symbol" w:hAnsi="Symbol" w:hint="default"/>
      </w:rPr>
    </w:lvl>
    <w:lvl w:ilvl="7" w:tplc="140A0003">
      <w:start w:val="1"/>
      <w:numFmt w:val="bullet"/>
      <w:lvlText w:val="o"/>
      <w:lvlJc w:val="left"/>
      <w:pPr>
        <w:ind w:left="6044" w:hanging="360"/>
      </w:pPr>
      <w:rPr>
        <w:rFonts w:ascii="Courier New" w:hAnsi="Courier New" w:cs="Courier New" w:hint="default"/>
      </w:rPr>
    </w:lvl>
    <w:lvl w:ilvl="8" w:tplc="140A0005">
      <w:start w:val="1"/>
      <w:numFmt w:val="bullet"/>
      <w:lvlText w:val=""/>
      <w:lvlJc w:val="left"/>
      <w:pPr>
        <w:ind w:left="6764" w:hanging="360"/>
      </w:pPr>
      <w:rPr>
        <w:rFonts w:ascii="Wingdings" w:hAnsi="Wingdings" w:hint="default"/>
      </w:rPr>
    </w:lvl>
  </w:abstractNum>
  <w:abstractNum w:abstractNumId="6" w15:restartNumberingAfterBreak="0">
    <w:nsid w:val="0A8F40CD"/>
    <w:multiLevelType w:val="hybridMultilevel"/>
    <w:tmpl w:val="FE34BA7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7" w15:restartNumberingAfterBreak="0">
    <w:nsid w:val="0C8C1484"/>
    <w:multiLevelType w:val="hybridMultilevel"/>
    <w:tmpl w:val="FE34BA7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8" w15:restartNumberingAfterBreak="0">
    <w:nsid w:val="0E057F3C"/>
    <w:multiLevelType w:val="hybridMultilevel"/>
    <w:tmpl w:val="FC329A20"/>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9" w15:restartNumberingAfterBreak="0">
    <w:nsid w:val="11244C3A"/>
    <w:multiLevelType w:val="hybridMultilevel"/>
    <w:tmpl w:val="2AF8DF6C"/>
    <w:lvl w:ilvl="0" w:tplc="140A0001">
      <w:start w:val="1"/>
      <w:numFmt w:val="bullet"/>
      <w:lvlText w:val=""/>
      <w:lvlJc w:val="left"/>
      <w:pPr>
        <w:ind w:left="1004" w:hanging="360"/>
      </w:pPr>
      <w:rPr>
        <w:rFonts w:ascii="Symbol" w:hAnsi="Symbol"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10" w15:restartNumberingAfterBreak="0">
    <w:nsid w:val="12480122"/>
    <w:multiLevelType w:val="hybridMultilevel"/>
    <w:tmpl w:val="FE34BA7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11" w15:restartNumberingAfterBreak="0">
    <w:nsid w:val="129625A3"/>
    <w:multiLevelType w:val="hybridMultilevel"/>
    <w:tmpl w:val="FE34BA7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12" w15:restartNumberingAfterBreak="0">
    <w:nsid w:val="17D758D8"/>
    <w:multiLevelType w:val="hybridMultilevel"/>
    <w:tmpl w:val="564E6EB2"/>
    <w:lvl w:ilvl="0" w:tplc="140A000F">
      <w:start w:val="1"/>
      <w:numFmt w:val="decimal"/>
      <w:lvlText w:val="%1."/>
      <w:lvlJc w:val="left"/>
      <w:pPr>
        <w:ind w:left="1005" w:hanging="360"/>
      </w:pPr>
    </w:lvl>
    <w:lvl w:ilvl="1" w:tplc="140A0019" w:tentative="1">
      <w:start w:val="1"/>
      <w:numFmt w:val="lowerLetter"/>
      <w:lvlText w:val="%2."/>
      <w:lvlJc w:val="left"/>
      <w:pPr>
        <w:ind w:left="1725" w:hanging="360"/>
      </w:pPr>
    </w:lvl>
    <w:lvl w:ilvl="2" w:tplc="140A001B" w:tentative="1">
      <w:start w:val="1"/>
      <w:numFmt w:val="lowerRoman"/>
      <w:lvlText w:val="%3."/>
      <w:lvlJc w:val="right"/>
      <w:pPr>
        <w:ind w:left="2445" w:hanging="180"/>
      </w:pPr>
    </w:lvl>
    <w:lvl w:ilvl="3" w:tplc="140A000F" w:tentative="1">
      <w:start w:val="1"/>
      <w:numFmt w:val="decimal"/>
      <w:lvlText w:val="%4."/>
      <w:lvlJc w:val="left"/>
      <w:pPr>
        <w:ind w:left="3165" w:hanging="360"/>
      </w:pPr>
    </w:lvl>
    <w:lvl w:ilvl="4" w:tplc="140A0019" w:tentative="1">
      <w:start w:val="1"/>
      <w:numFmt w:val="lowerLetter"/>
      <w:lvlText w:val="%5."/>
      <w:lvlJc w:val="left"/>
      <w:pPr>
        <w:ind w:left="3885" w:hanging="360"/>
      </w:pPr>
    </w:lvl>
    <w:lvl w:ilvl="5" w:tplc="140A001B" w:tentative="1">
      <w:start w:val="1"/>
      <w:numFmt w:val="lowerRoman"/>
      <w:lvlText w:val="%6."/>
      <w:lvlJc w:val="right"/>
      <w:pPr>
        <w:ind w:left="4605" w:hanging="180"/>
      </w:pPr>
    </w:lvl>
    <w:lvl w:ilvl="6" w:tplc="140A000F" w:tentative="1">
      <w:start w:val="1"/>
      <w:numFmt w:val="decimal"/>
      <w:lvlText w:val="%7."/>
      <w:lvlJc w:val="left"/>
      <w:pPr>
        <w:ind w:left="5325" w:hanging="360"/>
      </w:pPr>
    </w:lvl>
    <w:lvl w:ilvl="7" w:tplc="140A0019" w:tentative="1">
      <w:start w:val="1"/>
      <w:numFmt w:val="lowerLetter"/>
      <w:lvlText w:val="%8."/>
      <w:lvlJc w:val="left"/>
      <w:pPr>
        <w:ind w:left="6045" w:hanging="360"/>
      </w:pPr>
    </w:lvl>
    <w:lvl w:ilvl="8" w:tplc="140A001B" w:tentative="1">
      <w:start w:val="1"/>
      <w:numFmt w:val="lowerRoman"/>
      <w:lvlText w:val="%9."/>
      <w:lvlJc w:val="right"/>
      <w:pPr>
        <w:ind w:left="6765" w:hanging="180"/>
      </w:pPr>
    </w:lvl>
  </w:abstractNum>
  <w:abstractNum w:abstractNumId="13" w15:restartNumberingAfterBreak="0">
    <w:nsid w:val="18FB7FAD"/>
    <w:multiLevelType w:val="hybridMultilevel"/>
    <w:tmpl w:val="D72C501C"/>
    <w:lvl w:ilvl="0" w:tplc="140A000F">
      <w:start w:val="1"/>
      <w:numFmt w:val="decimal"/>
      <w:lvlText w:val="%1."/>
      <w:lvlJc w:val="left"/>
      <w:pPr>
        <w:ind w:left="1004" w:hanging="360"/>
      </w:pPr>
      <w:rPr>
        <w:rFonts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14" w15:restartNumberingAfterBreak="0">
    <w:nsid w:val="190F0230"/>
    <w:multiLevelType w:val="hybridMultilevel"/>
    <w:tmpl w:val="58AAE148"/>
    <w:lvl w:ilvl="0" w:tplc="140A000F">
      <w:start w:val="1"/>
      <w:numFmt w:val="decimal"/>
      <w:lvlText w:val="%1."/>
      <w:lvlJc w:val="left"/>
      <w:pPr>
        <w:ind w:left="1004" w:hanging="360"/>
      </w:pPr>
      <w:rPr>
        <w:rFonts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15" w15:restartNumberingAfterBreak="0">
    <w:nsid w:val="1A1D0E61"/>
    <w:multiLevelType w:val="hybridMultilevel"/>
    <w:tmpl w:val="1D06CD48"/>
    <w:lvl w:ilvl="0" w:tplc="D9D0810E">
      <w:start w:val="1"/>
      <w:numFmt w:val="upperRoman"/>
      <w:pStyle w:val="ReglamentoSeccion"/>
      <w:lvlText w:val="Sección %1."/>
      <w:lvlJc w:val="left"/>
      <w:pPr>
        <w:ind w:left="1637" w:hanging="360"/>
      </w:pPr>
      <w:rPr>
        <w:rFonts w:ascii="Arial" w:hAnsi="Arial" w:hint="default"/>
        <w:b/>
        <w:i w:val="0"/>
        <w:caps/>
        <w:sz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1DE17657"/>
    <w:multiLevelType w:val="hybridMultilevel"/>
    <w:tmpl w:val="FE34BA7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17" w15:restartNumberingAfterBreak="0">
    <w:nsid w:val="208135F5"/>
    <w:multiLevelType w:val="hybridMultilevel"/>
    <w:tmpl w:val="FE34BA7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18" w15:restartNumberingAfterBreak="0">
    <w:nsid w:val="23400DE8"/>
    <w:multiLevelType w:val="hybridMultilevel"/>
    <w:tmpl w:val="1B0CF9B4"/>
    <w:lvl w:ilvl="0" w:tplc="140A000F">
      <w:start w:val="1"/>
      <w:numFmt w:val="decimal"/>
      <w:lvlText w:val="%1."/>
      <w:lvlJc w:val="left"/>
      <w:pPr>
        <w:ind w:left="1364" w:hanging="360"/>
      </w:pPr>
    </w:lvl>
    <w:lvl w:ilvl="1" w:tplc="140A0019" w:tentative="1">
      <w:start w:val="1"/>
      <w:numFmt w:val="lowerLetter"/>
      <w:lvlText w:val="%2."/>
      <w:lvlJc w:val="left"/>
      <w:pPr>
        <w:ind w:left="2084" w:hanging="360"/>
      </w:pPr>
    </w:lvl>
    <w:lvl w:ilvl="2" w:tplc="140A001B" w:tentative="1">
      <w:start w:val="1"/>
      <w:numFmt w:val="lowerRoman"/>
      <w:lvlText w:val="%3."/>
      <w:lvlJc w:val="right"/>
      <w:pPr>
        <w:ind w:left="2804" w:hanging="180"/>
      </w:pPr>
    </w:lvl>
    <w:lvl w:ilvl="3" w:tplc="140A000F" w:tentative="1">
      <w:start w:val="1"/>
      <w:numFmt w:val="decimal"/>
      <w:lvlText w:val="%4."/>
      <w:lvlJc w:val="left"/>
      <w:pPr>
        <w:ind w:left="3524" w:hanging="360"/>
      </w:pPr>
    </w:lvl>
    <w:lvl w:ilvl="4" w:tplc="140A0019" w:tentative="1">
      <w:start w:val="1"/>
      <w:numFmt w:val="lowerLetter"/>
      <w:lvlText w:val="%5."/>
      <w:lvlJc w:val="left"/>
      <w:pPr>
        <w:ind w:left="4244" w:hanging="360"/>
      </w:pPr>
    </w:lvl>
    <w:lvl w:ilvl="5" w:tplc="140A001B" w:tentative="1">
      <w:start w:val="1"/>
      <w:numFmt w:val="lowerRoman"/>
      <w:lvlText w:val="%6."/>
      <w:lvlJc w:val="right"/>
      <w:pPr>
        <w:ind w:left="4964" w:hanging="180"/>
      </w:pPr>
    </w:lvl>
    <w:lvl w:ilvl="6" w:tplc="140A000F" w:tentative="1">
      <w:start w:val="1"/>
      <w:numFmt w:val="decimal"/>
      <w:lvlText w:val="%7."/>
      <w:lvlJc w:val="left"/>
      <w:pPr>
        <w:ind w:left="5684" w:hanging="360"/>
      </w:pPr>
    </w:lvl>
    <w:lvl w:ilvl="7" w:tplc="140A0019" w:tentative="1">
      <w:start w:val="1"/>
      <w:numFmt w:val="lowerLetter"/>
      <w:lvlText w:val="%8."/>
      <w:lvlJc w:val="left"/>
      <w:pPr>
        <w:ind w:left="6404" w:hanging="360"/>
      </w:pPr>
    </w:lvl>
    <w:lvl w:ilvl="8" w:tplc="140A001B" w:tentative="1">
      <w:start w:val="1"/>
      <w:numFmt w:val="lowerRoman"/>
      <w:lvlText w:val="%9."/>
      <w:lvlJc w:val="right"/>
      <w:pPr>
        <w:ind w:left="7124" w:hanging="180"/>
      </w:pPr>
    </w:lvl>
  </w:abstractNum>
  <w:abstractNum w:abstractNumId="19" w15:restartNumberingAfterBreak="0">
    <w:nsid w:val="254E663E"/>
    <w:multiLevelType w:val="hybridMultilevel"/>
    <w:tmpl w:val="FE34BA7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20" w15:restartNumberingAfterBreak="0">
    <w:nsid w:val="2678775E"/>
    <w:multiLevelType w:val="hybridMultilevel"/>
    <w:tmpl w:val="FE34BA7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21"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A302D4D"/>
    <w:multiLevelType w:val="hybridMultilevel"/>
    <w:tmpl w:val="FE34BA7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23" w15:restartNumberingAfterBreak="0">
    <w:nsid w:val="2EEE2D65"/>
    <w:multiLevelType w:val="hybridMultilevel"/>
    <w:tmpl w:val="FE34BA7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24" w15:restartNumberingAfterBreak="0">
    <w:nsid w:val="30B97386"/>
    <w:multiLevelType w:val="hybridMultilevel"/>
    <w:tmpl w:val="20E07568"/>
    <w:lvl w:ilvl="0" w:tplc="039852C0">
      <w:start w:val="1"/>
      <w:numFmt w:val="upperRoman"/>
      <w:pStyle w:val="RelgamentoTitulo"/>
      <w:lvlText w:val="Título %1."/>
      <w:lvlJc w:val="center"/>
      <w:pPr>
        <w:ind w:left="720" w:hanging="360"/>
      </w:pPr>
      <w:rPr>
        <w:rFonts w:ascii="Arial" w:hAnsi="Arial" w:hint="default"/>
        <w:b/>
        <w:i w:val="0"/>
        <w:caps/>
        <w:sz w:val="3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31497D18"/>
    <w:multiLevelType w:val="multilevel"/>
    <w:tmpl w:val="7F125A6E"/>
    <w:lvl w:ilvl="0">
      <w:start w:val="1"/>
      <w:numFmt w:val="upperRoman"/>
      <w:pStyle w:val="ReglamentoCapitulo"/>
      <w:lvlText w:val="Capítulo %1."/>
      <w:lvlJc w:val="left"/>
      <w:pPr>
        <w:ind w:left="3054" w:hanging="360"/>
      </w:pPr>
      <w:rPr>
        <w:rFonts w:ascii="Arial" w:hAnsi="Arial" w:hint="default"/>
        <w:b/>
        <w:i w:val="0"/>
        <w:caps w:val="0"/>
        <w:sz w:val="32"/>
      </w:rPr>
    </w:lvl>
    <w:lvl w:ilvl="1">
      <w:start w:val="1"/>
      <w:numFmt w:val="lowerLetter"/>
      <w:lvlText w:val="%2."/>
      <w:lvlJc w:val="left"/>
      <w:pPr>
        <w:ind w:left="3566" w:hanging="360"/>
      </w:pPr>
      <w:rPr>
        <w:rFonts w:hint="default"/>
      </w:rPr>
    </w:lvl>
    <w:lvl w:ilvl="2">
      <w:start w:val="1"/>
      <w:numFmt w:val="lowerRoman"/>
      <w:lvlText w:val="%3."/>
      <w:lvlJc w:val="right"/>
      <w:pPr>
        <w:ind w:left="4286" w:hanging="180"/>
      </w:pPr>
      <w:rPr>
        <w:rFonts w:hint="default"/>
      </w:rPr>
    </w:lvl>
    <w:lvl w:ilvl="3">
      <w:start w:val="1"/>
      <w:numFmt w:val="decimal"/>
      <w:lvlText w:val="%4."/>
      <w:lvlJc w:val="left"/>
      <w:pPr>
        <w:ind w:left="5006" w:hanging="360"/>
      </w:pPr>
      <w:rPr>
        <w:rFonts w:hint="default"/>
      </w:rPr>
    </w:lvl>
    <w:lvl w:ilvl="4">
      <w:start w:val="1"/>
      <w:numFmt w:val="lowerLetter"/>
      <w:lvlText w:val="%5."/>
      <w:lvlJc w:val="left"/>
      <w:pPr>
        <w:ind w:left="5726" w:hanging="360"/>
      </w:pPr>
      <w:rPr>
        <w:rFonts w:hint="default"/>
      </w:rPr>
    </w:lvl>
    <w:lvl w:ilvl="5">
      <w:start w:val="1"/>
      <w:numFmt w:val="lowerRoman"/>
      <w:lvlText w:val="%6."/>
      <w:lvlJc w:val="right"/>
      <w:pPr>
        <w:ind w:left="6446" w:hanging="180"/>
      </w:pPr>
      <w:rPr>
        <w:rFonts w:hint="default"/>
      </w:rPr>
    </w:lvl>
    <w:lvl w:ilvl="6">
      <w:start w:val="1"/>
      <w:numFmt w:val="decimal"/>
      <w:lvlText w:val="%7."/>
      <w:lvlJc w:val="left"/>
      <w:pPr>
        <w:ind w:left="7166" w:hanging="360"/>
      </w:pPr>
      <w:rPr>
        <w:rFonts w:hint="default"/>
      </w:rPr>
    </w:lvl>
    <w:lvl w:ilvl="7">
      <w:start w:val="1"/>
      <w:numFmt w:val="lowerLetter"/>
      <w:lvlText w:val="%8."/>
      <w:lvlJc w:val="left"/>
      <w:pPr>
        <w:ind w:left="7886" w:hanging="360"/>
      </w:pPr>
      <w:rPr>
        <w:rFonts w:hint="default"/>
      </w:rPr>
    </w:lvl>
    <w:lvl w:ilvl="8">
      <w:start w:val="1"/>
      <w:numFmt w:val="lowerRoman"/>
      <w:lvlText w:val="%9."/>
      <w:lvlJc w:val="right"/>
      <w:pPr>
        <w:ind w:left="8606" w:hanging="180"/>
      </w:pPr>
      <w:rPr>
        <w:rFonts w:hint="default"/>
      </w:rPr>
    </w:lvl>
  </w:abstractNum>
  <w:abstractNum w:abstractNumId="26" w15:restartNumberingAfterBreak="0">
    <w:nsid w:val="319850E9"/>
    <w:multiLevelType w:val="hybridMultilevel"/>
    <w:tmpl w:val="FE34BA7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27" w15:restartNumberingAfterBreak="0">
    <w:nsid w:val="337B31ED"/>
    <w:multiLevelType w:val="hybridMultilevel"/>
    <w:tmpl w:val="FE34BA7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28" w15:restartNumberingAfterBreak="0">
    <w:nsid w:val="3458607F"/>
    <w:multiLevelType w:val="hybridMultilevel"/>
    <w:tmpl w:val="00E816C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29" w15:restartNumberingAfterBreak="0">
    <w:nsid w:val="365468C4"/>
    <w:multiLevelType w:val="hybridMultilevel"/>
    <w:tmpl w:val="FE34BA7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30" w15:restartNumberingAfterBreak="0">
    <w:nsid w:val="3AD67471"/>
    <w:multiLevelType w:val="hybridMultilevel"/>
    <w:tmpl w:val="FE34BA7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31" w15:restartNumberingAfterBreak="0">
    <w:nsid w:val="4118783D"/>
    <w:multiLevelType w:val="multilevel"/>
    <w:tmpl w:val="E9A4D294"/>
    <w:lvl w:ilvl="0">
      <w:start w:val="1"/>
      <w:numFmt w:val="decimal"/>
      <w:pStyle w:val="Articulos"/>
      <w:lvlText w:val="Artículo %1."/>
      <w:lvlJc w:val="left"/>
      <w:pPr>
        <w:ind w:left="0"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142458D"/>
    <w:multiLevelType w:val="hybridMultilevel"/>
    <w:tmpl w:val="FE34BA7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33"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426E3E4A"/>
    <w:multiLevelType w:val="hybridMultilevel"/>
    <w:tmpl w:val="C5CEE2C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35" w15:restartNumberingAfterBreak="0">
    <w:nsid w:val="45EE7601"/>
    <w:multiLevelType w:val="hybridMultilevel"/>
    <w:tmpl w:val="BE185372"/>
    <w:lvl w:ilvl="0" w:tplc="10A62B0A">
      <w:start w:val="1"/>
      <w:numFmt w:val="lowerLetter"/>
      <w:pStyle w:val="Inciso"/>
      <w:lvlText w:val="Inciso %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486E7823"/>
    <w:multiLevelType w:val="hybridMultilevel"/>
    <w:tmpl w:val="126E7CD2"/>
    <w:lvl w:ilvl="0" w:tplc="A94C64A6">
      <w:start w:val="1"/>
      <w:numFmt w:val="decimal"/>
      <w:pStyle w:val="ReglamentoArticulo"/>
      <w:lvlText w:val="Artículo %1. "/>
      <w:lvlJc w:val="left"/>
      <w:pPr>
        <w:ind w:left="1211"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491C7EA6"/>
    <w:multiLevelType w:val="hybridMultilevel"/>
    <w:tmpl w:val="FE34BA7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38" w15:restartNumberingAfterBreak="0">
    <w:nsid w:val="4B3C073A"/>
    <w:multiLevelType w:val="hybridMultilevel"/>
    <w:tmpl w:val="F3582D3A"/>
    <w:lvl w:ilvl="0" w:tplc="82961246">
      <w:start w:val="1"/>
      <w:numFmt w:val="upperRoman"/>
      <w:pStyle w:val="ReglamentoTransitorio"/>
      <w:lvlText w:val="Transitorio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4B485205"/>
    <w:multiLevelType w:val="hybridMultilevel"/>
    <w:tmpl w:val="FE34BA7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40" w15:restartNumberingAfterBreak="0">
    <w:nsid w:val="4E6660EC"/>
    <w:multiLevelType w:val="hybridMultilevel"/>
    <w:tmpl w:val="1B0CF9B4"/>
    <w:lvl w:ilvl="0" w:tplc="140A000F">
      <w:start w:val="1"/>
      <w:numFmt w:val="decimal"/>
      <w:lvlText w:val="%1."/>
      <w:lvlJc w:val="left"/>
      <w:pPr>
        <w:ind w:left="1364" w:hanging="360"/>
      </w:pPr>
    </w:lvl>
    <w:lvl w:ilvl="1" w:tplc="140A0019" w:tentative="1">
      <w:start w:val="1"/>
      <w:numFmt w:val="lowerLetter"/>
      <w:lvlText w:val="%2."/>
      <w:lvlJc w:val="left"/>
      <w:pPr>
        <w:ind w:left="2084" w:hanging="360"/>
      </w:pPr>
    </w:lvl>
    <w:lvl w:ilvl="2" w:tplc="140A001B" w:tentative="1">
      <w:start w:val="1"/>
      <w:numFmt w:val="lowerRoman"/>
      <w:lvlText w:val="%3."/>
      <w:lvlJc w:val="right"/>
      <w:pPr>
        <w:ind w:left="2804" w:hanging="180"/>
      </w:pPr>
    </w:lvl>
    <w:lvl w:ilvl="3" w:tplc="140A000F" w:tentative="1">
      <w:start w:val="1"/>
      <w:numFmt w:val="decimal"/>
      <w:lvlText w:val="%4."/>
      <w:lvlJc w:val="left"/>
      <w:pPr>
        <w:ind w:left="3524" w:hanging="360"/>
      </w:pPr>
    </w:lvl>
    <w:lvl w:ilvl="4" w:tplc="140A0019" w:tentative="1">
      <w:start w:val="1"/>
      <w:numFmt w:val="lowerLetter"/>
      <w:lvlText w:val="%5."/>
      <w:lvlJc w:val="left"/>
      <w:pPr>
        <w:ind w:left="4244" w:hanging="360"/>
      </w:pPr>
    </w:lvl>
    <w:lvl w:ilvl="5" w:tplc="140A001B" w:tentative="1">
      <w:start w:val="1"/>
      <w:numFmt w:val="lowerRoman"/>
      <w:lvlText w:val="%6."/>
      <w:lvlJc w:val="right"/>
      <w:pPr>
        <w:ind w:left="4964" w:hanging="180"/>
      </w:pPr>
    </w:lvl>
    <w:lvl w:ilvl="6" w:tplc="140A000F" w:tentative="1">
      <w:start w:val="1"/>
      <w:numFmt w:val="decimal"/>
      <w:lvlText w:val="%7."/>
      <w:lvlJc w:val="left"/>
      <w:pPr>
        <w:ind w:left="5684" w:hanging="360"/>
      </w:pPr>
    </w:lvl>
    <w:lvl w:ilvl="7" w:tplc="140A0019" w:tentative="1">
      <w:start w:val="1"/>
      <w:numFmt w:val="lowerLetter"/>
      <w:lvlText w:val="%8."/>
      <w:lvlJc w:val="left"/>
      <w:pPr>
        <w:ind w:left="6404" w:hanging="360"/>
      </w:pPr>
    </w:lvl>
    <w:lvl w:ilvl="8" w:tplc="140A001B" w:tentative="1">
      <w:start w:val="1"/>
      <w:numFmt w:val="lowerRoman"/>
      <w:lvlText w:val="%9."/>
      <w:lvlJc w:val="right"/>
      <w:pPr>
        <w:ind w:left="7124" w:hanging="180"/>
      </w:pPr>
    </w:lvl>
  </w:abstractNum>
  <w:abstractNum w:abstractNumId="41" w15:restartNumberingAfterBreak="0">
    <w:nsid w:val="4E8B7F30"/>
    <w:multiLevelType w:val="hybridMultilevel"/>
    <w:tmpl w:val="58BA743E"/>
    <w:lvl w:ilvl="0" w:tplc="140A0001">
      <w:start w:val="1"/>
      <w:numFmt w:val="bullet"/>
      <w:lvlText w:val=""/>
      <w:lvlJc w:val="left"/>
      <w:pPr>
        <w:ind w:left="1004" w:hanging="360"/>
      </w:pPr>
      <w:rPr>
        <w:rFonts w:ascii="Symbol" w:hAnsi="Symbol"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42" w15:restartNumberingAfterBreak="0">
    <w:nsid w:val="504E1107"/>
    <w:multiLevelType w:val="hybridMultilevel"/>
    <w:tmpl w:val="F3EE8C58"/>
    <w:lvl w:ilvl="0" w:tplc="140A0001">
      <w:start w:val="1"/>
      <w:numFmt w:val="bullet"/>
      <w:lvlText w:val=""/>
      <w:lvlJc w:val="left"/>
      <w:pPr>
        <w:ind w:left="1004" w:hanging="360"/>
      </w:pPr>
      <w:rPr>
        <w:rFonts w:ascii="Symbol" w:hAnsi="Symbol" w:hint="default"/>
      </w:rPr>
    </w:lvl>
    <w:lvl w:ilvl="1" w:tplc="140A000F">
      <w:start w:val="1"/>
      <w:numFmt w:val="decimal"/>
      <w:lvlText w:val="%2."/>
      <w:lvlJc w:val="left"/>
      <w:pPr>
        <w:ind w:left="1724" w:hanging="360"/>
      </w:pPr>
      <w:rPr>
        <w:rFonts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43" w15:restartNumberingAfterBreak="0">
    <w:nsid w:val="53C749DB"/>
    <w:multiLevelType w:val="hybridMultilevel"/>
    <w:tmpl w:val="FE34BA7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44"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5" w15:restartNumberingAfterBreak="0">
    <w:nsid w:val="56361296"/>
    <w:multiLevelType w:val="hybridMultilevel"/>
    <w:tmpl w:val="DF4297D4"/>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46" w15:restartNumberingAfterBreak="0">
    <w:nsid w:val="58CD6C86"/>
    <w:multiLevelType w:val="hybridMultilevel"/>
    <w:tmpl w:val="2B280650"/>
    <w:lvl w:ilvl="0" w:tplc="7BAE609E">
      <w:start w:val="1"/>
      <w:numFmt w:val="upperRoman"/>
      <w:pStyle w:val="Cita"/>
      <w:lvlText w:val="Capítulo %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5E204303"/>
    <w:multiLevelType w:val="hybridMultilevel"/>
    <w:tmpl w:val="277C17AC"/>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48" w15:restartNumberingAfterBreak="0">
    <w:nsid w:val="5F186DC0"/>
    <w:multiLevelType w:val="hybridMultilevel"/>
    <w:tmpl w:val="1B0CF9B4"/>
    <w:lvl w:ilvl="0" w:tplc="140A000F">
      <w:start w:val="1"/>
      <w:numFmt w:val="decimal"/>
      <w:lvlText w:val="%1."/>
      <w:lvlJc w:val="left"/>
      <w:pPr>
        <w:ind w:left="1364" w:hanging="360"/>
      </w:pPr>
    </w:lvl>
    <w:lvl w:ilvl="1" w:tplc="140A0019" w:tentative="1">
      <w:start w:val="1"/>
      <w:numFmt w:val="lowerLetter"/>
      <w:lvlText w:val="%2."/>
      <w:lvlJc w:val="left"/>
      <w:pPr>
        <w:ind w:left="2084" w:hanging="360"/>
      </w:pPr>
    </w:lvl>
    <w:lvl w:ilvl="2" w:tplc="140A001B" w:tentative="1">
      <w:start w:val="1"/>
      <w:numFmt w:val="lowerRoman"/>
      <w:lvlText w:val="%3."/>
      <w:lvlJc w:val="right"/>
      <w:pPr>
        <w:ind w:left="2804" w:hanging="180"/>
      </w:pPr>
    </w:lvl>
    <w:lvl w:ilvl="3" w:tplc="140A000F" w:tentative="1">
      <w:start w:val="1"/>
      <w:numFmt w:val="decimal"/>
      <w:lvlText w:val="%4."/>
      <w:lvlJc w:val="left"/>
      <w:pPr>
        <w:ind w:left="3524" w:hanging="360"/>
      </w:pPr>
    </w:lvl>
    <w:lvl w:ilvl="4" w:tplc="140A0019" w:tentative="1">
      <w:start w:val="1"/>
      <w:numFmt w:val="lowerLetter"/>
      <w:lvlText w:val="%5."/>
      <w:lvlJc w:val="left"/>
      <w:pPr>
        <w:ind w:left="4244" w:hanging="360"/>
      </w:pPr>
    </w:lvl>
    <w:lvl w:ilvl="5" w:tplc="140A001B" w:tentative="1">
      <w:start w:val="1"/>
      <w:numFmt w:val="lowerRoman"/>
      <w:lvlText w:val="%6."/>
      <w:lvlJc w:val="right"/>
      <w:pPr>
        <w:ind w:left="4964" w:hanging="180"/>
      </w:pPr>
    </w:lvl>
    <w:lvl w:ilvl="6" w:tplc="140A000F" w:tentative="1">
      <w:start w:val="1"/>
      <w:numFmt w:val="decimal"/>
      <w:lvlText w:val="%7."/>
      <w:lvlJc w:val="left"/>
      <w:pPr>
        <w:ind w:left="5684" w:hanging="360"/>
      </w:pPr>
    </w:lvl>
    <w:lvl w:ilvl="7" w:tplc="140A0019" w:tentative="1">
      <w:start w:val="1"/>
      <w:numFmt w:val="lowerLetter"/>
      <w:lvlText w:val="%8."/>
      <w:lvlJc w:val="left"/>
      <w:pPr>
        <w:ind w:left="6404" w:hanging="360"/>
      </w:pPr>
    </w:lvl>
    <w:lvl w:ilvl="8" w:tplc="140A001B" w:tentative="1">
      <w:start w:val="1"/>
      <w:numFmt w:val="lowerRoman"/>
      <w:lvlText w:val="%9."/>
      <w:lvlJc w:val="right"/>
      <w:pPr>
        <w:ind w:left="7124" w:hanging="180"/>
      </w:pPr>
    </w:lvl>
  </w:abstractNum>
  <w:abstractNum w:abstractNumId="49" w15:restartNumberingAfterBreak="0">
    <w:nsid w:val="60363DFD"/>
    <w:multiLevelType w:val="hybridMultilevel"/>
    <w:tmpl w:val="FE34BA7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50" w15:restartNumberingAfterBreak="0">
    <w:nsid w:val="609D247C"/>
    <w:multiLevelType w:val="hybridMultilevel"/>
    <w:tmpl w:val="C8A4AEEC"/>
    <w:lvl w:ilvl="0" w:tplc="140A0001">
      <w:start w:val="1"/>
      <w:numFmt w:val="bullet"/>
      <w:lvlText w:val=""/>
      <w:lvlJc w:val="left"/>
      <w:pPr>
        <w:ind w:left="1004" w:hanging="360"/>
      </w:pPr>
      <w:rPr>
        <w:rFonts w:ascii="Symbol" w:hAnsi="Symbol" w:hint="default"/>
      </w:rPr>
    </w:lvl>
    <w:lvl w:ilvl="1" w:tplc="140A0003">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51" w15:restartNumberingAfterBreak="0">
    <w:nsid w:val="61473430"/>
    <w:multiLevelType w:val="hybridMultilevel"/>
    <w:tmpl w:val="FE34BA7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52" w15:restartNumberingAfterBreak="0">
    <w:nsid w:val="61F362F6"/>
    <w:multiLevelType w:val="hybridMultilevel"/>
    <w:tmpl w:val="C0CE3464"/>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53" w15:restartNumberingAfterBreak="0">
    <w:nsid w:val="679E5F9E"/>
    <w:multiLevelType w:val="hybridMultilevel"/>
    <w:tmpl w:val="1B0CF9B4"/>
    <w:lvl w:ilvl="0" w:tplc="140A000F">
      <w:start w:val="1"/>
      <w:numFmt w:val="decimal"/>
      <w:lvlText w:val="%1."/>
      <w:lvlJc w:val="left"/>
      <w:pPr>
        <w:ind w:left="1364" w:hanging="360"/>
      </w:pPr>
    </w:lvl>
    <w:lvl w:ilvl="1" w:tplc="140A0019" w:tentative="1">
      <w:start w:val="1"/>
      <w:numFmt w:val="lowerLetter"/>
      <w:lvlText w:val="%2."/>
      <w:lvlJc w:val="left"/>
      <w:pPr>
        <w:ind w:left="2084" w:hanging="360"/>
      </w:pPr>
    </w:lvl>
    <w:lvl w:ilvl="2" w:tplc="140A001B" w:tentative="1">
      <w:start w:val="1"/>
      <w:numFmt w:val="lowerRoman"/>
      <w:lvlText w:val="%3."/>
      <w:lvlJc w:val="right"/>
      <w:pPr>
        <w:ind w:left="2804" w:hanging="180"/>
      </w:pPr>
    </w:lvl>
    <w:lvl w:ilvl="3" w:tplc="140A000F" w:tentative="1">
      <w:start w:val="1"/>
      <w:numFmt w:val="decimal"/>
      <w:lvlText w:val="%4."/>
      <w:lvlJc w:val="left"/>
      <w:pPr>
        <w:ind w:left="3524" w:hanging="360"/>
      </w:pPr>
    </w:lvl>
    <w:lvl w:ilvl="4" w:tplc="140A0019" w:tentative="1">
      <w:start w:val="1"/>
      <w:numFmt w:val="lowerLetter"/>
      <w:lvlText w:val="%5."/>
      <w:lvlJc w:val="left"/>
      <w:pPr>
        <w:ind w:left="4244" w:hanging="360"/>
      </w:pPr>
    </w:lvl>
    <w:lvl w:ilvl="5" w:tplc="140A001B" w:tentative="1">
      <w:start w:val="1"/>
      <w:numFmt w:val="lowerRoman"/>
      <w:lvlText w:val="%6."/>
      <w:lvlJc w:val="right"/>
      <w:pPr>
        <w:ind w:left="4964" w:hanging="180"/>
      </w:pPr>
    </w:lvl>
    <w:lvl w:ilvl="6" w:tplc="140A000F" w:tentative="1">
      <w:start w:val="1"/>
      <w:numFmt w:val="decimal"/>
      <w:lvlText w:val="%7."/>
      <w:lvlJc w:val="left"/>
      <w:pPr>
        <w:ind w:left="5684" w:hanging="360"/>
      </w:pPr>
    </w:lvl>
    <w:lvl w:ilvl="7" w:tplc="140A0019" w:tentative="1">
      <w:start w:val="1"/>
      <w:numFmt w:val="lowerLetter"/>
      <w:lvlText w:val="%8."/>
      <w:lvlJc w:val="left"/>
      <w:pPr>
        <w:ind w:left="6404" w:hanging="360"/>
      </w:pPr>
    </w:lvl>
    <w:lvl w:ilvl="8" w:tplc="140A001B" w:tentative="1">
      <w:start w:val="1"/>
      <w:numFmt w:val="lowerRoman"/>
      <w:lvlText w:val="%9."/>
      <w:lvlJc w:val="right"/>
      <w:pPr>
        <w:ind w:left="7124" w:hanging="180"/>
      </w:pPr>
    </w:lvl>
  </w:abstractNum>
  <w:abstractNum w:abstractNumId="54" w15:restartNumberingAfterBreak="0">
    <w:nsid w:val="686373F8"/>
    <w:multiLevelType w:val="hybridMultilevel"/>
    <w:tmpl w:val="FE34BA7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55" w15:restartNumberingAfterBreak="0">
    <w:nsid w:val="69C865F4"/>
    <w:multiLevelType w:val="hybridMultilevel"/>
    <w:tmpl w:val="277C17AC"/>
    <w:lvl w:ilvl="0" w:tplc="140A000F">
      <w:start w:val="1"/>
      <w:numFmt w:val="decimal"/>
      <w:lvlText w:val="%1."/>
      <w:lvlJc w:val="left"/>
      <w:pPr>
        <w:ind w:left="1004" w:hanging="360"/>
      </w:pPr>
    </w:lvl>
    <w:lvl w:ilvl="1" w:tplc="140A0019">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56"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7" w15:restartNumberingAfterBreak="0">
    <w:nsid w:val="6D5E7CE7"/>
    <w:multiLevelType w:val="hybridMultilevel"/>
    <w:tmpl w:val="564E6EB2"/>
    <w:lvl w:ilvl="0" w:tplc="140A000F">
      <w:start w:val="1"/>
      <w:numFmt w:val="decimal"/>
      <w:lvlText w:val="%1."/>
      <w:lvlJc w:val="left"/>
      <w:pPr>
        <w:ind w:left="1005" w:hanging="360"/>
      </w:pPr>
    </w:lvl>
    <w:lvl w:ilvl="1" w:tplc="140A0019" w:tentative="1">
      <w:start w:val="1"/>
      <w:numFmt w:val="lowerLetter"/>
      <w:lvlText w:val="%2."/>
      <w:lvlJc w:val="left"/>
      <w:pPr>
        <w:ind w:left="1725" w:hanging="360"/>
      </w:pPr>
    </w:lvl>
    <w:lvl w:ilvl="2" w:tplc="140A001B" w:tentative="1">
      <w:start w:val="1"/>
      <w:numFmt w:val="lowerRoman"/>
      <w:lvlText w:val="%3."/>
      <w:lvlJc w:val="right"/>
      <w:pPr>
        <w:ind w:left="2445" w:hanging="180"/>
      </w:pPr>
    </w:lvl>
    <w:lvl w:ilvl="3" w:tplc="140A000F" w:tentative="1">
      <w:start w:val="1"/>
      <w:numFmt w:val="decimal"/>
      <w:lvlText w:val="%4."/>
      <w:lvlJc w:val="left"/>
      <w:pPr>
        <w:ind w:left="3165" w:hanging="360"/>
      </w:pPr>
    </w:lvl>
    <w:lvl w:ilvl="4" w:tplc="140A0019" w:tentative="1">
      <w:start w:val="1"/>
      <w:numFmt w:val="lowerLetter"/>
      <w:lvlText w:val="%5."/>
      <w:lvlJc w:val="left"/>
      <w:pPr>
        <w:ind w:left="3885" w:hanging="360"/>
      </w:pPr>
    </w:lvl>
    <w:lvl w:ilvl="5" w:tplc="140A001B" w:tentative="1">
      <w:start w:val="1"/>
      <w:numFmt w:val="lowerRoman"/>
      <w:lvlText w:val="%6."/>
      <w:lvlJc w:val="right"/>
      <w:pPr>
        <w:ind w:left="4605" w:hanging="180"/>
      </w:pPr>
    </w:lvl>
    <w:lvl w:ilvl="6" w:tplc="140A000F" w:tentative="1">
      <w:start w:val="1"/>
      <w:numFmt w:val="decimal"/>
      <w:lvlText w:val="%7."/>
      <w:lvlJc w:val="left"/>
      <w:pPr>
        <w:ind w:left="5325" w:hanging="360"/>
      </w:pPr>
    </w:lvl>
    <w:lvl w:ilvl="7" w:tplc="140A0019" w:tentative="1">
      <w:start w:val="1"/>
      <w:numFmt w:val="lowerLetter"/>
      <w:lvlText w:val="%8."/>
      <w:lvlJc w:val="left"/>
      <w:pPr>
        <w:ind w:left="6045" w:hanging="360"/>
      </w:pPr>
    </w:lvl>
    <w:lvl w:ilvl="8" w:tplc="140A001B" w:tentative="1">
      <w:start w:val="1"/>
      <w:numFmt w:val="lowerRoman"/>
      <w:lvlText w:val="%9."/>
      <w:lvlJc w:val="right"/>
      <w:pPr>
        <w:ind w:left="6765" w:hanging="180"/>
      </w:pPr>
    </w:lvl>
  </w:abstractNum>
  <w:abstractNum w:abstractNumId="58" w15:restartNumberingAfterBreak="0">
    <w:nsid w:val="709E2448"/>
    <w:multiLevelType w:val="hybridMultilevel"/>
    <w:tmpl w:val="FE34BA7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59" w15:restartNumberingAfterBreak="0">
    <w:nsid w:val="71232A04"/>
    <w:multiLevelType w:val="hybridMultilevel"/>
    <w:tmpl w:val="277C17AC"/>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60" w15:restartNumberingAfterBreak="0">
    <w:nsid w:val="749B3DD1"/>
    <w:multiLevelType w:val="hybridMultilevel"/>
    <w:tmpl w:val="7A9417CA"/>
    <w:lvl w:ilvl="0" w:tplc="140A0001">
      <w:start w:val="1"/>
      <w:numFmt w:val="bullet"/>
      <w:lvlText w:val=""/>
      <w:lvlJc w:val="left"/>
      <w:pPr>
        <w:ind w:left="1004" w:hanging="360"/>
      </w:pPr>
      <w:rPr>
        <w:rFonts w:ascii="Symbol" w:hAnsi="Symbol"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61" w15:restartNumberingAfterBreak="0">
    <w:nsid w:val="78356BE8"/>
    <w:multiLevelType w:val="hybridMultilevel"/>
    <w:tmpl w:val="FAEA7B38"/>
    <w:lvl w:ilvl="0" w:tplc="140A0001">
      <w:start w:val="1"/>
      <w:numFmt w:val="bullet"/>
      <w:lvlText w:val=""/>
      <w:lvlJc w:val="left"/>
      <w:pPr>
        <w:ind w:left="1004" w:hanging="360"/>
      </w:pPr>
      <w:rPr>
        <w:rFonts w:ascii="Symbol" w:hAnsi="Symbol" w:hint="default"/>
      </w:rPr>
    </w:lvl>
    <w:lvl w:ilvl="1" w:tplc="140A0003">
      <w:start w:val="1"/>
      <w:numFmt w:val="bullet"/>
      <w:lvlText w:val="o"/>
      <w:lvlJc w:val="left"/>
      <w:pPr>
        <w:ind w:left="1724" w:hanging="360"/>
      </w:pPr>
      <w:rPr>
        <w:rFonts w:ascii="Courier New" w:hAnsi="Courier New" w:cs="Courier New" w:hint="default"/>
      </w:rPr>
    </w:lvl>
    <w:lvl w:ilvl="2" w:tplc="140A0005">
      <w:start w:val="1"/>
      <w:numFmt w:val="bullet"/>
      <w:lvlText w:val=""/>
      <w:lvlJc w:val="left"/>
      <w:pPr>
        <w:ind w:left="2444" w:hanging="360"/>
      </w:pPr>
      <w:rPr>
        <w:rFonts w:ascii="Wingdings" w:hAnsi="Wingdings" w:hint="default"/>
      </w:rPr>
    </w:lvl>
    <w:lvl w:ilvl="3" w:tplc="140A0001">
      <w:start w:val="1"/>
      <w:numFmt w:val="bullet"/>
      <w:lvlText w:val=""/>
      <w:lvlJc w:val="left"/>
      <w:pPr>
        <w:ind w:left="3164" w:hanging="360"/>
      </w:pPr>
      <w:rPr>
        <w:rFonts w:ascii="Symbol" w:hAnsi="Symbol" w:hint="default"/>
      </w:rPr>
    </w:lvl>
    <w:lvl w:ilvl="4" w:tplc="140A0003">
      <w:start w:val="1"/>
      <w:numFmt w:val="bullet"/>
      <w:lvlText w:val="o"/>
      <w:lvlJc w:val="left"/>
      <w:pPr>
        <w:ind w:left="3884" w:hanging="360"/>
      </w:pPr>
      <w:rPr>
        <w:rFonts w:ascii="Courier New" w:hAnsi="Courier New" w:cs="Courier New" w:hint="default"/>
      </w:rPr>
    </w:lvl>
    <w:lvl w:ilvl="5" w:tplc="140A0005">
      <w:start w:val="1"/>
      <w:numFmt w:val="bullet"/>
      <w:lvlText w:val=""/>
      <w:lvlJc w:val="left"/>
      <w:pPr>
        <w:ind w:left="4604" w:hanging="360"/>
      </w:pPr>
      <w:rPr>
        <w:rFonts w:ascii="Wingdings" w:hAnsi="Wingdings" w:hint="default"/>
      </w:rPr>
    </w:lvl>
    <w:lvl w:ilvl="6" w:tplc="140A0001">
      <w:start w:val="1"/>
      <w:numFmt w:val="bullet"/>
      <w:lvlText w:val=""/>
      <w:lvlJc w:val="left"/>
      <w:pPr>
        <w:ind w:left="5324" w:hanging="360"/>
      </w:pPr>
      <w:rPr>
        <w:rFonts w:ascii="Symbol" w:hAnsi="Symbol" w:hint="default"/>
      </w:rPr>
    </w:lvl>
    <w:lvl w:ilvl="7" w:tplc="140A0003">
      <w:start w:val="1"/>
      <w:numFmt w:val="bullet"/>
      <w:lvlText w:val="o"/>
      <w:lvlJc w:val="left"/>
      <w:pPr>
        <w:ind w:left="6044" w:hanging="360"/>
      </w:pPr>
      <w:rPr>
        <w:rFonts w:ascii="Courier New" w:hAnsi="Courier New" w:cs="Courier New" w:hint="default"/>
      </w:rPr>
    </w:lvl>
    <w:lvl w:ilvl="8" w:tplc="140A0005">
      <w:start w:val="1"/>
      <w:numFmt w:val="bullet"/>
      <w:lvlText w:val=""/>
      <w:lvlJc w:val="left"/>
      <w:pPr>
        <w:ind w:left="6764" w:hanging="360"/>
      </w:pPr>
      <w:rPr>
        <w:rFonts w:ascii="Wingdings" w:hAnsi="Wingdings" w:hint="default"/>
      </w:rPr>
    </w:lvl>
  </w:abstractNum>
  <w:abstractNum w:abstractNumId="62" w15:restartNumberingAfterBreak="0">
    <w:nsid w:val="78C57809"/>
    <w:multiLevelType w:val="hybridMultilevel"/>
    <w:tmpl w:val="FE34BA7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63" w15:restartNumberingAfterBreak="0">
    <w:nsid w:val="798711A9"/>
    <w:multiLevelType w:val="hybridMultilevel"/>
    <w:tmpl w:val="FE34BA7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64" w15:restartNumberingAfterBreak="0">
    <w:nsid w:val="7E056B0E"/>
    <w:multiLevelType w:val="hybridMultilevel"/>
    <w:tmpl w:val="FE34BA7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65" w15:restartNumberingAfterBreak="0">
    <w:nsid w:val="7F0D5AAE"/>
    <w:multiLevelType w:val="hybridMultilevel"/>
    <w:tmpl w:val="01A0B714"/>
    <w:lvl w:ilvl="0" w:tplc="4068502C">
      <w:start w:val="1"/>
      <w:numFmt w:val="lowerLetter"/>
      <w:pStyle w:val="ReglamentoInciso"/>
      <w:lvlText w:val="%1."/>
      <w:lvlJc w:val="left"/>
      <w:pPr>
        <w:ind w:left="927" w:hanging="360"/>
      </w:pPr>
      <w:rPr>
        <w:rFonts w:ascii="Arial" w:hAnsi="Arial" w:hint="default"/>
        <w:b/>
        <w:i w:val="0"/>
        <w:sz w:val="22"/>
      </w:rPr>
    </w:lvl>
    <w:lvl w:ilvl="1" w:tplc="140A0019">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num w:numId="1">
    <w:abstractNumId w:val="0"/>
  </w:num>
  <w:num w:numId="2">
    <w:abstractNumId w:val="33"/>
  </w:num>
  <w:num w:numId="3">
    <w:abstractNumId w:val="56"/>
  </w:num>
  <w:num w:numId="4">
    <w:abstractNumId w:val="21"/>
  </w:num>
  <w:num w:numId="5">
    <w:abstractNumId w:val="15"/>
  </w:num>
  <w:num w:numId="6">
    <w:abstractNumId w:val="25"/>
  </w:num>
  <w:num w:numId="7">
    <w:abstractNumId w:val="36"/>
  </w:num>
  <w:num w:numId="8">
    <w:abstractNumId w:val="24"/>
  </w:num>
  <w:num w:numId="9">
    <w:abstractNumId w:val="38"/>
  </w:num>
  <w:num w:numId="10">
    <w:abstractNumId w:val="65"/>
  </w:num>
  <w:num w:numId="11">
    <w:abstractNumId w:val="31"/>
  </w:num>
  <w:num w:numId="12">
    <w:abstractNumId w:val="46"/>
  </w:num>
  <w:num w:numId="13">
    <w:abstractNumId w:val="35"/>
  </w:num>
  <w:num w:numId="14">
    <w:abstractNumId w:val="34"/>
  </w:num>
  <w:num w:numId="15">
    <w:abstractNumId w:val="59"/>
  </w:num>
  <w:num w:numId="16">
    <w:abstractNumId w:val="47"/>
  </w:num>
  <w:num w:numId="17">
    <w:abstractNumId w:val="45"/>
  </w:num>
  <w:num w:numId="18">
    <w:abstractNumId w:val="8"/>
  </w:num>
  <w:num w:numId="19">
    <w:abstractNumId w:val="22"/>
  </w:num>
  <w:num w:numId="20">
    <w:abstractNumId w:val="19"/>
  </w:num>
  <w:num w:numId="21">
    <w:abstractNumId w:val="54"/>
  </w:num>
  <w:num w:numId="22">
    <w:abstractNumId w:val="17"/>
  </w:num>
  <w:num w:numId="23">
    <w:abstractNumId w:val="11"/>
  </w:num>
  <w:num w:numId="24">
    <w:abstractNumId w:val="41"/>
  </w:num>
  <w:num w:numId="25">
    <w:abstractNumId w:val="50"/>
  </w:num>
  <w:num w:numId="26">
    <w:abstractNumId w:val="14"/>
  </w:num>
  <w:num w:numId="27">
    <w:abstractNumId w:val="2"/>
  </w:num>
  <w:num w:numId="28">
    <w:abstractNumId w:val="12"/>
  </w:num>
  <w:num w:numId="29">
    <w:abstractNumId w:val="57"/>
  </w:num>
  <w:num w:numId="30">
    <w:abstractNumId w:val="42"/>
  </w:num>
  <w:num w:numId="31">
    <w:abstractNumId w:val="1"/>
  </w:num>
  <w:num w:numId="32">
    <w:abstractNumId w:val="55"/>
  </w:num>
  <w:num w:numId="33">
    <w:abstractNumId w:val="6"/>
  </w:num>
  <w:num w:numId="34">
    <w:abstractNumId w:val="64"/>
  </w:num>
  <w:num w:numId="35">
    <w:abstractNumId w:val="26"/>
  </w:num>
  <w:num w:numId="36">
    <w:abstractNumId w:val="30"/>
  </w:num>
  <w:num w:numId="37">
    <w:abstractNumId w:val="63"/>
  </w:num>
  <w:num w:numId="38">
    <w:abstractNumId w:val="49"/>
  </w:num>
  <w:num w:numId="39">
    <w:abstractNumId w:val="28"/>
  </w:num>
  <w:num w:numId="40">
    <w:abstractNumId w:val="23"/>
  </w:num>
  <w:num w:numId="41">
    <w:abstractNumId w:val="3"/>
  </w:num>
  <w:num w:numId="42">
    <w:abstractNumId w:val="16"/>
  </w:num>
  <w:num w:numId="43">
    <w:abstractNumId w:val="27"/>
  </w:num>
  <w:num w:numId="44">
    <w:abstractNumId w:val="37"/>
  </w:num>
  <w:num w:numId="45">
    <w:abstractNumId w:val="39"/>
  </w:num>
  <w:num w:numId="46">
    <w:abstractNumId w:val="20"/>
  </w:num>
  <w:num w:numId="47">
    <w:abstractNumId w:val="51"/>
  </w:num>
  <w:num w:numId="48">
    <w:abstractNumId w:val="29"/>
  </w:num>
  <w:num w:numId="49">
    <w:abstractNumId w:val="48"/>
  </w:num>
  <w:num w:numId="50">
    <w:abstractNumId w:val="18"/>
  </w:num>
  <w:num w:numId="51">
    <w:abstractNumId w:val="53"/>
  </w:num>
  <w:num w:numId="52">
    <w:abstractNumId w:val="58"/>
  </w:num>
  <w:num w:numId="53">
    <w:abstractNumId w:val="32"/>
  </w:num>
  <w:num w:numId="54">
    <w:abstractNumId w:val="13"/>
  </w:num>
  <w:num w:numId="55">
    <w:abstractNumId w:val="52"/>
  </w:num>
  <w:num w:numId="56">
    <w:abstractNumId w:val="65"/>
    <w:lvlOverride w:ilvl="0">
      <w:startOverride w:val="1"/>
    </w:lvlOverride>
  </w:num>
  <w:num w:numId="57">
    <w:abstractNumId w:val="43"/>
  </w:num>
  <w:num w:numId="58">
    <w:abstractNumId w:val="10"/>
  </w:num>
  <w:num w:numId="59">
    <w:abstractNumId w:val="7"/>
  </w:num>
  <w:num w:numId="60">
    <w:abstractNumId w:val="5"/>
  </w:num>
  <w:num w:numId="61">
    <w:abstractNumId w:val="61"/>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num>
  <w:num w:numId="65">
    <w:abstractNumId w:val="9"/>
  </w:num>
  <w:num w:numId="66">
    <w:abstractNumId w:val="60"/>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C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75"/>
    <w:rsid w:val="000000A2"/>
    <w:rsid w:val="000000AC"/>
    <w:rsid w:val="0000130F"/>
    <w:rsid w:val="0000142F"/>
    <w:rsid w:val="000015F9"/>
    <w:rsid w:val="00001A59"/>
    <w:rsid w:val="0000366E"/>
    <w:rsid w:val="000052FA"/>
    <w:rsid w:val="00005713"/>
    <w:rsid w:val="00007D7D"/>
    <w:rsid w:val="0001408E"/>
    <w:rsid w:val="00014686"/>
    <w:rsid w:val="00016367"/>
    <w:rsid w:val="00016B66"/>
    <w:rsid w:val="00017D54"/>
    <w:rsid w:val="00022201"/>
    <w:rsid w:val="0002331E"/>
    <w:rsid w:val="00024C84"/>
    <w:rsid w:val="00026812"/>
    <w:rsid w:val="00030FE9"/>
    <w:rsid w:val="000343E5"/>
    <w:rsid w:val="00036CD6"/>
    <w:rsid w:val="000377A9"/>
    <w:rsid w:val="00045927"/>
    <w:rsid w:val="00045F11"/>
    <w:rsid w:val="00046B92"/>
    <w:rsid w:val="000535D4"/>
    <w:rsid w:val="00060867"/>
    <w:rsid w:val="000615C9"/>
    <w:rsid w:val="00063133"/>
    <w:rsid w:val="00063C14"/>
    <w:rsid w:val="00065775"/>
    <w:rsid w:val="0006754B"/>
    <w:rsid w:val="000709B7"/>
    <w:rsid w:val="00070DA0"/>
    <w:rsid w:val="0007108A"/>
    <w:rsid w:val="00072746"/>
    <w:rsid w:val="000739AF"/>
    <w:rsid w:val="00073ED9"/>
    <w:rsid w:val="0007479B"/>
    <w:rsid w:val="000753C0"/>
    <w:rsid w:val="0007641D"/>
    <w:rsid w:val="00077BBE"/>
    <w:rsid w:val="0008136F"/>
    <w:rsid w:val="00082DD7"/>
    <w:rsid w:val="000848D7"/>
    <w:rsid w:val="00086889"/>
    <w:rsid w:val="00087AF6"/>
    <w:rsid w:val="00091B34"/>
    <w:rsid w:val="00093E9B"/>
    <w:rsid w:val="0009436C"/>
    <w:rsid w:val="000961A0"/>
    <w:rsid w:val="000966F3"/>
    <w:rsid w:val="0009719B"/>
    <w:rsid w:val="000A0E9F"/>
    <w:rsid w:val="000A3D6F"/>
    <w:rsid w:val="000A4C98"/>
    <w:rsid w:val="000A4D61"/>
    <w:rsid w:val="000A5CE3"/>
    <w:rsid w:val="000A67FE"/>
    <w:rsid w:val="000A7CA2"/>
    <w:rsid w:val="000B0A4D"/>
    <w:rsid w:val="000B0E8A"/>
    <w:rsid w:val="000B14D4"/>
    <w:rsid w:val="000B359F"/>
    <w:rsid w:val="000B41E1"/>
    <w:rsid w:val="000B4A7F"/>
    <w:rsid w:val="000B529A"/>
    <w:rsid w:val="000B5C3A"/>
    <w:rsid w:val="000B6E5F"/>
    <w:rsid w:val="000B7641"/>
    <w:rsid w:val="000C085B"/>
    <w:rsid w:val="000C08A0"/>
    <w:rsid w:val="000C12A8"/>
    <w:rsid w:val="000C13E6"/>
    <w:rsid w:val="000C21F9"/>
    <w:rsid w:val="000C2702"/>
    <w:rsid w:val="000C5509"/>
    <w:rsid w:val="000C6AC7"/>
    <w:rsid w:val="000C7C91"/>
    <w:rsid w:val="000D1E07"/>
    <w:rsid w:val="000D21D9"/>
    <w:rsid w:val="000D53B7"/>
    <w:rsid w:val="000D609A"/>
    <w:rsid w:val="000D621D"/>
    <w:rsid w:val="000D7665"/>
    <w:rsid w:val="000E0080"/>
    <w:rsid w:val="000E0ACA"/>
    <w:rsid w:val="000E1B96"/>
    <w:rsid w:val="000E2AE6"/>
    <w:rsid w:val="000E39CD"/>
    <w:rsid w:val="000E4C01"/>
    <w:rsid w:val="000E6193"/>
    <w:rsid w:val="000E6F1B"/>
    <w:rsid w:val="000E776B"/>
    <w:rsid w:val="000E7950"/>
    <w:rsid w:val="000E79D0"/>
    <w:rsid w:val="000E7F6B"/>
    <w:rsid w:val="000F0038"/>
    <w:rsid w:val="000F13BA"/>
    <w:rsid w:val="000F18D7"/>
    <w:rsid w:val="000F1EE8"/>
    <w:rsid w:val="000F5E55"/>
    <w:rsid w:val="000F6FC3"/>
    <w:rsid w:val="00100067"/>
    <w:rsid w:val="0010094A"/>
    <w:rsid w:val="001021EC"/>
    <w:rsid w:val="001028A6"/>
    <w:rsid w:val="00102FD1"/>
    <w:rsid w:val="00103E99"/>
    <w:rsid w:val="00104978"/>
    <w:rsid w:val="001062F8"/>
    <w:rsid w:val="00106924"/>
    <w:rsid w:val="00107C02"/>
    <w:rsid w:val="00110959"/>
    <w:rsid w:val="001116CB"/>
    <w:rsid w:val="001117DF"/>
    <w:rsid w:val="00113E5F"/>
    <w:rsid w:val="00114983"/>
    <w:rsid w:val="00115F68"/>
    <w:rsid w:val="001216B3"/>
    <w:rsid w:val="001225FA"/>
    <w:rsid w:val="001232A2"/>
    <w:rsid w:val="001233D2"/>
    <w:rsid w:val="001233FE"/>
    <w:rsid w:val="0012538F"/>
    <w:rsid w:val="001256BF"/>
    <w:rsid w:val="0012767D"/>
    <w:rsid w:val="00127A52"/>
    <w:rsid w:val="001313C8"/>
    <w:rsid w:val="001314A5"/>
    <w:rsid w:val="001316A2"/>
    <w:rsid w:val="00131793"/>
    <w:rsid w:val="00131B34"/>
    <w:rsid w:val="001333F1"/>
    <w:rsid w:val="00134C4A"/>
    <w:rsid w:val="00136557"/>
    <w:rsid w:val="001367B1"/>
    <w:rsid w:val="001373B4"/>
    <w:rsid w:val="00137B1C"/>
    <w:rsid w:val="00137F9F"/>
    <w:rsid w:val="00140F3F"/>
    <w:rsid w:val="00141E7E"/>
    <w:rsid w:val="00144143"/>
    <w:rsid w:val="00144B4C"/>
    <w:rsid w:val="00146B9D"/>
    <w:rsid w:val="00151AF4"/>
    <w:rsid w:val="0015476F"/>
    <w:rsid w:val="001556FB"/>
    <w:rsid w:val="001557B1"/>
    <w:rsid w:val="00157975"/>
    <w:rsid w:val="00160BC8"/>
    <w:rsid w:val="00164DBC"/>
    <w:rsid w:val="0016629D"/>
    <w:rsid w:val="0017129E"/>
    <w:rsid w:val="00171636"/>
    <w:rsid w:val="00171994"/>
    <w:rsid w:val="0017268F"/>
    <w:rsid w:val="00173188"/>
    <w:rsid w:val="001754C3"/>
    <w:rsid w:val="001759BA"/>
    <w:rsid w:val="00176C7A"/>
    <w:rsid w:val="00180BBB"/>
    <w:rsid w:val="0018556F"/>
    <w:rsid w:val="001860F3"/>
    <w:rsid w:val="00187A15"/>
    <w:rsid w:val="00190C82"/>
    <w:rsid w:val="00191A1B"/>
    <w:rsid w:val="00191F6B"/>
    <w:rsid w:val="0019244F"/>
    <w:rsid w:val="00193C90"/>
    <w:rsid w:val="00195DB6"/>
    <w:rsid w:val="001A0C53"/>
    <w:rsid w:val="001A177D"/>
    <w:rsid w:val="001A27BC"/>
    <w:rsid w:val="001A28DD"/>
    <w:rsid w:val="001A29F9"/>
    <w:rsid w:val="001A31A0"/>
    <w:rsid w:val="001A3401"/>
    <w:rsid w:val="001A4584"/>
    <w:rsid w:val="001A4C83"/>
    <w:rsid w:val="001A7A83"/>
    <w:rsid w:val="001A7C89"/>
    <w:rsid w:val="001B07F4"/>
    <w:rsid w:val="001B40D9"/>
    <w:rsid w:val="001B54A6"/>
    <w:rsid w:val="001B6679"/>
    <w:rsid w:val="001B7472"/>
    <w:rsid w:val="001C3153"/>
    <w:rsid w:val="001C6100"/>
    <w:rsid w:val="001C6CDD"/>
    <w:rsid w:val="001C7A68"/>
    <w:rsid w:val="001C7C9E"/>
    <w:rsid w:val="001D06D6"/>
    <w:rsid w:val="001D1D1B"/>
    <w:rsid w:val="001D227C"/>
    <w:rsid w:val="001D28BA"/>
    <w:rsid w:val="001D614F"/>
    <w:rsid w:val="001D65CB"/>
    <w:rsid w:val="001E0415"/>
    <w:rsid w:val="001E081D"/>
    <w:rsid w:val="001E19DA"/>
    <w:rsid w:val="001E1F22"/>
    <w:rsid w:val="001E246A"/>
    <w:rsid w:val="001E2FA5"/>
    <w:rsid w:val="001E5022"/>
    <w:rsid w:val="001E59C6"/>
    <w:rsid w:val="001E6693"/>
    <w:rsid w:val="001E709B"/>
    <w:rsid w:val="001F0B17"/>
    <w:rsid w:val="001F1593"/>
    <w:rsid w:val="001F1B7E"/>
    <w:rsid w:val="001F215B"/>
    <w:rsid w:val="001F2849"/>
    <w:rsid w:val="001F3157"/>
    <w:rsid w:val="001F64E1"/>
    <w:rsid w:val="002002D0"/>
    <w:rsid w:val="00201E9B"/>
    <w:rsid w:val="002029E1"/>
    <w:rsid w:val="00202F7F"/>
    <w:rsid w:val="002049BB"/>
    <w:rsid w:val="00205673"/>
    <w:rsid w:val="00205A98"/>
    <w:rsid w:val="00205F88"/>
    <w:rsid w:val="00206433"/>
    <w:rsid w:val="0020750B"/>
    <w:rsid w:val="0021322D"/>
    <w:rsid w:val="00215D94"/>
    <w:rsid w:val="00215E5F"/>
    <w:rsid w:val="0021741C"/>
    <w:rsid w:val="00217B5B"/>
    <w:rsid w:val="00221D65"/>
    <w:rsid w:val="00223760"/>
    <w:rsid w:val="00223C2A"/>
    <w:rsid w:val="00224E18"/>
    <w:rsid w:val="002261A4"/>
    <w:rsid w:val="00226607"/>
    <w:rsid w:val="00226FF5"/>
    <w:rsid w:val="00227032"/>
    <w:rsid w:val="00227095"/>
    <w:rsid w:val="00230122"/>
    <w:rsid w:val="00230C12"/>
    <w:rsid w:val="00231558"/>
    <w:rsid w:val="00234B00"/>
    <w:rsid w:val="00235516"/>
    <w:rsid w:val="0023589A"/>
    <w:rsid w:val="00236A6C"/>
    <w:rsid w:val="00236F92"/>
    <w:rsid w:val="00237B8D"/>
    <w:rsid w:val="00244006"/>
    <w:rsid w:val="0024421D"/>
    <w:rsid w:val="00244D69"/>
    <w:rsid w:val="00244E7D"/>
    <w:rsid w:val="00245F75"/>
    <w:rsid w:val="00245F88"/>
    <w:rsid w:val="00246C0C"/>
    <w:rsid w:val="00254759"/>
    <w:rsid w:val="00255DF4"/>
    <w:rsid w:val="00260E9E"/>
    <w:rsid w:val="00262711"/>
    <w:rsid w:val="00262F5D"/>
    <w:rsid w:val="00264DA8"/>
    <w:rsid w:val="00264EAA"/>
    <w:rsid w:val="00265B47"/>
    <w:rsid w:val="00266D23"/>
    <w:rsid w:val="00266D64"/>
    <w:rsid w:val="00266E39"/>
    <w:rsid w:val="002675F3"/>
    <w:rsid w:val="00267685"/>
    <w:rsid w:val="0027144C"/>
    <w:rsid w:val="0027282F"/>
    <w:rsid w:val="0027467B"/>
    <w:rsid w:val="00274F7D"/>
    <w:rsid w:val="002761EC"/>
    <w:rsid w:val="002778EF"/>
    <w:rsid w:val="0028009F"/>
    <w:rsid w:val="002808D3"/>
    <w:rsid w:val="00281993"/>
    <w:rsid w:val="00281C39"/>
    <w:rsid w:val="00282B40"/>
    <w:rsid w:val="0028516D"/>
    <w:rsid w:val="00285CDD"/>
    <w:rsid w:val="00290C54"/>
    <w:rsid w:val="00291522"/>
    <w:rsid w:val="00291F5E"/>
    <w:rsid w:val="00291FE7"/>
    <w:rsid w:val="00292519"/>
    <w:rsid w:val="0029306B"/>
    <w:rsid w:val="00297297"/>
    <w:rsid w:val="0029729E"/>
    <w:rsid w:val="002A0831"/>
    <w:rsid w:val="002A3320"/>
    <w:rsid w:val="002A422A"/>
    <w:rsid w:val="002A478F"/>
    <w:rsid w:val="002A5EFC"/>
    <w:rsid w:val="002A61ED"/>
    <w:rsid w:val="002A621A"/>
    <w:rsid w:val="002A6D99"/>
    <w:rsid w:val="002A6F42"/>
    <w:rsid w:val="002A7EEC"/>
    <w:rsid w:val="002B07E7"/>
    <w:rsid w:val="002B127F"/>
    <w:rsid w:val="002B17B6"/>
    <w:rsid w:val="002B339F"/>
    <w:rsid w:val="002B3DA9"/>
    <w:rsid w:val="002B401D"/>
    <w:rsid w:val="002B4A94"/>
    <w:rsid w:val="002B4E43"/>
    <w:rsid w:val="002B57C2"/>
    <w:rsid w:val="002C0161"/>
    <w:rsid w:val="002C3DA0"/>
    <w:rsid w:val="002C5B82"/>
    <w:rsid w:val="002C63DE"/>
    <w:rsid w:val="002C717F"/>
    <w:rsid w:val="002D0B57"/>
    <w:rsid w:val="002D1858"/>
    <w:rsid w:val="002D2214"/>
    <w:rsid w:val="002D314D"/>
    <w:rsid w:val="002D448D"/>
    <w:rsid w:val="002D4507"/>
    <w:rsid w:val="002D458B"/>
    <w:rsid w:val="002D5045"/>
    <w:rsid w:val="002D58B3"/>
    <w:rsid w:val="002D5C7F"/>
    <w:rsid w:val="002D5F6E"/>
    <w:rsid w:val="002D634B"/>
    <w:rsid w:val="002D67E8"/>
    <w:rsid w:val="002D7E36"/>
    <w:rsid w:val="002E08BC"/>
    <w:rsid w:val="002E142D"/>
    <w:rsid w:val="002E20FB"/>
    <w:rsid w:val="002E28F5"/>
    <w:rsid w:val="002E2BB5"/>
    <w:rsid w:val="002E5C64"/>
    <w:rsid w:val="002F0791"/>
    <w:rsid w:val="002F2C08"/>
    <w:rsid w:val="002F31BA"/>
    <w:rsid w:val="002F38AE"/>
    <w:rsid w:val="002F4199"/>
    <w:rsid w:val="002F4973"/>
    <w:rsid w:val="002F72FF"/>
    <w:rsid w:val="002F7F39"/>
    <w:rsid w:val="00300E6E"/>
    <w:rsid w:val="00301522"/>
    <w:rsid w:val="003017FB"/>
    <w:rsid w:val="00302A98"/>
    <w:rsid w:val="00303036"/>
    <w:rsid w:val="003032D5"/>
    <w:rsid w:val="003036C8"/>
    <w:rsid w:val="003038A1"/>
    <w:rsid w:val="00306429"/>
    <w:rsid w:val="00307008"/>
    <w:rsid w:val="00307FDB"/>
    <w:rsid w:val="00310C32"/>
    <w:rsid w:val="0031116A"/>
    <w:rsid w:val="003114D0"/>
    <w:rsid w:val="0031234B"/>
    <w:rsid w:val="00314B0F"/>
    <w:rsid w:val="00317520"/>
    <w:rsid w:val="003205EF"/>
    <w:rsid w:val="00322A2B"/>
    <w:rsid w:val="00323C25"/>
    <w:rsid w:val="00324B1E"/>
    <w:rsid w:val="00325D10"/>
    <w:rsid w:val="0032632D"/>
    <w:rsid w:val="0032702E"/>
    <w:rsid w:val="003301A2"/>
    <w:rsid w:val="003314BB"/>
    <w:rsid w:val="00331747"/>
    <w:rsid w:val="00332941"/>
    <w:rsid w:val="0033372E"/>
    <w:rsid w:val="003357F6"/>
    <w:rsid w:val="00336CB7"/>
    <w:rsid w:val="00336FC6"/>
    <w:rsid w:val="00340A7D"/>
    <w:rsid w:val="003421CA"/>
    <w:rsid w:val="003424D3"/>
    <w:rsid w:val="0034521A"/>
    <w:rsid w:val="00345959"/>
    <w:rsid w:val="003468DE"/>
    <w:rsid w:val="00347058"/>
    <w:rsid w:val="003473F2"/>
    <w:rsid w:val="003501BE"/>
    <w:rsid w:val="00351345"/>
    <w:rsid w:val="00351EFC"/>
    <w:rsid w:val="00351F42"/>
    <w:rsid w:val="0035247F"/>
    <w:rsid w:val="00354896"/>
    <w:rsid w:val="00354EC4"/>
    <w:rsid w:val="00354F83"/>
    <w:rsid w:val="00355822"/>
    <w:rsid w:val="00355A0B"/>
    <w:rsid w:val="003561E7"/>
    <w:rsid w:val="003601F9"/>
    <w:rsid w:val="00364379"/>
    <w:rsid w:val="003659BB"/>
    <w:rsid w:val="00365FA1"/>
    <w:rsid w:val="00367BF0"/>
    <w:rsid w:val="00367E69"/>
    <w:rsid w:val="003713EB"/>
    <w:rsid w:val="0037218C"/>
    <w:rsid w:val="0037402A"/>
    <w:rsid w:val="003740A7"/>
    <w:rsid w:val="00374FEA"/>
    <w:rsid w:val="003752F7"/>
    <w:rsid w:val="003778EB"/>
    <w:rsid w:val="00377F5F"/>
    <w:rsid w:val="003811A9"/>
    <w:rsid w:val="00381976"/>
    <w:rsid w:val="003901BC"/>
    <w:rsid w:val="00390C07"/>
    <w:rsid w:val="00392812"/>
    <w:rsid w:val="00393E9D"/>
    <w:rsid w:val="003947BD"/>
    <w:rsid w:val="003952B8"/>
    <w:rsid w:val="00395387"/>
    <w:rsid w:val="00396B46"/>
    <w:rsid w:val="003A2431"/>
    <w:rsid w:val="003A38C5"/>
    <w:rsid w:val="003A40D0"/>
    <w:rsid w:val="003A4107"/>
    <w:rsid w:val="003A4AEC"/>
    <w:rsid w:val="003A5F98"/>
    <w:rsid w:val="003A620A"/>
    <w:rsid w:val="003A7807"/>
    <w:rsid w:val="003A787A"/>
    <w:rsid w:val="003A7DB5"/>
    <w:rsid w:val="003B002D"/>
    <w:rsid w:val="003B18CA"/>
    <w:rsid w:val="003B19E3"/>
    <w:rsid w:val="003B24EB"/>
    <w:rsid w:val="003B26AF"/>
    <w:rsid w:val="003B3B52"/>
    <w:rsid w:val="003B3B6E"/>
    <w:rsid w:val="003B3C3C"/>
    <w:rsid w:val="003B4C56"/>
    <w:rsid w:val="003B6510"/>
    <w:rsid w:val="003B7341"/>
    <w:rsid w:val="003B7408"/>
    <w:rsid w:val="003B7669"/>
    <w:rsid w:val="003B7FFA"/>
    <w:rsid w:val="003C1BA6"/>
    <w:rsid w:val="003C36C1"/>
    <w:rsid w:val="003C3A34"/>
    <w:rsid w:val="003C3FC0"/>
    <w:rsid w:val="003C4EAD"/>
    <w:rsid w:val="003C5E82"/>
    <w:rsid w:val="003D2DBA"/>
    <w:rsid w:val="003D3B30"/>
    <w:rsid w:val="003D4192"/>
    <w:rsid w:val="003D51FB"/>
    <w:rsid w:val="003D704F"/>
    <w:rsid w:val="003E0BCC"/>
    <w:rsid w:val="003E124E"/>
    <w:rsid w:val="003E57A3"/>
    <w:rsid w:val="003E64C7"/>
    <w:rsid w:val="003E6724"/>
    <w:rsid w:val="003F0598"/>
    <w:rsid w:val="003F1A7B"/>
    <w:rsid w:val="003F1B85"/>
    <w:rsid w:val="003F2FE7"/>
    <w:rsid w:val="003F3CF5"/>
    <w:rsid w:val="003F41F1"/>
    <w:rsid w:val="003F570D"/>
    <w:rsid w:val="003F7150"/>
    <w:rsid w:val="003F7168"/>
    <w:rsid w:val="00400FC9"/>
    <w:rsid w:val="004029B3"/>
    <w:rsid w:val="00403378"/>
    <w:rsid w:val="00406414"/>
    <w:rsid w:val="00406C18"/>
    <w:rsid w:val="00407294"/>
    <w:rsid w:val="00407904"/>
    <w:rsid w:val="00411D98"/>
    <w:rsid w:val="00411DFD"/>
    <w:rsid w:val="00413795"/>
    <w:rsid w:val="00415313"/>
    <w:rsid w:val="00415596"/>
    <w:rsid w:val="00415D99"/>
    <w:rsid w:val="00416486"/>
    <w:rsid w:val="00416BE3"/>
    <w:rsid w:val="00421B0E"/>
    <w:rsid w:val="00421DB2"/>
    <w:rsid w:val="0042311B"/>
    <w:rsid w:val="004248D4"/>
    <w:rsid w:val="0042562F"/>
    <w:rsid w:val="00425B4E"/>
    <w:rsid w:val="00426220"/>
    <w:rsid w:val="0043076E"/>
    <w:rsid w:val="00430B14"/>
    <w:rsid w:val="00430C21"/>
    <w:rsid w:val="00432D56"/>
    <w:rsid w:val="00434D30"/>
    <w:rsid w:val="0043548B"/>
    <w:rsid w:val="0043656A"/>
    <w:rsid w:val="00440EF2"/>
    <w:rsid w:val="004434EC"/>
    <w:rsid w:val="004437EC"/>
    <w:rsid w:val="00443888"/>
    <w:rsid w:val="004439E6"/>
    <w:rsid w:val="004440AC"/>
    <w:rsid w:val="004465D5"/>
    <w:rsid w:val="004468E5"/>
    <w:rsid w:val="00447F0A"/>
    <w:rsid w:val="00452469"/>
    <w:rsid w:val="004528AA"/>
    <w:rsid w:val="00453305"/>
    <w:rsid w:val="004534AE"/>
    <w:rsid w:val="00453761"/>
    <w:rsid w:val="00453EF2"/>
    <w:rsid w:val="004552E5"/>
    <w:rsid w:val="00456B86"/>
    <w:rsid w:val="00462AFF"/>
    <w:rsid w:val="00463899"/>
    <w:rsid w:val="00463A1E"/>
    <w:rsid w:val="004642B4"/>
    <w:rsid w:val="00471A28"/>
    <w:rsid w:val="00473818"/>
    <w:rsid w:val="00473D0F"/>
    <w:rsid w:val="00473FF5"/>
    <w:rsid w:val="00474005"/>
    <w:rsid w:val="00474A3C"/>
    <w:rsid w:val="00475E09"/>
    <w:rsid w:val="0047708C"/>
    <w:rsid w:val="00480874"/>
    <w:rsid w:val="00481F69"/>
    <w:rsid w:val="00483A99"/>
    <w:rsid w:val="00483F89"/>
    <w:rsid w:val="00484319"/>
    <w:rsid w:val="00484EE5"/>
    <w:rsid w:val="00485975"/>
    <w:rsid w:val="00486032"/>
    <w:rsid w:val="0048659C"/>
    <w:rsid w:val="004867DA"/>
    <w:rsid w:val="00486B44"/>
    <w:rsid w:val="00490159"/>
    <w:rsid w:val="00490BE4"/>
    <w:rsid w:val="00493009"/>
    <w:rsid w:val="00493691"/>
    <w:rsid w:val="00495DB0"/>
    <w:rsid w:val="00496018"/>
    <w:rsid w:val="00496CB1"/>
    <w:rsid w:val="00497567"/>
    <w:rsid w:val="00497AFF"/>
    <w:rsid w:val="00497E57"/>
    <w:rsid w:val="004A0914"/>
    <w:rsid w:val="004A12F9"/>
    <w:rsid w:val="004A16E9"/>
    <w:rsid w:val="004A2257"/>
    <w:rsid w:val="004A31CF"/>
    <w:rsid w:val="004A4885"/>
    <w:rsid w:val="004A54FC"/>
    <w:rsid w:val="004A5838"/>
    <w:rsid w:val="004A610C"/>
    <w:rsid w:val="004A6698"/>
    <w:rsid w:val="004A6796"/>
    <w:rsid w:val="004B00FE"/>
    <w:rsid w:val="004B17E4"/>
    <w:rsid w:val="004B29CE"/>
    <w:rsid w:val="004B447A"/>
    <w:rsid w:val="004B4B2D"/>
    <w:rsid w:val="004B53A4"/>
    <w:rsid w:val="004B6205"/>
    <w:rsid w:val="004B6E43"/>
    <w:rsid w:val="004C4329"/>
    <w:rsid w:val="004C47D3"/>
    <w:rsid w:val="004C60A7"/>
    <w:rsid w:val="004D0154"/>
    <w:rsid w:val="004D04AD"/>
    <w:rsid w:val="004D0FEE"/>
    <w:rsid w:val="004D3E32"/>
    <w:rsid w:val="004D42FB"/>
    <w:rsid w:val="004D4B81"/>
    <w:rsid w:val="004D4DA4"/>
    <w:rsid w:val="004D6B62"/>
    <w:rsid w:val="004E04DF"/>
    <w:rsid w:val="004E060F"/>
    <w:rsid w:val="004E30B3"/>
    <w:rsid w:val="004E3D60"/>
    <w:rsid w:val="004E4246"/>
    <w:rsid w:val="004E55A4"/>
    <w:rsid w:val="004E5FFD"/>
    <w:rsid w:val="004F0206"/>
    <w:rsid w:val="004F0EB3"/>
    <w:rsid w:val="004F1EC1"/>
    <w:rsid w:val="004F4C4E"/>
    <w:rsid w:val="004F5679"/>
    <w:rsid w:val="004F6BE5"/>
    <w:rsid w:val="0050008F"/>
    <w:rsid w:val="005006A5"/>
    <w:rsid w:val="00501375"/>
    <w:rsid w:val="00501A8A"/>
    <w:rsid w:val="00502747"/>
    <w:rsid w:val="0050344E"/>
    <w:rsid w:val="0050407F"/>
    <w:rsid w:val="00504B97"/>
    <w:rsid w:val="00506504"/>
    <w:rsid w:val="00506B8F"/>
    <w:rsid w:val="00506ED6"/>
    <w:rsid w:val="00506F16"/>
    <w:rsid w:val="005075FE"/>
    <w:rsid w:val="00507612"/>
    <w:rsid w:val="00507E6F"/>
    <w:rsid w:val="00507F07"/>
    <w:rsid w:val="00512234"/>
    <w:rsid w:val="00515170"/>
    <w:rsid w:val="00515A1E"/>
    <w:rsid w:val="00517DAE"/>
    <w:rsid w:val="00520293"/>
    <w:rsid w:val="00520DAD"/>
    <w:rsid w:val="005216A9"/>
    <w:rsid w:val="00521EFA"/>
    <w:rsid w:val="00524BC2"/>
    <w:rsid w:val="00524FCA"/>
    <w:rsid w:val="00525086"/>
    <w:rsid w:val="00525F0E"/>
    <w:rsid w:val="00526DF0"/>
    <w:rsid w:val="00527EA0"/>
    <w:rsid w:val="00531C58"/>
    <w:rsid w:val="0053236B"/>
    <w:rsid w:val="0053553A"/>
    <w:rsid w:val="00535F0B"/>
    <w:rsid w:val="005367A5"/>
    <w:rsid w:val="00537CEA"/>
    <w:rsid w:val="00540CAC"/>
    <w:rsid w:val="0054114B"/>
    <w:rsid w:val="00541874"/>
    <w:rsid w:val="005429A4"/>
    <w:rsid w:val="00542CB8"/>
    <w:rsid w:val="00546727"/>
    <w:rsid w:val="00546FC8"/>
    <w:rsid w:val="00547300"/>
    <w:rsid w:val="0054738A"/>
    <w:rsid w:val="005508D5"/>
    <w:rsid w:val="00551A38"/>
    <w:rsid w:val="00551EFD"/>
    <w:rsid w:val="00552C62"/>
    <w:rsid w:val="00553D0D"/>
    <w:rsid w:val="00556AF4"/>
    <w:rsid w:val="0056028F"/>
    <w:rsid w:val="005612CC"/>
    <w:rsid w:val="005648B6"/>
    <w:rsid w:val="00565992"/>
    <w:rsid w:val="00570B01"/>
    <w:rsid w:val="00570FED"/>
    <w:rsid w:val="00571406"/>
    <w:rsid w:val="005732F2"/>
    <w:rsid w:val="00573513"/>
    <w:rsid w:val="00573A11"/>
    <w:rsid w:val="00573F0F"/>
    <w:rsid w:val="00575E1A"/>
    <w:rsid w:val="00576574"/>
    <w:rsid w:val="00576802"/>
    <w:rsid w:val="0058092B"/>
    <w:rsid w:val="0058129B"/>
    <w:rsid w:val="00582001"/>
    <w:rsid w:val="0058253D"/>
    <w:rsid w:val="005839BE"/>
    <w:rsid w:val="00591FD9"/>
    <w:rsid w:val="00592F52"/>
    <w:rsid w:val="00593153"/>
    <w:rsid w:val="00595714"/>
    <w:rsid w:val="00595E9F"/>
    <w:rsid w:val="005A0351"/>
    <w:rsid w:val="005A13FE"/>
    <w:rsid w:val="005A17D5"/>
    <w:rsid w:val="005A19A9"/>
    <w:rsid w:val="005A19E8"/>
    <w:rsid w:val="005A1A04"/>
    <w:rsid w:val="005A35AC"/>
    <w:rsid w:val="005A3BD3"/>
    <w:rsid w:val="005A4601"/>
    <w:rsid w:val="005A652F"/>
    <w:rsid w:val="005A7260"/>
    <w:rsid w:val="005A746C"/>
    <w:rsid w:val="005B1E43"/>
    <w:rsid w:val="005B261A"/>
    <w:rsid w:val="005B4D2F"/>
    <w:rsid w:val="005C3E0D"/>
    <w:rsid w:val="005C52A5"/>
    <w:rsid w:val="005C671D"/>
    <w:rsid w:val="005C68F2"/>
    <w:rsid w:val="005D2879"/>
    <w:rsid w:val="005D2888"/>
    <w:rsid w:val="005D2B66"/>
    <w:rsid w:val="005D4682"/>
    <w:rsid w:val="005D4DD6"/>
    <w:rsid w:val="005D707B"/>
    <w:rsid w:val="005E07D4"/>
    <w:rsid w:val="005F010A"/>
    <w:rsid w:val="005F0942"/>
    <w:rsid w:val="005F0ACD"/>
    <w:rsid w:val="005F18A8"/>
    <w:rsid w:val="005F1C91"/>
    <w:rsid w:val="005F446B"/>
    <w:rsid w:val="005F4A7D"/>
    <w:rsid w:val="005F591A"/>
    <w:rsid w:val="005F676C"/>
    <w:rsid w:val="005F7063"/>
    <w:rsid w:val="005F785A"/>
    <w:rsid w:val="005F7CD8"/>
    <w:rsid w:val="0060191F"/>
    <w:rsid w:val="00607DA3"/>
    <w:rsid w:val="006138E3"/>
    <w:rsid w:val="00614316"/>
    <w:rsid w:val="00614415"/>
    <w:rsid w:val="006156FC"/>
    <w:rsid w:val="006173A0"/>
    <w:rsid w:val="00622259"/>
    <w:rsid w:val="00623E0A"/>
    <w:rsid w:val="00625923"/>
    <w:rsid w:val="00625F1C"/>
    <w:rsid w:val="006261E7"/>
    <w:rsid w:val="00626687"/>
    <w:rsid w:val="00627D8F"/>
    <w:rsid w:val="006307BF"/>
    <w:rsid w:val="00631F0E"/>
    <w:rsid w:val="0063205A"/>
    <w:rsid w:val="0063498E"/>
    <w:rsid w:val="0063534E"/>
    <w:rsid w:val="006364A7"/>
    <w:rsid w:val="006367F0"/>
    <w:rsid w:val="00643468"/>
    <w:rsid w:val="006447C7"/>
    <w:rsid w:val="00645723"/>
    <w:rsid w:val="00645855"/>
    <w:rsid w:val="006463A5"/>
    <w:rsid w:val="00646F8F"/>
    <w:rsid w:val="00652C4F"/>
    <w:rsid w:val="00653A48"/>
    <w:rsid w:val="00654D4F"/>
    <w:rsid w:val="0065760B"/>
    <w:rsid w:val="00660244"/>
    <w:rsid w:val="006605AD"/>
    <w:rsid w:val="00660989"/>
    <w:rsid w:val="0066186B"/>
    <w:rsid w:val="0066193A"/>
    <w:rsid w:val="00661FA7"/>
    <w:rsid w:val="00662952"/>
    <w:rsid w:val="00662CBA"/>
    <w:rsid w:val="00664568"/>
    <w:rsid w:val="00664D9B"/>
    <w:rsid w:val="00671F08"/>
    <w:rsid w:val="0067262E"/>
    <w:rsid w:val="00672AA6"/>
    <w:rsid w:val="00672BA1"/>
    <w:rsid w:val="00674DCC"/>
    <w:rsid w:val="00675DE9"/>
    <w:rsid w:val="006760F7"/>
    <w:rsid w:val="0067652B"/>
    <w:rsid w:val="00680A1F"/>
    <w:rsid w:val="00682594"/>
    <w:rsid w:val="00682F26"/>
    <w:rsid w:val="00683B4F"/>
    <w:rsid w:val="00685ACB"/>
    <w:rsid w:val="00687432"/>
    <w:rsid w:val="006878A6"/>
    <w:rsid w:val="00691048"/>
    <w:rsid w:val="00691079"/>
    <w:rsid w:val="00691679"/>
    <w:rsid w:val="006925E6"/>
    <w:rsid w:val="006926A9"/>
    <w:rsid w:val="00693E68"/>
    <w:rsid w:val="0069439E"/>
    <w:rsid w:val="0069602D"/>
    <w:rsid w:val="006961D5"/>
    <w:rsid w:val="00696986"/>
    <w:rsid w:val="006A053C"/>
    <w:rsid w:val="006A08CD"/>
    <w:rsid w:val="006A0A70"/>
    <w:rsid w:val="006A35B8"/>
    <w:rsid w:val="006A44F3"/>
    <w:rsid w:val="006A4BC9"/>
    <w:rsid w:val="006A54FE"/>
    <w:rsid w:val="006A5F93"/>
    <w:rsid w:val="006A60D7"/>
    <w:rsid w:val="006A680C"/>
    <w:rsid w:val="006A69AB"/>
    <w:rsid w:val="006A7A9A"/>
    <w:rsid w:val="006B02E5"/>
    <w:rsid w:val="006B143B"/>
    <w:rsid w:val="006B29D1"/>
    <w:rsid w:val="006B4476"/>
    <w:rsid w:val="006B4D27"/>
    <w:rsid w:val="006B565A"/>
    <w:rsid w:val="006B61E8"/>
    <w:rsid w:val="006B6861"/>
    <w:rsid w:val="006B6B1D"/>
    <w:rsid w:val="006B6C5B"/>
    <w:rsid w:val="006B7FE1"/>
    <w:rsid w:val="006C4196"/>
    <w:rsid w:val="006C4756"/>
    <w:rsid w:val="006C6063"/>
    <w:rsid w:val="006C6ADF"/>
    <w:rsid w:val="006C6D79"/>
    <w:rsid w:val="006C73C8"/>
    <w:rsid w:val="006D35C8"/>
    <w:rsid w:val="006D37BC"/>
    <w:rsid w:val="006D398B"/>
    <w:rsid w:val="006D39A5"/>
    <w:rsid w:val="006D4041"/>
    <w:rsid w:val="006D532D"/>
    <w:rsid w:val="006E02F8"/>
    <w:rsid w:val="006E21EA"/>
    <w:rsid w:val="006E2921"/>
    <w:rsid w:val="006E2DB1"/>
    <w:rsid w:val="006E3805"/>
    <w:rsid w:val="006F0273"/>
    <w:rsid w:val="006F0EC6"/>
    <w:rsid w:val="006F126A"/>
    <w:rsid w:val="006F1B6C"/>
    <w:rsid w:val="006F2FCC"/>
    <w:rsid w:val="006F638A"/>
    <w:rsid w:val="006F6B66"/>
    <w:rsid w:val="006F76F8"/>
    <w:rsid w:val="006F7E3A"/>
    <w:rsid w:val="00700524"/>
    <w:rsid w:val="00700B64"/>
    <w:rsid w:val="00701474"/>
    <w:rsid w:val="00703DA6"/>
    <w:rsid w:val="00706FE7"/>
    <w:rsid w:val="00707945"/>
    <w:rsid w:val="00710C59"/>
    <w:rsid w:val="00710CDF"/>
    <w:rsid w:val="00713D1D"/>
    <w:rsid w:val="00714581"/>
    <w:rsid w:val="00716BEF"/>
    <w:rsid w:val="007203B4"/>
    <w:rsid w:val="007203B9"/>
    <w:rsid w:val="00720B1E"/>
    <w:rsid w:val="00720E9F"/>
    <w:rsid w:val="007223C8"/>
    <w:rsid w:val="00723067"/>
    <w:rsid w:val="00724361"/>
    <w:rsid w:val="00725492"/>
    <w:rsid w:val="00726BEB"/>
    <w:rsid w:val="00731EA3"/>
    <w:rsid w:val="00731EBC"/>
    <w:rsid w:val="00732FC7"/>
    <w:rsid w:val="00733F18"/>
    <w:rsid w:val="00734051"/>
    <w:rsid w:val="0073494D"/>
    <w:rsid w:val="00735166"/>
    <w:rsid w:val="00740972"/>
    <w:rsid w:val="00740BAD"/>
    <w:rsid w:val="00742330"/>
    <w:rsid w:val="007433D6"/>
    <w:rsid w:val="00743720"/>
    <w:rsid w:val="00744A17"/>
    <w:rsid w:val="007458E9"/>
    <w:rsid w:val="007468F7"/>
    <w:rsid w:val="0075221F"/>
    <w:rsid w:val="0075287D"/>
    <w:rsid w:val="00753CBE"/>
    <w:rsid w:val="00754854"/>
    <w:rsid w:val="00755268"/>
    <w:rsid w:val="00755E7E"/>
    <w:rsid w:val="00762723"/>
    <w:rsid w:val="00762F78"/>
    <w:rsid w:val="0076315B"/>
    <w:rsid w:val="00764C11"/>
    <w:rsid w:val="0076665C"/>
    <w:rsid w:val="007669EA"/>
    <w:rsid w:val="00766B52"/>
    <w:rsid w:val="0076784F"/>
    <w:rsid w:val="00767C1A"/>
    <w:rsid w:val="00767EAF"/>
    <w:rsid w:val="007710DC"/>
    <w:rsid w:val="00771582"/>
    <w:rsid w:val="00772AA2"/>
    <w:rsid w:val="00774330"/>
    <w:rsid w:val="007745DD"/>
    <w:rsid w:val="00774C2F"/>
    <w:rsid w:val="00775FCA"/>
    <w:rsid w:val="007766DC"/>
    <w:rsid w:val="0077796C"/>
    <w:rsid w:val="00777D6B"/>
    <w:rsid w:val="00780802"/>
    <w:rsid w:val="00780F2C"/>
    <w:rsid w:val="00782261"/>
    <w:rsid w:val="0078328D"/>
    <w:rsid w:val="00783502"/>
    <w:rsid w:val="0078401E"/>
    <w:rsid w:val="007854A9"/>
    <w:rsid w:val="00786507"/>
    <w:rsid w:val="007865FB"/>
    <w:rsid w:val="00786AC2"/>
    <w:rsid w:val="00787538"/>
    <w:rsid w:val="00787E42"/>
    <w:rsid w:val="007922EF"/>
    <w:rsid w:val="00792547"/>
    <w:rsid w:val="0079379E"/>
    <w:rsid w:val="007939DC"/>
    <w:rsid w:val="00796087"/>
    <w:rsid w:val="007973A5"/>
    <w:rsid w:val="0079756D"/>
    <w:rsid w:val="00797BA1"/>
    <w:rsid w:val="007A2789"/>
    <w:rsid w:val="007A38E6"/>
    <w:rsid w:val="007A590B"/>
    <w:rsid w:val="007A6C65"/>
    <w:rsid w:val="007A71DD"/>
    <w:rsid w:val="007A7A5D"/>
    <w:rsid w:val="007B19D8"/>
    <w:rsid w:val="007B1A71"/>
    <w:rsid w:val="007C3219"/>
    <w:rsid w:val="007C376B"/>
    <w:rsid w:val="007C39FD"/>
    <w:rsid w:val="007C480B"/>
    <w:rsid w:val="007C4C44"/>
    <w:rsid w:val="007C4D96"/>
    <w:rsid w:val="007C5FC3"/>
    <w:rsid w:val="007D027E"/>
    <w:rsid w:val="007D0E88"/>
    <w:rsid w:val="007D154F"/>
    <w:rsid w:val="007D1F66"/>
    <w:rsid w:val="007D4B67"/>
    <w:rsid w:val="007D7074"/>
    <w:rsid w:val="007D7399"/>
    <w:rsid w:val="007D760C"/>
    <w:rsid w:val="007E18EB"/>
    <w:rsid w:val="007E2C09"/>
    <w:rsid w:val="007E69BD"/>
    <w:rsid w:val="007F027A"/>
    <w:rsid w:val="007F1917"/>
    <w:rsid w:val="007F1F53"/>
    <w:rsid w:val="007F2C32"/>
    <w:rsid w:val="007F32C9"/>
    <w:rsid w:val="007F3C73"/>
    <w:rsid w:val="007F75FC"/>
    <w:rsid w:val="008010C8"/>
    <w:rsid w:val="00801711"/>
    <w:rsid w:val="0080242F"/>
    <w:rsid w:val="008034FE"/>
    <w:rsid w:val="008039F3"/>
    <w:rsid w:val="00804370"/>
    <w:rsid w:val="0080485B"/>
    <w:rsid w:val="00805B37"/>
    <w:rsid w:val="0080637C"/>
    <w:rsid w:val="00807609"/>
    <w:rsid w:val="00811FB3"/>
    <w:rsid w:val="00813C5E"/>
    <w:rsid w:val="00815172"/>
    <w:rsid w:val="0081604C"/>
    <w:rsid w:val="00816C46"/>
    <w:rsid w:val="00817B47"/>
    <w:rsid w:val="00820F81"/>
    <w:rsid w:val="00821640"/>
    <w:rsid w:val="008219E6"/>
    <w:rsid w:val="00821B57"/>
    <w:rsid w:val="00821C0F"/>
    <w:rsid w:val="00823156"/>
    <w:rsid w:val="0082346A"/>
    <w:rsid w:val="00823A06"/>
    <w:rsid w:val="00824BA7"/>
    <w:rsid w:val="0082556D"/>
    <w:rsid w:val="0082572C"/>
    <w:rsid w:val="0082624C"/>
    <w:rsid w:val="00826898"/>
    <w:rsid w:val="008302DA"/>
    <w:rsid w:val="008322C2"/>
    <w:rsid w:val="00833895"/>
    <w:rsid w:val="00833E38"/>
    <w:rsid w:val="0083528C"/>
    <w:rsid w:val="00835374"/>
    <w:rsid w:val="00835E12"/>
    <w:rsid w:val="008426ED"/>
    <w:rsid w:val="008429A3"/>
    <w:rsid w:val="00843264"/>
    <w:rsid w:val="008436B5"/>
    <w:rsid w:val="00846894"/>
    <w:rsid w:val="00850A4F"/>
    <w:rsid w:val="00850FC4"/>
    <w:rsid w:val="00851C80"/>
    <w:rsid w:val="008553AC"/>
    <w:rsid w:val="0085553B"/>
    <w:rsid w:val="00855B7A"/>
    <w:rsid w:val="00860CAB"/>
    <w:rsid w:val="00861478"/>
    <w:rsid w:val="008648EA"/>
    <w:rsid w:val="008648FC"/>
    <w:rsid w:val="00865747"/>
    <w:rsid w:val="00866EFC"/>
    <w:rsid w:val="0087072F"/>
    <w:rsid w:val="00871320"/>
    <w:rsid w:val="00871F70"/>
    <w:rsid w:val="008755AF"/>
    <w:rsid w:val="00876634"/>
    <w:rsid w:val="00876FE6"/>
    <w:rsid w:val="00877052"/>
    <w:rsid w:val="008771C5"/>
    <w:rsid w:val="00881FA5"/>
    <w:rsid w:val="00882366"/>
    <w:rsid w:val="00885749"/>
    <w:rsid w:val="008873CB"/>
    <w:rsid w:val="00890909"/>
    <w:rsid w:val="00890D81"/>
    <w:rsid w:val="00893475"/>
    <w:rsid w:val="00893806"/>
    <w:rsid w:val="008939A7"/>
    <w:rsid w:val="00893B02"/>
    <w:rsid w:val="00893F04"/>
    <w:rsid w:val="00894F44"/>
    <w:rsid w:val="00896309"/>
    <w:rsid w:val="008A1236"/>
    <w:rsid w:val="008A1594"/>
    <w:rsid w:val="008A1990"/>
    <w:rsid w:val="008A5C45"/>
    <w:rsid w:val="008A7249"/>
    <w:rsid w:val="008B09DD"/>
    <w:rsid w:val="008B1188"/>
    <w:rsid w:val="008B1672"/>
    <w:rsid w:val="008B176A"/>
    <w:rsid w:val="008B3169"/>
    <w:rsid w:val="008B3CAF"/>
    <w:rsid w:val="008B3DC6"/>
    <w:rsid w:val="008B42C8"/>
    <w:rsid w:val="008B4849"/>
    <w:rsid w:val="008B5EE8"/>
    <w:rsid w:val="008B6218"/>
    <w:rsid w:val="008B7226"/>
    <w:rsid w:val="008C0D36"/>
    <w:rsid w:val="008C27D8"/>
    <w:rsid w:val="008C3335"/>
    <w:rsid w:val="008C4A4A"/>
    <w:rsid w:val="008C4E16"/>
    <w:rsid w:val="008C51C6"/>
    <w:rsid w:val="008C6CAA"/>
    <w:rsid w:val="008C7306"/>
    <w:rsid w:val="008C7CAE"/>
    <w:rsid w:val="008D0F64"/>
    <w:rsid w:val="008D2B74"/>
    <w:rsid w:val="008D33BA"/>
    <w:rsid w:val="008D4B98"/>
    <w:rsid w:val="008D4BDD"/>
    <w:rsid w:val="008D6AA0"/>
    <w:rsid w:val="008D6B4A"/>
    <w:rsid w:val="008D6F61"/>
    <w:rsid w:val="008D75DF"/>
    <w:rsid w:val="008D7E54"/>
    <w:rsid w:val="008E106B"/>
    <w:rsid w:val="008E3C1B"/>
    <w:rsid w:val="008E52D2"/>
    <w:rsid w:val="008E5390"/>
    <w:rsid w:val="008F07A5"/>
    <w:rsid w:val="008F0893"/>
    <w:rsid w:val="008F1827"/>
    <w:rsid w:val="008F23AE"/>
    <w:rsid w:val="008F2C44"/>
    <w:rsid w:val="008F48AA"/>
    <w:rsid w:val="008F5914"/>
    <w:rsid w:val="008F79E5"/>
    <w:rsid w:val="008F7F09"/>
    <w:rsid w:val="0090014E"/>
    <w:rsid w:val="00900345"/>
    <w:rsid w:val="0090132C"/>
    <w:rsid w:val="0090374D"/>
    <w:rsid w:val="00903D0C"/>
    <w:rsid w:val="0090586B"/>
    <w:rsid w:val="00906998"/>
    <w:rsid w:val="00910C04"/>
    <w:rsid w:val="0091179B"/>
    <w:rsid w:val="0091213B"/>
    <w:rsid w:val="009123B2"/>
    <w:rsid w:val="0091260C"/>
    <w:rsid w:val="009154E8"/>
    <w:rsid w:val="0091552A"/>
    <w:rsid w:val="00915DF3"/>
    <w:rsid w:val="009207AA"/>
    <w:rsid w:val="00921B08"/>
    <w:rsid w:val="00921B3B"/>
    <w:rsid w:val="009237D6"/>
    <w:rsid w:val="00924408"/>
    <w:rsid w:val="00924539"/>
    <w:rsid w:val="00926629"/>
    <w:rsid w:val="009267F2"/>
    <w:rsid w:val="009303C3"/>
    <w:rsid w:val="00932446"/>
    <w:rsid w:val="00932717"/>
    <w:rsid w:val="009334B0"/>
    <w:rsid w:val="009334D4"/>
    <w:rsid w:val="00933C2D"/>
    <w:rsid w:val="00934964"/>
    <w:rsid w:val="009355A6"/>
    <w:rsid w:val="009415BA"/>
    <w:rsid w:val="009417B3"/>
    <w:rsid w:val="00943153"/>
    <w:rsid w:val="009434ED"/>
    <w:rsid w:val="00944901"/>
    <w:rsid w:val="00946822"/>
    <w:rsid w:val="00946FAE"/>
    <w:rsid w:val="00947A51"/>
    <w:rsid w:val="009539E8"/>
    <w:rsid w:val="0095455B"/>
    <w:rsid w:val="00954636"/>
    <w:rsid w:val="00954E33"/>
    <w:rsid w:val="00955E12"/>
    <w:rsid w:val="0096339D"/>
    <w:rsid w:val="009633A8"/>
    <w:rsid w:val="00964391"/>
    <w:rsid w:val="0096557D"/>
    <w:rsid w:val="00966B7A"/>
    <w:rsid w:val="00972837"/>
    <w:rsid w:val="009770FB"/>
    <w:rsid w:val="009773C1"/>
    <w:rsid w:val="009812D4"/>
    <w:rsid w:val="00981A5D"/>
    <w:rsid w:val="009855F5"/>
    <w:rsid w:val="00986D85"/>
    <w:rsid w:val="00987251"/>
    <w:rsid w:val="00991126"/>
    <w:rsid w:val="00991A95"/>
    <w:rsid w:val="00995E55"/>
    <w:rsid w:val="00997918"/>
    <w:rsid w:val="009A0311"/>
    <w:rsid w:val="009A04E1"/>
    <w:rsid w:val="009A0A99"/>
    <w:rsid w:val="009A16D8"/>
    <w:rsid w:val="009A1857"/>
    <w:rsid w:val="009A1DB0"/>
    <w:rsid w:val="009A3328"/>
    <w:rsid w:val="009A3795"/>
    <w:rsid w:val="009A410A"/>
    <w:rsid w:val="009A4E0A"/>
    <w:rsid w:val="009A7B14"/>
    <w:rsid w:val="009B1A98"/>
    <w:rsid w:val="009B4788"/>
    <w:rsid w:val="009B617C"/>
    <w:rsid w:val="009B70CA"/>
    <w:rsid w:val="009C0561"/>
    <w:rsid w:val="009C0719"/>
    <w:rsid w:val="009C0B14"/>
    <w:rsid w:val="009C12F2"/>
    <w:rsid w:val="009C186C"/>
    <w:rsid w:val="009C1C23"/>
    <w:rsid w:val="009C1E61"/>
    <w:rsid w:val="009C2634"/>
    <w:rsid w:val="009C58B9"/>
    <w:rsid w:val="009C78FE"/>
    <w:rsid w:val="009D1B56"/>
    <w:rsid w:val="009D1F78"/>
    <w:rsid w:val="009D2041"/>
    <w:rsid w:val="009D2E11"/>
    <w:rsid w:val="009D6329"/>
    <w:rsid w:val="009D657E"/>
    <w:rsid w:val="009D6EEB"/>
    <w:rsid w:val="009D6FC6"/>
    <w:rsid w:val="009D72AD"/>
    <w:rsid w:val="009D7622"/>
    <w:rsid w:val="009E14FF"/>
    <w:rsid w:val="009E2043"/>
    <w:rsid w:val="009E4213"/>
    <w:rsid w:val="009E6B57"/>
    <w:rsid w:val="009E7789"/>
    <w:rsid w:val="009F2035"/>
    <w:rsid w:val="009F2B5C"/>
    <w:rsid w:val="009F2D85"/>
    <w:rsid w:val="009F312A"/>
    <w:rsid w:val="009F7D98"/>
    <w:rsid w:val="00A00121"/>
    <w:rsid w:val="00A015E6"/>
    <w:rsid w:val="00A042B5"/>
    <w:rsid w:val="00A07337"/>
    <w:rsid w:val="00A075F2"/>
    <w:rsid w:val="00A125B6"/>
    <w:rsid w:val="00A1418B"/>
    <w:rsid w:val="00A1454B"/>
    <w:rsid w:val="00A145B7"/>
    <w:rsid w:val="00A175A5"/>
    <w:rsid w:val="00A20FB4"/>
    <w:rsid w:val="00A212C8"/>
    <w:rsid w:val="00A21F0F"/>
    <w:rsid w:val="00A2205B"/>
    <w:rsid w:val="00A22301"/>
    <w:rsid w:val="00A2296F"/>
    <w:rsid w:val="00A2320F"/>
    <w:rsid w:val="00A24190"/>
    <w:rsid w:val="00A25B6C"/>
    <w:rsid w:val="00A31B18"/>
    <w:rsid w:val="00A3304C"/>
    <w:rsid w:val="00A36679"/>
    <w:rsid w:val="00A4097F"/>
    <w:rsid w:val="00A43680"/>
    <w:rsid w:val="00A43959"/>
    <w:rsid w:val="00A43F3B"/>
    <w:rsid w:val="00A43F51"/>
    <w:rsid w:val="00A43FE9"/>
    <w:rsid w:val="00A44122"/>
    <w:rsid w:val="00A445CC"/>
    <w:rsid w:val="00A44968"/>
    <w:rsid w:val="00A44F16"/>
    <w:rsid w:val="00A45B99"/>
    <w:rsid w:val="00A5142F"/>
    <w:rsid w:val="00A51921"/>
    <w:rsid w:val="00A52EE0"/>
    <w:rsid w:val="00A5396F"/>
    <w:rsid w:val="00A54DAF"/>
    <w:rsid w:val="00A573F2"/>
    <w:rsid w:val="00A576C6"/>
    <w:rsid w:val="00A6218E"/>
    <w:rsid w:val="00A639F2"/>
    <w:rsid w:val="00A63F0E"/>
    <w:rsid w:val="00A64570"/>
    <w:rsid w:val="00A65C36"/>
    <w:rsid w:val="00A65F0E"/>
    <w:rsid w:val="00A66C0A"/>
    <w:rsid w:val="00A66EE9"/>
    <w:rsid w:val="00A67C7C"/>
    <w:rsid w:val="00A700C7"/>
    <w:rsid w:val="00A71009"/>
    <w:rsid w:val="00A732D7"/>
    <w:rsid w:val="00A73B19"/>
    <w:rsid w:val="00A75BE5"/>
    <w:rsid w:val="00A76C80"/>
    <w:rsid w:val="00A80363"/>
    <w:rsid w:val="00A8079A"/>
    <w:rsid w:val="00A814A5"/>
    <w:rsid w:val="00A81B26"/>
    <w:rsid w:val="00A8279F"/>
    <w:rsid w:val="00A83B7E"/>
    <w:rsid w:val="00A84AF2"/>
    <w:rsid w:val="00A85ED7"/>
    <w:rsid w:val="00A86736"/>
    <w:rsid w:val="00A87CEB"/>
    <w:rsid w:val="00A90C77"/>
    <w:rsid w:val="00A91D9E"/>
    <w:rsid w:val="00A929C9"/>
    <w:rsid w:val="00A93571"/>
    <w:rsid w:val="00A94B8A"/>
    <w:rsid w:val="00A968DF"/>
    <w:rsid w:val="00A969A8"/>
    <w:rsid w:val="00A97239"/>
    <w:rsid w:val="00A975E8"/>
    <w:rsid w:val="00A97672"/>
    <w:rsid w:val="00AA1029"/>
    <w:rsid w:val="00AA121A"/>
    <w:rsid w:val="00AA1C83"/>
    <w:rsid w:val="00AA2BE3"/>
    <w:rsid w:val="00AA4D26"/>
    <w:rsid w:val="00AA5FAE"/>
    <w:rsid w:val="00AA6D26"/>
    <w:rsid w:val="00AB1054"/>
    <w:rsid w:val="00AB1079"/>
    <w:rsid w:val="00AB2888"/>
    <w:rsid w:val="00AB4038"/>
    <w:rsid w:val="00AB4F16"/>
    <w:rsid w:val="00AB6C90"/>
    <w:rsid w:val="00AB7010"/>
    <w:rsid w:val="00AB7071"/>
    <w:rsid w:val="00AC0A02"/>
    <w:rsid w:val="00AC0A60"/>
    <w:rsid w:val="00AC23F4"/>
    <w:rsid w:val="00AC27F6"/>
    <w:rsid w:val="00AC3542"/>
    <w:rsid w:val="00AC3D76"/>
    <w:rsid w:val="00AC4371"/>
    <w:rsid w:val="00AC502C"/>
    <w:rsid w:val="00AC6A53"/>
    <w:rsid w:val="00AC7EB8"/>
    <w:rsid w:val="00AD0D0D"/>
    <w:rsid w:val="00AD0F6C"/>
    <w:rsid w:val="00AD1DF7"/>
    <w:rsid w:val="00AD255A"/>
    <w:rsid w:val="00AD2A74"/>
    <w:rsid w:val="00AD50B3"/>
    <w:rsid w:val="00AD6DAE"/>
    <w:rsid w:val="00AE0ADA"/>
    <w:rsid w:val="00AE1F20"/>
    <w:rsid w:val="00AE2566"/>
    <w:rsid w:val="00AE3720"/>
    <w:rsid w:val="00AE4013"/>
    <w:rsid w:val="00AE445F"/>
    <w:rsid w:val="00AE499D"/>
    <w:rsid w:val="00AE7F33"/>
    <w:rsid w:val="00AF0F8A"/>
    <w:rsid w:val="00AF171F"/>
    <w:rsid w:val="00AF1A2C"/>
    <w:rsid w:val="00AF3771"/>
    <w:rsid w:val="00AF37AB"/>
    <w:rsid w:val="00AF5EA1"/>
    <w:rsid w:val="00AF6A16"/>
    <w:rsid w:val="00B021B2"/>
    <w:rsid w:val="00B02CCF"/>
    <w:rsid w:val="00B02F48"/>
    <w:rsid w:val="00B05063"/>
    <w:rsid w:val="00B06973"/>
    <w:rsid w:val="00B073DF"/>
    <w:rsid w:val="00B12483"/>
    <w:rsid w:val="00B14A1B"/>
    <w:rsid w:val="00B152A5"/>
    <w:rsid w:val="00B15B63"/>
    <w:rsid w:val="00B17209"/>
    <w:rsid w:val="00B21A81"/>
    <w:rsid w:val="00B224F1"/>
    <w:rsid w:val="00B234D0"/>
    <w:rsid w:val="00B23B32"/>
    <w:rsid w:val="00B23DD2"/>
    <w:rsid w:val="00B24324"/>
    <w:rsid w:val="00B24F11"/>
    <w:rsid w:val="00B2623E"/>
    <w:rsid w:val="00B27B1B"/>
    <w:rsid w:val="00B30C59"/>
    <w:rsid w:val="00B30D56"/>
    <w:rsid w:val="00B31CF3"/>
    <w:rsid w:val="00B34BE8"/>
    <w:rsid w:val="00B3550F"/>
    <w:rsid w:val="00B3623A"/>
    <w:rsid w:val="00B4086B"/>
    <w:rsid w:val="00B40D0B"/>
    <w:rsid w:val="00B42D4B"/>
    <w:rsid w:val="00B43898"/>
    <w:rsid w:val="00B43C81"/>
    <w:rsid w:val="00B43E2A"/>
    <w:rsid w:val="00B448F5"/>
    <w:rsid w:val="00B44CE2"/>
    <w:rsid w:val="00B44EC0"/>
    <w:rsid w:val="00B451A6"/>
    <w:rsid w:val="00B45DF8"/>
    <w:rsid w:val="00B479B0"/>
    <w:rsid w:val="00B52D31"/>
    <w:rsid w:val="00B5375C"/>
    <w:rsid w:val="00B555AC"/>
    <w:rsid w:val="00B572A6"/>
    <w:rsid w:val="00B57419"/>
    <w:rsid w:val="00B57EC9"/>
    <w:rsid w:val="00B60BD2"/>
    <w:rsid w:val="00B61593"/>
    <w:rsid w:val="00B654F8"/>
    <w:rsid w:val="00B708EE"/>
    <w:rsid w:val="00B75A78"/>
    <w:rsid w:val="00B76955"/>
    <w:rsid w:val="00B76F97"/>
    <w:rsid w:val="00B804C2"/>
    <w:rsid w:val="00B81388"/>
    <w:rsid w:val="00B82600"/>
    <w:rsid w:val="00B83040"/>
    <w:rsid w:val="00B83226"/>
    <w:rsid w:val="00B843EF"/>
    <w:rsid w:val="00B85BBA"/>
    <w:rsid w:val="00B86C5E"/>
    <w:rsid w:val="00B900EF"/>
    <w:rsid w:val="00B90AFF"/>
    <w:rsid w:val="00B93979"/>
    <w:rsid w:val="00B94481"/>
    <w:rsid w:val="00B94677"/>
    <w:rsid w:val="00B95D05"/>
    <w:rsid w:val="00B96272"/>
    <w:rsid w:val="00BA0335"/>
    <w:rsid w:val="00BA10F5"/>
    <w:rsid w:val="00BA1A5D"/>
    <w:rsid w:val="00BA3A04"/>
    <w:rsid w:val="00BA4E57"/>
    <w:rsid w:val="00BA59A8"/>
    <w:rsid w:val="00BA6A8C"/>
    <w:rsid w:val="00BB1E5E"/>
    <w:rsid w:val="00BB29DB"/>
    <w:rsid w:val="00BB3EB0"/>
    <w:rsid w:val="00BB5508"/>
    <w:rsid w:val="00BB55B2"/>
    <w:rsid w:val="00BB7716"/>
    <w:rsid w:val="00BB7BD2"/>
    <w:rsid w:val="00BC0FF3"/>
    <w:rsid w:val="00BC34B7"/>
    <w:rsid w:val="00BC370C"/>
    <w:rsid w:val="00BC3E64"/>
    <w:rsid w:val="00BC4A89"/>
    <w:rsid w:val="00BC5394"/>
    <w:rsid w:val="00BC5DC4"/>
    <w:rsid w:val="00BC67C5"/>
    <w:rsid w:val="00BC701E"/>
    <w:rsid w:val="00BD0D84"/>
    <w:rsid w:val="00BD102D"/>
    <w:rsid w:val="00BD18A9"/>
    <w:rsid w:val="00BD32EC"/>
    <w:rsid w:val="00BD3D98"/>
    <w:rsid w:val="00BD4D26"/>
    <w:rsid w:val="00BD5032"/>
    <w:rsid w:val="00BD6904"/>
    <w:rsid w:val="00BD74E5"/>
    <w:rsid w:val="00BD753D"/>
    <w:rsid w:val="00BD779D"/>
    <w:rsid w:val="00BE1C34"/>
    <w:rsid w:val="00BE325F"/>
    <w:rsid w:val="00BE34E8"/>
    <w:rsid w:val="00BE441A"/>
    <w:rsid w:val="00BE4BFD"/>
    <w:rsid w:val="00BE4C12"/>
    <w:rsid w:val="00BE7E42"/>
    <w:rsid w:val="00BF0C93"/>
    <w:rsid w:val="00BF10C5"/>
    <w:rsid w:val="00BF4489"/>
    <w:rsid w:val="00BF47CC"/>
    <w:rsid w:val="00BF6832"/>
    <w:rsid w:val="00BF7141"/>
    <w:rsid w:val="00BF777F"/>
    <w:rsid w:val="00BF7B30"/>
    <w:rsid w:val="00C00E4E"/>
    <w:rsid w:val="00C0281D"/>
    <w:rsid w:val="00C035E2"/>
    <w:rsid w:val="00C04641"/>
    <w:rsid w:val="00C05C56"/>
    <w:rsid w:val="00C05E6D"/>
    <w:rsid w:val="00C06982"/>
    <w:rsid w:val="00C06E01"/>
    <w:rsid w:val="00C06FEF"/>
    <w:rsid w:val="00C07545"/>
    <w:rsid w:val="00C11083"/>
    <w:rsid w:val="00C1227C"/>
    <w:rsid w:val="00C12EEB"/>
    <w:rsid w:val="00C1305C"/>
    <w:rsid w:val="00C14DC2"/>
    <w:rsid w:val="00C2154B"/>
    <w:rsid w:val="00C232FA"/>
    <w:rsid w:val="00C26646"/>
    <w:rsid w:val="00C32845"/>
    <w:rsid w:val="00C32EB2"/>
    <w:rsid w:val="00C34176"/>
    <w:rsid w:val="00C40B80"/>
    <w:rsid w:val="00C431E9"/>
    <w:rsid w:val="00C433D0"/>
    <w:rsid w:val="00C44587"/>
    <w:rsid w:val="00C446B2"/>
    <w:rsid w:val="00C46A74"/>
    <w:rsid w:val="00C50C44"/>
    <w:rsid w:val="00C51EB9"/>
    <w:rsid w:val="00C53443"/>
    <w:rsid w:val="00C53A76"/>
    <w:rsid w:val="00C53E48"/>
    <w:rsid w:val="00C543F0"/>
    <w:rsid w:val="00C56DCA"/>
    <w:rsid w:val="00C5710E"/>
    <w:rsid w:val="00C616B8"/>
    <w:rsid w:val="00C61844"/>
    <w:rsid w:val="00C619E3"/>
    <w:rsid w:val="00C61BB0"/>
    <w:rsid w:val="00C61ED8"/>
    <w:rsid w:val="00C62F7D"/>
    <w:rsid w:val="00C63C2D"/>
    <w:rsid w:val="00C649D2"/>
    <w:rsid w:val="00C660BD"/>
    <w:rsid w:val="00C66473"/>
    <w:rsid w:val="00C67DD8"/>
    <w:rsid w:val="00C70894"/>
    <w:rsid w:val="00C70AB0"/>
    <w:rsid w:val="00C716FC"/>
    <w:rsid w:val="00C72493"/>
    <w:rsid w:val="00C757C7"/>
    <w:rsid w:val="00C761FA"/>
    <w:rsid w:val="00C76F74"/>
    <w:rsid w:val="00C80632"/>
    <w:rsid w:val="00C8096C"/>
    <w:rsid w:val="00C81993"/>
    <w:rsid w:val="00C84C16"/>
    <w:rsid w:val="00C900B3"/>
    <w:rsid w:val="00C90B82"/>
    <w:rsid w:val="00C90BAF"/>
    <w:rsid w:val="00C921CB"/>
    <w:rsid w:val="00C94F78"/>
    <w:rsid w:val="00C95FA8"/>
    <w:rsid w:val="00C96521"/>
    <w:rsid w:val="00C96D94"/>
    <w:rsid w:val="00C97D1E"/>
    <w:rsid w:val="00CA1590"/>
    <w:rsid w:val="00CA2F7E"/>
    <w:rsid w:val="00CA42A0"/>
    <w:rsid w:val="00CA5842"/>
    <w:rsid w:val="00CA7932"/>
    <w:rsid w:val="00CA7E28"/>
    <w:rsid w:val="00CB0944"/>
    <w:rsid w:val="00CB0B27"/>
    <w:rsid w:val="00CB5066"/>
    <w:rsid w:val="00CB64FE"/>
    <w:rsid w:val="00CB659E"/>
    <w:rsid w:val="00CB7A9E"/>
    <w:rsid w:val="00CC075A"/>
    <w:rsid w:val="00CC1D14"/>
    <w:rsid w:val="00CC1DD2"/>
    <w:rsid w:val="00CC3058"/>
    <w:rsid w:val="00CC3293"/>
    <w:rsid w:val="00CC3A04"/>
    <w:rsid w:val="00CC56E7"/>
    <w:rsid w:val="00CD11A4"/>
    <w:rsid w:val="00CD20BE"/>
    <w:rsid w:val="00CD3CEA"/>
    <w:rsid w:val="00CD4AB8"/>
    <w:rsid w:val="00CD4CB7"/>
    <w:rsid w:val="00CD540A"/>
    <w:rsid w:val="00CD5E22"/>
    <w:rsid w:val="00CD6357"/>
    <w:rsid w:val="00CD7DC1"/>
    <w:rsid w:val="00CD7F84"/>
    <w:rsid w:val="00CE148A"/>
    <w:rsid w:val="00CE189B"/>
    <w:rsid w:val="00CE1A90"/>
    <w:rsid w:val="00CE23AE"/>
    <w:rsid w:val="00CE2766"/>
    <w:rsid w:val="00CE3825"/>
    <w:rsid w:val="00CE3F1C"/>
    <w:rsid w:val="00CE4C8F"/>
    <w:rsid w:val="00CE67BE"/>
    <w:rsid w:val="00CE7084"/>
    <w:rsid w:val="00CF1BAB"/>
    <w:rsid w:val="00CF1BEF"/>
    <w:rsid w:val="00CF3CDE"/>
    <w:rsid w:val="00CF61F1"/>
    <w:rsid w:val="00CF6D47"/>
    <w:rsid w:val="00CF7357"/>
    <w:rsid w:val="00CF76B2"/>
    <w:rsid w:val="00CF7DB2"/>
    <w:rsid w:val="00D03AA8"/>
    <w:rsid w:val="00D04916"/>
    <w:rsid w:val="00D0539F"/>
    <w:rsid w:val="00D05849"/>
    <w:rsid w:val="00D05D6F"/>
    <w:rsid w:val="00D11082"/>
    <w:rsid w:val="00D12476"/>
    <w:rsid w:val="00D126FD"/>
    <w:rsid w:val="00D12CE8"/>
    <w:rsid w:val="00D142CE"/>
    <w:rsid w:val="00D151A1"/>
    <w:rsid w:val="00D15928"/>
    <w:rsid w:val="00D17679"/>
    <w:rsid w:val="00D2117C"/>
    <w:rsid w:val="00D236B9"/>
    <w:rsid w:val="00D24670"/>
    <w:rsid w:val="00D256C0"/>
    <w:rsid w:val="00D2619F"/>
    <w:rsid w:val="00D26D8F"/>
    <w:rsid w:val="00D2750E"/>
    <w:rsid w:val="00D27714"/>
    <w:rsid w:val="00D30581"/>
    <w:rsid w:val="00D30FB9"/>
    <w:rsid w:val="00D31477"/>
    <w:rsid w:val="00D31582"/>
    <w:rsid w:val="00D320CB"/>
    <w:rsid w:val="00D32487"/>
    <w:rsid w:val="00D32B5B"/>
    <w:rsid w:val="00D32C8B"/>
    <w:rsid w:val="00D33934"/>
    <w:rsid w:val="00D34FF7"/>
    <w:rsid w:val="00D35530"/>
    <w:rsid w:val="00D358F1"/>
    <w:rsid w:val="00D35980"/>
    <w:rsid w:val="00D360EE"/>
    <w:rsid w:val="00D3688A"/>
    <w:rsid w:val="00D37752"/>
    <w:rsid w:val="00D37D25"/>
    <w:rsid w:val="00D41862"/>
    <w:rsid w:val="00D41ABB"/>
    <w:rsid w:val="00D435C7"/>
    <w:rsid w:val="00D44767"/>
    <w:rsid w:val="00D45EF6"/>
    <w:rsid w:val="00D46296"/>
    <w:rsid w:val="00D46344"/>
    <w:rsid w:val="00D477EC"/>
    <w:rsid w:val="00D47832"/>
    <w:rsid w:val="00D51187"/>
    <w:rsid w:val="00D51532"/>
    <w:rsid w:val="00D52156"/>
    <w:rsid w:val="00D527C6"/>
    <w:rsid w:val="00D542BF"/>
    <w:rsid w:val="00D56B16"/>
    <w:rsid w:val="00D56C46"/>
    <w:rsid w:val="00D56EB7"/>
    <w:rsid w:val="00D602D3"/>
    <w:rsid w:val="00D6124C"/>
    <w:rsid w:val="00D62D6A"/>
    <w:rsid w:val="00D63CC0"/>
    <w:rsid w:val="00D65B6E"/>
    <w:rsid w:val="00D67718"/>
    <w:rsid w:val="00D70446"/>
    <w:rsid w:val="00D716F9"/>
    <w:rsid w:val="00D719EB"/>
    <w:rsid w:val="00D71E74"/>
    <w:rsid w:val="00D727E1"/>
    <w:rsid w:val="00D73555"/>
    <w:rsid w:val="00D741B1"/>
    <w:rsid w:val="00D7477E"/>
    <w:rsid w:val="00D74C32"/>
    <w:rsid w:val="00D74FD5"/>
    <w:rsid w:val="00D75B41"/>
    <w:rsid w:val="00D75B46"/>
    <w:rsid w:val="00D77905"/>
    <w:rsid w:val="00D77DB3"/>
    <w:rsid w:val="00D80671"/>
    <w:rsid w:val="00D80703"/>
    <w:rsid w:val="00D816C9"/>
    <w:rsid w:val="00D82001"/>
    <w:rsid w:val="00D844D6"/>
    <w:rsid w:val="00D8467D"/>
    <w:rsid w:val="00D84783"/>
    <w:rsid w:val="00D854BE"/>
    <w:rsid w:val="00D908B4"/>
    <w:rsid w:val="00D90DD6"/>
    <w:rsid w:val="00D915FD"/>
    <w:rsid w:val="00D94F62"/>
    <w:rsid w:val="00D950A7"/>
    <w:rsid w:val="00D959FA"/>
    <w:rsid w:val="00D95CB0"/>
    <w:rsid w:val="00D961F8"/>
    <w:rsid w:val="00D97EDB"/>
    <w:rsid w:val="00DA1D14"/>
    <w:rsid w:val="00DA2973"/>
    <w:rsid w:val="00DA2D7D"/>
    <w:rsid w:val="00DA345C"/>
    <w:rsid w:val="00DA34BD"/>
    <w:rsid w:val="00DA3C43"/>
    <w:rsid w:val="00DA48E0"/>
    <w:rsid w:val="00DA6BC7"/>
    <w:rsid w:val="00DB0429"/>
    <w:rsid w:val="00DB0BC7"/>
    <w:rsid w:val="00DB13BB"/>
    <w:rsid w:val="00DB1D49"/>
    <w:rsid w:val="00DB33FB"/>
    <w:rsid w:val="00DB4D10"/>
    <w:rsid w:val="00DB5F38"/>
    <w:rsid w:val="00DB5FA4"/>
    <w:rsid w:val="00DB5FB4"/>
    <w:rsid w:val="00DB6998"/>
    <w:rsid w:val="00DB6EAB"/>
    <w:rsid w:val="00DB71D9"/>
    <w:rsid w:val="00DB7F86"/>
    <w:rsid w:val="00DC20E9"/>
    <w:rsid w:val="00DC2781"/>
    <w:rsid w:val="00DC5C80"/>
    <w:rsid w:val="00DC7453"/>
    <w:rsid w:val="00DD1F51"/>
    <w:rsid w:val="00DD323A"/>
    <w:rsid w:val="00DD3300"/>
    <w:rsid w:val="00DD39D3"/>
    <w:rsid w:val="00DD3D46"/>
    <w:rsid w:val="00DD5161"/>
    <w:rsid w:val="00DD7F84"/>
    <w:rsid w:val="00DE1E47"/>
    <w:rsid w:val="00DE2508"/>
    <w:rsid w:val="00DF0373"/>
    <w:rsid w:val="00DF24F0"/>
    <w:rsid w:val="00DF26C6"/>
    <w:rsid w:val="00DF3181"/>
    <w:rsid w:val="00DF4955"/>
    <w:rsid w:val="00DF511F"/>
    <w:rsid w:val="00DF54DB"/>
    <w:rsid w:val="00DF5E18"/>
    <w:rsid w:val="00DF644B"/>
    <w:rsid w:val="00DF6F27"/>
    <w:rsid w:val="00DF7506"/>
    <w:rsid w:val="00DF7691"/>
    <w:rsid w:val="00DF7F51"/>
    <w:rsid w:val="00E00847"/>
    <w:rsid w:val="00E0312A"/>
    <w:rsid w:val="00E034EB"/>
    <w:rsid w:val="00E04933"/>
    <w:rsid w:val="00E04B1C"/>
    <w:rsid w:val="00E0712E"/>
    <w:rsid w:val="00E07805"/>
    <w:rsid w:val="00E10187"/>
    <w:rsid w:val="00E10443"/>
    <w:rsid w:val="00E10F5C"/>
    <w:rsid w:val="00E146AF"/>
    <w:rsid w:val="00E16584"/>
    <w:rsid w:val="00E166FC"/>
    <w:rsid w:val="00E168C3"/>
    <w:rsid w:val="00E16F11"/>
    <w:rsid w:val="00E17827"/>
    <w:rsid w:val="00E20126"/>
    <w:rsid w:val="00E20979"/>
    <w:rsid w:val="00E20C68"/>
    <w:rsid w:val="00E21890"/>
    <w:rsid w:val="00E24C35"/>
    <w:rsid w:val="00E252EE"/>
    <w:rsid w:val="00E315FE"/>
    <w:rsid w:val="00E31B79"/>
    <w:rsid w:val="00E33050"/>
    <w:rsid w:val="00E33117"/>
    <w:rsid w:val="00E34D50"/>
    <w:rsid w:val="00E35879"/>
    <w:rsid w:val="00E363D8"/>
    <w:rsid w:val="00E367B8"/>
    <w:rsid w:val="00E401D6"/>
    <w:rsid w:val="00E4143F"/>
    <w:rsid w:val="00E43E60"/>
    <w:rsid w:val="00E450B8"/>
    <w:rsid w:val="00E46131"/>
    <w:rsid w:val="00E46D60"/>
    <w:rsid w:val="00E46E1B"/>
    <w:rsid w:val="00E4777F"/>
    <w:rsid w:val="00E50BF9"/>
    <w:rsid w:val="00E52DE7"/>
    <w:rsid w:val="00E54940"/>
    <w:rsid w:val="00E55752"/>
    <w:rsid w:val="00E56B05"/>
    <w:rsid w:val="00E62E97"/>
    <w:rsid w:val="00E63D79"/>
    <w:rsid w:val="00E64A36"/>
    <w:rsid w:val="00E6555C"/>
    <w:rsid w:val="00E656F8"/>
    <w:rsid w:val="00E66057"/>
    <w:rsid w:val="00E70251"/>
    <w:rsid w:val="00E711B2"/>
    <w:rsid w:val="00E715FE"/>
    <w:rsid w:val="00E719A8"/>
    <w:rsid w:val="00E735E4"/>
    <w:rsid w:val="00E7367D"/>
    <w:rsid w:val="00E75EC6"/>
    <w:rsid w:val="00E77273"/>
    <w:rsid w:val="00E77AD8"/>
    <w:rsid w:val="00E77B30"/>
    <w:rsid w:val="00E81B9E"/>
    <w:rsid w:val="00E83343"/>
    <w:rsid w:val="00E8358F"/>
    <w:rsid w:val="00E83C71"/>
    <w:rsid w:val="00E841DC"/>
    <w:rsid w:val="00E85843"/>
    <w:rsid w:val="00E859C5"/>
    <w:rsid w:val="00E92545"/>
    <w:rsid w:val="00E93E5D"/>
    <w:rsid w:val="00E94773"/>
    <w:rsid w:val="00E94CC4"/>
    <w:rsid w:val="00E970F0"/>
    <w:rsid w:val="00E978B7"/>
    <w:rsid w:val="00E9794E"/>
    <w:rsid w:val="00EA0900"/>
    <w:rsid w:val="00EA1018"/>
    <w:rsid w:val="00EA1B12"/>
    <w:rsid w:val="00EA2947"/>
    <w:rsid w:val="00EA5457"/>
    <w:rsid w:val="00EA621D"/>
    <w:rsid w:val="00EB0ADA"/>
    <w:rsid w:val="00EB1872"/>
    <w:rsid w:val="00EB2723"/>
    <w:rsid w:val="00EB575B"/>
    <w:rsid w:val="00EB6BF1"/>
    <w:rsid w:val="00EB6F33"/>
    <w:rsid w:val="00EC08A1"/>
    <w:rsid w:val="00EC16F6"/>
    <w:rsid w:val="00EC2465"/>
    <w:rsid w:val="00EC4487"/>
    <w:rsid w:val="00EC4654"/>
    <w:rsid w:val="00EC61B6"/>
    <w:rsid w:val="00ED0442"/>
    <w:rsid w:val="00ED29BB"/>
    <w:rsid w:val="00ED35C5"/>
    <w:rsid w:val="00ED3B58"/>
    <w:rsid w:val="00ED5BC9"/>
    <w:rsid w:val="00ED5C4C"/>
    <w:rsid w:val="00EE10A9"/>
    <w:rsid w:val="00EE19D9"/>
    <w:rsid w:val="00EE1D1B"/>
    <w:rsid w:val="00EE4348"/>
    <w:rsid w:val="00EE609C"/>
    <w:rsid w:val="00EE611F"/>
    <w:rsid w:val="00EE6571"/>
    <w:rsid w:val="00EF0AAB"/>
    <w:rsid w:val="00EF1BA3"/>
    <w:rsid w:val="00EF21CC"/>
    <w:rsid w:val="00EF266F"/>
    <w:rsid w:val="00EF291A"/>
    <w:rsid w:val="00EF702B"/>
    <w:rsid w:val="00EF74F8"/>
    <w:rsid w:val="00EF79A6"/>
    <w:rsid w:val="00EF7F17"/>
    <w:rsid w:val="00F00071"/>
    <w:rsid w:val="00F0143F"/>
    <w:rsid w:val="00F01EBD"/>
    <w:rsid w:val="00F04A25"/>
    <w:rsid w:val="00F04F5C"/>
    <w:rsid w:val="00F054A0"/>
    <w:rsid w:val="00F10567"/>
    <w:rsid w:val="00F10EFB"/>
    <w:rsid w:val="00F11473"/>
    <w:rsid w:val="00F149FF"/>
    <w:rsid w:val="00F14F41"/>
    <w:rsid w:val="00F1586C"/>
    <w:rsid w:val="00F17977"/>
    <w:rsid w:val="00F20043"/>
    <w:rsid w:val="00F202E0"/>
    <w:rsid w:val="00F20FD0"/>
    <w:rsid w:val="00F211DA"/>
    <w:rsid w:val="00F2165D"/>
    <w:rsid w:val="00F22D50"/>
    <w:rsid w:val="00F23D6E"/>
    <w:rsid w:val="00F24470"/>
    <w:rsid w:val="00F260F6"/>
    <w:rsid w:val="00F266E0"/>
    <w:rsid w:val="00F303C3"/>
    <w:rsid w:val="00F33B4A"/>
    <w:rsid w:val="00F344E8"/>
    <w:rsid w:val="00F35E3B"/>
    <w:rsid w:val="00F36C9A"/>
    <w:rsid w:val="00F405EA"/>
    <w:rsid w:val="00F40DBE"/>
    <w:rsid w:val="00F41889"/>
    <w:rsid w:val="00F4229D"/>
    <w:rsid w:val="00F42F64"/>
    <w:rsid w:val="00F43467"/>
    <w:rsid w:val="00F43656"/>
    <w:rsid w:val="00F436EE"/>
    <w:rsid w:val="00F44469"/>
    <w:rsid w:val="00F4617D"/>
    <w:rsid w:val="00F47655"/>
    <w:rsid w:val="00F47826"/>
    <w:rsid w:val="00F506DC"/>
    <w:rsid w:val="00F51858"/>
    <w:rsid w:val="00F51C0A"/>
    <w:rsid w:val="00F51FF5"/>
    <w:rsid w:val="00F526E4"/>
    <w:rsid w:val="00F52901"/>
    <w:rsid w:val="00F52BC5"/>
    <w:rsid w:val="00F5311A"/>
    <w:rsid w:val="00F538DC"/>
    <w:rsid w:val="00F538DD"/>
    <w:rsid w:val="00F53973"/>
    <w:rsid w:val="00F548DB"/>
    <w:rsid w:val="00F54F1E"/>
    <w:rsid w:val="00F558E8"/>
    <w:rsid w:val="00F56F4D"/>
    <w:rsid w:val="00F56FE9"/>
    <w:rsid w:val="00F579A8"/>
    <w:rsid w:val="00F615C8"/>
    <w:rsid w:val="00F6241C"/>
    <w:rsid w:val="00F628E5"/>
    <w:rsid w:val="00F62A35"/>
    <w:rsid w:val="00F63A42"/>
    <w:rsid w:val="00F657AA"/>
    <w:rsid w:val="00F66B2F"/>
    <w:rsid w:val="00F6772F"/>
    <w:rsid w:val="00F70A51"/>
    <w:rsid w:val="00F7102E"/>
    <w:rsid w:val="00F734C0"/>
    <w:rsid w:val="00F74552"/>
    <w:rsid w:val="00F74674"/>
    <w:rsid w:val="00F754F8"/>
    <w:rsid w:val="00F76399"/>
    <w:rsid w:val="00F76EB6"/>
    <w:rsid w:val="00F814B1"/>
    <w:rsid w:val="00F81DFC"/>
    <w:rsid w:val="00F8224D"/>
    <w:rsid w:val="00F82684"/>
    <w:rsid w:val="00F847EB"/>
    <w:rsid w:val="00F84A99"/>
    <w:rsid w:val="00F859DF"/>
    <w:rsid w:val="00F860D9"/>
    <w:rsid w:val="00F872D1"/>
    <w:rsid w:val="00F874DC"/>
    <w:rsid w:val="00F87EFF"/>
    <w:rsid w:val="00F90812"/>
    <w:rsid w:val="00F90C27"/>
    <w:rsid w:val="00F945EA"/>
    <w:rsid w:val="00F94D10"/>
    <w:rsid w:val="00F96412"/>
    <w:rsid w:val="00F9659F"/>
    <w:rsid w:val="00F96A98"/>
    <w:rsid w:val="00F97646"/>
    <w:rsid w:val="00FA019A"/>
    <w:rsid w:val="00FA1A3F"/>
    <w:rsid w:val="00FA2F04"/>
    <w:rsid w:val="00FA3BCE"/>
    <w:rsid w:val="00FA4EEA"/>
    <w:rsid w:val="00FA5086"/>
    <w:rsid w:val="00FA57F0"/>
    <w:rsid w:val="00FA73C6"/>
    <w:rsid w:val="00FB05C3"/>
    <w:rsid w:val="00FB16FA"/>
    <w:rsid w:val="00FB4DEB"/>
    <w:rsid w:val="00FB5936"/>
    <w:rsid w:val="00FB70D8"/>
    <w:rsid w:val="00FC16D4"/>
    <w:rsid w:val="00FC17F9"/>
    <w:rsid w:val="00FC2670"/>
    <w:rsid w:val="00FC38AA"/>
    <w:rsid w:val="00FC4045"/>
    <w:rsid w:val="00FC5F07"/>
    <w:rsid w:val="00FC5F62"/>
    <w:rsid w:val="00FC60F0"/>
    <w:rsid w:val="00FC65E6"/>
    <w:rsid w:val="00FC6870"/>
    <w:rsid w:val="00FC6E23"/>
    <w:rsid w:val="00FC6E38"/>
    <w:rsid w:val="00FD01E5"/>
    <w:rsid w:val="00FD1AAE"/>
    <w:rsid w:val="00FD476C"/>
    <w:rsid w:val="00FD5277"/>
    <w:rsid w:val="00FD530B"/>
    <w:rsid w:val="00FE05A4"/>
    <w:rsid w:val="00FE120A"/>
    <w:rsid w:val="00FE1E3C"/>
    <w:rsid w:val="00FE225F"/>
    <w:rsid w:val="00FE2B23"/>
    <w:rsid w:val="00FE3333"/>
    <w:rsid w:val="00FE39BF"/>
    <w:rsid w:val="00FE482B"/>
    <w:rsid w:val="00FE4D56"/>
    <w:rsid w:val="00FE57E9"/>
    <w:rsid w:val="00FE5FBA"/>
    <w:rsid w:val="00FE6D8A"/>
    <w:rsid w:val="00FE6DED"/>
    <w:rsid w:val="00FE7C1F"/>
    <w:rsid w:val="00FF0069"/>
    <w:rsid w:val="00FF2663"/>
    <w:rsid w:val="00FF462C"/>
    <w:rsid w:val="00FF5504"/>
    <w:rsid w:val="00FF6C6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7FBA4"/>
  <w15:docId w15:val="{29168DDA-C04C-408C-9B91-C31247E4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0A7"/>
    <w:rPr>
      <w:rFonts w:ascii="Arial" w:hAnsi="Arial"/>
      <w:lang w:eastAsia="es-ES"/>
    </w:rPr>
  </w:style>
  <w:style w:type="paragraph" w:styleId="Ttulo1">
    <w:name w:val="heading 1"/>
    <w:aliases w:val="Titulos"/>
    <w:basedOn w:val="Normal"/>
    <w:next w:val="Normal"/>
    <w:link w:val="Ttulo1Car"/>
    <w:uiPriority w:val="9"/>
    <w:qFormat/>
    <w:rsid w:val="00821640"/>
    <w:pPr>
      <w:keepNext/>
      <w:spacing w:before="240" w:after="60"/>
      <w:jc w:val="both"/>
      <w:outlineLvl w:val="0"/>
    </w:pPr>
    <w:rPr>
      <w:rFonts w:ascii="Cambria" w:hAnsi="Cambria"/>
      <w:b/>
      <w:bCs/>
      <w:kern w:val="32"/>
      <w:sz w:val="32"/>
      <w:szCs w:val="32"/>
    </w:rPr>
  </w:style>
  <w:style w:type="paragraph" w:styleId="Ttulo2">
    <w:name w:val="heading 2"/>
    <w:aliases w:val="Título Específico"/>
    <w:basedOn w:val="Normal"/>
    <w:next w:val="Normal"/>
    <w:link w:val="Ttulo2Car"/>
    <w:uiPriority w:val="9"/>
    <w:qFormat/>
    <w:rsid w:val="005732F2"/>
    <w:pPr>
      <w:keepNext/>
      <w:spacing w:before="240" w:after="60"/>
      <w:outlineLvl w:val="1"/>
    </w:pPr>
    <w:rPr>
      <w:rFonts w:cs="Arial"/>
      <w:b/>
      <w:bCs/>
      <w:i/>
      <w:iCs/>
      <w:sz w:val="28"/>
      <w:szCs w:val="28"/>
    </w:rPr>
  </w:style>
  <w:style w:type="paragraph" w:styleId="Ttulo3">
    <w:name w:val="heading 3"/>
    <w:basedOn w:val="Normal"/>
    <w:next w:val="Normal"/>
    <w:link w:val="Ttulo3Car"/>
    <w:uiPriority w:val="9"/>
    <w:qFormat/>
    <w:rsid w:val="00234B00"/>
    <w:pPr>
      <w:keepNext/>
      <w:spacing w:before="60"/>
      <w:jc w:val="both"/>
      <w:outlineLvl w:val="2"/>
    </w:pPr>
    <w:rPr>
      <w:b/>
      <w:sz w:val="24"/>
      <w:lang w:val="es-ES_tradnl"/>
    </w:rPr>
  </w:style>
  <w:style w:type="paragraph" w:styleId="Ttulo4">
    <w:name w:val="heading 4"/>
    <w:aliases w:val="cuadros"/>
    <w:basedOn w:val="Normal"/>
    <w:next w:val="Normal"/>
    <w:link w:val="Ttulo4Car"/>
    <w:uiPriority w:val="9"/>
    <w:qFormat/>
    <w:rsid w:val="00297297"/>
    <w:pPr>
      <w:keepNext/>
      <w:spacing w:before="240" w:after="60"/>
      <w:outlineLvl w:val="3"/>
    </w:pPr>
    <w:rPr>
      <w:b/>
      <w:bCs/>
      <w:sz w:val="28"/>
      <w:szCs w:val="28"/>
    </w:rPr>
  </w:style>
  <w:style w:type="paragraph" w:styleId="Ttulo5">
    <w:name w:val="heading 5"/>
    <w:aliases w:val="Apartado Principal"/>
    <w:basedOn w:val="Normal"/>
    <w:next w:val="Normal"/>
    <w:link w:val="Ttulo5Car"/>
    <w:uiPriority w:val="9"/>
    <w:unhideWhenUsed/>
    <w:qFormat/>
    <w:rsid w:val="00C757C7"/>
    <w:pPr>
      <w:keepNext/>
      <w:keepLines/>
      <w:spacing w:before="200"/>
      <w:outlineLvl w:val="4"/>
    </w:pPr>
    <w:rPr>
      <w:rFonts w:ascii="Cambria" w:hAnsi="Cambria"/>
      <w:color w:val="243F60"/>
    </w:rPr>
  </w:style>
  <w:style w:type="paragraph" w:styleId="Ttulo6">
    <w:name w:val="heading 6"/>
    <w:basedOn w:val="Normal"/>
    <w:next w:val="Normal"/>
    <w:link w:val="Ttulo6Car"/>
    <w:uiPriority w:val="9"/>
    <w:qFormat/>
    <w:rsid w:val="002A6F42"/>
    <w:pPr>
      <w:spacing w:before="240" w:after="60"/>
      <w:outlineLvl w:val="5"/>
    </w:pPr>
    <w:rPr>
      <w:b/>
      <w:bCs/>
      <w:i/>
      <w:sz w:val="22"/>
      <w:szCs w:val="22"/>
    </w:rPr>
  </w:style>
  <w:style w:type="paragraph" w:styleId="Ttulo7">
    <w:name w:val="heading 7"/>
    <w:basedOn w:val="Normal"/>
    <w:next w:val="Normal"/>
    <w:link w:val="Ttulo7Car"/>
    <w:uiPriority w:val="9"/>
    <w:semiHidden/>
    <w:unhideWhenUsed/>
    <w:qFormat/>
    <w:rsid w:val="007F1F53"/>
    <w:pPr>
      <w:keepNext/>
      <w:keepLines/>
      <w:spacing w:before="200"/>
      <w:outlineLvl w:val="6"/>
    </w:pPr>
    <w:rPr>
      <w:rFonts w:ascii="Cambria" w:hAnsi="Cambria"/>
      <w:i/>
      <w:iCs/>
      <w:color w:val="404040"/>
    </w:rPr>
  </w:style>
  <w:style w:type="paragraph" w:styleId="Ttulo8">
    <w:name w:val="heading 8"/>
    <w:basedOn w:val="Normal"/>
    <w:next w:val="Normal"/>
    <w:link w:val="Ttulo8Car"/>
    <w:uiPriority w:val="9"/>
    <w:qFormat/>
    <w:rsid w:val="00B76F97"/>
    <w:pPr>
      <w:spacing w:before="240" w:after="60"/>
      <w:outlineLvl w:val="7"/>
    </w:pPr>
    <w:rPr>
      <w:i/>
      <w:iCs/>
      <w:sz w:val="24"/>
      <w:szCs w:val="24"/>
    </w:rPr>
  </w:style>
  <w:style w:type="paragraph" w:styleId="Ttulo9">
    <w:name w:val="heading 9"/>
    <w:basedOn w:val="Normal"/>
    <w:next w:val="Normal"/>
    <w:link w:val="Ttulo9Car"/>
    <w:uiPriority w:val="9"/>
    <w:semiHidden/>
    <w:unhideWhenUsed/>
    <w:qFormat/>
    <w:rsid w:val="003740A7"/>
    <w:pPr>
      <w:keepNext/>
      <w:keepLines/>
      <w:spacing w:before="200" w:line="264" w:lineRule="auto"/>
      <w:outlineLvl w:val="8"/>
    </w:pPr>
    <w:rPr>
      <w:rFonts w:ascii="Cambria" w:hAnsi="Cambria"/>
      <w:i/>
      <w:iCs/>
      <w:color w:val="404040"/>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6961D5"/>
    <w:pPr>
      <w:jc w:val="both"/>
    </w:pPr>
    <w:rPr>
      <w:sz w:val="22"/>
    </w:rPr>
  </w:style>
  <w:style w:type="paragraph" w:customStyle="1" w:styleId="Puesto">
    <w:name w:val="Puesto"/>
    <w:basedOn w:val="Normal"/>
    <w:link w:val="PuestoCar"/>
    <w:uiPriority w:val="10"/>
    <w:qFormat/>
    <w:rsid w:val="005F1C91"/>
    <w:pPr>
      <w:jc w:val="center"/>
    </w:pPr>
    <w:rPr>
      <w:b/>
      <w:sz w:val="22"/>
      <w:lang w:val="es-ES"/>
    </w:rPr>
  </w:style>
  <w:style w:type="paragraph" w:styleId="Textodebloque">
    <w:name w:val="Block Text"/>
    <w:basedOn w:val="Normal"/>
    <w:rsid w:val="005F1C91"/>
    <w:pPr>
      <w:ind w:left="1440" w:right="-136" w:hanging="1440"/>
      <w:jc w:val="both"/>
    </w:pPr>
    <w:rPr>
      <w:rFonts w:cs="Arial"/>
      <w:b/>
      <w:sz w:val="22"/>
      <w:szCs w:val="22"/>
    </w:rPr>
  </w:style>
  <w:style w:type="paragraph" w:styleId="Descripcin">
    <w:name w:val="caption"/>
    <w:basedOn w:val="Normal"/>
    <w:next w:val="Normal"/>
    <w:uiPriority w:val="35"/>
    <w:qFormat/>
    <w:rsid w:val="005732F2"/>
    <w:rPr>
      <w:rFonts w:cs="Arial"/>
      <w:lang w:val="es-ES"/>
    </w:rPr>
  </w:style>
  <w:style w:type="paragraph" w:styleId="Textodeglobo">
    <w:name w:val="Balloon Text"/>
    <w:basedOn w:val="Normal"/>
    <w:link w:val="TextodegloboCar"/>
    <w:uiPriority w:val="99"/>
    <w:semiHidden/>
    <w:rsid w:val="00005713"/>
    <w:rPr>
      <w:rFonts w:ascii="Tahoma" w:hAnsi="Tahoma" w:cs="Tahoma"/>
      <w:sz w:val="16"/>
      <w:szCs w:val="16"/>
    </w:rPr>
  </w:style>
  <w:style w:type="paragraph" w:customStyle="1" w:styleId="Fuentedeprrafopredet">
    <w:name w:val="Fuente de párrafo predet"/>
    <w:rsid w:val="00474005"/>
    <w:pPr>
      <w:overflowPunct w:val="0"/>
      <w:autoSpaceDE w:val="0"/>
      <w:autoSpaceDN w:val="0"/>
      <w:adjustRightInd w:val="0"/>
      <w:textAlignment w:val="baseline"/>
    </w:pPr>
    <w:rPr>
      <w:rFonts w:ascii="CG Times (W1)" w:hAnsi="CG Times (W1)"/>
      <w:lang w:eastAsia="es-ES"/>
    </w:rPr>
  </w:style>
  <w:style w:type="paragraph" w:styleId="NormalWeb">
    <w:name w:val="Normal (Web)"/>
    <w:basedOn w:val="Normal"/>
    <w:uiPriority w:val="99"/>
    <w:rsid w:val="000052FA"/>
    <w:pPr>
      <w:spacing w:before="100" w:beforeAutospacing="1" w:after="100" w:afterAutospacing="1"/>
    </w:pPr>
    <w:rPr>
      <w:sz w:val="24"/>
      <w:szCs w:val="24"/>
      <w:lang w:val="es-ES"/>
    </w:rPr>
  </w:style>
  <w:style w:type="paragraph" w:customStyle="1" w:styleId="Nmerodepgina1">
    <w:name w:val="Número de página1"/>
    <w:basedOn w:val="Normal"/>
    <w:next w:val="Normal"/>
    <w:rsid w:val="00683B4F"/>
    <w:rPr>
      <w:rFonts w:ascii="CG Times (W1)" w:hAnsi="CG Times (W1)"/>
    </w:rPr>
  </w:style>
  <w:style w:type="paragraph" w:styleId="Textoindependiente">
    <w:name w:val="Body Text"/>
    <w:basedOn w:val="Normal"/>
    <w:link w:val="TextoindependienteCar"/>
    <w:uiPriority w:val="99"/>
    <w:rsid w:val="00A84AF2"/>
    <w:pPr>
      <w:jc w:val="both"/>
    </w:pPr>
    <w:rPr>
      <w:rFonts w:cs="Arial"/>
      <w:b/>
      <w:bCs/>
      <w:sz w:val="24"/>
      <w:szCs w:val="24"/>
      <w:lang w:val="es-ES"/>
    </w:rPr>
  </w:style>
  <w:style w:type="paragraph" w:styleId="Encabezado">
    <w:name w:val="header"/>
    <w:basedOn w:val="Normal"/>
    <w:link w:val="EncabezadoCar"/>
    <w:uiPriority w:val="99"/>
    <w:rsid w:val="002A6F42"/>
    <w:pPr>
      <w:tabs>
        <w:tab w:val="center" w:pos="4252"/>
        <w:tab w:val="right" w:pos="8504"/>
      </w:tabs>
    </w:pPr>
  </w:style>
  <w:style w:type="paragraph" w:styleId="Piedepgina">
    <w:name w:val="footer"/>
    <w:basedOn w:val="Normal"/>
    <w:link w:val="PiedepginaCar"/>
    <w:uiPriority w:val="99"/>
    <w:rsid w:val="002A6F42"/>
    <w:pPr>
      <w:tabs>
        <w:tab w:val="center" w:pos="4252"/>
        <w:tab w:val="right" w:pos="8504"/>
      </w:tabs>
    </w:pPr>
  </w:style>
  <w:style w:type="paragraph" w:styleId="Listaconvietas">
    <w:name w:val="List Bullet"/>
    <w:basedOn w:val="Normal"/>
    <w:rsid w:val="00297297"/>
    <w:pPr>
      <w:numPr>
        <w:numId w:val="1"/>
      </w:numPr>
    </w:pPr>
    <w:rPr>
      <w:sz w:val="24"/>
      <w:szCs w:val="24"/>
    </w:rPr>
  </w:style>
  <w:style w:type="paragraph" w:styleId="Prrafodelista">
    <w:name w:val="List Paragraph"/>
    <w:aliases w:val="texto con viñeta,Sin sangría"/>
    <w:basedOn w:val="Normal"/>
    <w:link w:val="PrrafodelistaCar"/>
    <w:uiPriority w:val="34"/>
    <w:qFormat/>
    <w:rsid w:val="00FB16FA"/>
    <w:pPr>
      <w:ind w:left="708"/>
    </w:pPr>
  </w:style>
  <w:style w:type="paragraph" w:customStyle="1" w:styleId="Body">
    <w:name w:val="Body"/>
    <w:rsid w:val="006D35C8"/>
    <w:rPr>
      <w:rFonts w:ascii="Helvetica" w:eastAsia="ヒラギノ角ゴ Pro W3" w:hAnsi="Helvetica"/>
      <w:color w:val="000000"/>
      <w:sz w:val="24"/>
      <w:lang w:val="en-US"/>
    </w:rPr>
  </w:style>
  <w:style w:type="character" w:customStyle="1" w:styleId="Ttulo8Car">
    <w:name w:val="Título 8 Car"/>
    <w:link w:val="Ttulo8"/>
    <w:uiPriority w:val="9"/>
    <w:rsid w:val="00B76F97"/>
    <w:rPr>
      <w:i/>
      <w:iCs/>
      <w:sz w:val="24"/>
      <w:szCs w:val="24"/>
      <w:lang w:eastAsia="es-ES"/>
    </w:rPr>
  </w:style>
  <w:style w:type="character" w:styleId="Nmerodepgina">
    <w:name w:val="page number"/>
    <w:basedOn w:val="Fuentedeprrafopredeter"/>
    <w:rsid w:val="00E20126"/>
  </w:style>
  <w:style w:type="paragraph" w:styleId="Textoindependiente2">
    <w:name w:val="Body Text 2"/>
    <w:basedOn w:val="Normal"/>
    <w:link w:val="Textoindependiente2Car"/>
    <w:rsid w:val="00E20126"/>
    <w:pPr>
      <w:spacing w:after="120" w:line="480" w:lineRule="auto"/>
    </w:pPr>
    <w:rPr>
      <w:sz w:val="24"/>
      <w:szCs w:val="24"/>
      <w:lang w:val="es-ES"/>
    </w:rPr>
  </w:style>
  <w:style w:type="character" w:customStyle="1" w:styleId="Textoindependiente2Car">
    <w:name w:val="Texto independiente 2 Car"/>
    <w:link w:val="Textoindependiente2"/>
    <w:rsid w:val="00E20126"/>
    <w:rPr>
      <w:sz w:val="24"/>
      <w:szCs w:val="24"/>
      <w:lang w:val="es-ES" w:eastAsia="es-ES"/>
    </w:rPr>
  </w:style>
  <w:style w:type="paragraph" w:customStyle="1" w:styleId="Prrafodelista1">
    <w:name w:val="Párrafo de lista1"/>
    <w:basedOn w:val="Normal"/>
    <w:rsid w:val="00E20126"/>
    <w:pPr>
      <w:ind w:left="720"/>
      <w:contextualSpacing/>
    </w:pPr>
    <w:rPr>
      <w:rFonts w:eastAsia="Calibri"/>
      <w:sz w:val="24"/>
      <w:szCs w:val="24"/>
    </w:rPr>
  </w:style>
  <w:style w:type="character" w:styleId="Hipervnculo">
    <w:name w:val="Hyperlink"/>
    <w:uiPriority w:val="99"/>
    <w:rsid w:val="000966F3"/>
    <w:rPr>
      <w:color w:val="0000FF"/>
      <w:u w:val="single"/>
    </w:rPr>
  </w:style>
  <w:style w:type="character" w:customStyle="1" w:styleId="estilo61">
    <w:name w:val="estilo61"/>
    <w:rsid w:val="00B654F8"/>
    <w:rPr>
      <w:rFonts w:ascii="Verdana" w:hAnsi="Verdana" w:hint="default"/>
    </w:rPr>
  </w:style>
  <w:style w:type="paragraph" w:styleId="Sangradetextonormal">
    <w:name w:val="Body Text Indent"/>
    <w:basedOn w:val="Normal"/>
    <w:link w:val="SangradetextonormalCar"/>
    <w:rsid w:val="00B654F8"/>
    <w:pPr>
      <w:spacing w:after="120"/>
      <w:ind w:left="283"/>
    </w:pPr>
  </w:style>
  <w:style w:type="character" w:customStyle="1" w:styleId="SangradetextonormalCar">
    <w:name w:val="Sangría de texto normal Car"/>
    <w:link w:val="Sangradetextonormal"/>
    <w:rsid w:val="00B654F8"/>
    <w:rPr>
      <w:lang w:val="es-CR"/>
    </w:rPr>
  </w:style>
  <w:style w:type="paragraph" w:styleId="Sangra2detindependiente">
    <w:name w:val="Body Text Indent 2"/>
    <w:basedOn w:val="Normal"/>
    <w:link w:val="Sangra2detindependienteCar"/>
    <w:rsid w:val="00B654F8"/>
    <w:pPr>
      <w:spacing w:after="120" w:line="480" w:lineRule="auto"/>
      <w:ind w:left="283"/>
    </w:pPr>
  </w:style>
  <w:style w:type="character" w:customStyle="1" w:styleId="Sangra2detindependienteCar">
    <w:name w:val="Sangría 2 de t. independiente Car"/>
    <w:link w:val="Sangra2detindependiente"/>
    <w:rsid w:val="00B654F8"/>
    <w:rPr>
      <w:lang w:val="es-CR"/>
    </w:rPr>
  </w:style>
  <w:style w:type="character" w:customStyle="1" w:styleId="Ttulo6Car">
    <w:name w:val="Título 6 Car"/>
    <w:link w:val="Ttulo6"/>
    <w:uiPriority w:val="9"/>
    <w:rsid w:val="009773C1"/>
    <w:rPr>
      <w:b/>
      <w:bCs/>
      <w:i/>
      <w:sz w:val="22"/>
      <w:szCs w:val="22"/>
      <w:lang w:val="es-CR"/>
    </w:rPr>
  </w:style>
  <w:style w:type="character" w:customStyle="1" w:styleId="EncabezadoCar">
    <w:name w:val="Encabezado Car"/>
    <w:link w:val="Encabezado"/>
    <w:uiPriority w:val="99"/>
    <w:rsid w:val="009773C1"/>
    <w:rPr>
      <w:lang w:val="es-CR"/>
    </w:rPr>
  </w:style>
  <w:style w:type="character" w:customStyle="1" w:styleId="Ttulo7Car">
    <w:name w:val="Título 7 Car"/>
    <w:link w:val="Ttulo7"/>
    <w:uiPriority w:val="9"/>
    <w:semiHidden/>
    <w:rsid w:val="007F1F53"/>
    <w:rPr>
      <w:rFonts w:ascii="Cambria" w:eastAsia="Times New Roman" w:hAnsi="Cambria" w:cs="Times New Roman"/>
      <w:i/>
      <w:iCs/>
      <w:color w:val="404040"/>
      <w:lang w:eastAsia="es-ES"/>
    </w:rPr>
  </w:style>
  <w:style w:type="character" w:customStyle="1" w:styleId="Ttulo1Car">
    <w:name w:val="Título 1 Car"/>
    <w:aliases w:val="Titulos Car"/>
    <w:link w:val="Ttulo1"/>
    <w:uiPriority w:val="9"/>
    <w:rsid w:val="00821640"/>
    <w:rPr>
      <w:rFonts w:ascii="Cambria" w:hAnsi="Cambria"/>
      <w:b/>
      <w:bCs/>
      <w:kern w:val="32"/>
      <w:sz w:val="32"/>
      <w:szCs w:val="32"/>
      <w:lang w:eastAsia="es-ES"/>
    </w:rPr>
  </w:style>
  <w:style w:type="character" w:customStyle="1" w:styleId="PrrafodelistaCar">
    <w:name w:val="Párrafo de lista Car"/>
    <w:aliases w:val="texto con viñeta Car,Sin sangría Car"/>
    <w:link w:val="Prrafodelista"/>
    <w:rsid w:val="00821640"/>
    <w:rPr>
      <w:lang w:eastAsia="es-ES"/>
    </w:rPr>
  </w:style>
  <w:style w:type="table" w:styleId="Tablaconcuadrcula">
    <w:name w:val="Table Grid"/>
    <w:basedOn w:val="Tablanormal"/>
    <w:uiPriority w:val="59"/>
    <w:rsid w:val="00DF7506"/>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5F7CD8"/>
    <w:rPr>
      <w:lang w:eastAsia="es-ES"/>
    </w:rPr>
  </w:style>
  <w:style w:type="character" w:customStyle="1" w:styleId="Ttulo5Car">
    <w:name w:val="Título 5 Car"/>
    <w:aliases w:val="Apartado Principal Car"/>
    <w:link w:val="Ttulo5"/>
    <w:uiPriority w:val="9"/>
    <w:rsid w:val="00C757C7"/>
    <w:rPr>
      <w:rFonts w:ascii="Cambria" w:eastAsia="Times New Roman" w:hAnsi="Cambria" w:cs="Times New Roman"/>
      <w:color w:val="243F60"/>
      <w:lang w:eastAsia="es-ES"/>
    </w:rPr>
  </w:style>
  <w:style w:type="character" w:customStyle="1" w:styleId="PuestoCar">
    <w:name w:val="Puesto Car"/>
    <w:link w:val="Puesto"/>
    <w:rsid w:val="00C757C7"/>
    <w:rPr>
      <w:rFonts w:ascii="Arial" w:hAnsi="Arial"/>
      <w:b/>
      <w:sz w:val="22"/>
      <w:lang w:val="es-ES" w:eastAsia="es-ES"/>
    </w:rPr>
  </w:style>
  <w:style w:type="paragraph" w:styleId="Sangra3detindependiente">
    <w:name w:val="Body Text Indent 3"/>
    <w:basedOn w:val="Normal"/>
    <w:link w:val="Sangra3detindependienteCar"/>
    <w:rsid w:val="00244006"/>
    <w:pPr>
      <w:spacing w:after="120"/>
      <w:ind w:left="283"/>
    </w:pPr>
    <w:rPr>
      <w:rFonts w:eastAsia="MS Mincho"/>
      <w:sz w:val="16"/>
      <w:szCs w:val="16"/>
      <w:lang w:val="es-ES"/>
    </w:rPr>
  </w:style>
  <w:style w:type="character" w:customStyle="1" w:styleId="Sangra3detindependienteCar">
    <w:name w:val="Sangría 3 de t. independiente Car"/>
    <w:link w:val="Sangra3detindependiente"/>
    <w:rsid w:val="00244006"/>
    <w:rPr>
      <w:rFonts w:eastAsia="MS Mincho"/>
      <w:sz w:val="16"/>
      <w:szCs w:val="16"/>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iPriority w:val="99"/>
    <w:unhideWhenUsed/>
    <w:rsid w:val="00230122"/>
    <w:rPr>
      <w:rFonts w:ascii="Cambria" w:eastAsia="Cambria" w:hAnsi="Cambria"/>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link w:val="Textonotapie"/>
    <w:uiPriority w:val="99"/>
    <w:rsid w:val="00230122"/>
    <w:rPr>
      <w:rFonts w:ascii="Cambria" w:eastAsia="Cambria" w:hAnsi="Cambria"/>
      <w:lang w:val="es-ES_tradnl" w:eastAsia="en-US"/>
    </w:rPr>
  </w:style>
  <w:style w:type="character" w:styleId="Refdenotaalpie">
    <w:name w:val="footnote reference"/>
    <w:uiPriority w:val="99"/>
    <w:unhideWhenUsed/>
    <w:rsid w:val="00230122"/>
    <w:rPr>
      <w:vertAlign w:val="superscript"/>
    </w:rPr>
  </w:style>
  <w:style w:type="paragraph" w:customStyle="1" w:styleId="Default">
    <w:name w:val="Default"/>
    <w:rsid w:val="002F72FF"/>
    <w:pPr>
      <w:autoSpaceDE w:val="0"/>
      <w:autoSpaceDN w:val="0"/>
      <w:adjustRightInd w:val="0"/>
    </w:pPr>
    <w:rPr>
      <w:rFonts w:ascii="Tahoma" w:eastAsia="Calibri" w:hAnsi="Tahoma" w:cs="Tahoma"/>
      <w:color w:val="000000"/>
      <w:sz w:val="24"/>
      <w:szCs w:val="24"/>
      <w:lang w:val="es-ES" w:eastAsia="en-US"/>
    </w:rPr>
  </w:style>
  <w:style w:type="character" w:styleId="Textoennegrita">
    <w:name w:val="Strong"/>
    <w:uiPriority w:val="22"/>
    <w:qFormat/>
    <w:rsid w:val="00811FB3"/>
    <w:rPr>
      <w:b/>
      <w:bCs/>
    </w:rPr>
  </w:style>
  <w:style w:type="character" w:styleId="Refdecomentario">
    <w:name w:val="annotation reference"/>
    <w:uiPriority w:val="99"/>
    <w:semiHidden/>
    <w:unhideWhenUsed/>
    <w:rsid w:val="0009719B"/>
    <w:rPr>
      <w:sz w:val="16"/>
      <w:szCs w:val="16"/>
    </w:rPr>
  </w:style>
  <w:style w:type="paragraph" w:styleId="Textocomentario">
    <w:name w:val="annotation text"/>
    <w:basedOn w:val="Normal"/>
    <w:link w:val="TextocomentarioCar"/>
    <w:uiPriority w:val="99"/>
    <w:unhideWhenUsed/>
    <w:rsid w:val="0009719B"/>
  </w:style>
  <w:style w:type="character" w:customStyle="1" w:styleId="TextocomentarioCar">
    <w:name w:val="Texto comentario Car"/>
    <w:link w:val="Textocomentario"/>
    <w:uiPriority w:val="99"/>
    <w:semiHidden/>
    <w:rsid w:val="0009719B"/>
    <w:rPr>
      <w:lang w:eastAsia="es-ES"/>
    </w:rPr>
  </w:style>
  <w:style w:type="paragraph" w:styleId="Asuntodelcomentario">
    <w:name w:val="annotation subject"/>
    <w:basedOn w:val="Textocomentario"/>
    <w:next w:val="Textocomentario"/>
    <w:link w:val="AsuntodelcomentarioCar"/>
    <w:uiPriority w:val="99"/>
    <w:semiHidden/>
    <w:unhideWhenUsed/>
    <w:rsid w:val="0009719B"/>
    <w:rPr>
      <w:b/>
      <w:bCs/>
    </w:rPr>
  </w:style>
  <w:style w:type="character" w:customStyle="1" w:styleId="AsuntodelcomentarioCar">
    <w:name w:val="Asunto del comentario Car"/>
    <w:link w:val="Asuntodelcomentario"/>
    <w:uiPriority w:val="99"/>
    <w:semiHidden/>
    <w:rsid w:val="0009719B"/>
    <w:rPr>
      <w:b/>
      <w:bCs/>
      <w:lang w:eastAsia="es-ES"/>
    </w:rPr>
  </w:style>
  <w:style w:type="paragraph" w:customStyle="1" w:styleId="1">
    <w:name w:val="1"/>
    <w:basedOn w:val="Normal"/>
    <w:next w:val="Puesto"/>
    <w:link w:val="TtuloCar"/>
    <w:qFormat/>
    <w:rsid w:val="00A07337"/>
    <w:pPr>
      <w:jc w:val="center"/>
    </w:pPr>
    <w:rPr>
      <w:b/>
      <w:bCs/>
      <w:sz w:val="28"/>
      <w:szCs w:val="24"/>
      <w:lang w:val="es-ES"/>
    </w:rPr>
  </w:style>
  <w:style w:type="character" w:customStyle="1" w:styleId="TtuloCar">
    <w:name w:val="Título Car"/>
    <w:link w:val="1"/>
    <w:uiPriority w:val="10"/>
    <w:rsid w:val="000E39CD"/>
    <w:rPr>
      <w:b/>
      <w:bCs/>
      <w:sz w:val="28"/>
      <w:szCs w:val="24"/>
      <w:lang w:val="es-ES" w:eastAsia="es-ES"/>
    </w:rPr>
  </w:style>
  <w:style w:type="paragraph" w:customStyle="1" w:styleId="Prrafodelista2">
    <w:name w:val="Párrafo de lista2"/>
    <w:basedOn w:val="Normal"/>
    <w:rsid w:val="00403378"/>
    <w:pPr>
      <w:ind w:left="720"/>
      <w:contextualSpacing/>
    </w:pPr>
    <w:rPr>
      <w:rFonts w:eastAsia="Calibri"/>
      <w:sz w:val="24"/>
      <w:szCs w:val="24"/>
    </w:rPr>
  </w:style>
  <w:style w:type="paragraph" w:customStyle="1" w:styleId="Instruccionesenvocorreo">
    <w:name w:val="Instrucciones envío correo"/>
    <w:basedOn w:val="Normal"/>
    <w:rsid w:val="00FE39BF"/>
    <w:pPr>
      <w:jc w:val="both"/>
    </w:pPr>
    <w:rPr>
      <w:sz w:val="24"/>
      <w:szCs w:val="24"/>
    </w:rPr>
  </w:style>
  <w:style w:type="character" w:customStyle="1" w:styleId="Ttulo9Car">
    <w:name w:val="Título 9 Car"/>
    <w:basedOn w:val="Fuentedeprrafopredeter"/>
    <w:link w:val="Ttulo9"/>
    <w:uiPriority w:val="9"/>
    <w:semiHidden/>
    <w:rsid w:val="003740A7"/>
    <w:rPr>
      <w:rFonts w:ascii="Cambria" w:hAnsi="Cambria"/>
      <w:i/>
      <w:iCs/>
      <w:color w:val="404040"/>
    </w:rPr>
  </w:style>
  <w:style w:type="character" w:customStyle="1" w:styleId="Ttulo2Car">
    <w:name w:val="Título 2 Car"/>
    <w:aliases w:val="Título Específico Car"/>
    <w:link w:val="Ttulo2"/>
    <w:uiPriority w:val="9"/>
    <w:rsid w:val="003740A7"/>
    <w:rPr>
      <w:rFonts w:ascii="Arial" w:hAnsi="Arial" w:cs="Arial"/>
      <w:b/>
      <w:bCs/>
      <w:i/>
      <w:iCs/>
      <w:sz w:val="28"/>
      <w:szCs w:val="28"/>
      <w:lang w:eastAsia="es-ES"/>
    </w:rPr>
  </w:style>
  <w:style w:type="character" w:customStyle="1" w:styleId="Ttulo3Car">
    <w:name w:val="Título 3 Car"/>
    <w:link w:val="Ttulo3"/>
    <w:uiPriority w:val="9"/>
    <w:rsid w:val="003740A7"/>
    <w:rPr>
      <w:b/>
      <w:sz w:val="24"/>
      <w:lang w:val="es-ES_tradnl" w:eastAsia="es-ES"/>
    </w:rPr>
  </w:style>
  <w:style w:type="character" w:customStyle="1" w:styleId="Ttulo4Car">
    <w:name w:val="Título 4 Car"/>
    <w:aliases w:val="cuadros Car"/>
    <w:link w:val="Ttulo4"/>
    <w:uiPriority w:val="9"/>
    <w:rsid w:val="003740A7"/>
    <w:rPr>
      <w:b/>
      <w:bCs/>
      <w:sz w:val="28"/>
      <w:szCs w:val="28"/>
      <w:lang w:eastAsia="es-ES"/>
    </w:rPr>
  </w:style>
  <w:style w:type="paragraph" w:customStyle="1" w:styleId="ReglamentoInciso">
    <w:name w:val="Reglamento_Inciso"/>
    <w:basedOn w:val="Normal"/>
    <w:next w:val="Normal"/>
    <w:uiPriority w:val="99"/>
    <w:qFormat/>
    <w:rsid w:val="003740A7"/>
    <w:pPr>
      <w:numPr>
        <w:numId w:val="10"/>
      </w:numPr>
      <w:tabs>
        <w:tab w:val="num" w:pos="360"/>
      </w:tabs>
      <w:ind w:left="360"/>
      <w:jc w:val="both"/>
    </w:pPr>
    <w:rPr>
      <w:rFonts w:eastAsia="Calibri"/>
      <w:sz w:val="22"/>
      <w:szCs w:val="22"/>
      <w:lang w:eastAsia="en-US"/>
    </w:rPr>
  </w:style>
  <w:style w:type="paragraph" w:styleId="Textosinformato">
    <w:name w:val="Plain Text"/>
    <w:basedOn w:val="Normal"/>
    <w:link w:val="TextosinformatoCar"/>
    <w:uiPriority w:val="99"/>
    <w:rsid w:val="003740A7"/>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3740A7"/>
    <w:rPr>
      <w:rFonts w:ascii="Courier New" w:hAnsi="Courier New" w:cs="Courier New"/>
      <w:lang w:val="es-ES" w:eastAsia="es-ES"/>
    </w:rPr>
  </w:style>
  <w:style w:type="paragraph" w:customStyle="1" w:styleId="RelgamentoTitulo">
    <w:name w:val="Relgamento_Titulo"/>
    <w:basedOn w:val="Normal"/>
    <w:next w:val="Normal"/>
    <w:uiPriority w:val="99"/>
    <w:qFormat/>
    <w:rsid w:val="003740A7"/>
    <w:pPr>
      <w:numPr>
        <w:numId w:val="8"/>
      </w:numPr>
      <w:tabs>
        <w:tab w:val="num" w:pos="825"/>
      </w:tabs>
      <w:spacing w:before="120" w:after="120"/>
      <w:ind w:left="825" w:hanging="465"/>
      <w:jc w:val="center"/>
    </w:pPr>
    <w:rPr>
      <w:rFonts w:eastAsia="Calibri"/>
      <w:b/>
      <w:caps/>
      <w:sz w:val="32"/>
      <w:szCs w:val="22"/>
      <w:lang w:eastAsia="en-US"/>
    </w:rPr>
  </w:style>
  <w:style w:type="paragraph" w:customStyle="1" w:styleId="ReglamentoSeccion">
    <w:name w:val="Reglamento_Seccion"/>
    <w:basedOn w:val="Normal"/>
    <w:next w:val="Normal"/>
    <w:uiPriority w:val="99"/>
    <w:qFormat/>
    <w:rsid w:val="003740A7"/>
    <w:pPr>
      <w:numPr>
        <w:numId w:val="5"/>
      </w:numPr>
      <w:tabs>
        <w:tab w:val="num" w:pos="360"/>
      </w:tabs>
      <w:spacing w:after="200"/>
      <w:ind w:left="0" w:firstLine="0"/>
      <w:jc w:val="center"/>
      <w:outlineLvl w:val="0"/>
    </w:pPr>
    <w:rPr>
      <w:rFonts w:eastAsia="Calibri"/>
      <w:b/>
      <w:sz w:val="28"/>
      <w:szCs w:val="22"/>
      <w:lang w:eastAsia="en-US"/>
    </w:rPr>
  </w:style>
  <w:style w:type="paragraph" w:customStyle="1" w:styleId="ReglamentoCapitulo">
    <w:name w:val="Reglamento_Capitulo"/>
    <w:basedOn w:val="Normal"/>
    <w:next w:val="Normal"/>
    <w:uiPriority w:val="99"/>
    <w:qFormat/>
    <w:rsid w:val="003740A7"/>
    <w:pPr>
      <w:numPr>
        <w:numId w:val="6"/>
      </w:numPr>
      <w:tabs>
        <w:tab w:val="num" w:pos="720"/>
      </w:tabs>
      <w:spacing w:after="120"/>
      <w:ind w:left="720"/>
    </w:pPr>
    <w:rPr>
      <w:rFonts w:eastAsia="Calibri"/>
      <w:b/>
      <w:sz w:val="28"/>
      <w:szCs w:val="22"/>
      <w:u w:val="single"/>
      <w:lang w:eastAsia="en-US"/>
    </w:rPr>
  </w:style>
  <w:style w:type="paragraph" w:customStyle="1" w:styleId="ReglamentoArticulo">
    <w:name w:val="Reglamento_Articulo"/>
    <w:basedOn w:val="Normal"/>
    <w:next w:val="Normal"/>
    <w:qFormat/>
    <w:rsid w:val="003740A7"/>
    <w:pPr>
      <w:numPr>
        <w:numId w:val="7"/>
      </w:numPr>
      <w:spacing w:before="120" w:after="120"/>
      <w:ind w:left="2345"/>
    </w:pPr>
    <w:rPr>
      <w:rFonts w:eastAsia="Calibri"/>
      <w:b/>
      <w:sz w:val="22"/>
      <w:szCs w:val="22"/>
      <w:lang w:eastAsia="en-US"/>
    </w:rPr>
  </w:style>
  <w:style w:type="paragraph" w:styleId="TDC1">
    <w:name w:val="toc 1"/>
    <w:basedOn w:val="Normal"/>
    <w:next w:val="Normal"/>
    <w:autoRedefine/>
    <w:uiPriority w:val="39"/>
    <w:rsid w:val="003740A7"/>
    <w:pPr>
      <w:spacing w:before="120"/>
    </w:pPr>
    <w:rPr>
      <w:rFonts w:ascii="Calibri" w:eastAsia="Calibri" w:hAnsi="Calibri"/>
      <w:b/>
      <w:bCs/>
      <w:i/>
      <w:iCs/>
      <w:sz w:val="24"/>
      <w:szCs w:val="24"/>
      <w:lang w:eastAsia="en-US"/>
    </w:rPr>
  </w:style>
  <w:style w:type="paragraph" w:styleId="TDC2">
    <w:name w:val="toc 2"/>
    <w:basedOn w:val="Normal"/>
    <w:next w:val="Normal"/>
    <w:autoRedefine/>
    <w:uiPriority w:val="39"/>
    <w:rsid w:val="003740A7"/>
    <w:pPr>
      <w:spacing w:before="120"/>
      <w:ind w:left="220"/>
    </w:pPr>
    <w:rPr>
      <w:rFonts w:ascii="Calibri" w:eastAsia="Calibri" w:hAnsi="Calibri"/>
      <w:b/>
      <w:bCs/>
      <w:sz w:val="22"/>
      <w:szCs w:val="22"/>
      <w:lang w:eastAsia="en-US"/>
    </w:rPr>
  </w:style>
  <w:style w:type="paragraph" w:styleId="TDC3">
    <w:name w:val="toc 3"/>
    <w:basedOn w:val="Normal"/>
    <w:next w:val="Normal"/>
    <w:autoRedefine/>
    <w:uiPriority w:val="39"/>
    <w:rsid w:val="003740A7"/>
    <w:pPr>
      <w:tabs>
        <w:tab w:val="left" w:pos="1760"/>
        <w:tab w:val="right" w:leader="dot" w:pos="9962"/>
      </w:tabs>
      <w:ind w:left="440"/>
    </w:pPr>
    <w:rPr>
      <w:rFonts w:ascii="Calibri" w:eastAsia="Calibri" w:hAnsi="Calibri"/>
      <w:lang w:eastAsia="en-US"/>
    </w:rPr>
  </w:style>
  <w:style w:type="paragraph" w:styleId="TtuloTDC">
    <w:name w:val="TOC Heading"/>
    <w:basedOn w:val="Ttulo1"/>
    <w:next w:val="Normal"/>
    <w:uiPriority w:val="39"/>
    <w:unhideWhenUsed/>
    <w:qFormat/>
    <w:rsid w:val="003740A7"/>
    <w:pPr>
      <w:keepLines/>
      <w:spacing w:before="480" w:after="0"/>
      <w:ind w:left="284"/>
      <w:jc w:val="left"/>
      <w:outlineLvl w:val="9"/>
    </w:pPr>
    <w:rPr>
      <w:color w:val="365F91"/>
      <w:kern w:val="0"/>
      <w:sz w:val="28"/>
      <w:szCs w:val="28"/>
      <w:lang w:eastAsia="es-CR"/>
    </w:rPr>
  </w:style>
  <w:style w:type="character" w:customStyle="1" w:styleId="TextodegloboCar">
    <w:name w:val="Texto de globo Car"/>
    <w:link w:val="Textodeglobo"/>
    <w:uiPriority w:val="99"/>
    <w:semiHidden/>
    <w:rsid w:val="003740A7"/>
    <w:rPr>
      <w:rFonts w:ascii="Tahoma" w:hAnsi="Tahoma" w:cs="Tahoma"/>
      <w:sz w:val="16"/>
      <w:szCs w:val="16"/>
      <w:lang w:eastAsia="es-ES"/>
    </w:rPr>
  </w:style>
  <w:style w:type="paragraph" w:customStyle="1" w:styleId="ReglamentoTransitorio">
    <w:name w:val="Reglamento_Transitorio"/>
    <w:basedOn w:val="Normal"/>
    <w:next w:val="Normal"/>
    <w:uiPriority w:val="99"/>
    <w:qFormat/>
    <w:rsid w:val="003740A7"/>
    <w:pPr>
      <w:numPr>
        <w:numId w:val="9"/>
      </w:numPr>
      <w:tabs>
        <w:tab w:val="num" w:pos="825"/>
      </w:tabs>
      <w:spacing w:before="120" w:after="120"/>
      <w:ind w:left="0" w:firstLine="0"/>
    </w:pPr>
    <w:rPr>
      <w:rFonts w:eastAsia="Calibri" w:cs="Arial"/>
      <w:b/>
      <w:sz w:val="22"/>
      <w:szCs w:val="22"/>
      <w:lang w:eastAsia="en-US"/>
    </w:rPr>
  </w:style>
  <w:style w:type="paragraph" w:styleId="TDC5">
    <w:name w:val="toc 5"/>
    <w:basedOn w:val="Normal"/>
    <w:next w:val="Normal"/>
    <w:autoRedefine/>
    <w:uiPriority w:val="39"/>
    <w:unhideWhenUsed/>
    <w:rsid w:val="003740A7"/>
    <w:pPr>
      <w:ind w:left="880"/>
    </w:pPr>
    <w:rPr>
      <w:rFonts w:ascii="Calibri" w:eastAsia="Calibri" w:hAnsi="Calibri"/>
      <w:lang w:eastAsia="en-US"/>
    </w:rPr>
  </w:style>
  <w:style w:type="character" w:customStyle="1" w:styleId="TextocomentarioCar1">
    <w:name w:val="Texto comentario Car1"/>
    <w:uiPriority w:val="99"/>
    <w:rsid w:val="003740A7"/>
    <w:rPr>
      <w:rFonts w:eastAsia="MS Mincho"/>
      <w:sz w:val="20"/>
      <w:szCs w:val="20"/>
      <w:lang w:val="es-ES"/>
    </w:rPr>
  </w:style>
  <w:style w:type="paragraph" w:styleId="TDC4">
    <w:name w:val="toc 4"/>
    <w:basedOn w:val="Normal"/>
    <w:next w:val="Normal"/>
    <w:autoRedefine/>
    <w:uiPriority w:val="39"/>
    <w:unhideWhenUsed/>
    <w:rsid w:val="003740A7"/>
    <w:pPr>
      <w:ind w:left="660"/>
    </w:pPr>
    <w:rPr>
      <w:rFonts w:ascii="Calibri" w:eastAsia="Calibri" w:hAnsi="Calibri"/>
      <w:lang w:eastAsia="en-US"/>
    </w:rPr>
  </w:style>
  <w:style w:type="table" w:styleId="Tabladecuadrcula4-nfasis1">
    <w:name w:val="Grid Table 4 Accent 1"/>
    <w:basedOn w:val="Tablanormal"/>
    <w:uiPriority w:val="49"/>
    <w:rsid w:val="003740A7"/>
    <w:rPr>
      <w:rFonts w:ascii="Calibri" w:eastAsia="Calibri" w:hAnsi="Calibr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Textodelmarcadordeposicin">
    <w:name w:val="Placeholder Text"/>
    <w:uiPriority w:val="99"/>
    <w:rsid w:val="003740A7"/>
    <w:rPr>
      <w:color w:val="808080"/>
    </w:rPr>
  </w:style>
  <w:style w:type="paragraph" w:customStyle="1" w:styleId="cmparagraph">
    <w:name w:val="cmparagraph"/>
    <w:basedOn w:val="Normal"/>
    <w:uiPriority w:val="99"/>
    <w:rsid w:val="003740A7"/>
    <w:pPr>
      <w:spacing w:before="100" w:beforeAutospacing="1" w:after="100" w:afterAutospacing="1"/>
    </w:pPr>
    <w:rPr>
      <w:sz w:val="24"/>
      <w:szCs w:val="24"/>
      <w:lang w:eastAsia="es-CR"/>
    </w:rPr>
  </w:style>
  <w:style w:type="table" w:styleId="Tabladecuadrcula4-nfasis5">
    <w:name w:val="Grid Table 4 Accent 5"/>
    <w:basedOn w:val="Tablanormal"/>
    <w:uiPriority w:val="49"/>
    <w:rsid w:val="003740A7"/>
    <w:rPr>
      <w:rFonts w:ascii="Calibri" w:eastAsia="Calibri" w:hAnsi="Calibr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Subttulo">
    <w:name w:val="Subtitle"/>
    <w:basedOn w:val="Normal"/>
    <w:next w:val="Normal"/>
    <w:link w:val="SubttuloCar"/>
    <w:uiPriority w:val="11"/>
    <w:qFormat/>
    <w:rsid w:val="003740A7"/>
    <w:pPr>
      <w:numPr>
        <w:ilvl w:val="1"/>
      </w:numPr>
      <w:spacing w:line="264" w:lineRule="auto"/>
      <w:ind w:left="284"/>
    </w:pPr>
    <w:rPr>
      <w:rFonts w:ascii="Calibri" w:hAnsi="Calibri"/>
      <w:iCs/>
      <w:color w:val="1F497D"/>
      <w:sz w:val="32"/>
      <w:szCs w:val="32"/>
      <w:lang w:eastAsia="es-CR"/>
    </w:rPr>
  </w:style>
  <w:style w:type="character" w:customStyle="1" w:styleId="SubttuloCar">
    <w:name w:val="Subtítulo Car"/>
    <w:basedOn w:val="Fuentedeprrafopredeter"/>
    <w:link w:val="Subttulo"/>
    <w:uiPriority w:val="11"/>
    <w:rsid w:val="003740A7"/>
    <w:rPr>
      <w:rFonts w:ascii="Calibri" w:hAnsi="Calibri"/>
      <w:iCs/>
      <w:color w:val="1F497D"/>
      <w:sz w:val="32"/>
      <w:szCs w:val="32"/>
    </w:rPr>
  </w:style>
  <w:style w:type="character" w:styleId="nfasis">
    <w:name w:val="Emphasis"/>
    <w:uiPriority w:val="20"/>
    <w:qFormat/>
    <w:rsid w:val="003740A7"/>
    <w:rPr>
      <w:i/>
      <w:iCs/>
      <w:color w:val="1F497D"/>
    </w:rPr>
  </w:style>
  <w:style w:type="paragraph" w:styleId="Sinespaciado">
    <w:name w:val="No Spacing"/>
    <w:link w:val="SinespaciadoCar"/>
    <w:uiPriority w:val="1"/>
    <w:qFormat/>
    <w:rsid w:val="003740A7"/>
    <w:rPr>
      <w:rFonts w:ascii="Calibri" w:eastAsia="Calibri" w:hAnsi="Calibri"/>
      <w:sz w:val="22"/>
      <w:szCs w:val="22"/>
    </w:rPr>
  </w:style>
  <w:style w:type="character" w:customStyle="1" w:styleId="SinespaciadoCar">
    <w:name w:val="Sin espaciado Car"/>
    <w:link w:val="Sinespaciado"/>
    <w:uiPriority w:val="1"/>
    <w:rsid w:val="003740A7"/>
    <w:rPr>
      <w:rFonts w:ascii="Calibri" w:eastAsia="Calibri" w:hAnsi="Calibri"/>
      <w:sz w:val="22"/>
      <w:szCs w:val="22"/>
    </w:rPr>
  </w:style>
  <w:style w:type="paragraph" w:styleId="Cita">
    <w:name w:val="Quote"/>
    <w:aliases w:val="Capítulo"/>
    <w:basedOn w:val="Normal"/>
    <w:next w:val="Normal"/>
    <w:link w:val="CitaCar"/>
    <w:autoRedefine/>
    <w:uiPriority w:val="29"/>
    <w:qFormat/>
    <w:rsid w:val="003740A7"/>
    <w:pPr>
      <w:numPr>
        <w:numId w:val="12"/>
      </w:numPr>
      <w:spacing w:before="160"/>
      <w:ind w:right="284"/>
    </w:pPr>
    <w:rPr>
      <w:b/>
      <w:iCs/>
      <w:sz w:val="28"/>
      <w:szCs w:val="22"/>
      <w:lang w:eastAsia="es-CR"/>
    </w:rPr>
  </w:style>
  <w:style w:type="character" w:customStyle="1" w:styleId="CitaCar">
    <w:name w:val="Cita Car"/>
    <w:aliases w:val="Capítulo Car"/>
    <w:basedOn w:val="Fuentedeprrafopredeter"/>
    <w:link w:val="Cita"/>
    <w:uiPriority w:val="29"/>
    <w:rsid w:val="003740A7"/>
    <w:rPr>
      <w:rFonts w:ascii="Arial" w:hAnsi="Arial"/>
      <w:b/>
      <w:iCs/>
      <w:sz w:val="28"/>
      <w:szCs w:val="22"/>
    </w:rPr>
  </w:style>
  <w:style w:type="paragraph" w:styleId="Citadestacada">
    <w:name w:val="Intense Quote"/>
    <w:basedOn w:val="Normal"/>
    <w:next w:val="Normal"/>
    <w:link w:val="CitadestacadaCar"/>
    <w:uiPriority w:val="30"/>
    <w:qFormat/>
    <w:rsid w:val="003740A7"/>
    <w:pPr>
      <w:pBdr>
        <w:top w:val="single" w:sz="36" w:space="8" w:color="4F81BD"/>
        <w:left w:val="single" w:sz="36" w:space="8" w:color="4F81BD"/>
        <w:bottom w:val="single" w:sz="36" w:space="8" w:color="4F81BD"/>
        <w:right w:val="single" w:sz="36" w:space="8" w:color="4F81BD"/>
      </w:pBdr>
      <w:shd w:val="clear" w:color="auto" w:fill="4F81BD"/>
      <w:spacing w:before="200" w:after="280" w:line="300" w:lineRule="auto"/>
      <w:ind w:left="936" w:right="936"/>
      <w:jc w:val="center"/>
    </w:pPr>
    <w:rPr>
      <w:rFonts w:ascii="Calibri" w:hAnsi="Calibri"/>
      <w:b/>
      <w:bCs/>
      <w:i/>
      <w:iCs/>
      <w:color w:val="FFFFFF"/>
      <w:sz w:val="21"/>
      <w:szCs w:val="22"/>
      <w:lang w:eastAsia="es-CR"/>
    </w:rPr>
  </w:style>
  <w:style w:type="character" w:customStyle="1" w:styleId="CitadestacadaCar">
    <w:name w:val="Cita destacada Car"/>
    <w:basedOn w:val="Fuentedeprrafopredeter"/>
    <w:link w:val="Citadestacada"/>
    <w:uiPriority w:val="30"/>
    <w:rsid w:val="003740A7"/>
    <w:rPr>
      <w:rFonts w:ascii="Calibri" w:hAnsi="Calibri"/>
      <w:b/>
      <w:bCs/>
      <w:i/>
      <w:iCs/>
      <w:color w:val="FFFFFF"/>
      <w:sz w:val="21"/>
      <w:szCs w:val="22"/>
      <w:shd w:val="clear" w:color="auto" w:fill="4F81BD"/>
    </w:rPr>
  </w:style>
  <w:style w:type="character" w:styleId="nfasissutil">
    <w:name w:val="Subtle Emphasis"/>
    <w:uiPriority w:val="19"/>
    <w:qFormat/>
    <w:rsid w:val="003740A7"/>
    <w:rPr>
      <w:i/>
      <w:iCs/>
      <w:color w:val="000000"/>
    </w:rPr>
  </w:style>
  <w:style w:type="character" w:styleId="nfasisintenso">
    <w:name w:val="Intense Emphasis"/>
    <w:uiPriority w:val="21"/>
    <w:qFormat/>
    <w:rsid w:val="003740A7"/>
    <w:rPr>
      <w:b/>
      <w:bCs/>
      <w:i/>
      <w:iCs/>
      <w:color w:val="4F81BD"/>
    </w:rPr>
  </w:style>
  <w:style w:type="character" w:styleId="Referenciasutil">
    <w:name w:val="Subtle Reference"/>
    <w:uiPriority w:val="31"/>
    <w:qFormat/>
    <w:rsid w:val="003740A7"/>
    <w:rPr>
      <w:smallCaps/>
      <w:color w:val="C0504D"/>
      <w:u w:val="single"/>
    </w:rPr>
  </w:style>
  <w:style w:type="character" w:styleId="Referenciaintensa">
    <w:name w:val="Intense Reference"/>
    <w:uiPriority w:val="32"/>
    <w:qFormat/>
    <w:rsid w:val="003740A7"/>
    <w:rPr>
      <w:b/>
      <w:bCs/>
      <w:smallCaps/>
      <w:color w:val="C0504D"/>
      <w:spacing w:val="5"/>
      <w:u w:val="single"/>
    </w:rPr>
  </w:style>
  <w:style w:type="character" w:styleId="Ttulodellibro">
    <w:name w:val="Book Title"/>
    <w:uiPriority w:val="33"/>
    <w:qFormat/>
    <w:rsid w:val="003740A7"/>
    <w:rPr>
      <w:b/>
      <w:bCs/>
      <w:caps w:val="0"/>
      <w:smallCaps/>
      <w:spacing w:val="10"/>
    </w:rPr>
  </w:style>
  <w:style w:type="paragraph" w:customStyle="1" w:styleId="Nombre">
    <w:name w:val="Nombre"/>
    <w:basedOn w:val="Puesto"/>
    <w:uiPriority w:val="99"/>
    <w:qFormat/>
    <w:rsid w:val="003740A7"/>
    <w:pPr>
      <w:contextualSpacing/>
      <w:jc w:val="left"/>
    </w:pPr>
    <w:rPr>
      <w:rFonts w:ascii="Cambria" w:hAnsi="Cambria"/>
      <w:color w:val="17365D"/>
      <w:kern w:val="28"/>
      <w:sz w:val="28"/>
      <w:szCs w:val="28"/>
      <w:lang w:val="es-CR" w:eastAsia="es-CR"/>
    </w:rPr>
  </w:style>
  <w:style w:type="table" w:customStyle="1" w:styleId="Sombreadoclaro-nfasis11">
    <w:name w:val="Sombreado claro - Énfasis 11"/>
    <w:basedOn w:val="Tablanormal"/>
    <w:uiPriority w:val="60"/>
    <w:rsid w:val="003740A7"/>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11">
    <w:name w:val="Sombreado medio 1 - Énfasis 11"/>
    <w:basedOn w:val="Tablanormal"/>
    <w:uiPriority w:val="63"/>
    <w:rsid w:val="003740A7"/>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
    <w:name w:val="Cuadrícula clara - Énfasis 11"/>
    <w:basedOn w:val="Tablanormal"/>
    <w:uiPriority w:val="62"/>
    <w:rsid w:val="003740A7"/>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extoindependienteCar">
    <w:name w:val="Texto independiente Car"/>
    <w:link w:val="Textoindependiente"/>
    <w:uiPriority w:val="99"/>
    <w:rsid w:val="003740A7"/>
    <w:rPr>
      <w:rFonts w:ascii="Arial" w:hAnsi="Arial" w:cs="Arial"/>
      <w:b/>
      <w:bCs/>
      <w:sz w:val="24"/>
      <w:szCs w:val="24"/>
      <w:lang w:val="es-ES" w:eastAsia="es-ES"/>
    </w:rPr>
  </w:style>
  <w:style w:type="paragraph" w:styleId="TDC6">
    <w:name w:val="toc 6"/>
    <w:basedOn w:val="Normal"/>
    <w:next w:val="Normal"/>
    <w:autoRedefine/>
    <w:uiPriority w:val="39"/>
    <w:unhideWhenUsed/>
    <w:rsid w:val="003740A7"/>
    <w:pPr>
      <w:ind w:left="1100"/>
    </w:pPr>
    <w:rPr>
      <w:rFonts w:ascii="Calibri" w:eastAsia="Calibri" w:hAnsi="Calibri"/>
      <w:lang w:eastAsia="en-US"/>
    </w:rPr>
  </w:style>
  <w:style w:type="paragraph" w:styleId="TDC7">
    <w:name w:val="toc 7"/>
    <w:basedOn w:val="Normal"/>
    <w:next w:val="Normal"/>
    <w:autoRedefine/>
    <w:uiPriority w:val="39"/>
    <w:unhideWhenUsed/>
    <w:rsid w:val="003740A7"/>
    <w:pPr>
      <w:ind w:left="1320"/>
    </w:pPr>
    <w:rPr>
      <w:rFonts w:ascii="Calibri" w:eastAsia="Calibri" w:hAnsi="Calibri"/>
      <w:lang w:eastAsia="en-US"/>
    </w:rPr>
  </w:style>
  <w:style w:type="paragraph" w:styleId="TDC8">
    <w:name w:val="toc 8"/>
    <w:basedOn w:val="Normal"/>
    <w:next w:val="Normal"/>
    <w:autoRedefine/>
    <w:uiPriority w:val="39"/>
    <w:unhideWhenUsed/>
    <w:rsid w:val="003740A7"/>
    <w:pPr>
      <w:ind w:left="1540"/>
    </w:pPr>
    <w:rPr>
      <w:rFonts w:ascii="Calibri" w:eastAsia="Calibri" w:hAnsi="Calibri"/>
      <w:lang w:eastAsia="en-US"/>
    </w:rPr>
  </w:style>
  <w:style w:type="paragraph" w:styleId="TDC9">
    <w:name w:val="toc 9"/>
    <w:basedOn w:val="Normal"/>
    <w:next w:val="Normal"/>
    <w:autoRedefine/>
    <w:uiPriority w:val="39"/>
    <w:unhideWhenUsed/>
    <w:rsid w:val="003740A7"/>
    <w:pPr>
      <w:ind w:left="1760"/>
    </w:pPr>
    <w:rPr>
      <w:rFonts w:ascii="Calibri" w:eastAsia="Calibri" w:hAnsi="Calibri"/>
      <w:lang w:eastAsia="en-US"/>
    </w:rPr>
  </w:style>
  <w:style w:type="paragraph" w:customStyle="1" w:styleId="Articulos">
    <w:name w:val="Articulos"/>
    <w:basedOn w:val="Normal"/>
    <w:next w:val="Normal"/>
    <w:uiPriority w:val="99"/>
    <w:qFormat/>
    <w:rsid w:val="003740A7"/>
    <w:pPr>
      <w:numPr>
        <w:numId w:val="11"/>
      </w:numPr>
      <w:ind w:left="360" w:hanging="360"/>
    </w:pPr>
    <w:rPr>
      <w:rFonts w:eastAsia="Calibri"/>
      <w:b/>
      <w:sz w:val="24"/>
      <w:szCs w:val="24"/>
      <w:lang w:eastAsia="en-US"/>
    </w:rPr>
  </w:style>
  <w:style w:type="paragraph" w:customStyle="1" w:styleId="Inciso">
    <w:name w:val="Inciso"/>
    <w:basedOn w:val="Ttulo2"/>
    <w:link w:val="IncisoCar"/>
    <w:qFormat/>
    <w:rsid w:val="003740A7"/>
    <w:pPr>
      <w:keepLines/>
      <w:numPr>
        <w:numId w:val="13"/>
      </w:numPr>
      <w:spacing w:before="40" w:after="0"/>
    </w:pPr>
    <w:rPr>
      <w:rFonts w:ascii="Times New Roman" w:hAnsi="Times New Roman" w:cs="Times New Roman"/>
      <w:bCs w:val="0"/>
      <w:i w:val="0"/>
      <w:iCs w:val="0"/>
      <w:color w:val="4F81BD"/>
      <w:sz w:val="24"/>
      <w:szCs w:val="24"/>
      <w:lang w:eastAsia="en-US"/>
    </w:rPr>
  </w:style>
  <w:style w:type="character" w:customStyle="1" w:styleId="IncisoCar">
    <w:name w:val="Inciso Car"/>
    <w:link w:val="Inciso"/>
    <w:rsid w:val="003740A7"/>
    <w:rPr>
      <w:b/>
      <w:color w:val="4F81BD"/>
      <w:sz w:val="24"/>
      <w:szCs w:val="24"/>
      <w:lang w:eastAsia="en-US"/>
    </w:rPr>
  </w:style>
  <w:style w:type="character" w:styleId="Hipervnculovisitado">
    <w:name w:val="FollowedHyperlink"/>
    <w:uiPriority w:val="99"/>
    <w:semiHidden/>
    <w:unhideWhenUsed/>
    <w:rsid w:val="003740A7"/>
    <w:rPr>
      <w:color w:val="800080"/>
      <w:u w:val="single"/>
    </w:rPr>
  </w:style>
  <w:style w:type="table" w:styleId="Tabladecuadrcula4-nfasis3">
    <w:name w:val="Grid Table 4 Accent 3"/>
    <w:basedOn w:val="Tablanormal"/>
    <w:uiPriority w:val="49"/>
    <w:rsid w:val="003740A7"/>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Tabladecuadrcula5oscura">
    <w:name w:val="Grid Table 5 Dark"/>
    <w:basedOn w:val="Tablanormal"/>
    <w:uiPriority w:val="50"/>
    <w:rsid w:val="003740A7"/>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Tabladecuadrcula5oscura-nfasis3">
    <w:name w:val="Grid Table 5 Dark Accent 3"/>
    <w:basedOn w:val="Tablanormal"/>
    <w:uiPriority w:val="50"/>
    <w:rsid w:val="003740A7"/>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character" w:customStyle="1" w:styleId="A3">
    <w:name w:val="A3"/>
    <w:uiPriority w:val="99"/>
    <w:rsid w:val="003740A7"/>
    <w:rPr>
      <w:color w:val="000000"/>
      <w:sz w:val="22"/>
      <w:szCs w:val="22"/>
    </w:rPr>
  </w:style>
  <w:style w:type="character" w:customStyle="1" w:styleId="A0">
    <w:name w:val="A0"/>
    <w:uiPriority w:val="99"/>
    <w:rsid w:val="003740A7"/>
    <w:rPr>
      <w:color w:val="221E1F"/>
      <w:sz w:val="22"/>
      <w:szCs w:val="22"/>
    </w:rPr>
  </w:style>
  <w:style w:type="paragraph" w:styleId="Revisin">
    <w:name w:val="Revision"/>
    <w:hidden/>
    <w:uiPriority w:val="99"/>
    <w:semiHidden/>
    <w:rsid w:val="003740A7"/>
    <w:rPr>
      <w:rFonts w:ascii="Arial" w:eastAsia="Calibri" w:hAnsi="Arial"/>
      <w:sz w:val="22"/>
      <w:szCs w:val="22"/>
      <w:lang w:eastAsia="en-US"/>
    </w:rPr>
  </w:style>
  <w:style w:type="character" w:customStyle="1" w:styleId="Ttulo1Car1">
    <w:name w:val="Título 1 Car1"/>
    <w:aliases w:val="Titulos Car1"/>
    <w:uiPriority w:val="9"/>
    <w:rsid w:val="003740A7"/>
    <w:rPr>
      <w:rFonts w:ascii="Cambria" w:eastAsia="Times New Roman" w:hAnsi="Cambria" w:cs="Times New Roman"/>
      <w:color w:val="365F91"/>
      <w:sz w:val="32"/>
      <w:szCs w:val="32"/>
    </w:rPr>
  </w:style>
  <w:style w:type="character" w:customStyle="1" w:styleId="Ttulo2Car1">
    <w:name w:val="Título 2 Car1"/>
    <w:aliases w:val="Título Específico Car1"/>
    <w:uiPriority w:val="9"/>
    <w:semiHidden/>
    <w:rsid w:val="003740A7"/>
    <w:rPr>
      <w:rFonts w:ascii="Cambria" w:eastAsia="Times New Roman" w:hAnsi="Cambria" w:cs="Times New Roman"/>
      <w:color w:val="365F91"/>
      <w:sz w:val="26"/>
      <w:szCs w:val="26"/>
    </w:rPr>
  </w:style>
  <w:style w:type="character" w:customStyle="1" w:styleId="Ttulo4Car1">
    <w:name w:val="Título 4 Car1"/>
    <w:aliases w:val="cuadros Car1"/>
    <w:uiPriority w:val="9"/>
    <w:semiHidden/>
    <w:rsid w:val="003740A7"/>
    <w:rPr>
      <w:rFonts w:ascii="Cambria" w:eastAsia="Times New Roman" w:hAnsi="Cambria" w:cs="Times New Roman"/>
      <w:i/>
      <w:iCs/>
      <w:color w:val="365F91"/>
      <w:sz w:val="22"/>
      <w:szCs w:val="22"/>
    </w:rPr>
  </w:style>
  <w:style w:type="character" w:customStyle="1" w:styleId="Ttulo5Car1">
    <w:name w:val="Título 5 Car1"/>
    <w:aliases w:val="Apartado Principal Car1"/>
    <w:uiPriority w:val="9"/>
    <w:semiHidden/>
    <w:rsid w:val="003740A7"/>
    <w:rPr>
      <w:rFonts w:ascii="Cambria" w:eastAsia="Times New Roman" w:hAnsi="Cambria" w:cs="Times New Roman"/>
      <w:color w:val="365F91"/>
      <w:sz w:val="22"/>
      <w:szCs w:val="22"/>
    </w:rPr>
  </w:style>
  <w:style w:type="paragraph" w:customStyle="1" w:styleId="msonormal0">
    <w:name w:val="msonormal"/>
    <w:basedOn w:val="Normal"/>
    <w:rsid w:val="003740A7"/>
    <w:pPr>
      <w:spacing w:before="100" w:beforeAutospacing="1" w:after="100" w:afterAutospacing="1"/>
    </w:pPr>
    <w:rPr>
      <w:sz w:val="24"/>
      <w:szCs w:val="24"/>
      <w:lang w:eastAsia="es-CR"/>
    </w:rPr>
  </w:style>
  <w:style w:type="character" w:customStyle="1" w:styleId="CitaCar1">
    <w:name w:val="Cita Car1"/>
    <w:aliases w:val="Capítulo Car1"/>
    <w:uiPriority w:val="29"/>
    <w:rsid w:val="003740A7"/>
    <w:rPr>
      <w:rFonts w:ascii="Arial" w:hAnsi="Arial"/>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87843">
      <w:bodyDiv w:val="1"/>
      <w:marLeft w:val="0"/>
      <w:marRight w:val="0"/>
      <w:marTop w:val="0"/>
      <w:marBottom w:val="0"/>
      <w:divBdr>
        <w:top w:val="none" w:sz="0" w:space="0" w:color="auto"/>
        <w:left w:val="none" w:sz="0" w:space="0" w:color="auto"/>
        <w:bottom w:val="none" w:sz="0" w:space="0" w:color="auto"/>
        <w:right w:val="none" w:sz="0" w:space="0" w:color="auto"/>
      </w:divBdr>
    </w:div>
    <w:div w:id="274099152">
      <w:bodyDiv w:val="1"/>
      <w:marLeft w:val="0"/>
      <w:marRight w:val="0"/>
      <w:marTop w:val="0"/>
      <w:marBottom w:val="0"/>
      <w:divBdr>
        <w:top w:val="none" w:sz="0" w:space="0" w:color="auto"/>
        <w:left w:val="none" w:sz="0" w:space="0" w:color="auto"/>
        <w:bottom w:val="none" w:sz="0" w:space="0" w:color="auto"/>
        <w:right w:val="none" w:sz="0" w:space="0" w:color="auto"/>
      </w:divBdr>
    </w:div>
    <w:div w:id="640156459">
      <w:bodyDiv w:val="1"/>
      <w:marLeft w:val="0"/>
      <w:marRight w:val="0"/>
      <w:marTop w:val="0"/>
      <w:marBottom w:val="0"/>
      <w:divBdr>
        <w:top w:val="none" w:sz="0" w:space="0" w:color="auto"/>
        <w:left w:val="none" w:sz="0" w:space="0" w:color="auto"/>
        <w:bottom w:val="none" w:sz="0" w:space="0" w:color="auto"/>
        <w:right w:val="none" w:sz="0" w:space="0" w:color="auto"/>
      </w:divBdr>
    </w:div>
    <w:div w:id="920144520">
      <w:bodyDiv w:val="1"/>
      <w:marLeft w:val="0"/>
      <w:marRight w:val="0"/>
      <w:marTop w:val="0"/>
      <w:marBottom w:val="0"/>
      <w:divBdr>
        <w:top w:val="none" w:sz="0" w:space="0" w:color="auto"/>
        <w:left w:val="none" w:sz="0" w:space="0" w:color="auto"/>
        <w:bottom w:val="none" w:sz="0" w:space="0" w:color="auto"/>
        <w:right w:val="none" w:sz="0" w:space="0" w:color="auto"/>
      </w:divBdr>
    </w:div>
    <w:div w:id="1002852945">
      <w:bodyDiv w:val="1"/>
      <w:marLeft w:val="0"/>
      <w:marRight w:val="0"/>
      <w:marTop w:val="0"/>
      <w:marBottom w:val="0"/>
      <w:divBdr>
        <w:top w:val="none" w:sz="0" w:space="0" w:color="auto"/>
        <w:left w:val="none" w:sz="0" w:space="0" w:color="auto"/>
        <w:bottom w:val="none" w:sz="0" w:space="0" w:color="auto"/>
        <w:right w:val="none" w:sz="0" w:space="0" w:color="auto"/>
      </w:divBdr>
    </w:div>
    <w:div w:id="1179663065">
      <w:bodyDiv w:val="1"/>
      <w:marLeft w:val="0"/>
      <w:marRight w:val="0"/>
      <w:marTop w:val="0"/>
      <w:marBottom w:val="0"/>
      <w:divBdr>
        <w:top w:val="none" w:sz="0" w:space="0" w:color="auto"/>
        <w:left w:val="none" w:sz="0" w:space="0" w:color="auto"/>
        <w:bottom w:val="none" w:sz="0" w:space="0" w:color="auto"/>
        <w:right w:val="none" w:sz="0" w:space="0" w:color="auto"/>
      </w:divBdr>
    </w:div>
    <w:div w:id="1387996532">
      <w:bodyDiv w:val="1"/>
      <w:marLeft w:val="0"/>
      <w:marRight w:val="0"/>
      <w:marTop w:val="0"/>
      <w:marBottom w:val="0"/>
      <w:divBdr>
        <w:top w:val="none" w:sz="0" w:space="0" w:color="auto"/>
        <w:left w:val="none" w:sz="0" w:space="0" w:color="auto"/>
        <w:bottom w:val="none" w:sz="0" w:space="0" w:color="auto"/>
        <w:right w:val="none" w:sz="0" w:space="0" w:color="auto"/>
      </w:divBdr>
    </w:div>
    <w:div w:id="1996108512">
      <w:bodyDiv w:val="1"/>
      <w:marLeft w:val="0"/>
      <w:marRight w:val="0"/>
      <w:marTop w:val="0"/>
      <w:marBottom w:val="0"/>
      <w:divBdr>
        <w:top w:val="none" w:sz="0" w:space="0" w:color="auto"/>
        <w:left w:val="none" w:sz="0" w:space="0" w:color="auto"/>
        <w:bottom w:val="none" w:sz="0" w:space="0" w:color="auto"/>
        <w:right w:val="none" w:sz="0" w:space="0" w:color="auto"/>
      </w:divBdr>
    </w:div>
    <w:div w:id="2052269859">
      <w:bodyDiv w:val="1"/>
      <w:marLeft w:val="0"/>
      <w:marRight w:val="0"/>
      <w:marTop w:val="0"/>
      <w:marBottom w:val="0"/>
      <w:divBdr>
        <w:top w:val="none" w:sz="0" w:space="0" w:color="auto"/>
        <w:left w:val="none" w:sz="0" w:space="0" w:color="auto"/>
        <w:bottom w:val="none" w:sz="0" w:space="0" w:color="auto"/>
        <w:right w:val="none" w:sz="0" w:space="0" w:color="auto"/>
      </w:divBdr>
    </w:div>
    <w:div w:id="2082168891">
      <w:bodyDiv w:val="1"/>
      <w:marLeft w:val="0"/>
      <w:marRight w:val="0"/>
      <w:marTop w:val="0"/>
      <w:marBottom w:val="0"/>
      <w:divBdr>
        <w:top w:val="none" w:sz="0" w:space="0" w:color="auto"/>
        <w:left w:val="none" w:sz="0" w:space="0" w:color="auto"/>
        <w:bottom w:val="none" w:sz="0" w:space="0" w:color="auto"/>
        <w:right w:val="none" w:sz="0" w:space="0" w:color="auto"/>
      </w:divBdr>
    </w:div>
    <w:div w:id="2101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B0A2C-5FBF-44FE-88D0-B0DD97A6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54</Pages>
  <Words>19367</Words>
  <Characters>118571</Characters>
  <Application>Microsoft Office Word</Application>
  <DocSecurity>0</DocSecurity>
  <Lines>988</Lines>
  <Paragraphs>275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Considerando que:</vt:lpstr>
      <vt:lpstr>Considerando que:</vt:lpstr>
    </vt:vector>
  </TitlesOfParts>
  <Company>Instituto Tecnológico de Costa Rica</Company>
  <LinksUpToDate>false</LinksUpToDate>
  <CharactersWithSpaces>137663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dc:creator>
  <cp:keywords/>
  <cp:lastModifiedBy>Ana Ruth Solano Moya</cp:lastModifiedBy>
  <cp:revision>3</cp:revision>
  <cp:lastPrinted>2018-06-26T22:44:00Z</cp:lastPrinted>
  <dcterms:created xsi:type="dcterms:W3CDTF">2018-06-27T20:17:00Z</dcterms:created>
  <dcterms:modified xsi:type="dcterms:W3CDTF">2018-06-27T20:46:00Z</dcterms:modified>
</cp:coreProperties>
</file>