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A03123">
        <w:rPr>
          <w:rFonts w:ascii="Arial" w:hAnsi="Arial" w:cs="Arial"/>
          <w:b/>
          <w:bCs/>
          <w:iCs/>
          <w:sz w:val="26"/>
          <w:szCs w:val="22"/>
          <w:lang w:val="es-CR"/>
        </w:rPr>
        <w:t>722</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EB15B8" w:rsidRDefault="007742A1" w:rsidP="00EB15B8">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bookmarkStart w:id="0" w:name="_GoBack"/>
      <w:bookmarkEnd w:id="0"/>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D505BB" w:rsidRPr="00D505BB" w:rsidRDefault="00800337" w:rsidP="00D505BB">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r w:rsidR="00F52439">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r w:rsidR="00D505BB" w:rsidRPr="00D505BB">
              <w:rPr>
                <w:rFonts w:ascii="Arial" w:eastAsia="Cambria" w:hAnsi="Arial" w:cs="Arial"/>
                <w:b/>
                <w:sz w:val="22"/>
                <w:szCs w:val="22"/>
                <w:lang w:val="es-ES_tradnl" w:eastAsia="en-US"/>
              </w:rPr>
              <w:t xml:space="preserve"> </w:t>
            </w:r>
          </w:p>
          <w:p w:rsidR="00D505BB" w:rsidRPr="00DA4A82" w:rsidRDefault="00D505BB" w:rsidP="00D505BB">
            <w:pPr>
              <w:ind w:left="85" w:hanging="8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proofErr w:type="spellStart"/>
            <w:r w:rsidRPr="00D505BB">
              <w:rPr>
                <w:rFonts w:ascii="Arial" w:eastAsia="Cambria" w:hAnsi="Arial" w:cs="Arial"/>
                <w:sz w:val="22"/>
                <w:szCs w:val="22"/>
                <w:lang w:val="es-ES_tradnl" w:eastAsia="en-US"/>
              </w:rPr>
              <w:t>M.Sc</w:t>
            </w:r>
            <w:proofErr w:type="spellEnd"/>
            <w:r w:rsidRPr="00D505BB">
              <w:rPr>
                <w:rFonts w:ascii="Arial" w:eastAsia="Cambria" w:hAnsi="Arial" w:cs="Arial"/>
                <w:sz w:val="22"/>
                <w:szCs w:val="22"/>
                <w:lang w:val="es-ES_tradnl" w:eastAsia="en-US"/>
              </w:rPr>
              <w:t>. José Carlos Chinchilla Coto</w:t>
            </w:r>
            <w:r>
              <w:rPr>
                <w:rFonts w:ascii="Arial" w:eastAsia="Cambria" w:hAnsi="Arial" w:cs="Arial"/>
                <w:sz w:val="22"/>
                <w:szCs w:val="22"/>
                <w:lang w:val="es-ES_tradnl" w:eastAsia="en-US"/>
              </w:rPr>
              <w:t>,</w:t>
            </w:r>
            <w:r w:rsidRPr="00DA4A82">
              <w:rPr>
                <w:rFonts w:ascii="Arial" w:eastAsia="Cambria" w:hAnsi="Arial" w:cs="Arial"/>
                <w:sz w:val="22"/>
                <w:szCs w:val="22"/>
                <w:lang w:val="es-ES_tradnl" w:eastAsia="en-US"/>
              </w:rPr>
              <w:t xml:space="preserve"> President</w:t>
            </w:r>
            <w:r>
              <w:rPr>
                <w:rFonts w:ascii="Arial" w:eastAsia="Cambria" w:hAnsi="Arial" w:cs="Arial"/>
                <w:sz w:val="22"/>
                <w:szCs w:val="22"/>
                <w:lang w:val="es-ES_tradnl" w:eastAsia="en-US"/>
              </w:rPr>
              <w:t>e</w:t>
            </w:r>
            <w:r w:rsidRPr="00DA4A82">
              <w:rPr>
                <w:rFonts w:ascii="Arial" w:eastAsia="Cambria" w:hAnsi="Arial" w:cs="Arial"/>
                <w:sz w:val="22"/>
                <w:szCs w:val="22"/>
                <w:lang w:val="es-ES_tradnl" w:eastAsia="en-US"/>
              </w:rPr>
              <w:t xml:space="preserve"> del Consej</w:t>
            </w:r>
            <w:r>
              <w:rPr>
                <w:rFonts w:ascii="Arial" w:eastAsia="Cambria" w:hAnsi="Arial" w:cs="Arial"/>
                <w:sz w:val="22"/>
                <w:szCs w:val="22"/>
                <w:lang w:val="es-ES_tradnl" w:eastAsia="en-US"/>
              </w:rPr>
              <w:t xml:space="preserve">o Universitario, Universidad   </w:t>
            </w:r>
            <w:r w:rsidRPr="00DA4A82">
              <w:rPr>
                <w:rFonts w:ascii="Arial" w:eastAsia="Cambria" w:hAnsi="Arial" w:cs="Arial"/>
                <w:sz w:val="22"/>
                <w:szCs w:val="22"/>
                <w:lang w:val="es-ES_tradnl" w:eastAsia="en-US"/>
              </w:rPr>
              <w:t xml:space="preserve"> Nacional </w:t>
            </w:r>
          </w:p>
          <w:p w:rsidR="00D505BB" w:rsidRPr="00DA4A82" w:rsidRDefault="00D505BB" w:rsidP="00D505BB">
            <w:pPr>
              <w:ind w:left="85" w:hanging="8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w:t>
            </w:r>
            <w:proofErr w:type="spellStart"/>
            <w:r w:rsidRPr="00DA4A82">
              <w:rPr>
                <w:rFonts w:ascii="Arial" w:eastAsia="Cambria" w:hAnsi="Arial" w:cs="Arial"/>
                <w:sz w:val="22"/>
                <w:szCs w:val="22"/>
                <w:lang w:val="es-ES_tradnl" w:eastAsia="en-US"/>
              </w:rPr>
              <w:t>Mag</w:t>
            </w:r>
            <w:proofErr w:type="spellEnd"/>
            <w:r w:rsidRPr="00DA4A82">
              <w:rPr>
                <w:rFonts w:ascii="Arial" w:eastAsia="Cambria" w:hAnsi="Arial" w:cs="Arial"/>
                <w:sz w:val="22"/>
                <w:szCs w:val="22"/>
                <w:lang w:val="es-ES_tradnl" w:eastAsia="en-US"/>
              </w:rPr>
              <w:t xml:space="preserve">. Luis Guillermo Carpio </w:t>
            </w:r>
            <w:proofErr w:type="spellStart"/>
            <w:r w:rsidRPr="00DA4A82">
              <w:rPr>
                <w:rFonts w:ascii="Arial" w:eastAsia="Cambria" w:hAnsi="Arial" w:cs="Arial"/>
                <w:sz w:val="22"/>
                <w:szCs w:val="22"/>
                <w:lang w:val="es-ES_tradnl" w:eastAsia="en-US"/>
              </w:rPr>
              <w:t>Malavassi</w:t>
            </w:r>
            <w:proofErr w:type="spellEnd"/>
            <w:r w:rsidRPr="00DA4A82">
              <w:rPr>
                <w:rFonts w:ascii="Arial" w:eastAsia="Cambria" w:hAnsi="Arial" w:cs="Arial"/>
                <w:sz w:val="22"/>
                <w:szCs w:val="22"/>
                <w:lang w:val="es-ES_tradnl" w:eastAsia="en-US"/>
              </w:rPr>
              <w:t>, Presidente Consejo Universitario UNED</w:t>
            </w:r>
          </w:p>
          <w:p w:rsidR="00D505BB" w:rsidRPr="00DA4A82" w:rsidRDefault="00D505BB" w:rsidP="00D505BB">
            <w:pPr>
              <w:ind w:left="85" w:hanging="8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Lic. Marcelo Prieto Jiménez, Presidente UTN</w:t>
            </w:r>
          </w:p>
          <w:p w:rsidR="00D505BB" w:rsidRPr="00DA4A82" w:rsidRDefault="00D505BB" w:rsidP="00D505BB">
            <w:pPr>
              <w:ind w:left="85" w:hanging="8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Dr. Rodrigo </w:t>
            </w:r>
            <w:proofErr w:type="spellStart"/>
            <w:r w:rsidRPr="00DA4A82">
              <w:rPr>
                <w:rFonts w:ascii="Arial" w:eastAsia="Cambria" w:hAnsi="Arial" w:cs="Arial"/>
                <w:sz w:val="22"/>
                <w:szCs w:val="22"/>
                <w:lang w:val="es-ES_tradnl" w:eastAsia="en-US"/>
              </w:rPr>
              <w:t>Carboni</w:t>
            </w:r>
            <w:proofErr w:type="spellEnd"/>
            <w:r w:rsidRPr="00DA4A82">
              <w:rPr>
                <w:rFonts w:ascii="Arial" w:eastAsia="Cambria" w:hAnsi="Arial" w:cs="Arial"/>
                <w:sz w:val="22"/>
                <w:szCs w:val="22"/>
                <w:lang w:val="es-ES_tradnl" w:eastAsia="en-US"/>
              </w:rPr>
              <w:t xml:space="preserve"> Méndez, Director Consejo Universitario UCR</w:t>
            </w:r>
          </w:p>
          <w:p w:rsidR="00C413F4" w:rsidRDefault="00D505BB" w:rsidP="00A03123">
            <w:pPr>
              <w:ind w:left="85" w:hanging="8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Lic. Marcelo Prieto Jiménez, Presidente CONARE </w:t>
            </w:r>
          </w:p>
          <w:p w:rsidR="00D505BB" w:rsidRPr="00AC372A" w:rsidRDefault="00D505BB" w:rsidP="00D505BB">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Humberto Villalta Solano, Vicerrector de Administración</w:t>
            </w:r>
          </w:p>
          <w:p w:rsidR="00D505BB" w:rsidRPr="00AC372A" w:rsidRDefault="00D505BB" w:rsidP="00D505BB">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Badilla</w:t>
            </w:r>
            <w:r w:rsidRPr="00AC372A">
              <w:rPr>
                <w:rFonts w:ascii="Arial" w:eastAsia="Cambria" w:hAnsi="Arial" w:cs="Arial"/>
                <w:sz w:val="22"/>
                <w:szCs w:val="22"/>
                <w:lang w:val="es-ES_tradnl" w:eastAsia="en-US"/>
              </w:rPr>
              <w:t>, Vicerrector de Docencia</w:t>
            </w:r>
            <w:r>
              <w:rPr>
                <w:rFonts w:ascii="Arial" w:eastAsia="Cambria" w:hAnsi="Arial" w:cs="Arial"/>
                <w:sz w:val="22"/>
                <w:szCs w:val="22"/>
                <w:lang w:val="es-ES_tradnl" w:eastAsia="en-US"/>
              </w:rPr>
              <w:t xml:space="preserve"> </w:t>
            </w:r>
          </w:p>
          <w:p w:rsidR="00D505BB" w:rsidRPr="00AC372A" w:rsidRDefault="00D505BB" w:rsidP="00D505BB">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 </w:t>
            </w:r>
            <w:r>
              <w:rPr>
                <w:rFonts w:ascii="Arial" w:eastAsia="Cambria" w:hAnsi="Arial" w:cs="Arial"/>
                <w:sz w:val="22"/>
                <w:szCs w:val="22"/>
                <w:lang w:val="es-ES_tradnl" w:eastAsia="en-US"/>
              </w:rPr>
              <w:t xml:space="preserve">Alexander </w:t>
            </w:r>
            <w:r w:rsidRPr="00EA406F">
              <w:rPr>
                <w:rFonts w:ascii="Arial" w:eastAsia="Cambria" w:hAnsi="Arial" w:cs="Arial"/>
                <w:sz w:val="22"/>
                <w:szCs w:val="22"/>
                <w:lang w:val="es-ES_tradnl" w:eastAsia="en-US"/>
              </w:rPr>
              <w:t>Berrocal Jiménez</w:t>
            </w:r>
            <w:r>
              <w:rPr>
                <w:rFonts w:ascii="Arial" w:eastAsia="Cambria" w:hAnsi="Arial" w:cs="Arial"/>
                <w:sz w:val="22"/>
                <w:szCs w:val="22"/>
                <w:lang w:val="es-ES_tradnl" w:eastAsia="en-US"/>
              </w:rPr>
              <w:t>,</w:t>
            </w:r>
            <w:r w:rsidRPr="00AC372A">
              <w:rPr>
                <w:rFonts w:ascii="Arial" w:eastAsia="Cambria" w:hAnsi="Arial" w:cs="Arial"/>
                <w:sz w:val="22"/>
                <w:szCs w:val="22"/>
                <w:lang w:val="es-ES_tradnl" w:eastAsia="en-US"/>
              </w:rPr>
              <w:t xml:space="preserve"> Vicerrector de Investigación y Extensión </w:t>
            </w:r>
          </w:p>
          <w:p w:rsidR="00D505BB" w:rsidRPr="00AC372A" w:rsidRDefault="00D505BB" w:rsidP="00D505BB">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Dra. Claudia Madrizova </w:t>
            </w:r>
            <w:proofErr w:type="spellStart"/>
            <w:r w:rsidRPr="00AC372A">
              <w:rPr>
                <w:rFonts w:ascii="Arial" w:eastAsia="Cambria" w:hAnsi="Arial" w:cs="Arial"/>
                <w:sz w:val="22"/>
                <w:szCs w:val="22"/>
                <w:lang w:val="es-ES_tradnl" w:eastAsia="en-US"/>
              </w:rPr>
              <w:t>Madrizova</w:t>
            </w:r>
            <w:proofErr w:type="spellEnd"/>
            <w:r w:rsidRPr="00AC372A">
              <w:rPr>
                <w:rFonts w:ascii="Arial" w:eastAsia="Cambria" w:hAnsi="Arial" w:cs="Arial"/>
                <w:sz w:val="22"/>
                <w:szCs w:val="22"/>
                <w:lang w:val="es-ES_tradnl" w:eastAsia="en-US"/>
              </w:rPr>
              <w:t xml:space="preserve">, Vicerrectora de Vida Estudiantil y Servicios Académicos </w:t>
            </w:r>
          </w:p>
          <w:p w:rsidR="00D505BB" w:rsidRPr="00AC372A" w:rsidRDefault="00D505BB" w:rsidP="00D505BB">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Alberto Camero Rey</w:t>
            </w:r>
            <w:r w:rsidRPr="00AC372A">
              <w:rPr>
                <w:rFonts w:ascii="Arial" w:eastAsia="Cambria" w:hAnsi="Arial" w:cs="Arial"/>
                <w:sz w:val="22"/>
                <w:szCs w:val="22"/>
                <w:lang w:val="es-ES_tradnl" w:eastAsia="en-US"/>
              </w:rPr>
              <w:t>,</w:t>
            </w:r>
            <w:r>
              <w:rPr>
                <w:rFonts w:ascii="Arial" w:eastAsia="Cambria" w:hAnsi="Arial" w:cs="Arial"/>
                <w:sz w:val="22"/>
                <w:szCs w:val="22"/>
                <w:lang w:val="es-ES_tradnl" w:eastAsia="en-US"/>
              </w:rPr>
              <w:t xml:space="preserve"> Director </w:t>
            </w:r>
            <w:proofErr w:type="spellStart"/>
            <w:r>
              <w:rPr>
                <w:rFonts w:ascii="Arial" w:eastAsia="Cambria" w:hAnsi="Arial" w:cs="Arial"/>
                <w:sz w:val="22"/>
                <w:szCs w:val="22"/>
                <w:lang w:val="es-ES_tradnl" w:eastAsia="en-US"/>
              </w:rPr>
              <w:t>a.i.</w:t>
            </w:r>
            <w:proofErr w:type="spellEnd"/>
            <w:r w:rsidRPr="00AC372A">
              <w:rPr>
                <w:rFonts w:ascii="Arial" w:eastAsia="Cambria" w:hAnsi="Arial" w:cs="Arial"/>
                <w:sz w:val="22"/>
                <w:szCs w:val="22"/>
                <w:lang w:val="es-ES_tradnl" w:eastAsia="en-US"/>
              </w:rPr>
              <w:t xml:space="preserve"> Sede Regional San Carlos</w:t>
            </w:r>
          </w:p>
          <w:p w:rsidR="00D505BB" w:rsidRPr="00AC372A" w:rsidRDefault="00D505BB" w:rsidP="00D505BB">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Máster Ronald Bonilla Rodríguez, Director Centro Académico de San José</w:t>
            </w:r>
          </w:p>
          <w:p w:rsidR="00D505BB" w:rsidRDefault="00D505BB" w:rsidP="00D505BB">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Roberto Pereira Arroyo, Director Centro Académico de Alajuela</w:t>
            </w:r>
          </w:p>
          <w:p w:rsidR="00A03123" w:rsidRPr="00AC372A" w:rsidRDefault="00A03123" w:rsidP="00D505BB">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Comunidad Institucional</w:t>
            </w:r>
          </w:p>
          <w:p w:rsidR="00D505BB" w:rsidRPr="00FE4A23" w:rsidRDefault="00D505BB" w:rsidP="00D40D8E">
            <w:pPr>
              <w:ind w:left="45"/>
              <w:jc w:val="both"/>
              <w:rPr>
                <w:rFonts w:ascii="Arial" w:eastAsia="Cambria" w:hAnsi="Arial" w:cs="Arial"/>
                <w:sz w:val="22"/>
                <w:szCs w:val="22"/>
                <w:lang w:val="es-ES_tradnl"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D40D8E" w:rsidRPr="008E0D8C" w:rsidRDefault="00D40D8E" w:rsidP="00D40D8E">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M.A.E. Ana Damaris Quesada Murillo, Directora Ejecutiva</w:t>
            </w:r>
          </w:p>
          <w:p w:rsidR="007742A1" w:rsidRPr="008E0D8C" w:rsidRDefault="00D40D8E" w:rsidP="00D40D8E">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Secretaría del 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9C5AD3"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1</w:t>
            </w:r>
            <w:r w:rsidR="00D40D8E">
              <w:rPr>
                <w:rFonts w:ascii="Arial" w:eastAsia="Cambria" w:hAnsi="Arial" w:cs="Arial"/>
                <w:b/>
                <w:sz w:val="22"/>
                <w:szCs w:val="22"/>
                <w:lang w:val="es-ES_tradnl" w:eastAsia="en-US"/>
              </w:rPr>
              <w:t>9</w:t>
            </w:r>
            <w:r w:rsidR="00A31F19">
              <w:rPr>
                <w:rFonts w:ascii="Arial" w:eastAsia="Cambria" w:hAnsi="Arial" w:cs="Arial"/>
                <w:b/>
                <w:sz w:val="22"/>
                <w:szCs w:val="22"/>
                <w:lang w:val="es-ES_tradnl" w:eastAsia="en-US"/>
              </w:rPr>
              <w:t xml:space="preserve"> de setiembre </w:t>
            </w:r>
            <w:r w:rsidR="007742A1" w:rsidRPr="008E0D8C">
              <w:rPr>
                <w:rFonts w:ascii="Arial" w:eastAsia="Cambria" w:hAnsi="Arial" w:cs="Arial"/>
                <w:b/>
                <w:sz w:val="22"/>
                <w:szCs w:val="22"/>
                <w:lang w:val="es-ES_tradnl" w:eastAsia="en-US"/>
              </w:rPr>
              <w:t>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A2484D"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995F34" w:rsidRDefault="00FF209C" w:rsidP="00D40D8E">
            <w:pPr>
              <w:jc w:val="both"/>
              <w:rPr>
                <w:rFonts w:ascii="Arial" w:eastAsia="Cambria" w:hAnsi="Arial" w:cs="Arial"/>
                <w:b/>
                <w:color w:val="000000"/>
                <w:sz w:val="22"/>
                <w:szCs w:val="22"/>
                <w:lang w:val="es-CR" w:eastAsia="en-US"/>
              </w:rPr>
            </w:pPr>
            <w:r>
              <w:rPr>
                <w:rFonts w:ascii="Arial" w:eastAsia="Calibri" w:hAnsi="Arial" w:cs="Arial"/>
                <w:b/>
                <w:sz w:val="22"/>
                <w:szCs w:val="22"/>
              </w:rPr>
              <w:t>S</w:t>
            </w:r>
            <w:r w:rsidR="007742A1" w:rsidRPr="00FF209C">
              <w:rPr>
                <w:rFonts w:ascii="Arial" w:eastAsia="Calibri" w:hAnsi="Arial" w:cs="Arial"/>
                <w:b/>
                <w:sz w:val="22"/>
                <w:szCs w:val="22"/>
              </w:rPr>
              <w:t xml:space="preserve">esión Ordinaria No. </w:t>
            </w:r>
            <w:r w:rsidR="00337455" w:rsidRPr="00FF209C">
              <w:rPr>
                <w:rFonts w:ascii="Arial" w:eastAsia="Calibri" w:hAnsi="Arial" w:cs="Arial"/>
                <w:b/>
                <w:sz w:val="22"/>
                <w:szCs w:val="22"/>
              </w:rPr>
              <w:t>30</w:t>
            </w:r>
            <w:r w:rsidR="005A3172">
              <w:rPr>
                <w:rFonts w:ascii="Arial" w:eastAsia="Calibri" w:hAnsi="Arial" w:cs="Arial"/>
                <w:b/>
                <w:sz w:val="22"/>
                <w:szCs w:val="22"/>
              </w:rPr>
              <w:t>8</w:t>
            </w:r>
            <w:r w:rsidR="00D40D8E">
              <w:rPr>
                <w:rFonts w:ascii="Arial" w:eastAsia="Calibri" w:hAnsi="Arial" w:cs="Arial"/>
                <w:b/>
                <w:sz w:val="22"/>
                <w:szCs w:val="22"/>
              </w:rPr>
              <w:t>8</w:t>
            </w:r>
            <w:r w:rsidR="007742A1" w:rsidRPr="00FF209C">
              <w:rPr>
                <w:rFonts w:ascii="Arial" w:eastAsia="Calibri" w:hAnsi="Arial" w:cs="Arial"/>
                <w:b/>
                <w:sz w:val="22"/>
                <w:szCs w:val="22"/>
              </w:rPr>
              <w:t>, Artículo</w:t>
            </w:r>
            <w:r w:rsidR="00A5669A">
              <w:rPr>
                <w:rFonts w:ascii="Arial" w:eastAsia="Calibri" w:hAnsi="Arial" w:cs="Arial"/>
                <w:b/>
                <w:sz w:val="22"/>
                <w:szCs w:val="22"/>
              </w:rPr>
              <w:t xml:space="preserve"> </w:t>
            </w:r>
            <w:r w:rsidR="009C5AD3">
              <w:rPr>
                <w:rFonts w:ascii="Arial" w:eastAsia="Calibri" w:hAnsi="Arial" w:cs="Arial"/>
                <w:b/>
                <w:sz w:val="22"/>
                <w:szCs w:val="22"/>
              </w:rPr>
              <w:t>7</w:t>
            </w:r>
            <w:r w:rsidR="00FF3C43" w:rsidRPr="00FF209C">
              <w:rPr>
                <w:rFonts w:ascii="Arial" w:eastAsia="Calibri" w:hAnsi="Arial" w:cs="Arial"/>
                <w:b/>
                <w:sz w:val="22"/>
                <w:szCs w:val="22"/>
              </w:rPr>
              <w:t>,</w:t>
            </w:r>
            <w:r w:rsidR="007742A1" w:rsidRPr="00FF209C">
              <w:rPr>
                <w:rFonts w:ascii="Arial" w:eastAsia="Calibri" w:hAnsi="Arial" w:cs="Arial"/>
                <w:b/>
                <w:sz w:val="22"/>
                <w:szCs w:val="22"/>
              </w:rPr>
              <w:t xml:space="preserve"> del </w:t>
            </w:r>
            <w:r w:rsidR="009C5AD3">
              <w:rPr>
                <w:rFonts w:ascii="Arial" w:eastAsia="Calibri" w:hAnsi="Arial" w:cs="Arial"/>
                <w:b/>
                <w:sz w:val="22"/>
                <w:szCs w:val="22"/>
              </w:rPr>
              <w:t>1</w:t>
            </w:r>
            <w:r w:rsidR="00D40D8E">
              <w:rPr>
                <w:rFonts w:ascii="Arial" w:eastAsia="Calibri" w:hAnsi="Arial" w:cs="Arial"/>
                <w:b/>
                <w:sz w:val="22"/>
                <w:szCs w:val="22"/>
              </w:rPr>
              <w:t>9</w:t>
            </w:r>
            <w:r w:rsidR="001E1E49">
              <w:rPr>
                <w:rFonts w:ascii="Arial" w:eastAsia="Calibri" w:hAnsi="Arial" w:cs="Arial"/>
                <w:b/>
                <w:sz w:val="22"/>
                <w:szCs w:val="22"/>
              </w:rPr>
              <w:t xml:space="preserve"> </w:t>
            </w:r>
            <w:r w:rsidR="000A0FF7">
              <w:rPr>
                <w:rFonts w:ascii="Arial" w:eastAsia="Calibri" w:hAnsi="Arial" w:cs="Arial"/>
                <w:b/>
                <w:sz w:val="22"/>
                <w:szCs w:val="22"/>
              </w:rPr>
              <w:t xml:space="preserve">de </w:t>
            </w:r>
            <w:r w:rsidR="00A31F19">
              <w:rPr>
                <w:rFonts w:ascii="Arial" w:eastAsia="Calibri" w:hAnsi="Arial" w:cs="Arial"/>
                <w:b/>
                <w:sz w:val="22"/>
                <w:szCs w:val="22"/>
              </w:rPr>
              <w:t>setiembre</w:t>
            </w:r>
            <w:r w:rsidR="000A0FF7">
              <w:rPr>
                <w:rFonts w:ascii="Arial" w:eastAsia="Calibri" w:hAnsi="Arial" w:cs="Arial"/>
                <w:b/>
                <w:sz w:val="22"/>
                <w:szCs w:val="22"/>
              </w:rPr>
              <w:t xml:space="preserve"> </w:t>
            </w:r>
            <w:r w:rsidR="00A772EF" w:rsidRPr="00FF209C">
              <w:rPr>
                <w:rFonts w:ascii="Arial" w:eastAsia="Calibri" w:hAnsi="Arial" w:cs="Arial"/>
                <w:b/>
                <w:sz w:val="22"/>
                <w:szCs w:val="22"/>
              </w:rPr>
              <w:t>de 201</w:t>
            </w:r>
            <w:r w:rsidR="003B6DC0" w:rsidRPr="00FF209C">
              <w:rPr>
                <w:rFonts w:ascii="Arial" w:eastAsia="Calibri" w:hAnsi="Arial" w:cs="Arial"/>
                <w:b/>
                <w:sz w:val="22"/>
                <w:szCs w:val="22"/>
              </w:rPr>
              <w:t>8</w:t>
            </w:r>
            <w:r w:rsidR="00925985" w:rsidRPr="00FF209C">
              <w:rPr>
                <w:rFonts w:ascii="Arial" w:eastAsia="Calibri" w:hAnsi="Arial" w:cs="Arial"/>
                <w:b/>
                <w:sz w:val="22"/>
                <w:szCs w:val="22"/>
              </w:rPr>
              <w:t xml:space="preserve">.  </w:t>
            </w:r>
            <w:r w:rsidR="00D40D8E" w:rsidRPr="00D40D8E">
              <w:rPr>
                <w:rFonts w:ascii="Arial" w:eastAsia="Cambria" w:hAnsi="Arial" w:cs="Arial"/>
                <w:b/>
                <w:bCs/>
                <w:sz w:val="22"/>
                <w:szCs w:val="22"/>
                <w:lang w:val="es-CR" w:eastAsia="en-US"/>
              </w:rPr>
              <w:t xml:space="preserve">Pronunciamiento </w:t>
            </w:r>
            <w:r w:rsidR="008D218D">
              <w:rPr>
                <w:rFonts w:ascii="Arial" w:eastAsia="Cambria" w:hAnsi="Arial" w:cs="Arial"/>
                <w:b/>
                <w:bCs/>
                <w:sz w:val="22"/>
                <w:szCs w:val="22"/>
                <w:lang w:val="es-CR" w:eastAsia="en-US"/>
              </w:rPr>
              <w:t xml:space="preserve">del Consejo Institucional, </w:t>
            </w:r>
            <w:r w:rsidR="00D40D8E" w:rsidRPr="00D40D8E">
              <w:rPr>
                <w:rFonts w:ascii="Arial" w:eastAsia="Cambria" w:hAnsi="Arial" w:cs="Arial"/>
                <w:b/>
                <w:bCs/>
                <w:sz w:val="22"/>
                <w:szCs w:val="22"/>
                <w:lang w:val="es-CR" w:eastAsia="en-US"/>
              </w:rPr>
              <w:t>sobre la violación de la autonomía universitaria por la invasión del campus de la Universidad de Costa Rica por oficiales de la policía y uso de violencia injustificada el 12 de setiembre de 2018.</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A03123" w:rsidRDefault="00A03123" w:rsidP="007742A1">
      <w:pPr>
        <w:jc w:val="both"/>
        <w:rPr>
          <w:rFonts w:ascii="Arial" w:eastAsia="Cambria" w:hAnsi="Arial" w:cs="Arial"/>
          <w:lang w:val="es-ES_tradnl" w:eastAsia="en-US"/>
        </w:rPr>
      </w:pPr>
    </w:p>
    <w:p w:rsidR="00A03123" w:rsidRPr="00A03123" w:rsidRDefault="00A03123" w:rsidP="00A03123">
      <w:pPr>
        <w:jc w:val="both"/>
        <w:rPr>
          <w:rFonts w:ascii="Arial" w:eastAsia="Calibri" w:hAnsi="Arial" w:cs="Arial"/>
          <w:b/>
          <w:lang w:val="es-CR" w:eastAsia="en-US"/>
        </w:rPr>
      </w:pPr>
      <w:r w:rsidRPr="00A03123">
        <w:rPr>
          <w:rFonts w:ascii="Arial" w:eastAsia="Calibri" w:hAnsi="Arial" w:cs="Arial"/>
          <w:b/>
          <w:lang w:val="es-CR" w:eastAsia="en-US"/>
        </w:rPr>
        <w:t>RESULTANDO QUE:</w:t>
      </w:r>
    </w:p>
    <w:p w:rsidR="00A03123" w:rsidRPr="00A03123" w:rsidRDefault="00A03123" w:rsidP="00A03123">
      <w:pPr>
        <w:jc w:val="both"/>
        <w:rPr>
          <w:rFonts w:ascii="Calibri" w:eastAsia="Calibri" w:hAnsi="Calibri" w:cs="Calibri"/>
          <w:sz w:val="22"/>
          <w:szCs w:val="22"/>
          <w:lang w:val="es-CR" w:eastAsia="en-US"/>
        </w:rPr>
      </w:pPr>
    </w:p>
    <w:p w:rsidR="00A03123" w:rsidRPr="00A03123" w:rsidRDefault="00A03123" w:rsidP="00C061F0">
      <w:pPr>
        <w:numPr>
          <w:ilvl w:val="0"/>
          <w:numId w:val="2"/>
        </w:numPr>
        <w:ind w:left="426" w:hanging="426"/>
        <w:contextualSpacing/>
        <w:jc w:val="both"/>
        <w:rPr>
          <w:rFonts w:ascii="Arial" w:eastAsia="Calibri" w:hAnsi="Arial" w:cs="Arial"/>
          <w:lang w:val="es-CR" w:eastAsia="en-US"/>
        </w:rPr>
      </w:pPr>
      <w:r w:rsidRPr="00A03123">
        <w:rPr>
          <w:rFonts w:ascii="Arial" w:eastAsia="Calibri" w:hAnsi="Arial" w:cs="Arial"/>
          <w:lang w:val="es-CR" w:eastAsia="en-US"/>
        </w:rPr>
        <w:t>En el marco del centenario de la autonomía universitaria, Costa Rica a través de sus representantes de CONARE y Consejos universitarios, reafirmó su compromiso de defensa y compromiso como Instituciones de Educación Superior en la III Conferencia Regional de la Educación Superior de América Latina y el Caribe, realizada en junio en Córdoba, Argentina, como referencia, en el documento de la declaratoria final, se indica:</w:t>
      </w:r>
    </w:p>
    <w:p w:rsidR="00A03123" w:rsidRPr="00A03123" w:rsidRDefault="00A03123" w:rsidP="00A03123">
      <w:pPr>
        <w:ind w:left="360"/>
        <w:jc w:val="both"/>
        <w:rPr>
          <w:rFonts w:ascii="Arial" w:eastAsia="Calibri" w:hAnsi="Arial" w:cs="Arial"/>
          <w:lang w:val="es-CR" w:eastAsia="en-US"/>
        </w:rPr>
      </w:pPr>
    </w:p>
    <w:p w:rsidR="00A03123" w:rsidRPr="00A03123" w:rsidRDefault="00A03123" w:rsidP="00A03123">
      <w:pPr>
        <w:autoSpaceDE w:val="0"/>
        <w:autoSpaceDN w:val="0"/>
        <w:adjustRightInd w:val="0"/>
        <w:ind w:left="708"/>
        <w:jc w:val="both"/>
        <w:rPr>
          <w:rFonts w:ascii="Arial" w:eastAsia="Calibri" w:hAnsi="Arial" w:cs="Arial"/>
          <w:i/>
          <w:sz w:val="23"/>
          <w:szCs w:val="23"/>
          <w:lang w:val="es-CR" w:eastAsia="en-US"/>
        </w:rPr>
      </w:pPr>
      <w:r w:rsidRPr="00A03123">
        <w:rPr>
          <w:rFonts w:ascii="Arial" w:eastAsia="Calibri" w:hAnsi="Arial" w:cs="Arial"/>
          <w:i/>
          <w:lang w:val="es-CR" w:eastAsia="en-US"/>
        </w:rPr>
        <w:t>“</w:t>
      </w:r>
      <w:r w:rsidRPr="00A03123">
        <w:rPr>
          <w:rFonts w:ascii="Arial" w:eastAsia="Calibri" w:hAnsi="Arial" w:cs="Arial"/>
          <w:i/>
          <w:sz w:val="23"/>
          <w:szCs w:val="23"/>
          <w:lang w:val="es-CR" w:eastAsia="en-US"/>
        </w:rPr>
        <w:t xml:space="preserve">Hace un siglo, los estudiantes reformistas proclamaron que </w:t>
      </w:r>
      <w:r w:rsidRPr="00A03123">
        <w:rPr>
          <w:rFonts w:ascii="Arial" w:eastAsia="Calibri" w:hAnsi="Arial" w:cs="Arial"/>
          <w:b/>
          <w:i/>
          <w:sz w:val="23"/>
          <w:szCs w:val="23"/>
          <w:lang w:val="es-CR" w:eastAsia="en-US"/>
        </w:rPr>
        <w:t>“los dolores que nos quedan son las libertades que nos faltan” y no podemos olvidarlo, porque aún quedan y son muchos, porque aún no se apagan en la región la pobreza, la desigualdad, la marginación, la injusticia y la violencia social.</w:t>
      </w:r>
      <w:r w:rsidRPr="00A03123">
        <w:rPr>
          <w:rFonts w:ascii="Arial" w:eastAsia="Calibri" w:hAnsi="Arial" w:cs="Arial"/>
          <w:i/>
          <w:sz w:val="23"/>
          <w:szCs w:val="23"/>
          <w:lang w:val="es-CR" w:eastAsia="en-US"/>
        </w:rPr>
        <w:t xml:space="preserve"> </w:t>
      </w:r>
    </w:p>
    <w:p w:rsidR="00A03123" w:rsidRPr="00A03123" w:rsidRDefault="00A03123" w:rsidP="00A03123">
      <w:pPr>
        <w:autoSpaceDE w:val="0"/>
        <w:autoSpaceDN w:val="0"/>
        <w:adjustRightInd w:val="0"/>
        <w:ind w:left="708"/>
        <w:jc w:val="both"/>
        <w:rPr>
          <w:rFonts w:ascii="Arial" w:eastAsia="Calibri" w:hAnsi="Arial" w:cs="Arial"/>
          <w:i/>
          <w:sz w:val="23"/>
          <w:szCs w:val="23"/>
          <w:lang w:val="es-CR" w:eastAsia="en-US"/>
        </w:rPr>
      </w:pPr>
      <w:r w:rsidRPr="00A03123">
        <w:rPr>
          <w:rFonts w:ascii="Arial" w:eastAsia="Calibri" w:hAnsi="Arial" w:cs="Arial"/>
          <w:i/>
          <w:sz w:val="23"/>
          <w:szCs w:val="23"/>
          <w:lang w:val="es-CR" w:eastAsia="en-US"/>
        </w:rPr>
        <w:t xml:space="preserve">Los universitarios de hoy, como los de hace un siglo, nos pronunciamos a favor de la ciencia desde el humanismo y la tecnología con justicia, por el bien común y los derechos para todas y todos. </w:t>
      </w:r>
    </w:p>
    <w:p w:rsidR="00A03123" w:rsidRPr="00A03123" w:rsidRDefault="00A03123" w:rsidP="00A03123">
      <w:pPr>
        <w:autoSpaceDE w:val="0"/>
        <w:autoSpaceDN w:val="0"/>
        <w:adjustRightInd w:val="0"/>
        <w:ind w:left="708"/>
        <w:jc w:val="both"/>
        <w:rPr>
          <w:rFonts w:ascii="Arial" w:eastAsia="Calibri" w:hAnsi="Arial" w:cs="Arial"/>
          <w:i/>
          <w:sz w:val="23"/>
          <w:szCs w:val="23"/>
          <w:lang w:val="es-CR" w:eastAsia="en-US"/>
        </w:rPr>
      </w:pPr>
      <w:r w:rsidRPr="00A03123">
        <w:rPr>
          <w:rFonts w:ascii="Arial" w:eastAsia="Calibri" w:hAnsi="Arial" w:cs="Arial"/>
          <w:i/>
          <w:sz w:val="23"/>
          <w:szCs w:val="23"/>
          <w:lang w:val="es-CR" w:eastAsia="en-US"/>
        </w:rPr>
        <w:t xml:space="preserve">La III Conferencia Regional de Educación Superior de América Latina y el Caribe </w:t>
      </w:r>
      <w:r w:rsidRPr="00A03123">
        <w:rPr>
          <w:rFonts w:ascii="Arial" w:eastAsia="Calibri" w:hAnsi="Arial" w:cs="Arial"/>
          <w:b/>
          <w:i/>
          <w:sz w:val="23"/>
          <w:szCs w:val="23"/>
          <w:lang w:val="es-CR" w:eastAsia="en-US"/>
        </w:rPr>
        <w:t>refrenda los acuerdos</w:t>
      </w:r>
      <w:r w:rsidRPr="00A03123">
        <w:rPr>
          <w:rFonts w:ascii="Arial" w:eastAsia="Calibri" w:hAnsi="Arial" w:cs="Arial"/>
          <w:i/>
          <w:sz w:val="23"/>
          <w:szCs w:val="23"/>
          <w:lang w:val="es-CR" w:eastAsia="en-US"/>
        </w:rPr>
        <w:t xml:space="preserve"> alcanzados en las Declaraciones de la Reunión de la </w:t>
      </w:r>
      <w:r w:rsidRPr="00A03123">
        <w:rPr>
          <w:rFonts w:ascii="Arial" w:eastAsia="Calibri" w:hAnsi="Arial" w:cs="Arial"/>
          <w:i/>
          <w:sz w:val="23"/>
          <w:szCs w:val="23"/>
          <w:lang w:val="es-CR" w:eastAsia="en-US"/>
        </w:rPr>
        <w:lastRenderedPageBreak/>
        <w:t xml:space="preserve">Habana (Cuba) de 1996, la Conferencia Mundial de Educación Superior de París (Francia) de 1998 y de la Conferencia Regional de Educación Superior celebrada en Cartagena de Indias (Colombia) en 2008 y </w:t>
      </w:r>
      <w:r w:rsidRPr="00A03123">
        <w:rPr>
          <w:rFonts w:ascii="Arial" w:eastAsia="Calibri" w:hAnsi="Arial" w:cs="Arial"/>
          <w:b/>
          <w:i/>
          <w:sz w:val="23"/>
          <w:szCs w:val="23"/>
          <w:lang w:val="es-CR" w:eastAsia="en-US"/>
        </w:rPr>
        <w:t>reafirma el postulado</w:t>
      </w:r>
      <w:r w:rsidRPr="00A03123">
        <w:rPr>
          <w:rFonts w:ascii="Arial" w:eastAsia="Calibri" w:hAnsi="Arial" w:cs="Arial"/>
          <w:i/>
          <w:sz w:val="23"/>
          <w:szCs w:val="23"/>
          <w:lang w:val="es-CR" w:eastAsia="en-US"/>
        </w:rPr>
        <w:t xml:space="preserve"> de la Educación Superior como un bien público social, un derecho humano y universal, y un deber de los Estados. Estos principios se fundan en la convicción profunda de que el acceso, el uso y la democratización del conocimiento es un bien social, colectivo y estratégico, esencial para poder garantizar los derechos humanos básicos e imprescindibles para el buen vivir de nuestros pueblos, la construcción de una ciudadanía plena, la emancipación social y la integración regional solidaria latinoamericana y caribeña. </w:t>
      </w:r>
    </w:p>
    <w:p w:rsidR="00A03123" w:rsidRPr="00A03123" w:rsidRDefault="00A03123" w:rsidP="00A03123">
      <w:pPr>
        <w:autoSpaceDE w:val="0"/>
        <w:autoSpaceDN w:val="0"/>
        <w:adjustRightInd w:val="0"/>
        <w:ind w:left="708"/>
        <w:jc w:val="both"/>
        <w:rPr>
          <w:rFonts w:ascii="Arial" w:eastAsia="Calibri" w:hAnsi="Arial" w:cs="Arial"/>
          <w:i/>
          <w:sz w:val="23"/>
          <w:szCs w:val="23"/>
          <w:lang w:val="es-CR" w:eastAsia="en-US"/>
        </w:rPr>
      </w:pPr>
      <w:r w:rsidRPr="00A03123">
        <w:rPr>
          <w:rFonts w:ascii="Arial" w:eastAsia="Calibri" w:hAnsi="Arial" w:cs="Arial"/>
          <w:b/>
          <w:i/>
          <w:sz w:val="23"/>
          <w:szCs w:val="23"/>
          <w:lang w:val="es-CR" w:eastAsia="en-US"/>
        </w:rPr>
        <w:t>Reivindicamos la autonomía que permite a la universidad ejercer su papel crítico y propositivo frente a la sociedad sin que existan límites impuestos por los gobiernos de turno, creencias religiosas, el mercado o intereses particulares.</w:t>
      </w:r>
      <w:r w:rsidRPr="00A03123">
        <w:rPr>
          <w:rFonts w:ascii="Arial" w:eastAsia="Calibri" w:hAnsi="Arial" w:cs="Arial"/>
          <w:i/>
          <w:sz w:val="23"/>
          <w:szCs w:val="23"/>
          <w:lang w:val="es-CR" w:eastAsia="en-US"/>
        </w:rPr>
        <w:t xml:space="preserve"> </w:t>
      </w:r>
      <w:r w:rsidRPr="00A03123">
        <w:rPr>
          <w:rFonts w:ascii="Arial" w:eastAsia="Calibri" w:hAnsi="Arial" w:cs="Arial"/>
          <w:b/>
          <w:i/>
          <w:sz w:val="23"/>
          <w:szCs w:val="23"/>
          <w:lang w:val="es-CR" w:eastAsia="en-US"/>
        </w:rPr>
        <w:t>La defensa de la autonomía universitaria es una responsabilidad ineludible y de gran actualidad en América Latina y el Caribe y es, al mismo tiempo, una defensa del compromiso social de la universidad</w:t>
      </w:r>
      <w:r w:rsidRPr="00A03123">
        <w:rPr>
          <w:rFonts w:ascii="Arial" w:eastAsia="Calibri" w:hAnsi="Arial" w:cs="Arial"/>
          <w:i/>
          <w:sz w:val="23"/>
          <w:szCs w:val="23"/>
          <w:lang w:val="es-CR" w:eastAsia="en-US"/>
        </w:rPr>
        <w:t>.</w:t>
      </w:r>
    </w:p>
    <w:p w:rsidR="00A03123" w:rsidRPr="00A03123" w:rsidRDefault="00A03123" w:rsidP="00A03123">
      <w:pPr>
        <w:autoSpaceDE w:val="0"/>
        <w:autoSpaceDN w:val="0"/>
        <w:adjustRightInd w:val="0"/>
        <w:ind w:left="708"/>
        <w:jc w:val="both"/>
        <w:rPr>
          <w:rFonts w:ascii="Arial" w:eastAsia="Calibri" w:hAnsi="Arial" w:cs="Arial"/>
          <w:i/>
          <w:lang w:val="es-CR" w:eastAsia="en-US"/>
        </w:rPr>
      </w:pPr>
      <w:r w:rsidRPr="00A03123">
        <w:rPr>
          <w:rFonts w:ascii="Arial" w:eastAsia="Calibri" w:hAnsi="Arial" w:cs="Arial"/>
          <w:i/>
          <w:lang w:val="es-CR" w:eastAsia="en-US"/>
        </w:rPr>
        <w:t>…</w:t>
      </w:r>
    </w:p>
    <w:p w:rsidR="00A03123" w:rsidRPr="00A03123" w:rsidRDefault="00A03123" w:rsidP="00A03123">
      <w:pPr>
        <w:autoSpaceDE w:val="0"/>
        <w:autoSpaceDN w:val="0"/>
        <w:adjustRightInd w:val="0"/>
        <w:ind w:left="708"/>
        <w:jc w:val="both"/>
        <w:rPr>
          <w:rFonts w:ascii="Arial" w:eastAsia="Calibri" w:hAnsi="Arial" w:cs="Arial"/>
          <w:i/>
          <w:lang w:val="es-CR" w:eastAsia="en-US"/>
        </w:rPr>
      </w:pPr>
      <w:r w:rsidRPr="00A03123">
        <w:rPr>
          <w:rFonts w:ascii="Arial" w:eastAsia="Calibri" w:hAnsi="Arial" w:cs="Arial"/>
          <w:i/>
          <w:sz w:val="23"/>
          <w:szCs w:val="23"/>
          <w:lang w:val="es-CR" w:eastAsia="en-US"/>
        </w:rPr>
        <w:t xml:space="preserve">Las instituciones de educación superior están llamadas a ocupar un papel preponderante en la promoción y fortalecimiento de las democracias latinoamericanas, rechazando las dictaduras y </w:t>
      </w:r>
      <w:r w:rsidRPr="00A03123">
        <w:rPr>
          <w:rFonts w:ascii="Arial" w:eastAsia="Calibri" w:hAnsi="Arial" w:cs="Arial"/>
          <w:b/>
          <w:i/>
          <w:sz w:val="23"/>
          <w:szCs w:val="23"/>
          <w:lang w:val="es-CR" w:eastAsia="en-US"/>
        </w:rPr>
        <w:t xml:space="preserve">atropellos a las libertades públicas, </w:t>
      </w:r>
      <w:r w:rsidRPr="00A03123">
        <w:rPr>
          <w:rFonts w:ascii="Arial" w:eastAsia="Calibri" w:hAnsi="Arial" w:cs="Arial"/>
          <w:i/>
          <w:sz w:val="23"/>
          <w:szCs w:val="23"/>
          <w:lang w:val="es-CR" w:eastAsia="en-US"/>
        </w:rPr>
        <w:t xml:space="preserve">a los derechos humanos y </w:t>
      </w:r>
      <w:r w:rsidRPr="00A03123">
        <w:rPr>
          <w:rFonts w:ascii="Arial" w:eastAsia="Calibri" w:hAnsi="Arial" w:cs="Arial"/>
          <w:b/>
          <w:i/>
          <w:sz w:val="23"/>
          <w:szCs w:val="23"/>
          <w:lang w:val="es-CR" w:eastAsia="en-US"/>
        </w:rPr>
        <w:t>a toda forma de autoritarismo en la región</w:t>
      </w:r>
      <w:r w:rsidRPr="00A03123">
        <w:rPr>
          <w:rFonts w:ascii="Arial" w:eastAsia="Calibri" w:hAnsi="Arial" w:cs="Arial"/>
          <w:i/>
          <w:sz w:val="23"/>
          <w:szCs w:val="23"/>
          <w:lang w:val="es-CR" w:eastAsia="en-US"/>
        </w:rPr>
        <w:t>. Expresamos nuestra solidaridad con las juventudes, de nuestra América y del mundo, cuyas vidas celebramos, y reconocemos, en sus luchas y anhelos, nuestras propias aspiraciones a favor de la transformación social, política y cultural…</w:t>
      </w:r>
      <w:r w:rsidRPr="00A03123">
        <w:rPr>
          <w:rFonts w:ascii="Arial" w:eastAsia="Calibri" w:hAnsi="Arial" w:cs="Arial"/>
          <w:i/>
          <w:lang w:val="es-CR" w:eastAsia="en-US"/>
        </w:rPr>
        <w:t>” (el resaltado no es del original)</w:t>
      </w:r>
    </w:p>
    <w:p w:rsidR="00A03123" w:rsidRPr="00A03123" w:rsidRDefault="00A03123" w:rsidP="00A03123">
      <w:pPr>
        <w:autoSpaceDE w:val="0"/>
        <w:autoSpaceDN w:val="0"/>
        <w:adjustRightInd w:val="0"/>
        <w:ind w:left="360"/>
        <w:jc w:val="both"/>
        <w:rPr>
          <w:rFonts w:ascii="Arial" w:eastAsia="Calibri" w:hAnsi="Arial" w:cs="Arial"/>
          <w:lang w:val="es-CR" w:eastAsia="en-US"/>
        </w:rPr>
      </w:pPr>
    </w:p>
    <w:p w:rsidR="00A03123" w:rsidRPr="00A03123" w:rsidRDefault="00A03123" w:rsidP="00C061F0">
      <w:pPr>
        <w:numPr>
          <w:ilvl w:val="0"/>
          <w:numId w:val="2"/>
        </w:numPr>
        <w:ind w:left="426" w:hanging="426"/>
        <w:contextualSpacing/>
        <w:jc w:val="both"/>
        <w:rPr>
          <w:rFonts w:ascii="Arial" w:eastAsia="Calibri" w:hAnsi="Arial" w:cs="Arial"/>
          <w:lang w:val="es-CR" w:eastAsia="en-US"/>
        </w:rPr>
      </w:pPr>
      <w:r w:rsidRPr="00A03123">
        <w:rPr>
          <w:rFonts w:ascii="Arial" w:eastAsia="Calibri" w:hAnsi="Arial" w:cs="Arial"/>
          <w:lang w:val="es-CR" w:eastAsia="en-US"/>
        </w:rPr>
        <w:t>La Universidad de Costa Rica es, según lo dispuesto en el Artículo 84 de la Constitución Política de la República de Costa Rica, una Institución de cultura superior que goza de independencia para el desempeño de sus funciones y de plena capacidad jurídica para adquirir derechos y contraer obligaciones, así como para darse organización y gobierno propios.</w:t>
      </w:r>
      <w:r w:rsidRPr="00A03123">
        <w:rPr>
          <w:rFonts w:ascii="Calibri" w:eastAsia="Calibri" w:hAnsi="Calibri"/>
          <w:sz w:val="23"/>
          <w:szCs w:val="23"/>
          <w:lang w:val="es-CR" w:eastAsia="en-US"/>
        </w:rPr>
        <w:t xml:space="preserve"> </w:t>
      </w:r>
      <w:r w:rsidRPr="00A03123">
        <w:rPr>
          <w:rFonts w:ascii="Arial" w:eastAsia="Calibri" w:hAnsi="Arial" w:cs="Arial"/>
          <w:sz w:val="23"/>
          <w:szCs w:val="23"/>
          <w:lang w:val="es-CR" w:eastAsia="en-US"/>
        </w:rPr>
        <w:t>Las demás Instituciones de educación superior universitaria del Estado, tendrán la misma independencia funcional, e igual capacidad jurídica que la Universidad de Costa Rica.</w:t>
      </w:r>
    </w:p>
    <w:p w:rsidR="00A03123" w:rsidRPr="00A03123" w:rsidRDefault="00A03123" w:rsidP="00A03123">
      <w:pPr>
        <w:ind w:left="360"/>
        <w:jc w:val="both"/>
        <w:rPr>
          <w:rFonts w:ascii="Arial" w:eastAsia="Calibri" w:hAnsi="Arial" w:cs="Arial"/>
          <w:sz w:val="22"/>
          <w:szCs w:val="22"/>
          <w:lang w:eastAsia="es-CR"/>
        </w:rPr>
      </w:pPr>
    </w:p>
    <w:p w:rsidR="00A03123" w:rsidRPr="00A03123" w:rsidRDefault="00A03123" w:rsidP="00C061F0">
      <w:pPr>
        <w:numPr>
          <w:ilvl w:val="0"/>
          <w:numId w:val="2"/>
        </w:numPr>
        <w:ind w:left="426" w:hanging="426"/>
        <w:contextualSpacing/>
        <w:jc w:val="both"/>
        <w:rPr>
          <w:rFonts w:ascii="Arial" w:eastAsia="Calibri" w:hAnsi="Arial" w:cs="Arial"/>
          <w:lang w:val="es-CR" w:eastAsia="en-US"/>
        </w:rPr>
      </w:pPr>
      <w:r w:rsidRPr="00A03123">
        <w:rPr>
          <w:rFonts w:ascii="Arial" w:eastAsia="Calibri" w:hAnsi="Arial" w:cs="Arial"/>
          <w:bCs/>
          <w:lang w:val="es-CR" w:eastAsia="en-US"/>
        </w:rPr>
        <w:t>En la noche del miércoles 12 de setiembre de 2018, el Campus de la Universidad de Costa Rica en San Pedro de Montes de Oca, fue invadido de manera injustificada por Oficiales de la Fuerza Pública, quienes golpearon a estudiantes y a un periodista del Semanario Universidad, y arrestaron a cuatro estudiantes, uno de los cuáles estudia en el Instituto Tecnológico de Costa Rica.</w:t>
      </w:r>
    </w:p>
    <w:p w:rsidR="00A03123" w:rsidRPr="00A03123" w:rsidRDefault="00A03123" w:rsidP="00A03123">
      <w:pPr>
        <w:ind w:left="993" w:right="333"/>
        <w:jc w:val="both"/>
        <w:rPr>
          <w:rFonts w:ascii="Arial" w:eastAsia="Calibri" w:hAnsi="Arial" w:cs="Arial"/>
          <w:lang w:val="es-CR" w:eastAsia="es-CR"/>
        </w:rPr>
      </w:pPr>
    </w:p>
    <w:p w:rsidR="00A03123" w:rsidRPr="00A03123" w:rsidRDefault="00A03123" w:rsidP="00A03123">
      <w:pPr>
        <w:jc w:val="both"/>
        <w:rPr>
          <w:rFonts w:ascii="Arial" w:eastAsia="Calibri" w:hAnsi="Arial" w:cs="Arial"/>
          <w:b/>
          <w:lang w:val="es-CR" w:eastAsia="en-US"/>
        </w:rPr>
      </w:pPr>
      <w:r w:rsidRPr="00A03123">
        <w:rPr>
          <w:rFonts w:ascii="Arial" w:eastAsia="Calibri" w:hAnsi="Arial" w:cs="Arial"/>
          <w:b/>
          <w:lang w:val="es-CR" w:eastAsia="en-US"/>
        </w:rPr>
        <w:t>CONSIDERANDO QUE:</w:t>
      </w:r>
    </w:p>
    <w:p w:rsidR="00A03123" w:rsidRPr="00A03123" w:rsidRDefault="00A03123" w:rsidP="00A03123">
      <w:pPr>
        <w:jc w:val="both"/>
        <w:rPr>
          <w:rFonts w:ascii="Arial" w:eastAsia="Calibri" w:hAnsi="Arial" w:cs="Arial"/>
          <w:lang w:val="es-CR" w:eastAsia="en-US"/>
        </w:rPr>
      </w:pPr>
    </w:p>
    <w:p w:rsidR="00A03123" w:rsidRPr="00A03123" w:rsidRDefault="00A03123" w:rsidP="00C061F0">
      <w:pPr>
        <w:numPr>
          <w:ilvl w:val="0"/>
          <w:numId w:val="3"/>
        </w:numPr>
        <w:ind w:left="426" w:hanging="426"/>
        <w:contextualSpacing/>
        <w:jc w:val="both"/>
        <w:rPr>
          <w:rFonts w:ascii="Arial" w:eastAsia="Calibri" w:hAnsi="Arial" w:cs="Arial"/>
          <w:lang w:val="es-CR" w:eastAsia="en-US"/>
        </w:rPr>
      </w:pPr>
      <w:r w:rsidRPr="00A03123">
        <w:rPr>
          <w:rFonts w:ascii="Arial" w:eastAsia="Calibri" w:hAnsi="Arial" w:cs="Arial"/>
          <w:lang w:val="es-CR" w:eastAsia="en-US"/>
        </w:rPr>
        <w:t xml:space="preserve">La irrupción injustificada de Oficiales de Policía al Campus Rodrigo Facio de la Universidad de Costa Rica, según se consigna en el Resultando 1, constituye una violación de la autonomía universitaria que le garantiza el Artículo 84 de la Constitución Política a la Universidad de Costa Rica.  Esta irrupción no obedece a una orden judicial, ni respeta el protocolo establecido por la Universidad de Costa Rica para la coordinación con sus cuerpos policiales. </w:t>
      </w:r>
    </w:p>
    <w:p w:rsidR="00A03123" w:rsidRPr="00A03123" w:rsidRDefault="00A03123" w:rsidP="00A03123">
      <w:pPr>
        <w:ind w:left="360"/>
        <w:jc w:val="both"/>
        <w:rPr>
          <w:rFonts w:ascii="Arial" w:eastAsia="Calibri" w:hAnsi="Arial" w:cs="Arial"/>
          <w:lang w:val="es-CR" w:eastAsia="en-US"/>
        </w:rPr>
      </w:pPr>
    </w:p>
    <w:p w:rsidR="00A03123" w:rsidRPr="00A03123" w:rsidRDefault="00A03123" w:rsidP="00C061F0">
      <w:pPr>
        <w:numPr>
          <w:ilvl w:val="0"/>
          <w:numId w:val="3"/>
        </w:numPr>
        <w:ind w:left="426" w:hanging="426"/>
        <w:contextualSpacing/>
        <w:jc w:val="both"/>
        <w:rPr>
          <w:rFonts w:ascii="Arial" w:eastAsia="Calibri" w:hAnsi="Arial" w:cs="Arial"/>
          <w:lang w:val="es-CR" w:eastAsia="en-US"/>
        </w:rPr>
      </w:pPr>
      <w:r w:rsidRPr="00A03123">
        <w:rPr>
          <w:rFonts w:ascii="Arial" w:eastAsia="Calibri" w:hAnsi="Arial" w:cs="Arial"/>
          <w:lang w:val="es-CR" w:eastAsia="en-US"/>
        </w:rPr>
        <w:t xml:space="preserve">El Instituto Tecnológico de Costa Rica, interpreta estos hechos como una grave afrenta, que no sólo lesiona la autonomía universitaria de la Universidad de Costa </w:t>
      </w:r>
      <w:r w:rsidRPr="00A03123">
        <w:rPr>
          <w:rFonts w:ascii="Arial" w:eastAsia="Calibri" w:hAnsi="Arial" w:cs="Arial"/>
          <w:lang w:val="es-CR" w:eastAsia="en-US"/>
        </w:rPr>
        <w:lastRenderedPageBreak/>
        <w:t>Rica, sino que amenazan la autonomía universitaria de las otras instituciones de educación superior públicas costarricenses.</w:t>
      </w:r>
    </w:p>
    <w:p w:rsidR="00A03123" w:rsidRPr="00A03123" w:rsidRDefault="00A03123" w:rsidP="00A03123">
      <w:pPr>
        <w:spacing w:after="160" w:line="259" w:lineRule="auto"/>
        <w:ind w:left="720"/>
        <w:contextualSpacing/>
        <w:jc w:val="both"/>
        <w:rPr>
          <w:rFonts w:ascii="Arial" w:eastAsia="Calibri" w:hAnsi="Arial" w:cs="Arial"/>
          <w:lang w:val="es-CR" w:eastAsia="en-US"/>
        </w:rPr>
      </w:pPr>
    </w:p>
    <w:p w:rsidR="00A03123" w:rsidRPr="00A03123" w:rsidRDefault="00A03123" w:rsidP="00C061F0">
      <w:pPr>
        <w:numPr>
          <w:ilvl w:val="0"/>
          <w:numId w:val="3"/>
        </w:numPr>
        <w:ind w:left="426" w:hanging="426"/>
        <w:contextualSpacing/>
        <w:jc w:val="both"/>
        <w:rPr>
          <w:rFonts w:ascii="Arial" w:eastAsia="Calibri" w:hAnsi="Arial" w:cs="Arial"/>
          <w:lang w:val="es-CR" w:eastAsia="en-US"/>
        </w:rPr>
      </w:pPr>
      <w:r w:rsidRPr="00A03123">
        <w:rPr>
          <w:rFonts w:ascii="Arial" w:eastAsia="Calibri" w:hAnsi="Arial" w:cs="Arial"/>
          <w:lang w:val="es-CR" w:eastAsia="en-US"/>
        </w:rPr>
        <w:t>Los hechos ocurridos en la Universidad de Costa Rica en la noche del 12 de setiembre de 2018, constituyen actos de violencia inaceptables en un país de tradición civilista, como es el caso de Costa Rica.</w:t>
      </w:r>
    </w:p>
    <w:p w:rsidR="00A03123" w:rsidRPr="00A03123" w:rsidRDefault="00A03123" w:rsidP="00A03123">
      <w:pPr>
        <w:spacing w:after="160" w:line="259" w:lineRule="auto"/>
        <w:ind w:left="720"/>
        <w:contextualSpacing/>
        <w:jc w:val="both"/>
        <w:rPr>
          <w:rFonts w:ascii="Arial" w:eastAsia="Calibri" w:hAnsi="Arial" w:cs="Arial"/>
          <w:lang w:val="es-CR" w:eastAsia="en-US"/>
        </w:rPr>
      </w:pPr>
    </w:p>
    <w:p w:rsidR="00A03123" w:rsidRPr="00A03123" w:rsidRDefault="00A03123" w:rsidP="00C061F0">
      <w:pPr>
        <w:numPr>
          <w:ilvl w:val="0"/>
          <w:numId w:val="3"/>
        </w:numPr>
        <w:ind w:left="426" w:hanging="426"/>
        <w:contextualSpacing/>
        <w:jc w:val="both"/>
        <w:rPr>
          <w:rFonts w:ascii="Arial" w:eastAsia="Calibri" w:hAnsi="Arial" w:cs="Arial"/>
          <w:lang w:val="es-CR" w:eastAsia="en-US"/>
        </w:rPr>
      </w:pPr>
      <w:r w:rsidRPr="00A03123">
        <w:rPr>
          <w:rFonts w:ascii="Arial" w:eastAsia="Calibri" w:hAnsi="Arial" w:cs="Arial"/>
          <w:lang w:val="es-CR" w:eastAsia="en-US"/>
        </w:rPr>
        <w:t xml:space="preserve">El Instituto Tecnológico de Costa Rica, asumiendo el compromiso de mantener y defender el principio de autonomía universitaria, se ha preocupado por concienciar a través de sus órganos de dirección su importancia y pertinencia. Sin embargo, es necesario permear a la Comunidad Institucional y Nacional sobre el significado de la misma. </w:t>
      </w:r>
    </w:p>
    <w:p w:rsidR="00A03123" w:rsidRPr="00A03123" w:rsidRDefault="00A03123" w:rsidP="00A03123">
      <w:pPr>
        <w:spacing w:after="160" w:line="259" w:lineRule="auto"/>
        <w:ind w:left="720"/>
        <w:contextualSpacing/>
        <w:jc w:val="both"/>
        <w:rPr>
          <w:rFonts w:ascii="Arial" w:eastAsia="Calibri" w:hAnsi="Arial" w:cs="Arial"/>
          <w:lang w:val="es-CR" w:eastAsia="en-US"/>
        </w:rPr>
      </w:pPr>
    </w:p>
    <w:p w:rsidR="00A03123" w:rsidRPr="00A03123" w:rsidRDefault="00A03123" w:rsidP="00C061F0">
      <w:pPr>
        <w:numPr>
          <w:ilvl w:val="0"/>
          <w:numId w:val="3"/>
        </w:numPr>
        <w:ind w:left="426" w:hanging="426"/>
        <w:contextualSpacing/>
        <w:jc w:val="both"/>
        <w:rPr>
          <w:rFonts w:ascii="Arial" w:eastAsia="Calibri" w:hAnsi="Arial" w:cs="Arial"/>
          <w:lang w:val="es-CR" w:eastAsia="en-US"/>
        </w:rPr>
      </w:pPr>
      <w:r w:rsidRPr="00A03123">
        <w:rPr>
          <w:rFonts w:ascii="Arial" w:eastAsia="Calibri" w:hAnsi="Arial" w:cs="Arial"/>
          <w:lang w:val="es-CR" w:eastAsia="en-US"/>
        </w:rPr>
        <w:t>El Instituto Tecnológico de Costa Rica, dentro del marco del respeto a los derechos humanos y las leyes internacionales que ha acogido Costa Rica, reconoce el uso de la violencia por parte del Estado contra personas que difieren de sus posiciones, como abuso de poder.</w:t>
      </w:r>
    </w:p>
    <w:p w:rsidR="00A03123" w:rsidRPr="00A03123" w:rsidRDefault="00A03123" w:rsidP="00A03123">
      <w:pPr>
        <w:ind w:left="360"/>
        <w:jc w:val="both"/>
        <w:rPr>
          <w:rFonts w:ascii="Arial" w:eastAsia="Calibri" w:hAnsi="Arial" w:cs="Arial"/>
          <w:lang w:val="es-CR" w:eastAsia="en-US"/>
        </w:rPr>
      </w:pPr>
    </w:p>
    <w:p w:rsidR="00A03123" w:rsidRPr="00A03123" w:rsidRDefault="00A03123" w:rsidP="00A03123">
      <w:pPr>
        <w:jc w:val="both"/>
        <w:rPr>
          <w:rFonts w:ascii="Arial" w:eastAsia="Calibri" w:hAnsi="Arial" w:cs="Arial"/>
          <w:b/>
          <w:lang w:val="es-CR" w:eastAsia="en-US"/>
        </w:rPr>
      </w:pPr>
      <w:r w:rsidRPr="00A03123">
        <w:rPr>
          <w:rFonts w:ascii="Arial" w:eastAsia="Calibri" w:hAnsi="Arial" w:cs="Arial"/>
          <w:b/>
          <w:lang w:val="es-CR" w:eastAsia="en-US"/>
        </w:rPr>
        <w:t>SE</w:t>
      </w:r>
      <w:r>
        <w:rPr>
          <w:rFonts w:ascii="Arial" w:eastAsia="Calibri" w:hAnsi="Arial" w:cs="Arial"/>
          <w:b/>
          <w:lang w:val="es-CR" w:eastAsia="en-US"/>
        </w:rPr>
        <w:t xml:space="preserve"> ACUERDA</w:t>
      </w:r>
      <w:r w:rsidRPr="00A03123">
        <w:rPr>
          <w:rFonts w:ascii="Arial" w:eastAsia="Calibri" w:hAnsi="Arial" w:cs="Arial"/>
          <w:b/>
          <w:lang w:val="es-CR" w:eastAsia="en-US"/>
        </w:rPr>
        <w:t>:</w:t>
      </w:r>
    </w:p>
    <w:p w:rsidR="00A03123" w:rsidRPr="00A03123" w:rsidRDefault="00A03123" w:rsidP="00A03123">
      <w:pPr>
        <w:jc w:val="both"/>
        <w:rPr>
          <w:rFonts w:ascii="Arial" w:eastAsia="Calibri" w:hAnsi="Arial" w:cs="Arial"/>
          <w:lang w:val="es-CR" w:eastAsia="en-US"/>
        </w:rPr>
      </w:pPr>
    </w:p>
    <w:p w:rsidR="00A03123" w:rsidRPr="00A03123" w:rsidRDefault="00A03123" w:rsidP="00C061F0">
      <w:pPr>
        <w:numPr>
          <w:ilvl w:val="0"/>
          <w:numId w:val="4"/>
        </w:numPr>
        <w:ind w:left="426" w:hanging="426"/>
        <w:contextualSpacing/>
        <w:jc w:val="both"/>
        <w:rPr>
          <w:rFonts w:ascii="Arial" w:eastAsia="Calibri" w:hAnsi="Arial" w:cs="Arial"/>
          <w:lang w:val="es-CR" w:eastAsia="en-US"/>
        </w:rPr>
      </w:pPr>
      <w:r w:rsidRPr="00A03123">
        <w:rPr>
          <w:rFonts w:ascii="Arial" w:eastAsia="Calibri" w:hAnsi="Arial" w:cs="Arial"/>
          <w:lang w:val="es-CR" w:eastAsia="en-US"/>
        </w:rPr>
        <w:t>Repudiar la violación de la autonomía universitaria de que ha sido objeto la Universidad de Costa Rica, por la incursión injustificada de oficiales de policía al Campus de San Pedro, en la noche del 12 de setiembre de 2018.</w:t>
      </w:r>
    </w:p>
    <w:p w:rsidR="00A03123" w:rsidRPr="00A03123" w:rsidRDefault="00A03123" w:rsidP="00A03123">
      <w:pPr>
        <w:ind w:left="349"/>
        <w:jc w:val="both"/>
        <w:rPr>
          <w:rFonts w:ascii="Arial" w:eastAsia="Calibri" w:hAnsi="Arial" w:cs="Arial"/>
          <w:lang w:val="es-CR" w:eastAsia="en-US"/>
        </w:rPr>
      </w:pPr>
    </w:p>
    <w:p w:rsidR="00A03123" w:rsidRPr="00A03123" w:rsidRDefault="00A03123" w:rsidP="00C061F0">
      <w:pPr>
        <w:numPr>
          <w:ilvl w:val="0"/>
          <w:numId w:val="4"/>
        </w:numPr>
        <w:ind w:left="426" w:hanging="426"/>
        <w:contextualSpacing/>
        <w:jc w:val="both"/>
        <w:rPr>
          <w:rFonts w:ascii="Arial" w:eastAsia="Calibri" w:hAnsi="Arial" w:cs="Arial"/>
          <w:lang w:val="es-CR" w:eastAsia="en-US"/>
        </w:rPr>
      </w:pPr>
      <w:r w:rsidRPr="00A03123">
        <w:rPr>
          <w:rFonts w:ascii="Arial" w:eastAsia="Calibri" w:hAnsi="Arial" w:cs="Arial"/>
          <w:lang w:val="es-CR" w:eastAsia="en-US"/>
        </w:rPr>
        <w:t>Protestar ante el señor Presidente de la República, Carlos Alvarado Quesada, por la violación de la autonomía universitaria que ha sufrido la Universidad de Costa Rica, y por el uso abusivo de la fuerza en contra de estudiantes universitarios.</w:t>
      </w:r>
    </w:p>
    <w:p w:rsidR="00A03123" w:rsidRPr="00A03123" w:rsidRDefault="00A03123" w:rsidP="00A03123">
      <w:pPr>
        <w:spacing w:after="160" w:line="259" w:lineRule="auto"/>
        <w:ind w:left="720"/>
        <w:contextualSpacing/>
        <w:jc w:val="both"/>
        <w:rPr>
          <w:rFonts w:ascii="Arial" w:eastAsia="Calibri" w:hAnsi="Arial" w:cs="Arial"/>
          <w:lang w:val="es-CR" w:eastAsia="en-US"/>
        </w:rPr>
      </w:pPr>
    </w:p>
    <w:p w:rsidR="00A03123" w:rsidRPr="00A03123" w:rsidRDefault="00A03123" w:rsidP="00C061F0">
      <w:pPr>
        <w:numPr>
          <w:ilvl w:val="0"/>
          <w:numId w:val="4"/>
        </w:numPr>
        <w:ind w:left="426" w:hanging="426"/>
        <w:contextualSpacing/>
        <w:jc w:val="both"/>
        <w:rPr>
          <w:rFonts w:ascii="Arial" w:eastAsia="Calibri" w:hAnsi="Arial" w:cs="Arial"/>
          <w:lang w:val="es-CR" w:eastAsia="en-US"/>
        </w:rPr>
      </w:pPr>
      <w:r w:rsidRPr="00A03123">
        <w:rPr>
          <w:rFonts w:ascii="Arial" w:eastAsia="Calibri" w:hAnsi="Arial" w:cs="Arial"/>
          <w:lang w:val="es-CR" w:eastAsia="en-US"/>
        </w:rPr>
        <w:t>Manifestar nuestra solidaridad con la Comunidad de la Universidad de Costa Rica, integrada por sus autoridades, personal docente, personal administrativo y estudiantes, ante estos graves hechos.</w:t>
      </w:r>
    </w:p>
    <w:p w:rsidR="00A03123" w:rsidRPr="00A03123" w:rsidRDefault="00A03123" w:rsidP="00A03123">
      <w:pPr>
        <w:ind w:left="709"/>
        <w:contextualSpacing/>
        <w:jc w:val="both"/>
        <w:rPr>
          <w:rFonts w:ascii="Arial" w:eastAsia="Calibri" w:hAnsi="Arial" w:cs="Arial"/>
          <w:lang w:val="es-CR" w:eastAsia="en-US"/>
        </w:rPr>
      </w:pPr>
    </w:p>
    <w:p w:rsidR="00A03123" w:rsidRPr="00A03123" w:rsidRDefault="00A03123" w:rsidP="00C061F0">
      <w:pPr>
        <w:numPr>
          <w:ilvl w:val="0"/>
          <w:numId w:val="4"/>
        </w:numPr>
        <w:ind w:left="426" w:hanging="426"/>
        <w:contextualSpacing/>
        <w:jc w:val="both"/>
        <w:rPr>
          <w:rFonts w:ascii="Arial" w:eastAsia="Calibri" w:hAnsi="Arial" w:cs="Arial"/>
          <w:lang w:val="es-CR" w:eastAsia="en-US"/>
        </w:rPr>
      </w:pPr>
      <w:r w:rsidRPr="00A03123">
        <w:rPr>
          <w:rFonts w:ascii="Arial" w:eastAsia="Calibri" w:hAnsi="Arial" w:cs="Arial"/>
          <w:lang w:val="es-CR" w:eastAsia="en-US"/>
        </w:rPr>
        <w:t xml:space="preserve">Rechazar y denunciar cualquier forma de violencia y abuso de poder, y hacer un llamado a la tolerancia y al diálogo, como el camino para construir soluciones que beneficien al país en todos sus ámbitos. </w:t>
      </w:r>
    </w:p>
    <w:p w:rsidR="00A03123" w:rsidRPr="00A03123" w:rsidRDefault="00A03123" w:rsidP="00A03123">
      <w:pPr>
        <w:ind w:left="709"/>
        <w:contextualSpacing/>
        <w:jc w:val="both"/>
        <w:rPr>
          <w:rFonts w:ascii="Arial" w:eastAsia="Calibri" w:hAnsi="Arial" w:cs="Arial"/>
          <w:lang w:val="es-CR" w:eastAsia="en-US"/>
        </w:rPr>
      </w:pPr>
    </w:p>
    <w:p w:rsidR="00A03123" w:rsidRPr="00A03123" w:rsidRDefault="00A03123" w:rsidP="00C061F0">
      <w:pPr>
        <w:numPr>
          <w:ilvl w:val="0"/>
          <w:numId w:val="4"/>
        </w:numPr>
        <w:ind w:left="426" w:hanging="426"/>
        <w:contextualSpacing/>
        <w:jc w:val="both"/>
        <w:rPr>
          <w:rFonts w:ascii="Arial" w:eastAsia="Calibri" w:hAnsi="Arial" w:cs="Arial"/>
          <w:lang w:val="es-CR" w:eastAsia="en-US"/>
        </w:rPr>
      </w:pPr>
      <w:r w:rsidRPr="00A03123">
        <w:rPr>
          <w:rFonts w:ascii="Arial" w:eastAsia="Calibri" w:hAnsi="Arial" w:cs="Arial"/>
          <w:lang w:val="es-CR" w:eastAsia="en-US"/>
        </w:rPr>
        <w:t xml:space="preserve">Instar a la Comunidad Universitaria Nacional, en general, y a los órganos de gobierno de las universidades del Sistema Universitario Estatal, a continuar fortaleciendo su compromiso de defensa del principio de autonomía universitaria y a divulgar información sobre el significado de la misma y su importancia. </w:t>
      </w:r>
    </w:p>
    <w:p w:rsidR="00FE4A23" w:rsidRDefault="00FE4A23" w:rsidP="007742A1">
      <w:pPr>
        <w:jc w:val="both"/>
        <w:rPr>
          <w:rFonts w:ascii="Arial" w:eastAsia="Cambria" w:hAnsi="Arial" w:cs="Arial"/>
          <w:lang w:val="es-ES_tradnl" w:eastAsia="en-US"/>
        </w:rPr>
      </w:pPr>
    </w:p>
    <w:p w:rsidR="00ED1939" w:rsidRPr="00A03123" w:rsidRDefault="00BB6A5E" w:rsidP="00C061F0">
      <w:pPr>
        <w:numPr>
          <w:ilvl w:val="0"/>
          <w:numId w:val="4"/>
        </w:numPr>
        <w:ind w:left="426" w:hanging="426"/>
        <w:contextualSpacing/>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A03123" w:rsidRDefault="00A03123" w:rsidP="00A03123">
      <w:pPr>
        <w:jc w:val="both"/>
        <w:rPr>
          <w:rFonts w:ascii="Arial" w:eastAsia="Calibri" w:hAnsi="Arial" w:cs="Arial"/>
          <w:b/>
          <w:lang w:val="es-CR" w:eastAsia="en-US"/>
        </w:rPr>
      </w:pPr>
    </w:p>
    <w:p w:rsidR="00FE4A23" w:rsidRPr="00A03123" w:rsidRDefault="00A03123" w:rsidP="00A03123">
      <w:pPr>
        <w:jc w:val="both"/>
        <w:rPr>
          <w:rFonts w:ascii="Arial" w:eastAsia="Calibri" w:hAnsi="Arial" w:cs="Arial"/>
          <w:b/>
          <w:lang w:val="es-CR" w:eastAsia="en-US"/>
        </w:rPr>
      </w:pPr>
      <w:r w:rsidRPr="00A03123">
        <w:rPr>
          <w:rFonts w:ascii="Arial" w:eastAsia="Calibri" w:hAnsi="Arial" w:cs="Arial"/>
          <w:b/>
          <w:lang w:val="es-CR" w:eastAsia="en-US"/>
        </w:rPr>
        <w:t xml:space="preserve">Palabras clave:  Pronunciamiento – violación- autonomía – universitaria </w:t>
      </w:r>
    </w:p>
    <w:tbl>
      <w:tblPr>
        <w:tblpPr w:leftFromText="142" w:rightFromText="142" w:vertAnchor="text" w:horzAnchor="margin" w:tblpY="1"/>
        <w:tblOverlap w:val="never"/>
        <w:tblW w:w="18186" w:type="dxa"/>
        <w:tblLook w:val="04A0" w:firstRow="1" w:lastRow="0" w:firstColumn="1" w:lastColumn="0" w:noHBand="0" w:noVBand="1"/>
      </w:tblPr>
      <w:tblGrid>
        <w:gridCol w:w="4361"/>
        <w:gridCol w:w="4361"/>
        <w:gridCol w:w="4361"/>
        <w:gridCol w:w="742"/>
        <w:gridCol w:w="4361"/>
      </w:tblGrid>
      <w:tr w:rsidR="00017177" w:rsidRPr="00474B22" w:rsidTr="00017177">
        <w:trPr>
          <w:trHeight w:val="183"/>
        </w:trPr>
        <w:tc>
          <w:tcPr>
            <w:tcW w:w="4361" w:type="dxa"/>
          </w:tcPr>
          <w:p w:rsidR="00017177" w:rsidRPr="00474B22" w:rsidRDefault="00017177" w:rsidP="004411B2">
            <w:pPr>
              <w:jc w:val="both"/>
              <w:rPr>
                <w:rFonts w:ascii="Arial" w:eastAsia="Cambria" w:hAnsi="Arial" w:cs="Arial"/>
                <w:b/>
                <w:sz w:val="16"/>
                <w:szCs w:val="16"/>
                <w:lang w:val="es-ES_tradnl" w:eastAsia="en-US"/>
              </w:rPr>
            </w:pPr>
          </w:p>
        </w:tc>
        <w:tc>
          <w:tcPr>
            <w:tcW w:w="4361" w:type="dxa"/>
          </w:tcPr>
          <w:p w:rsidR="00017177" w:rsidRPr="00474B22" w:rsidRDefault="00017177" w:rsidP="004411B2">
            <w:pPr>
              <w:jc w:val="both"/>
              <w:rPr>
                <w:rFonts w:ascii="Arial" w:eastAsia="Cambria" w:hAnsi="Arial" w:cs="Arial"/>
                <w:b/>
                <w:sz w:val="16"/>
                <w:szCs w:val="16"/>
                <w:lang w:val="es-ES_tradnl" w:eastAsia="en-US"/>
              </w:rPr>
            </w:pPr>
          </w:p>
        </w:tc>
        <w:tc>
          <w:tcPr>
            <w:tcW w:w="4361" w:type="dxa"/>
          </w:tcPr>
          <w:p w:rsidR="00017177" w:rsidRPr="00474B22" w:rsidRDefault="00017177" w:rsidP="004411B2">
            <w:pPr>
              <w:jc w:val="both"/>
              <w:rPr>
                <w:rFonts w:ascii="Arial" w:eastAsia="Cambria" w:hAnsi="Arial" w:cs="Arial"/>
                <w:b/>
                <w:sz w:val="16"/>
                <w:szCs w:val="16"/>
                <w:lang w:val="es-ES_tradnl" w:eastAsia="en-US"/>
              </w:rPr>
            </w:pPr>
          </w:p>
        </w:tc>
        <w:tc>
          <w:tcPr>
            <w:tcW w:w="5103" w:type="dxa"/>
            <w:gridSpan w:val="2"/>
          </w:tcPr>
          <w:p w:rsidR="00017177" w:rsidRPr="00474B22" w:rsidRDefault="00017177" w:rsidP="004411B2">
            <w:pPr>
              <w:jc w:val="both"/>
              <w:rPr>
                <w:rFonts w:ascii="Arial" w:eastAsia="Cambria" w:hAnsi="Arial" w:cs="Arial"/>
                <w:b/>
                <w:sz w:val="16"/>
                <w:szCs w:val="16"/>
                <w:lang w:val="es-ES_tradnl" w:eastAsia="en-US"/>
              </w:rPr>
            </w:pPr>
          </w:p>
        </w:tc>
      </w:tr>
      <w:tr w:rsidR="00017177" w:rsidRPr="00474B22" w:rsidTr="00017177">
        <w:trPr>
          <w:gridAfter w:val="1"/>
          <w:wAfter w:w="4361" w:type="dxa"/>
          <w:trHeight w:val="183"/>
        </w:trPr>
        <w:tc>
          <w:tcPr>
            <w:tcW w:w="4361" w:type="dxa"/>
          </w:tcPr>
          <w:p w:rsidR="00017177" w:rsidRPr="00474B22" w:rsidRDefault="00017177" w:rsidP="00A03123">
            <w:pPr>
              <w:jc w:val="both"/>
              <w:rPr>
                <w:rFonts w:ascii="Arial" w:eastAsia="Cambria" w:hAnsi="Arial" w:cs="Arial"/>
                <w:b/>
                <w:sz w:val="16"/>
                <w:szCs w:val="16"/>
                <w:lang w:val="es-CR" w:eastAsia="en-US"/>
              </w:rPr>
            </w:pPr>
          </w:p>
        </w:tc>
        <w:tc>
          <w:tcPr>
            <w:tcW w:w="4361" w:type="dxa"/>
          </w:tcPr>
          <w:p w:rsidR="00017177" w:rsidRPr="00474B22" w:rsidRDefault="00017177" w:rsidP="004411B2">
            <w:pPr>
              <w:jc w:val="both"/>
              <w:rPr>
                <w:rFonts w:ascii="Arial" w:eastAsia="Cambria" w:hAnsi="Arial" w:cs="Arial"/>
                <w:b/>
                <w:sz w:val="16"/>
                <w:szCs w:val="16"/>
                <w:lang w:val="es-ES_tradnl" w:eastAsia="en-US"/>
              </w:rPr>
            </w:pPr>
          </w:p>
        </w:tc>
        <w:tc>
          <w:tcPr>
            <w:tcW w:w="5103" w:type="dxa"/>
            <w:gridSpan w:val="2"/>
          </w:tcPr>
          <w:p w:rsidR="00017177" w:rsidRPr="00474B22" w:rsidRDefault="00017177" w:rsidP="004411B2">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2C0D34" w:rsidRPr="00C413F4" w:rsidRDefault="00C413F4" w:rsidP="00885F0A">
      <w:pPr>
        <w:jc w:val="both"/>
        <w:rPr>
          <w:rFonts w:ascii="Arial" w:eastAsia="Cambria" w:hAnsi="Arial" w:cs="Arial"/>
          <w:b/>
          <w:sz w:val="16"/>
          <w:szCs w:val="16"/>
          <w:lang w:val="es-CR" w:eastAsia="en-US"/>
        </w:rPr>
      </w:pPr>
      <w:r>
        <w:rPr>
          <w:rFonts w:ascii="Arial" w:eastAsia="Cambria" w:hAnsi="Arial" w:cs="Arial"/>
          <w:b/>
          <w:sz w:val="16"/>
          <w:szCs w:val="16"/>
          <w:lang w:val="es-ES_tradnl" w:eastAsia="en-US"/>
        </w:rPr>
        <w:t xml:space="preserve">        </w:t>
      </w:r>
      <w:r w:rsidR="002C0D34" w:rsidRPr="00C413F4">
        <w:rPr>
          <w:rFonts w:ascii="Arial" w:eastAsia="Cambria" w:hAnsi="Arial" w:cs="Arial"/>
          <w:b/>
          <w:sz w:val="16"/>
          <w:szCs w:val="16"/>
          <w:lang w:val="es-CR" w:eastAsia="en-US"/>
        </w:rPr>
        <w:t xml:space="preserve">   </w:t>
      </w:r>
    </w:p>
    <w:p w:rsidR="0003651A" w:rsidRPr="00C413F4" w:rsidRDefault="00A03123" w:rsidP="00F41044">
      <w:pPr>
        <w:jc w:val="both"/>
        <w:rPr>
          <w:rFonts w:ascii="Arial" w:eastAsia="Cambria" w:hAnsi="Arial" w:cs="Arial"/>
          <w:sz w:val="22"/>
          <w:szCs w:val="22"/>
          <w:lang w:val="es-CR" w:eastAsia="en-US"/>
        </w:rPr>
      </w:pPr>
      <w:r>
        <w:rPr>
          <w:rFonts w:ascii="Arial" w:eastAsia="Cambria" w:hAnsi="Arial" w:cs="Arial"/>
          <w:b/>
          <w:sz w:val="16"/>
          <w:szCs w:val="16"/>
          <w:lang w:val="es-CR" w:eastAsia="en-US"/>
        </w:rPr>
        <w:t xml:space="preserve">  </w:t>
      </w:r>
      <w:r w:rsidR="00956670" w:rsidRPr="00C413F4">
        <w:rPr>
          <w:rFonts w:ascii="Arial" w:eastAsia="Cambria" w:hAnsi="Arial" w:cs="Arial"/>
          <w:b/>
          <w:sz w:val="16"/>
          <w:szCs w:val="16"/>
          <w:lang w:val="es-CR" w:eastAsia="en-US"/>
        </w:rPr>
        <w:t xml:space="preserve">  </w:t>
      </w:r>
    </w:p>
    <w:p w:rsidR="00F41044" w:rsidRPr="00C413F4" w:rsidRDefault="00F41044" w:rsidP="00F41044">
      <w:pPr>
        <w:jc w:val="both"/>
        <w:rPr>
          <w:rFonts w:ascii="Arial" w:hAnsi="Arial" w:cs="Arial"/>
          <w:lang w:val="en-US"/>
        </w:rPr>
      </w:pPr>
      <w:proofErr w:type="spellStart"/>
      <w:proofErr w:type="gramStart"/>
      <w:r w:rsidRPr="00C413F4">
        <w:rPr>
          <w:rFonts w:ascii="Arial" w:eastAsia="Cambria" w:hAnsi="Arial" w:cs="Arial"/>
          <w:sz w:val="22"/>
          <w:szCs w:val="22"/>
          <w:lang w:val="en-US" w:eastAsia="en-US"/>
        </w:rPr>
        <w:t>ars</w:t>
      </w:r>
      <w:proofErr w:type="spellEnd"/>
      <w:proofErr w:type="gramEnd"/>
      <w:r w:rsidR="00885F0A" w:rsidRPr="00C413F4">
        <w:rPr>
          <w:rFonts w:ascii="Arial" w:hAnsi="Arial" w:cs="Arial"/>
          <w:lang w:val="en-US"/>
        </w:rPr>
        <w:t xml:space="preserve"> </w:t>
      </w:r>
    </w:p>
    <w:p w:rsidR="002C0D34" w:rsidRPr="00C413F4" w:rsidRDefault="002C0D34" w:rsidP="00F41044">
      <w:pPr>
        <w:jc w:val="both"/>
        <w:rPr>
          <w:rFonts w:ascii="Arial" w:eastAsia="Cambria" w:hAnsi="Arial" w:cs="Arial"/>
          <w:sz w:val="22"/>
          <w:szCs w:val="22"/>
          <w:lang w:val="en-US" w:eastAsia="en-US"/>
        </w:rPr>
      </w:pPr>
    </w:p>
    <w:sectPr w:rsidR="002C0D34" w:rsidRPr="00C413F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27A" w:rsidRDefault="0050227A">
      <w:r>
        <w:separator/>
      </w:r>
    </w:p>
  </w:endnote>
  <w:endnote w:type="continuationSeparator" w:id="0">
    <w:p w:rsidR="0050227A" w:rsidRDefault="0050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27A" w:rsidRDefault="0050227A">
      <w:r>
        <w:separator/>
      </w:r>
    </w:p>
  </w:footnote>
  <w:footnote w:type="continuationSeparator" w:id="0">
    <w:p w:rsidR="0050227A" w:rsidRDefault="0050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6E64C7">
      <w:rPr>
        <w:rFonts w:ascii="Arial" w:eastAsia="Cambria" w:hAnsi="Arial" w:cs="Arial"/>
        <w:i/>
        <w:sz w:val="18"/>
        <w:szCs w:val="18"/>
        <w:lang w:val="es-ES_tradnl" w:eastAsia="x-none"/>
      </w:rPr>
      <w:t>8</w:t>
    </w:r>
    <w:r w:rsidR="00D40D8E">
      <w:rPr>
        <w:rFonts w:ascii="Arial" w:eastAsia="Cambria" w:hAnsi="Arial" w:cs="Arial"/>
        <w:i/>
        <w:sz w:val="18"/>
        <w:szCs w:val="18"/>
        <w:lang w:val="es-ES_tradnl" w:eastAsia="x-none"/>
      </w:rPr>
      <w:t>8</w:t>
    </w:r>
    <w:r w:rsidRPr="00D958BC">
      <w:rPr>
        <w:rFonts w:ascii="Arial" w:eastAsia="Cambria" w:hAnsi="Arial" w:cs="Arial"/>
        <w:i/>
        <w:sz w:val="18"/>
        <w:szCs w:val="18"/>
        <w:lang w:val="es-ES_tradnl" w:eastAsia="x-none"/>
      </w:rPr>
      <w:t xml:space="preserve">, Artículo </w:t>
    </w:r>
    <w:r w:rsidR="009C5AD3">
      <w:rPr>
        <w:rFonts w:ascii="Arial" w:eastAsia="Cambria" w:hAnsi="Arial" w:cs="Arial"/>
        <w:i/>
        <w:sz w:val="18"/>
        <w:szCs w:val="18"/>
        <w:lang w:val="es-ES_tradnl" w:eastAsia="x-none"/>
      </w:rPr>
      <w:t>7</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9C5AD3">
      <w:rPr>
        <w:rFonts w:ascii="Arial" w:eastAsia="Cambria" w:hAnsi="Arial" w:cs="Arial"/>
        <w:i/>
        <w:sz w:val="18"/>
        <w:szCs w:val="18"/>
        <w:lang w:val="es-ES_tradnl" w:eastAsia="x-none"/>
      </w:rPr>
      <w:t>1</w:t>
    </w:r>
    <w:r w:rsidR="00D40D8E">
      <w:rPr>
        <w:rFonts w:ascii="Arial" w:eastAsia="Cambria" w:hAnsi="Arial" w:cs="Arial"/>
        <w:i/>
        <w:sz w:val="18"/>
        <w:szCs w:val="18"/>
        <w:lang w:val="es-ES_tradnl" w:eastAsia="x-none"/>
      </w:rPr>
      <w:t>9</w:t>
    </w:r>
    <w:r w:rsidR="00C55D84">
      <w:rPr>
        <w:rFonts w:ascii="Arial" w:eastAsia="Cambria" w:hAnsi="Arial" w:cs="Arial"/>
        <w:i/>
        <w:sz w:val="18"/>
        <w:szCs w:val="18"/>
        <w:lang w:val="es-ES_tradnl" w:eastAsia="x-none"/>
      </w:rPr>
      <w:t xml:space="preserve"> de </w:t>
    </w:r>
    <w:r w:rsidR="00A31F19">
      <w:rPr>
        <w:rFonts w:ascii="Arial" w:eastAsia="Cambria" w:hAnsi="Arial" w:cs="Arial"/>
        <w:i/>
        <w:sz w:val="18"/>
        <w:szCs w:val="18"/>
        <w:lang w:val="es-ES_tradnl" w:eastAsia="x-none"/>
      </w:rPr>
      <w:t>setiembre</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EB15B8">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B5814EE"/>
    <w:multiLevelType w:val="hybridMultilevel"/>
    <w:tmpl w:val="D5B41434"/>
    <w:lvl w:ilvl="0" w:tplc="5F28020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7713603E"/>
    <w:multiLevelType w:val="hybridMultilevel"/>
    <w:tmpl w:val="B810DCA6"/>
    <w:lvl w:ilvl="0" w:tplc="532AE9C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E972F00"/>
    <w:multiLevelType w:val="hybridMultilevel"/>
    <w:tmpl w:val="0BA6329C"/>
    <w:lvl w:ilvl="0" w:tplc="13B8B7BA">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177"/>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3BE"/>
    <w:rsid w:val="00081BCF"/>
    <w:rsid w:val="000846DF"/>
    <w:rsid w:val="00084FDD"/>
    <w:rsid w:val="000856DA"/>
    <w:rsid w:val="00086D14"/>
    <w:rsid w:val="00087607"/>
    <w:rsid w:val="00087623"/>
    <w:rsid w:val="000903CE"/>
    <w:rsid w:val="00090FDF"/>
    <w:rsid w:val="00091B7B"/>
    <w:rsid w:val="000934FF"/>
    <w:rsid w:val="00093971"/>
    <w:rsid w:val="000955C3"/>
    <w:rsid w:val="000A0756"/>
    <w:rsid w:val="000A0FF7"/>
    <w:rsid w:val="000A19B8"/>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4E6C"/>
    <w:rsid w:val="00105392"/>
    <w:rsid w:val="00107032"/>
    <w:rsid w:val="00107C78"/>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54CE"/>
    <w:rsid w:val="001D40F5"/>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596C"/>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46E0"/>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743F"/>
    <w:rsid w:val="00457DD8"/>
    <w:rsid w:val="00460D38"/>
    <w:rsid w:val="00461FB2"/>
    <w:rsid w:val="00462436"/>
    <w:rsid w:val="00464247"/>
    <w:rsid w:val="00465585"/>
    <w:rsid w:val="00467089"/>
    <w:rsid w:val="004730AC"/>
    <w:rsid w:val="0047360D"/>
    <w:rsid w:val="00473A47"/>
    <w:rsid w:val="00474B22"/>
    <w:rsid w:val="00475D28"/>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F2645"/>
    <w:rsid w:val="004F319C"/>
    <w:rsid w:val="004F36F9"/>
    <w:rsid w:val="004F6BA9"/>
    <w:rsid w:val="004F7EB0"/>
    <w:rsid w:val="00502116"/>
    <w:rsid w:val="0050227A"/>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8C5"/>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79"/>
    <w:rsid w:val="005F40F5"/>
    <w:rsid w:val="005F6B28"/>
    <w:rsid w:val="005F79E5"/>
    <w:rsid w:val="00603C4D"/>
    <w:rsid w:val="006059E6"/>
    <w:rsid w:val="00607B7C"/>
    <w:rsid w:val="00610697"/>
    <w:rsid w:val="0061239A"/>
    <w:rsid w:val="00612C0F"/>
    <w:rsid w:val="006133E5"/>
    <w:rsid w:val="0062298E"/>
    <w:rsid w:val="00623598"/>
    <w:rsid w:val="00623979"/>
    <w:rsid w:val="00623BA9"/>
    <w:rsid w:val="0062557C"/>
    <w:rsid w:val="00625AB2"/>
    <w:rsid w:val="00631B4A"/>
    <w:rsid w:val="00632186"/>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0BF8"/>
    <w:rsid w:val="006A2A49"/>
    <w:rsid w:val="006A3233"/>
    <w:rsid w:val="006A362E"/>
    <w:rsid w:val="006A4A3E"/>
    <w:rsid w:val="006B08A7"/>
    <w:rsid w:val="006B0A68"/>
    <w:rsid w:val="006B0D38"/>
    <w:rsid w:val="006B1523"/>
    <w:rsid w:val="006B1A7B"/>
    <w:rsid w:val="006B1D76"/>
    <w:rsid w:val="006B20B4"/>
    <w:rsid w:val="006B3AB9"/>
    <w:rsid w:val="006B3AF3"/>
    <w:rsid w:val="006B4FBB"/>
    <w:rsid w:val="006B59C4"/>
    <w:rsid w:val="006B5EC0"/>
    <w:rsid w:val="006B7D15"/>
    <w:rsid w:val="006C3D72"/>
    <w:rsid w:val="006C45BA"/>
    <w:rsid w:val="006C4FFB"/>
    <w:rsid w:val="006C7BCB"/>
    <w:rsid w:val="006D0052"/>
    <w:rsid w:val="006D2575"/>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53D4"/>
    <w:rsid w:val="00760AD1"/>
    <w:rsid w:val="00760D93"/>
    <w:rsid w:val="00761133"/>
    <w:rsid w:val="007619FB"/>
    <w:rsid w:val="00763AF2"/>
    <w:rsid w:val="00767A01"/>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46B5"/>
    <w:rsid w:val="007C6A05"/>
    <w:rsid w:val="007D0868"/>
    <w:rsid w:val="007D13D9"/>
    <w:rsid w:val="007D2838"/>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976"/>
    <w:rsid w:val="008D218D"/>
    <w:rsid w:val="008D3FB0"/>
    <w:rsid w:val="008D74B3"/>
    <w:rsid w:val="008D7C3D"/>
    <w:rsid w:val="008E0D8C"/>
    <w:rsid w:val="008E18B1"/>
    <w:rsid w:val="008E23D2"/>
    <w:rsid w:val="008E3496"/>
    <w:rsid w:val="008E4197"/>
    <w:rsid w:val="008E463C"/>
    <w:rsid w:val="008E4708"/>
    <w:rsid w:val="008E58B9"/>
    <w:rsid w:val="008E75AE"/>
    <w:rsid w:val="008F0CC4"/>
    <w:rsid w:val="008F3D1E"/>
    <w:rsid w:val="008F4B86"/>
    <w:rsid w:val="008F782C"/>
    <w:rsid w:val="009006A5"/>
    <w:rsid w:val="00900ABC"/>
    <w:rsid w:val="00902B37"/>
    <w:rsid w:val="0090700F"/>
    <w:rsid w:val="00911F5C"/>
    <w:rsid w:val="00911F70"/>
    <w:rsid w:val="009120EB"/>
    <w:rsid w:val="00914473"/>
    <w:rsid w:val="00914F38"/>
    <w:rsid w:val="00917F97"/>
    <w:rsid w:val="00924AA2"/>
    <w:rsid w:val="009258C6"/>
    <w:rsid w:val="00925985"/>
    <w:rsid w:val="00930A02"/>
    <w:rsid w:val="00931FBC"/>
    <w:rsid w:val="009401C7"/>
    <w:rsid w:val="00945C56"/>
    <w:rsid w:val="009462DD"/>
    <w:rsid w:val="009526A4"/>
    <w:rsid w:val="00953265"/>
    <w:rsid w:val="00953CA5"/>
    <w:rsid w:val="009546D0"/>
    <w:rsid w:val="009561A9"/>
    <w:rsid w:val="00956670"/>
    <w:rsid w:val="0096004A"/>
    <w:rsid w:val="00961770"/>
    <w:rsid w:val="00961D14"/>
    <w:rsid w:val="00961EF5"/>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C5AD3"/>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123"/>
    <w:rsid w:val="00A034D6"/>
    <w:rsid w:val="00A03DB5"/>
    <w:rsid w:val="00A04B4B"/>
    <w:rsid w:val="00A05486"/>
    <w:rsid w:val="00A06A2B"/>
    <w:rsid w:val="00A07231"/>
    <w:rsid w:val="00A07BF1"/>
    <w:rsid w:val="00A144ED"/>
    <w:rsid w:val="00A1609F"/>
    <w:rsid w:val="00A1639A"/>
    <w:rsid w:val="00A16F28"/>
    <w:rsid w:val="00A22594"/>
    <w:rsid w:val="00A22FC1"/>
    <w:rsid w:val="00A2484D"/>
    <w:rsid w:val="00A258C2"/>
    <w:rsid w:val="00A261DF"/>
    <w:rsid w:val="00A276D0"/>
    <w:rsid w:val="00A27C72"/>
    <w:rsid w:val="00A305BA"/>
    <w:rsid w:val="00A31F19"/>
    <w:rsid w:val="00A32610"/>
    <w:rsid w:val="00A33D09"/>
    <w:rsid w:val="00A35122"/>
    <w:rsid w:val="00A354D5"/>
    <w:rsid w:val="00A359F6"/>
    <w:rsid w:val="00A369A0"/>
    <w:rsid w:val="00A405DB"/>
    <w:rsid w:val="00A44C4E"/>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0640"/>
    <w:rsid w:val="00AB1D20"/>
    <w:rsid w:val="00AB4A79"/>
    <w:rsid w:val="00AC372A"/>
    <w:rsid w:val="00AC6805"/>
    <w:rsid w:val="00AD0968"/>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442A"/>
    <w:rsid w:val="00B17C67"/>
    <w:rsid w:val="00B2081E"/>
    <w:rsid w:val="00B219FF"/>
    <w:rsid w:val="00B227C4"/>
    <w:rsid w:val="00B229A7"/>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87F40"/>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01DF"/>
    <w:rsid w:val="00C00F1D"/>
    <w:rsid w:val="00C0578A"/>
    <w:rsid w:val="00C061F0"/>
    <w:rsid w:val="00C06CDD"/>
    <w:rsid w:val="00C07AED"/>
    <w:rsid w:val="00C1061F"/>
    <w:rsid w:val="00C10AC0"/>
    <w:rsid w:val="00C11B55"/>
    <w:rsid w:val="00C11CB1"/>
    <w:rsid w:val="00C129C4"/>
    <w:rsid w:val="00C12BB9"/>
    <w:rsid w:val="00C16E0E"/>
    <w:rsid w:val="00C229BF"/>
    <w:rsid w:val="00C25779"/>
    <w:rsid w:val="00C3150F"/>
    <w:rsid w:val="00C320EC"/>
    <w:rsid w:val="00C331DC"/>
    <w:rsid w:val="00C338DB"/>
    <w:rsid w:val="00C33B68"/>
    <w:rsid w:val="00C3580C"/>
    <w:rsid w:val="00C37602"/>
    <w:rsid w:val="00C413F4"/>
    <w:rsid w:val="00C47C47"/>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3B05"/>
    <w:rsid w:val="00CD4387"/>
    <w:rsid w:val="00CE0215"/>
    <w:rsid w:val="00CE5E1A"/>
    <w:rsid w:val="00CE64FE"/>
    <w:rsid w:val="00CE6A7A"/>
    <w:rsid w:val="00CE7F7E"/>
    <w:rsid w:val="00CF025B"/>
    <w:rsid w:val="00CF0602"/>
    <w:rsid w:val="00CF1711"/>
    <w:rsid w:val="00CF1C87"/>
    <w:rsid w:val="00CF1E9D"/>
    <w:rsid w:val="00CF22B9"/>
    <w:rsid w:val="00CF2D7E"/>
    <w:rsid w:val="00CF3F70"/>
    <w:rsid w:val="00D00E82"/>
    <w:rsid w:val="00D0233D"/>
    <w:rsid w:val="00D023EE"/>
    <w:rsid w:val="00D0240D"/>
    <w:rsid w:val="00D040A1"/>
    <w:rsid w:val="00D04291"/>
    <w:rsid w:val="00D0436A"/>
    <w:rsid w:val="00D111F5"/>
    <w:rsid w:val="00D12861"/>
    <w:rsid w:val="00D14DDC"/>
    <w:rsid w:val="00D20378"/>
    <w:rsid w:val="00D216A2"/>
    <w:rsid w:val="00D2214C"/>
    <w:rsid w:val="00D23326"/>
    <w:rsid w:val="00D237DE"/>
    <w:rsid w:val="00D23962"/>
    <w:rsid w:val="00D24A4B"/>
    <w:rsid w:val="00D26F12"/>
    <w:rsid w:val="00D31B0E"/>
    <w:rsid w:val="00D3376F"/>
    <w:rsid w:val="00D350A6"/>
    <w:rsid w:val="00D3783E"/>
    <w:rsid w:val="00D37A3C"/>
    <w:rsid w:val="00D40D8E"/>
    <w:rsid w:val="00D41CFB"/>
    <w:rsid w:val="00D43FD9"/>
    <w:rsid w:val="00D4408D"/>
    <w:rsid w:val="00D44CBD"/>
    <w:rsid w:val="00D45874"/>
    <w:rsid w:val="00D46755"/>
    <w:rsid w:val="00D479AF"/>
    <w:rsid w:val="00D500A1"/>
    <w:rsid w:val="00D505BB"/>
    <w:rsid w:val="00D51BB1"/>
    <w:rsid w:val="00D5565D"/>
    <w:rsid w:val="00D558F9"/>
    <w:rsid w:val="00D57547"/>
    <w:rsid w:val="00D60137"/>
    <w:rsid w:val="00D6173A"/>
    <w:rsid w:val="00D65084"/>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909DA"/>
    <w:rsid w:val="00E9331A"/>
    <w:rsid w:val="00E96B6D"/>
    <w:rsid w:val="00E97E4C"/>
    <w:rsid w:val="00E97F75"/>
    <w:rsid w:val="00EA5044"/>
    <w:rsid w:val="00EA7D5B"/>
    <w:rsid w:val="00EB0F82"/>
    <w:rsid w:val="00EB118F"/>
    <w:rsid w:val="00EB15B8"/>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439"/>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1FA"/>
    <w:rsid w:val="00FB3BFF"/>
    <w:rsid w:val="00FB3EB6"/>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1978"/>
    <w:rsid w:val="00FE2A23"/>
    <w:rsid w:val="00FE326C"/>
    <w:rsid w:val="00FE327A"/>
    <w:rsid w:val="00FE3EF9"/>
    <w:rsid w:val="00FE4A23"/>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38072"/>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E40F3-6D0E-4E7F-B38A-1D90CCE4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1269</Words>
  <Characters>6982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56</cp:revision>
  <cp:lastPrinted>2018-09-19T20:58:00Z</cp:lastPrinted>
  <dcterms:created xsi:type="dcterms:W3CDTF">2018-05-02T21:37:00Z</dcterms:created>
  <dcterms:modified xsi:type="dcterms:W3CDTF">2018-09-19T20:59:00Z</dcterms:modified>
</cp:coreProperties>
</file>