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DF28DB">
        <w:rPr>
          <w:rFonts w:ascii="Arial" w:hAnsi="Arial" w:cs="Arial"/>
          <w:b/>
          <w:bCs/>
          <w:iCs/>
          <w:sz w:val="26"/>
          <w:szCs w:val="22"/>
          <w:lang w:val="es-CR"/>
        </w:rPr>
        <w:t>516</w:t>
      </w:r>
      <w:r w:rsidR="0097601A">
        <w:rPr>
          <w:rFonts w:ascii="Arial" w:hAnsi="Arial" w:cs="Arial"/>
          <w:b/>
          <w:bCs/>
          <w:iCs/>
          <w:sz w:val="26"/>
          <w:szCs w:val="22"/>
          <w:lang w:val="es-CR"/>
        </w:rPr>
        <w:t>-</w:t>
      </w:r>
      <w:r w:rsidRPr="00D958BC">
        <w:rPr>
          <w:rFonts w:ascii="Arial" w:hAnsi="Arial" w:cs="Arial"/>
          <w:b/>
          <w:bCs/>
          <w:iCs/>
          <w:sz w:val="26"/>
          <w:szCs w:val="22"/>
          <w:lang w:val="es-CR"/>
        </w:rPr>
        <w:t>201</w:t>
      </w:r>
      <w:r w:rsidR="000857E5">
        <w:rPr>
          <w:rFonts w:ascii="Arial" w:hAnsi="Arial" w:cs="Arial"/>
          <w:b/>
          <w:bCs/>
          <w:iCs/>
          <w:sz w:val="26"/>
          <w:szCs w:val="22"/>
          <w:lang w:val="es-CR"/>
        </w:rPr>
        <w:t>9</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9348" w:type="dxa"/>
        <w:tblInd w:w="108" w:type="dxa"/>
        <w:tblLayout w:type="fixed"/>
        <w:tblLook w:val="01E0" w:firstRow="1" w:lastRow="1" w:firstColumn="1" w:lastColumn="1" w:noHBand="0" w:noVBand="0"/>
      </w:tblPr>
      <w:tblGrid>
        <w:gridCol w:w="1374"/>
        <w:gridCol w:w="7974"/>
      </w:tblGrid>
      <w:tr w:rsidR="007742A1" w:rsidRPr="00C413F4" w:rsidTr="00C76420">
        <w:trPr>
          <w:trHeight w:val="588"/>
        </w:trPr>
        <w:tc>
          <w:tcPr>
            <w:tcW w:w="1374"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7974" w:type="dxa"/>
          </w:tcPr>
          <w:p w:rsidR="000C7F00" w:rsidRDefault="007A1C46" w:rsidP="00456ABA">
            <w:pPr>
              <w:jc w:val="both"/>
              <w:rPr>
                <w:rFonts w:ascii="Arial" w:eastAsia="Cambria" w:hAnsi="Arial" w:cs="Arial"/>
                <w:sz w:val="22"/>
                <w:szCs w:val="22"/>
                <w:lang w:val="es-ES_tradnl" w:eastAsia="en-US"/>
              </w:rPr>
            </w:pPr>
            <w:r w:rsidRPr="009E28A0">
              <w:rPr>
                <w:rFonts w:ascii="Arial" w:eastAsia="Cambria" w:hAnsi="Arial" w:cs="Arial"/>
                <w:sz w:val="22"/>
                <w:szCs w:val="22"/>
                <w:lang w:val="es-ES_tradnl" w:eastAsia="en-US"/>
              </w:rPr>
              <w:t>Dr. Julio Calvo Alvarado</w:t>
            </w:r>
            <w:r w:rsidR="0090700F" w:rsidRPr="009E28A0">
              <w:rPr>
                <w:rFonts w:ascii="Arial" w:eastAsia="Cambria" w:hAnsi="Arial" w:cs="Arial"/>
                <w:sz w:val="22"/>
                <w:szCs w:val="22"/>
                <w:lang w:val="es-ES_tradnl" w:eastAsia="en-US"/>
              </w:rPr>
              <w:t>, Rector</w:t>
            </w:r>
          </w:p>
          <w:p w:rsidR="00E73E74" w:rsidRDefault="00E73E74"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Sr. Carlos Alvarado Quesada, Presidente de la República de Costa Rica</w:t>
            </w:r>
          </w:p>
          <w:p w:rsidR="00E73E74" w:rsidRDefault="00E73E74"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Sr. Juan Orlando Hernández, Presidente de la República de Honduras</w:t>
            </w:r>
          </w:p>
          <w:p w:rsidR="00E73E74" w:rsidRDefault="00E73E74"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Sr. Francisco Herrera, Rector Universidad Nacional Autónoma de Honduras</w:t>
            </w:r>
          </w:p>
          <w:p w:rsidR="00E73E74" w:rsidRDefault="00E73E74"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Señores Consejo Superior Universitario Centroamericano (CSUCA)</w:t>
            </w:r>
          </w:p>
          <w:p w:rsidR="00E73E74" w:rsidRDefault="00E73E74"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Lic. Marcelo Prieto Jiménez, Director Consejo Nacional de Rectores </w:t>
            </w:r>
          </w:p>
          <w:p w:rsidR="00E73E74" w:rsidRDefault="009F4673"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Señores </w:t>
            </w:r>
            <w:r w:rsidR="00E73E74">
              <w:rPr>
                <w:rFonts w:ascii="Arial" w:eastAsia="Cambria" w:hAnsi="Arial" w:cs="Arial"/>
                <w:sz w:val="22"/>
                <w:szCs w:val="22"/>
                <w:lang w:val="es-ES_tradnl" w:eastAsia="en-US"/>
              </w:rPr>
              <w:t>Consejo Universitario UCR</w:t>
            </w:r>
          </w:p>
          <w:p w:rsidR="00E73E74" w:rsidRDefault="009F4673"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Señores </w:t>
            </w:r>
            <w:r w:rsidR="00E73E74">
              <w:rPr>
                <w:rFonts w:ascii="Arial" w:eastAsia="Cambria" w:hAnsi="Arial" w:cs="Arial"/>
                <w:sz w:val="22"/>
                <w:szCs w:val="22"/>
                <w:lang w:val="es-ES_tradnl" w:eastAsia="en-US"/>
              </w:rPr>
              <w:t>Consejo Universitario UNA</w:t>
            </w:r>
          </w:p>
          <w:p w:rsidR="00E73E74" w:rsidRDefault="009F4673"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Señores </w:t>
            </w:r>
            <w:r w:rsidR="00E73E74">
              <w:rPr>
                <w:rFonts w:ascii="Arial" w:eastAsia="Cambria" w:hAnsi="Arial" w:cs="Arial"/>
                <w:sz w:val="22"/>
                <w:szCs w:val="22"/>
                <w:lang w:val="es-ES_tradnl" w:eastAsia="en-US"/>
              </w:rPr>
              <w:t>Consejo Universitario UNED</w:t>
            </w:r>
          </w:p>
          <w:p w:rsidR="00E73E74" w:rsidRDefault="009F4673"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Señores </w:t>
            </w:r>
            <w:bookmarkStart w:id="0" w:name="_GoBack"/>
            <w:bookmarkEnd w:id="0"/>
            <w:r w:rsidR="00E73E74">
              <w:rPr>
                <w:rFonts w:ascii="Arial" w:eastAsia="Cambria" w:hAnsi="Arial" w:cs="Arial"/>
                <w:sz w:val="22"/>
                <w:szCs w:val="22"/>
                <w:lang w:val="es-ES_tradnl" w:eastAsia="en-US"/>
              </w:rPr>
              <w:t xml:space="preserve">Consejo Universitario UTN </w:t>
            </w:r>
          </w:p>
          <w:p w:rsidR="00424896" w:rsidRDefault="00424896" w:rsidP="00456ABA">
            <w:pPr>
              <w:jc w:val="both"/>
              <w:rPr>
                <w:rFonts w:ascii="Arial" w:eastAsia="Cambria" w:hAnsi="Arial" w:cs="Arial"/>
                <w:sz w:val="22"/>
                <w:szCs w:val="22"/>
                <w:lang w:val="es-ES_tradnl" w:eastAsia="en-US"/>
              </w:rPr>
            </w:pPr>
            <w:proofErr w:type="spellStart"/>
            <w:r>
              <w:rPr>
                <w:rFonts w:ascii="Arial" w:eastAsia="Cambria" w:hAnsi="Arial" w:cs="Arial"/>
                <w:sz w:val="22"/>
                <w:szCs w:val="22"/>
                <w:lang w:val="es-ES_tradnl" w:eastAsia="en-US"/>
              </w:rPr>
              <w:t>M.Sc</w:t>
            </w:r>
            <w:proofErr w:type="spellEnd"/>
            <w:r>
              <w:rPr>
                <w:rFonts w:ascii="Arial" w:eastAsia="Cambria" w:hAnsi="Arial" w:cs="Arial"/>
                <w:sz w:val="22"/>
                <w:szCs w:val="22"/>
                <w:lang w:val="es-ES_tradnl" w:eastAsia="en-US"/>
              </w:rPr>
              <w:t>. Carla Garita Granados, Directora Oficina Comunicación y Mercadeo</w:t>
            </w:r>
          </w:p>
          <w:p w:rsidR="00235FA5" w:rsidRDefault="00235FA5"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Comunidad Institucional</w:t>
            </w:r>
          </w:p>
          <w:p w:rsidR="00555461" w:rsidRPr="009E28A0" w:rsidRDefault="00555461" w:rsidP="00836B60">
            <w:pPr>
              <w:jc w:val="both"/>
              <w:rPr>
                <w:rFonts w:ascii="Arial" w:eastAsia="Cambria" w:hAnsi="Arial" w:cs="Arial"/>
                <w:sz w:val="22"/>
                <w:szCs w:val="22"/>
                <w:lang w:val="es-ES_tradnl" w:eastAsia="en-US"/>
              </w:rPr>
            </w:pPr>
          </w:p>
        </w:tc>
      </w:tr>
      <w:tr w:rsidR="007742A1" w:rsidRPr="00D958BC" w:rsidTr="00C76420">
        <w:trPr>
          <w:trHeight w:val="578"/>
        </w:trPr>
        <w:tc>
          <w:tcPr>
            <w:tcW w:w="1374"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7974" w:type="dxa"/>
          </w:tcPr>
          <w:p w:rsidR="006D0CAC" w:rsidRDefault="006D0CAC" w:rsidP="006D0CAC">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M</w:t>
            </w:r>
            <w:r w:rsidR="00443580">
              <w:rPr>
                <w:rFonts w:ascii="Arial" w:eastAsia="Cambria" w:hAnsi="Arial" w:cs="Arial"/>
                <w:sz w:val="22"/>
                <w:szCs w:val="22"/>
                <w:lang w:val="es-ES_tradnl" w:eastAsia="en-US"/>
              </w:rPr>
              <w:t>.</w:t>
            </w:r>
            <w:r>
              <w:rPr>
                <w:rFonts w:ascii="Arial" w:eastAsia="Cambria" w:hAnsi="Arial" w:cs="Arial"/>
                <w:sz w:val="22"/>
                <w:szCs w:val="22"/>
                <w:lang w:val="es-ES_tradnl" w:eastAsia="en-US"/>
              </w:rPr>
              <w:t>A</w:t>
            </w:r>
            <w:r w:rsidR="00443580">
              <w:rPr>
                <w:rFonts w:ascii="Arial" w:eastAsia="Cambria" w:hAnsi="Arial" w:cs="Arial"/>
                <w:sz w:val="22"/>
                <w:szCs w:val="22"/>
                <w:lang w:val="es-ES_tradnl" w:eastAsia="en-US"/>
              </w:rPr>
              <w:t>.</w:t>
            </w:r>
            <w:r>
              <w:rPr>
                <w:rFonts w:ascii="Arial" w:eastAsia="Cambria" w:hAnsi="Arial" w:cs="Arial"/>
                <w:sz w:val="22"/>
                <w:szCs w:val="22"/>
                <w:lang w:val="es-ES_tradnl" w:eastAsia="en-US"/>
              </w:rPr>
              <w:t>E. Ana Damaris Quesada Murillo</w:t>
            </w:r>
            <w:r w:rsidR="00337E83" w:rsidRPr="008E0D8C">
              <w:rPr>
                <w:rFonts w:ascii="Arial" w:eastAsia="Cambria" w:hAnsi="Arial" w:cs="Arial"/>
                <w:sz w:val="22"/>
                <w:szCs w:val="22"/>
                <w:lang w:val="es-ES_tradnl" w:eastAsia="en-US"/>
              </w:rPr>
              <w:t xml:space="preserve">, </w:t>
            </w:r>
            <w:r>
              <w:rPr>
                <w:rFonts w:ascii="Arial" w:eastAsia="Cambria" w:hAnsi="Arial" w:cs="Arial"/>
                <w:sz w:val="22"/>
                <w:szCs w:val="22"/>
                <w:lang w:val="es-ES_tradnl" w:eastAsia="en-US"/>
              </w:rPr>
              <w:t>Directora Ejecutiva</w:t>
            </w:r>
          </w:p>
          <w:p w:rsidR="007742A1" w:rsidRPr="008E0D8C" w:rsidRDefault="006D0CAC" w:rsidP="006D0CAC">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Secretaría del </w:t>
            </w:r>
            <w:r w:rsidR="008D7E9D" w:rsidRPr="008E0D8C">
              <w:rPr>
                <w:rFonts w:ascii="Arial" w:eastAsia="Cambria" w:hAnsi="Arial" w:cs="Arial"/>
                <w:sz w:val="22"/>
                <w:szCs w:val="22"/>
                <w:lang w:val="es-ES_tradnl" w:eastAsia="en-US"/>
              </w:rPr>
              <w:t>Consejo Institucional</w:t>
            </w:r>
          </w:p>
        </w:tc>
      </w:tr>
      <w:tr w:rsidR="007742A1" w:rsidRPr="00D958BC" w:rsidTr="00C76420">
        <w:trPr>
          <w:trHeight w:val="251"/>
        </w:trPr>
        <w:tc>
          <w:tcPr>
            <w:tcW w:w="1374"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7974"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836B60"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26</w:t>
            </w:r>
            <w:r w:rsidR="000857E5">
              <w:rPr>
                <w:rFonts w:ascii="Arial" w:eastAsia="Cambria" w:hAnsi="Arial" w:cs="Arial"/>
                <w:b/>
                <w:sz w:val="22"/>
                <w:szCs w:val="22"/>
                <w:lang w:val="es-ES_tradnl" w:eastAsia="en-US"/>
              </w:rPr>
              <w:t xml:space="preserve"> de </w:t>
            </w:r>
            <w:r w:rsidR="006F356C">
              <w:rPr>
                <w:rFonts w:ascii="Arial" w:eastAsia="Cambria" w:hAnsi="Arial" w:cs="Arial"/>
                <w:b/>
                <w:sz w:val="22"/>
                <w:szCs w:val="22"/>
                <w:lang w:val="es-ES_tradnl" w:eastAsia="en-US"/>
              </w:rPr>
              <w:t>junio</w:t>
            </w:r>
            <w:r w:rsidR="000857E5">
              <w:rPr>
                <w:rFonts w:ascii="Arial" w:eastAsia="Cambria" w:hAnsi="Arial" w:cs="Arial"/>
                <w:b/>
                <w:sz w:val="22"/>
                <w:szCs w:val="22"/>
                <w:lang w:val="es-ES_tradnl" w:eastAsia="en-US"/>
              </w:rPr>
              <w:t xml:space="preserve"> </w:t>
            </w:r>
            <w:r w:rsidR="007742A1" w:rsidRPr="008E0D8C">
              <w:rPr>
                <w:rFonts w:ascii="Arial" w:eastAsia="Cambria" w:hAnsi="Arial" w:cs="Arial"/>
                <w:b/>
                <w:sz w:val="22"/>
                <w:szCs w:val="22"/>
                <w:lang w:val="es-ES_tradnl" w:eastAsia="en-US"/>
              </w:rPr>
              <w:t>de 201</w:t>
            </w:r>
            <w:r w:rsidR="00AA61D4">
              <w:rPr>
                <w:rFonts w:ascii="Arial" w:eastAsia="Cambria" w:hAnsi="Arial" w:cs="Arial"/>
                <w:b/>
                <w:sz w:val="22"/>
                <w:szCs w:val="22"/>
                <w:lang w:val="es-ES_tradnl" w:eastAsia="en-US"/>
              </w:rPr>
              <w:t>9</w:t>
            </w:r>
          </w:p>
          <w:p w:rsidR="00336F05" w:rsidRPr="008E0D8C" w:rsidRDefault="00336F05" w:rsidP="000B5852">
            <w:pPr>
              <w:jc w:val="both"/>
              <w:rPr>
                <w:rFonts w:ascii="Arial" w:eastAsia="Cambria" w:hAnsi="Arial" w:cs="Arial"/>
                <w:b/>
                <w:sz w:val="22"/>
                <w:szCs w:val="22"/>
                <w:lang w:val="es-ES_tradnl" w:eastAsia="en-US"/>
              </w:rPr>
            </w:pPr>
          </w:p>
        </w:tc>
      </w:tr>
      <w:tr w:rsidR="00A2484D" w:rsidRPr="00F2344D" w:rsidTr="00C76420">
        <w:trPr>
          <w:trHeight w:val="251"/>
        </w:trPr>
        <w:tc>
          <w:tcPr>
            <w:tcW w:w="1374"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7974" w:type="dxa"/>
          </w:tcPr>
          <w:p w:rsidR="00821E37" w:rsidRPr="00E53665" w:rsidRDefault="00FF209C" w:rsidP="009D3853">
            <w:pPr>
              <w:jc w:val="both"/>
              <w:rPr>
                <w:rFonts w:ascii="Arial" w:hAnsi="Arial" w:cs="Arial"/>
                <w:color w:val="000000" w:themeColor="text1"/>
                <w:sz w:val="22"/>
                <w:szCs w:val="22"/>
              </w:rPr>
            </w:pPr>
            <w:r w:rsidRPr="00F2344D">
              <w:rPr>
                <w:rFonts w:ascii="Arial" w:eastAsia="Calibri" w:hAnsi="Arial" w:cs="Arial"/>
                <w:b/>
                <w:sz w:val="22"/>
                <w:szCs w:val="22"/>
              </w:rPr>
              <w:t>S</w:t>
            </w:r>
            <w:r w:rsidR="007742A1" w:rsidRPr="00F2344D">
              <w:rPr>
                <w:rFonts w:ascii="Arial" w:eastAsia="Calibri" w:hAnsi="Arial" w:cs="Arial"/>
                <w:b/>
                <w:sz w:val="22"/>
                <w:szCs w:val="22"/>
              </w:rPr>
              <w:t xml:space="preserve">esión Ordinaria No. </w:t>
            </w:r>
            <w:r w:rsidR="00337455" w:rsidRPr="00F2344D">
              <w:rPr>
                <w:rFonts w:ascii="Arial" w:eastAsia="Calibri" w:hAnsi="Arial" w:cs="Arial"/>
                <w:b/>
                <w:sz w:val="22"/>
                <w:szCs w:val="22"/>
              </w:rPr>
              <w:t>3</w:t>
            </w:r>
            <w:r w:rsidR="003F3400" w:rsidRPr="00F2344D">
              <w:rPr>
                <w:rFonts w:ascii="Arial" w:eastAsia="Calibri" w:hAnsi="Arial" w:cs="Arial"/>
                <w:b/>
                <w:sz w:val="22"/>
                <w:szCs w:val="22"/>
              </w:rPr>
              <w:t>1</w:t>
            </w:r>
            <w:r w:rsidR="006F356C">
              <w:rPr>
                <w:rFonts w:ascii="Arial" w:eastAsia="Calibri" w:hAnsi="Arial" w:cs="Arial"/>
                <w:b/>
                <w:sz w:val="22"/>
                <w:szCs w:val="22"/>
              </w:rPr>
              <w:t>2</w:t>
            </w:r>
            <w:r w:rsidR="00836B60">
              <w:rPr>
                <w:rFonts w:ascii="Arial" w:eastAsia="Calibri" w:hAnsi="Arial" w:cs="Arial"/>
                <w:b/>
                <w:sz w:val="22"/>
                <w:szCs w:val="22"/>
              </w:rPr>
              <w:t>5</w:t>
            </w:r>
            <w:r w:rsidR="007742A1" w:rsidRPr="00F2344D">
              <w:rPr>
                <w:rFonts w:ascii="Arial" w:eastAsia="Calibri" w:hAnsi="Arial" w:cs="Arial"/>
                <w:b/>
                <w:sz w:val="22"/>
                <w:szCs w:val="22"/>
              </w:rPr>
              <w:t>, Artículo</w:t>
            </w:r>
            <w:r w:rsidR="00A5669A" w:rsidRPr="00F2344D">
              <w:rPr>
                <w:rFonts w:ascii="Arial" w:eastAsia="Calibri" w:hAnsi="Arial" w:cs="Arial"/>
                <w:b/>
                <w:sz w:val="22"/>
                <w:szCs w:val="22"/>
              </w:rPr>
              <w:t xml:space="preserve"> </w:t>
            </w:r>
            <w:r w:rsidR="009D3853">
              <w:rPr>
                <w:rFonts w:ascii="Arial" w:eastAsia="Calibri" w:hAnsi="Arial" w:cs="Arial"/>
                <w:b/>
                <w:sz w:val="22"/>
                <w:szCs w:val="22"/>
              </w:rPr>
              <w:t>8</w:t>
            </w:r>
            <w:r w:rsidR="00FF3C43" w:rsidRPr="00F2344D">
              <w:rPr>
                <w:rFonts w:ascii="Arial" w:eastAsia="Calibri" w:hAnsi="Arial" w:cs="Arial"/>
                <w:b/>
                <w:sz w:val="22"/>
                <w:szCs w:val="22"/>
              </w:rPr>
              <w:t>,</w:t>
            </w:r>
            <w:r w:rsidR="007742A1" w:rsidRPr="00F2344D">
              <w:rPr>
                <w:rFonts w:ascii="Arial" w:eastAsia="Calibri" w:hAnsi="Arial" w:cs="Arial"/>
                <w:b/>
                <w:sz w:val="22"/>
                <w:szCs w:val="22"/>
              </w:rPr>
              <w:t xml:space="preserve"> del </w:t>
            </w:r>
            <w:r w:rsidR="00836B60">
              <w:rPr>
                <w:rFonts w:ascii="Arial" w:eastAsia="Calibri" w:hAnsi="Arial" w:cs="Arial"/>
                <w:b/>
                <w:sz w:val="22"/>
                <w:szCs w:val="22"/>
              </w:rPr>
              <w:t>26</w:t>
            </w:r>
            <w:r w:rsidR="000857E5" w:rsidRPr="00F2344D">
              <w:rPr>
                <w:rFonts w:ascii="Arial" w:eastAsia="Calibri" w:hAnsi="Arial" w:cs="Arial"/>
                <w:b/>
                <w:sz w:val="22"/>
                <w:szCs w:val="22"/>
              </w:rPr>
              <w:t xml:space="preserve"> de </w:t>
            </w:r>
            <w:r w:rsidR="006F356C">
              <w:rPr>
                <w:rFonts w:ascii="Arial" w:eastAsia="Calibri" w:hAnsi="Arial" w:cs="Arial"/>
                <w:b/>
                <w:sz w:val="22"/>
                <w:szCs w:val="22"/>
              </w:rPr>
              <w:t>juni</w:t>
            </w:r>
            <w:r w:rsidR="00CB5706">
              <w:rPr>
                <w:rFonts w:ascii="Arial" w:eastAsia="Calibri" w:hAnsi="Arial" w:cs="Arial"/>
                <w:b/>
                <w:sz w:val="22"/>
                <w:szCs w:val="22"/>
              </w:rPr>
              <w:t>o</w:t>
            </w:r>
            <w:r w:rsidR="00E818A8" w:rsidRPr="00F2344D">
              <w:rPr>
                <w:rFonts w:ascii="Arial" w:eastAsia="Calibri" w:hAnsi="Arial" w:cs="Arial"/>
                <w:b/>
                <w:sz w:val="22"/>
                <w:szCs w:val="22"/>
              </w:rPr>
              <w:t xml:space="preserve"> </w:t>
            </w:r>
            <w:r w:rsidR="00A772EF" w:rsidRPr="00F2344D">
              <w:rPr>
                <w:rFonts w:ascii="Arial" w:eastAsia="Calibri" w:hAnsi="Arial" w:cs="Arial"/>
                <w:b/>
                <w:sz w:val="22"/>
                <w:szCs w:val="22"/>
              </w:rPr>
              <w:t>de 201</w:t>
            </w:r>
            <w:r w:rsidR="00AA61D4" w:rsidRPr="00F2344D">
              <w:rPr>
                <w:rFonts w:ascii="Arial" w:eastAsia="Calibri" w:hAnsi="Arial" w:cs="Arial"/>
                <w:b/>
                <w:sz w:val="22"/>
                <w:szCs w:val="22"/>
              </w:rPr>
              <w:t>9</w:t>
            </w:r>
            <w:r w:rsidR="00925985" w:rsidRPr="00F2344D">
              <w:rPr>
                <w:rFonts w:ascii="Arial" w:eastAsia="Calibri" w:hAnsi="Arial" w:cs="Arial"/>
                <w:b/>
                <w:sz w:val="22"/>
                <w:szCs w:val="22"/>
              </w:rPr>
              <w:t>.</w:t>
            </w:r>
            <w:r w:rsidR="00037459">
              <w:rPr>
                <w:rFonts w:ascii="Arial" w:eastAsia="Calibri" w:hAnsi="Arial" w:cs="Arial"/>
                <w:b/>
                <w:sz w:val="22"/>
                <w:szCs w:val="22"/>
              </w:rPr>
              <w:t xml:space="preserve"> </w:t>
            </w:r>
            <w:r w:rsidR="00836B60" w:rsidRPr="00836B60">
              <w:rPr>
                <w:rFonts w:ascii="Arial" w:hAnsi="Arial" w:cs="Arial"/>
                <w:b/>
                <w:sz w:val="22"/>
                <w:szCs w:val="22"/>
              </w:rPr>
              <w:t xml:space="preserve">Pronunciamiento del Consejo Institucional </w:t>
            </w:r>
            <w:r w:rsidR="009D3853">
              <w:rPr>
                <w:rFonts w:ascii="Arial" w:hAnsi="Arial" w:cs="Arial"/>
                <w:b/>
                <w:sz w:val="22"/>
                <w:szCs w:val="22"/>
              </w:rPr>
              <w:t xml:space="preserve"> por la invasión enfrentada por la Universidad Nacional Autónoma de Honduras </w:t>
            </w:r>
          </w:p>
        </w:tc>
      </w:tr>
    </w:tbl>
    <w:p w:rsidR="00FF209C" w:rsidRDefault="00FF209C"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63476D" w:rsidRDefault="0063476D" w:rsidP="007742A1">
      <w:pPr>
        <w:jc w:val="both"/>
        <w:rPr>
          <w:rFonts w:ascii="Arial" w:eastAsia="Cambria" w:hAnsi="Arial" w:cs="Arial"/>
          <w:lang w:val="es-ES_tradnl" w:eastAsia="en-US"/>
        </w:rPr>
      </w:pPr>
    </w:p>
    <w:p w:rsidR="0063476D" w:rsidRPr="0063476D" w:rsidRDefault="0063476D" w:rsidP="0063476D">
      <w:pPr>
        <w:tabs>
          <w:tab w:val="left" w:pos="3070"/>
        </w:tabs>
        <w:contextualSpacing/>
        <w:jc w:val="both"/>
        <w:outlineLvl w:val="0"/>
        <w:rPr>
          <w:rFonts w:ascii="Arial" w:hAnsi="Arial" w:cs="Arial"/>
          <w:b/>
          <w:lang w:val="es-CR"/>
        </w:rPr>
      </w:pPr>
      <w:r w:rsidRPr="0063476D">
        <w:rPr>
          <w:rFonts w:ascii="Arial" w:hAnsi="Arial" w:cs="Arial"/>
          <w:b/>
          <w:lang w:val="es-CR"/>
        </w:rPr>
        <w:t>RESULTANDO QUE:</w:t>
      </w:r>
    </w:p>
    <w:p w:rsidR="0063476D" w:rsidRPr="0063476D" w:rsidRDefault="0063476D" w:rsidP="0063476D">
      <w:pPr>
        <w:jc w:val="both"/>
        <w:rPr>
          <w:rFonts w:ascii="Arial" w:hAnsi="Arial" w:cs="Arial"/>
          <w:lang w:val="es-CR"/>
        </w:rPr>
      </w:pPr>
    </w:p>
    <w:p w:rsidR="0063476D" w:rsidRPr="0063476D" w:rsidRDefault="0063476D" w:rsidP="0063476D">
      <w:pPr>
        <w:numPr>
          <w:ilvl w:val="0"/>
          <w:numId w:val="5"/>
        </w:numPr>
        <w:ind w:left="360"/>
        <w:jc w:val="both"/>
        <w:rPr>
          <w:rFonts w:ascii="Arial" w:hAnsi="Arial" w:cs="Arial"/>
          <w:lang w:val="es-CR"/>
        </w:rPr>
      </w:pPr>
      <w:r w:rsidRPr="0063476D">
        <w:rPr>
          <w:rFonts w:ascii="Arial" w:hAnsi="Arial" w:cs="Arial"/>
          <w:lang w:val="es-CR"/>
        </w:rPr>
        <w:t>El III Congreso Institucional, en el Punto 1. SOBRE EL MARCO DE REFERENCIA DEL MODELO ACADÉMICO, acordó:</w:t>
      </w:r>
    </w:p>
    <w:p w:rsidR="0063476D" w:rsidRPr="0063476D" w:rsidRDefault="0063476D" w:rsidP="0063476D">
      <w:pPr>
        <w:tabs>
          <w:tab w:val="left" w:pos="3070"/>
        </w:tabs>
        <w:autoSpaceDE w:val="0"/>
        <w:autoSpaceDN w:val="0"/>
        <w:ind w:left="207"/>
        <w:contextualSpacing/>
        <w:jc w:val="both"/>
        <w:outlineLvl w:val="0"/>
        <w:rPr>
          <w:rFonts w:ascii="Arial" w:eastAsia="Calibri" w:hAnsi="Arial" w:cs="Arial"/>
          <w:b/>
          <w:bCs/>
          <w:color w:val="000000"/>
          <w:lang w:val="es-CR"/>
        </w:rPr>
      </w:pPr>
    </w:p>
    <w:p w:rsidR="0063476D" w:rsidRPr="0063476D" w:rsidRDefault="0063476D" w:rsidP="0063476D">
      <w:pPr>
        <w:autoSpaceDE w:val="0"/>
        <w:autoSpaceDN w:val="0"/>
        <w:ind w:left="567" w:right="333"/>
        <w:jc w:val="both"/>
        <w:rPr>
          <w:rFonts w:ascii="Arial" w:hAnsi="Arial" w:cs="Arial"/>
          <w:i/>
          <w:iCs/>
          <w:color w:val="000000"/>
        </w:rPr>
      </w:pPr>
      <w:r w:rsidRPr="0063476D">
        <w:rPr>
          <w:rFonts w:ascii="Arial" w:hAnsi="Arial" w:cs="Arial"/>
          <w:i/>
          <w:iCs/>
          <w:color w:val="000000"/>
          <w:lang w:val="es-CR"/>
        </w:rPr>
        <w:t>“El Instituto Tecnológico de Costa Rica, con el compromiso de construir un modelo académico que lo distinga por la excelencia, la pertinencia social, la igualdad de oportunidades y el liderazgo tecnológico en los campos de su quehacer, en favor de una sociedad costarricense soberana, solidaria, justa, democrática e igualitaria, mantiene:</w:t>
      </w:r>
    </w:p>
    <w:p w:rsidR="0063476D" w:rsidRPr="0063476D" w:rsidRDefault="0063476D" w:rsidP="0063476D">
      <w:pPr>
        <w:autoSpaceDE w:val="0"/>
        <w:autoSpaceDN w:val="0"/>
        <w:ind w:left="567" w:right="333"/>
        <w:rPr>
          <w:rFonts w:ascii="Arial" w:hAnsi="Arial" w:cs="Arial"/>
          <w:i/>
          <w:iCs/>
          <w:color w:val="000000"/>
          <w:lang w:val="es-CR"/>
        </w:rPr>
      </w:pPr>
    </w:p>
    <w:p w:rsidR="0063476D" w:rsidRPr="0063476D" w:rsidRDefault="0063476D" w:rsidP="0063476D">
      <w:pPr>
        <w:numPr>
          <w:ilvl w:val="1"/>
          <w:numId w:val="7"/>
        </w:numPr>
        <w:autoSpaceDE w:val="0"/>
        <w:autoSpaceDN w:val="0"/>
        <w:ind w:right="333"/>
        <w:jc w:val="both"/>
        <w:rPr>
          <w:rFonts w:ascii="Arial" w:hAnsi="Arial" w:cs="Arial"/>
          <w:b/>
          <w:bCs/>
          <w:i/>
          <w:iCs/>
          <w:color w:val="000000"/>
          <w:lang w:val="es-CR"/>
        </w:rPr>
      </w:pPr>
      <w:r w:rsidRPr="0063476D">
        <w:rPr>
          <w:rFonts w:ascii="Arial" w:hAnsi="Arial" w:cs="Arial"/>
          <w:b/>
          <w:bCs/>
          <w:i/>
          <w:iCs/>
          <w:color w:val="000000"/>
          <w:lang w:val="es-CR"/>
        </w:rPr>
        <w:t>UNA PERMANENTE VOCACIÓN DE SERVICIO Y DESARROLLO SOCIAL, TENIENDO COMO GRANDES COMPROMISOS SOCIALES LOS SIGUIENTES:</w:t>
      </w:r>
    </w:p>
    <w:p w:rsidR="0063476D" w:rsidRPr="0063476D" w:rsidRDefault="0063476D" w:rsidP="0063476D">
      <w:pPr>
        <w:autoSpaceDE w:val="0"/>
        <w:autoSpaceDN w:val="0"/>
        <w:ind w:left="567" w:right="333"/>
        <w:jc w:val="both"/>
        <w:rPr>
          <w:rFonts w:ascii="Arial" w:hAnsi="Arial" w:cs="Arial"/>
          <w:b/>
          <w:bCs/>
          <w:i/>
          <w:iCs/>
          <w:color w:val="000000"/>
          <w:lang w:val="es-CR"/>
        </w:rPr>
      </w:pPr>
    </w:p>
    <w:p w:rsidR="0063476D" w:rsidRPr="0063476D" w:rsidRDefault="0063476D" w:rsidP="0063476D">
      <w:pPr>
        <w:autoSpaceDE w:val="0"/>
        <w:autoSpaceDN w:val="0"/>
        <w:ind w:left="1418" w:right="333" w:hanging="426"/>
        <w:jc w:val="both"/>
        <w:rPr>
          <w:rFonts w:ascii="Arial" w:hAnsi="Arial" w:cs="Arial"/>
          <w:i/>
          <w:lang w:val="es-CR"/>
        </w:rPr>
      </w:pPr>
      <w:r w:rsidRPr="0063476D">
        <w:rPr>
          <w:rFonts w:ascii="Arial" w:hAnsi="Arial" w:cs="Arial"/>
          <w:i/>
          <w:iCs/>
          <w:color w:val="000000"/>
          <w:lang w:val="es-CR"/>
        </w:rPr>
        <w:t xml:space="preserve">a. </w:t>
      </w:r>
      <w:r w:rsidRPr="0063476D">
        <w:rPr>
          <w:rFonts w:ascii="Arial" w:hAnsi="Arial" w:cs="Arial"/>
          <w:i/>
          <w:iCs/>
          <w:color w:val="000000"/>
          <w:lang w:val="es-CR"/>
        </w:rPr>
        <w:tab/>
        <w:t xml:space="preserve">El Instituto Tecnológico de Costa Rica es un elemento insustituible en la búsqueda permanente del progreso nacional, en el mejoramiento de la calidad de vida de la población, en la lucha contra la pobreza, en el mantenimiento del equilibrio ambiental, en el fortalecimiento de la identidad cultural, en la potenciación de la participación colectiva, en la igualdad de oportunidades sin diferencias, entre otras, de género, extracción social, necesidades especiales, etnia, religión, preferencia sexual y formas de aprender, en el respeto de la libertad </w:t>
      </w:r>
      <w:r w:rsidRPr="0063476D">
        <w:rPr>
          <w:rFonts w:ascii="Arial" w:hAnsi="Arial" w:cs="Arial"/>
          <w:i/>
          <w:iCs/>
          <w:color w:val="000000"/>
          <w:lang w:val="es-CR"/>
        </w:rPr>
        <w:lastRenderedPageBreak/>
        <w:t>de expresión, en la promoción de la cultura de paz y en el fortalecimiento de las instituciones democráticas del país.”</w:t>
      </w:r>
    </w:p>
    <w:p w:rsidR="0063476D" w:rsidRPr="0063476D" w:rsidRDefault="0063476D" w:rsidP="0063476D">
      <w:pPr>
        <w:rPr>
          <w:rFonts w:ascii="Arial" w:hAnsi="Arial" w:cs="Arial"/>
          <w:lang w:val="es-CR"/>
        </w:rPr>
      </w:pPr>
    </w:p>
    <w:p w:rsidR="0063476D" w:rsidRPr="0063476D" w:rsidRDefault="0063476D" w:rsidP="0063476D">
      <w:pPr>
        <w:numPr>
          <w:ilvl w:val="0"/>
          <w:numId w:val="5"/>
        </w:numPr>
        <w:ind w:left="360"/>
        <w:jc w:val="both"/>
        <w:rPr>
          <w:rFonts w:ascii="Arial" w:hAnsi="Arial" w:cs="Arial"/>
          <w:lang w:val="es-CR"/>
        </w:rPr>
      </w:pPr>
      <w:r w:rsidRPr="0063476D">
        <w:rPr>
          <w:rFonts w:ascii="Arial" w:hAnsi="Arial" w:cs="Arial"/>
          <w:lang w:val="es-CR"/>
        </w:rPr>
        <w:t xml:space="preserve">El Instituto Tecnológico de Costa Rica se compromete al cumplimiento de las Políticas Generales, en donde se apoya e insta a que la Institución se rija por el desarrollo de una cultura de paz, que se refleje en cada una de las actividades que se desarrollen, tanto dentro como fuera de la misma. </w:t>
      </w:r>
    </w:p>
    <w:p w:rsidR="0063476D" w:rsidRPr="0063476D" w:rsidRDefault="0063476D" w:rsidP="0063476D">
      <w:pPr>
        <w:jc w:val="both"/>
        <w:rPr>
          <w:rFonts w:ascii="Arial" w:hAnsi="Arial" w:cs="Arial"/>
          <w:lang w:val="es-CR"/>
        </w:rPr>
      </w:pPr>
    </w:p>
    <w:p w:rsidR="0063476D" w:rsidRPr="0063476D" w:rsidRDefault="0063476D" w:rsidP="0063476D">
      <w:pPr>
        <w:ind w:left="720" w:right="333"/>
        <w:jc w:val="both"/>
        <w:rPr>
          <w:rFonts w:ascii="Arial" w:hAnsi="Arial" w:cs="Arial"/>
          <w:b/>
          <w:i/>
          <w:strike/>
          <w:color w:val="000000"/>
          <w:lang w:val="es-CR" w:eastAsia="es-CR"/>
        </w:rPr>
      </w:pPr>
      <w:r w:rsidRPr="0063476D">
        <w:rPr>
          <w:rFonts w:ascii="Arial" w:hAnsi="Arial" w:cs="Arial"/>
          <w:b/>
          <w:i/>
          <w:lang w:val="es-CR"/>
        </w:rPr>
        <w:t xml:space="preserve"> "Política general 6</w:t>
      </w:r>
      <w:proofErr w:type="gramStart"/>
      <w:r w:rsidRPr="0063476D">
        <w:rPr>
          <w:rFonts w:ascii="Arial" w:hAnsi="Arial" w:cs="Arial"/>
          <w:b/>
          <w:i/>
          <w:lang w:val="es-CR"/>
        </w:rPr>
        <w:t xml:space="preserve">:  </w:t>
      </w:r>
      <w:r w:rsidRPr="0063476D">
        <w:rPr>
          <w:rFonts w:ascii="Arial" w:hAnsi="Arial" w:cs="Arial"/>
          <w:i/>
          <w:lang w:val="es-CR"/>
        </w:rPr>
        <w:t>“</w:t>
      </w:r>
      <w:proofErr w:type="gramEnd"/>
      <w:r w:rsidRPr="0063476D">
        <w:rPr>
          <w:rFonts w:ascii="Arial" w:hAnsi="Arial" w:cs="Arial"/>
          <w:i/>
          <w:color w:val="000000"/>
          <w:lang w:val="es-CR" w:eastAsia="es-CR"/>
        </w:rPr>
        <w:t>Se incrementará la formación, capacitación y superación del personal para alcanzar la excelencia desde una perspectiva humanística que contemple el compromiso con la equidad, el ambiente y una cultura de paz</w:t>
      </w:r>
      <w:r w:rsidRPr="0063476D">
        <w:rPr>
          <w:rFonts w:ascii="Arial" w:hAnsi="Arial" w:cs="Arial"/>
          <w:b/>
          <w:i/>
          <w:color w:val="000000"/>
          <w:lang w:val="es-CR" w:eastAsia="es-CR"/>
        </w:rPr>
        <w:t xml:space="preserve">” </w:t>
      </w:r>
    </w:p>
    <w:p w:rsidR="0063476D" w:rsidRPr="0063476D" w:rsidRDefault="0063476D" w:rsidP="0063476D">
      <w:pPr>
        <w:rPr>
          <w:rFonts w:ascii="Arial" w:hAnsi="Arial" w:cs="Arial"/>
          <w:lang w:val="es-CR"/>
        </w:rPr>
      </w:pPr>
    </w:p>
    <w:p w:rsidR="0063476D" w:rsidRPr="0063476D" w:rsidRDefault="0063476D" w:rsidP="0063476D">
      <w:pPr>
        <w:numPr>
          <w:ilvl w:val="0"/>
          <w:numId w:val="5"/>
        </w:numPr>
        <w:ind w:left="360"/>
        <w:jc w:val="both"/>
        <w:rPr>
          <w:rFonts w:ascii="Arial" w:hAnsi="Arial" w:cs="Arial"/>
          <w:color w:val="1A1A1A"/>
          <w:lang w:val="es-CR"/>
        </w:rPr>
      </w:pPr>
      <w:r w:rsidRPr="0063476D">
        <w:rPr>
          <w:rFonts w:ascii="Arial" w:hAnsi="Arial" w:cs="Arial"/>
          <w:color w:val="1A1A1A"/>
          <w:lang w:val="es-CR"/>
        </w:rPr>
        <w:t>Honduras vive una profunda crisis política y social, que ha generado protestas masivas en todo el territorio, entre cientos de tomas de carreteras y vías públicas, quemas y saqueos de Instituciones públicas y privadas, un paro parcial de transportistas el 19 de junio del 2019 que dejó como resultado escases de combustible en varias regiones del país; así como la huelga de brazos caídos de varios cuerpos represivos del país.  Esta situación ha provocado dos muertes y varios heridos por los enfrentamientos de militares y la población.</w:t>
      </w:r>
    </w:p>
    <w:p w:rsidR="0063476D" w:rsidRPr="0063476D" w:rsidRDefault="0063476D" w:rsidP="0063476D">
      <w:pPr>
        <w:ind w:left="360"/>
        <w:jc w:val="both"/>
        <w:rPr>
          <w:rFonts w:ascii="Arial" w:hAnsi="Arial" w:cs="Arial"/>
          <w:color w:val="1A1A1A"/>
          <w:lang w:val="es-CR"/>
        </w:rPr>
      </w:pPr>
    </w:p>
    <w:p w:rsidR="0063476D" w:rsidRPr="0063476D" w:rsidRDefault="0063476D" w:rsidP="0063476D">
      <w:pPr>
        <w:numPr>
          <w:ilvl w:val="0"/>
          <w:numId w:val="5"/>
        </w:numPr>
        <w:ind w:left="360"/>
        <w:jc w:val="both"/>
        <w:rPr>
          <w:rFonts w:ascii="Arial" w:hAnsi="Arial" w:cs="Arial"/>
          <w:lang w:val="es-CR"/>
        </w:rPr>
      </w:pPr>
      <w:r w:rsidRPr="0063476D">
        <w:rPr>
          <w:rFonts w:ascii="Arial" w:hAnsi="Arial" w:cs="Arial"/>
          <w:lang w:val="es-CR"/>
        </w:rPr>
        <w:t>El Consejo Superior Universitario Centroamericano (CSUCA), como órgano de integración de la educación pública centroamericana, el día 25 de junio de 2019 ha emitido el siguiente manifiesto:</w:t>
      </w:r>
    </w:p>
    <w:p w:rsidR="0063476D" w:rsidRPr="0063476D" w:rsidRDefault="0063476D" w:rsidP="0063476D">
      <w:pPr>
        <w:jc w:val="both"/>
        <w:rPr>
          <w:rFonts w:ascii="Arial" w:hAnsi="Arial" w:cs="Arial"/>
          <w:lang w:val="es-CR"/>
        </w:rPr>
      </w:pPr>
    </w:p>
    <w:p w:rsidR="0063476D" w:rsidRPr="0063476D" w:rsidRDefault="0063476D" w:rsidP="0063476D">
      <w:pPr>
        <w:numPr>
          <w:ilvl w:val="0"/>
          <w:numId w:val="8"/>
        </w:numPr>
        <w:jc w:val="both"/>
        <w:rPr>
          <w:rFonts w:ascii="Arial" w:hAnsi="Arial" w:cs="Arial"/>
          <w:i/>
          <w:sz w:val="22"/>
          <w:szCs w:val="22"/>
          <w:lang w:val="es-CR"/>
        </w:rPr>
      </w:pPr>
      <w:r w:rsidRPr="0063476D">
        <w:rPr>
          <w:rFonts w:ascii="Arial" w:hAnsi="Arial" w:cs="Arial"/>
          <w:i/>
          <w:sz w:val="22"/>
          <w:szCs w:val="22"/>
          <w:lang w:val="es-CR"/>
        </w:rPr>
        <w:t>“Es necesario salvaguardar la seguridad de las personas, así como la autonomía de las universidades públicas de la hermana República de Honduras.</w:t>
      </w:r>
    </w:p>
    <w:p w:rsidR="0063476D" w:rsidRPr="0063476D" w:rsidRDefault="0063476D" w:rsidP="0063476D">
      <w:pPr>
        <w:numPr>
          <w:ilvl w:val="0"/>
          <w:numId w:val="8"/>
        </w:numPr>
        <w:jc w:val="both"/>
        <w:rPr>
          <w:rFonts w:ascii="Arial" w:hAnsi="Arial" w:cs="Arial"/>
          <w:i/>
          <w:sz w:val="22"/>
          <w:szCs w:val="22"/>
          <w:lang w:val="es-CR"/>
        </w:rPr>
      </w:pPr>
      <w:r w:rsidRPr="0063476D">
        <w:rPr>
          <w:rFonts w:ascii="Arial" w:hAnsi="Arial" w:cs="Arial"/>
          <w:i/>
          <w:sz w:val="22"/>
          <w:szCs w:val="22"/>
          <w:lang w:val="es-CR"/>
        </w:rPr>
        <w:t xml:space="preserve">Exhortar a las autoridades de gobierno y pueblo hondureño a actuar pacíficamente en la solución de los problemas que afectan a la ciudadanía, evitando el uso de la violencia, para mantener la paz y la armonía. </w:t>
      </w:r>
    </w:p>
    <w:p w:rsidR="0063476D" w:rsidRPr="0063476D" w:rsidRDefault="0063476D" w:rsidP="0063476D">
      <w:pPr>
        <w:numPr>
          <w:ilvl w:val="0"/>
          <w:numId w:val="8"/>
        </w:numPr>
        <w:jc w:val="both"/>
        <w:rPr>
          <w:rFonts w:ascii="Arial" w:hAnsi="Arial" w:cs="Arial"/>
          <w:i/>
          <w:sz w:val="22"/>
          <w:szCs w:val="22"/>
          <w:lang w:val="es-CR"/>
        </w:rPr>
      </w:pPr>
      <w:r w:rsidRPr="0063476D">
        <w:rPr>
          <w:rFonts w:ascii="Arial" w:hAnsi="Arial" w:cs="Arial"/>
          <w:i/>
          <w:sz w:val="22"/>
          <w:szCs w:val="22"/>
          <w:lang w:val="es-CR"/>
        </w:rPr>
        <w:t>Reafirmar nuestra convicción a favor de la democracia y la libertad, por lo que se hace un llamado al diálogo abierto en el marco de un estado de derecho, único medio para la solución de los diferendos internos en los países.</w:t>
      </w:r>
    </w:p>
    <w:p w:rsidR="0063476D" w:rsidRPr="0063476D" w:rsidRDefault="0063476D" w:rsidP="0063476D">
      <w:pPr>
        <w:numPr>
          <w:ilvl w:val="0"/>
          <w:numId w:val="8"/>
        </w:numPr>
        <w:jc w:val="both"/>
        <w:rPr>
          <w:rFonts w:ascii="Arial" w:hAnsi="Arial" w:cs="Arial"/>
          <w:i/>
          <w:sz w:val="22"/>
          <w:szCs w:val="22"/>
          <w:lang w:val="es-CR"/>
        </w:rPr>
      </w:pPr>
      <w:r w:rsidRPr="0063476D">
        <w:rPr>
          <w:rFonts w:ascii="Arial" w:hAnsi="Arial" w:cs="Arial"/>
          <w:i/>
          <w:sz w:val="22"/>
          <w:szCs w:val="22"/>
          <w:lang w:val="es-CR"/>
        </w:rPr>
        <w:t xml:space="preserve">Respaldar los esfuerzos de la comunidad universitaria hondureña por la preservación de la paz, el respeto a los derechos humanos, la dignidad y la libertad. </w:t>
      </w:r>
    </w:p>
    <w:p w:rsidR="0063476D" w:rsidRDefault="0063476D" w:rsidP="0063476D">
      <w:pPr>
        <w:numPr>
          <w:ilvl w:val="0"/>
          <w:numId w:val="8"/>
        </w:numPr>
        <w:jc w:val="both"/>
        <w:rPr>
          <w:rFonts w:ascii="Arial" w:hAnsi="Arial" w:cs="Arial"/>
          <w:i/>
          <w:sz w:val="22"/>
          <w:szCs w:val="22"/>
          <w:lang w:val="es-CR"/>
        </w:rPr>
      </w:pPr>
      <w:r w:rsidRPr="0063476D">
        <w:rPr>
          <w:rFonts w:ascii="Arial" w:hAnsi="Arial" w:cs="Arial"/>
          <w:i/>
          <w:sz w:val="22"/>
          <w:szCs w:val="22"/>
          <w:lang w:val="es-CR"/>
        </w:rPr>
        <w:t xml:space="preserve">Hacer un llamado a las universidades integrantes del Consejo Superior Universitario Centroamericano –CSUCA- a solidarizarse con la comunidad universitaria de la UNAH manifestando su repudio por los acontecimientos ocurridos”. </w:t>
      </w:r>
    </w:p>
    <w:p w:rsidR="0063476D" w:rsidRPr="0063476D" w:rsidRDefault="0063476D" w:rsidP="0063476D">
      <w:pPr>
        <w:ind w:left="720"/>
        <w:jc w:val="both"/>
        <w:rPr>
          <w:rFonts w:ascii="Arial" w:hAnsi="Arial" w:cs="Arial"/>
          <w:i/>
          <w:sz w:val="22"/>
          <w:szCs w:val="22"/>
          <w:lang w:val="es-CR"/>
        </w:rPr>
      </w:pPr>
    </w:p>
    <w:p w:rsidR="0063476D" w:rsidRDefault="00424896" w:rsidP="0063476D">
      <w:pPr>
        <w:numPr>
          <w:ilvl w:val="0"/>
          <w:numId w:val="5"/>
        </w:numPr>
        <w:ind w:left="360"/>
        <w:jc w:val="both"/>
        <w:rPr>
          <w:rFonts w:ascii="Arial" w:hAnsi="Arial" w:cs="Arial"/>
          <w:b/>
          <w:lang w:val="es-CR"/>
        </w:rPr>
      </w:pPr>
      <w:r w:rsidRPr="00424896">
        <w:rPr>
          <w:rFonts w:ascii="Arial" w:hAnsi="Arial" w:cs="Arial"/>
          <w:lang w:val="es-CR"/>
        </w:rPr>
        <w:t>El Consejo Nacional de Rectores, emite el siguiente pronunciamiento</w:t>
      </w:r>
      <w:r>
        <w:rPr>
          <w:rFonts w:ascii="Arial" w:hAnsi="Arial" w:cs="Arial"/>
          <w:b/>
          <w:lang w:val="es-CR"/>
        </w:rPr>
        <w:t>:</w:t>
      </w:r>
    </w:p>
    <w:p w:rsidR="00424896" w:rsidRDefault="00424896" w:rsidP="00424896">
      <w:pPr>
        <w:jc w:val="both"/>
        <w:rPr>
          <w:rFonts w:ascii="Arial" w:hAnsi="Arial" w:cs="Arial"/>
          <w:b/>
          <w:lang w:val="es-CR"/>
        </w:rPr>
      </w:pPr>
    </w:p>
    <w:p w:rsidR="00424896" w:rsidRPr="00932D96" w:rsidRDefault="00932D96" w:rsidP="00932D96">
      <w:pPr>
        <w:jc w:val="center"/>
        <w:rPr>
          <w:rFonts w:ascii="Arial" w:hAnsi="Arial" w:cs="Arial"/>
          <w:i/>
          <w:sz w:val="22"/>
          <w:szCs w:val="22"/>
          <w:lang w:val="es-CR"/>
        </w:rPr>
      </w:pPr>
      <w:r w:rsidRPr="00932D96">
        <w:rPr>
          <w:rFonts w:ascii="Arial" w:hAnsi="Arial" w:cs="Arial"/>
          <w:i/>
          <w:sz w:val="22"/>
          <w:szCs w:val="22"/>
          <w:lang w:val="es-CR"/>
        </w:rPr>
        <w:t>“</w:t>
      </w:r>
      <w:r w:rsidR="00424896" w:rsidRPr="00932D96">
        <w:rPr>
          <w:rFonts w:ascii="Arial" w:hAnsi="Arial" w:cs="Arial"/>
          <w:i/>
          <w:sz w:val="22"/>
          <w:szCs w:val="22"/>
          <w:lang w:val="es-CR"/>
        </w:rPr>
        <w:t>Consejo Nacional de Rectores</w:t>
      </w:r>
    </w:p>
    <w:p w:rsidR="00424896" w:rsidRPr="00932D96" w:rsidRDefault="00424896" w:rsidP="00932D96">
      <w:pPr>
        <w:jc w:val="center"/>
        <w:rPr>
          <w:rFonts w:ascii="Arial" w:hAnsi="Arial" w:cs="Arial"/>
          <w:i/>
          <w:sz w:val="22"/>
          <w:szCs w:val="22"/>
          <w:lang w:val="es-CR"/>
        </w:rPr>
      </w:pPr>
      <w:r w:rsidRPr="00932D96">
        <w:rPr>
          <w:rFonts w:ascii="Arial" w:hAnsi="Arial" w:cs="Arial"/>
          <w:i/>
          <w:sz w:val="22"/>
          <w:szCs w:val="22"/>
          <w:lang w:val="es-CR"/>
        </w:rPr>
        <w:t xml:space="preserve">Condena y repudia </w:t>
      </w:r>
      <w:r w:rsidR="003C3415" w:rsidRPr="00932D96">
        <w:rPr>
          <w:rFonts w:ascii="Arial" w:hAnsi="Arial" w:cs="Arial"/>
          <w:i/>
          <w:sz w:val="22"/>
          <w:szCs w:val="22"/>
          <w:lang w:val="es-CR"/>
        </w:rPr>
        <w:t>actos de violencia y represión de la policía militar hondureña contra estudiantes universitarios</w:t>
      </w:r>
    </w:p>
    <w:p w:rsidR="003C3415" w:rsidRPr="00932D96" w:rsidRDefault="003C3415" w:rsidP="00424896">
      <w:pPr>
        <w:jc w:val="both"/>
        <w:rPr>
          <w:rFonts w:ascii="Arial" w:hAnsi="Arial" w:cs="Arial"/>
          <w:i/>
          <w:sz w:val="22"/>
          <w:szCs w:val="22"/>
          <w:lang w:val="es-CR"/>
        </w:rPr>
      </w:pPr>
    </w:p>
    <w:p w:rsidR="003C3415" w:rsidRPr="00932D96" w:rsidRDefault="003C3415" w:rsidP="00424896">
      <w:pPr>
        <w:jc w:val="both"/>
        <w:rPr>
          <w:rFonts w:ascii="Arial" w:hAnsi="Arial" w:cs="Arial"/>
          <w:i/>
          <w:sz w:val="22"/>
          <w:szCs w:val="22"/>
          <w:lang w:val="es-CR"/>
        </w:rPr>
      </w:pPr>
      <w:r w:rsidRPr="00932D96">
        <w:rPr>
          <w:rFonts w:ascii="Arial" w:hAnsi="Arial" w:cs="Arial"/>
          <w:i/>
          <w:sz w:val="22"/>
          <w:szCs w:val="22"/>
          <w:lang w:val="es-CR"/>
        </w:rPr>
        <w:t xml:space="preserve">Producto del acto de violencia, acontecido este lunes, en la Universidad Nacional Autónoma de Hondura (UNAH), </w:t>
      </w:r>
      <w:r w:rsidR="00190EE9" w:rsidRPr="00932D96">
        <w:rPr>
          <w:rFonts w:ascii="Arial" w:hAnsi="Arial" w:cs="Arial"/>
          <w:i/>
          <w:sz w:val="22"/>
          <w:szCs w:val="22"/>
          <w:lang w:val="es-CR"/>
        </w:rPr>
        <w:t xml:space="preserve">donde la </w:t>
      </w:r>
      <w:r w:rsidRPr="00932D96">
        <w:rPr>
          <w:rFonts w:ascii="Arial" w:hAnsi="Arial" w:cs="Arial"/>
          <w:i/>
          <w:sz w:val="22"/>
          <w:szCs w:val="22"/>
          <w:lang w:val="es-CR"/>
        </w:rPr>
        <w:t>Policía Militar irrumpió al campus y dispararon contra estudiantes universitarios que protestaban en Defensa de la Salud y la Educación, el Consejo Nacional de Rectores emite el siguiente pronunciamiento:</w:t>
      </w:r>
    </w:p>
    <w:p w:rsidR="003C3415" w:rsidRPr="00932D96" w:rsidRDefault="003C3415" w:rsidP="003C3415">
      <w:pPr>
        <w:pStyle w:val="Prrafodelista"/>
        <w:numPr>
          <w:ilvl w:val="0"/>
          <w:numId w:val="10"/>
        </w:numPr>
        <w:jc w:val="both"/>
        <w:rPr>
          <w:rFonts w:ascii="Arial" w:hAnsi="Arial" w:cs="Arial"/>
          <w:i/>
          <w:sz w:val="22"/>
          <w:szCs w:val="22"/>
          <w:lang w:val="es-CR"/>
        </w:rPr>
      </w:pPr>
      <w:r w:rsidRPr="00932D96">
        <w:rPr>
          <w:rFonts w:ascii="Arial" w:hAnsi="Arial" w:cs="Arial"/>
          <w:i/>
          <w:sz w:val="22"/>
          <w:szCs w:val="22"/>
          <w:lang w:val="es-CR"/>
        </w:rPr>
        <w:t xml:space="preserve">CONARE como entidad que integra y representa las universidades públicas costarricenses, repudia enérgicamente y rechaza, la violencia, la persecución y la </w:t>
      </w:r>
      <w:r w:rsidRPr="00932D96">
        <w:rPr>
          <w:rFonts w:ascii="Arial" w:hAnsi="Arial" w:cs="Arial"/>
          <w:i/>
          <w:sz w:val="22"/>
          <w:szCs w:val="22"/>
          <w:lang w:val="es-CR"/>
        </w:rPr>
        <w:lastRenderedPageBreak/>
        <w:t>represión ejercida por miembros de la Policía Militar de Honduras y condena la agresión de la que han sido víctimas estos estudiantes universitarios.</w:t>
      </w:r>
    </w:p>
    <w:p w:rsidR="00932D96" w:rsidRPr="00932D96" w:rsidRDefault="003C3415" w:rsidP="003C3415">
      <w:pPr>
        <w:pStyle w:val="Prrafodelista"/>
        <w:numPr>
          <w:ilvl w:val="0"/>
          <w:numId w:val="10"/>
        </w:numPr>
        <w:jc w:val="both"/>
        <w:rPr>
          <w:rFonts w:ascii="Arial" w:hAnsi="Arial" w:cs="Arial"/>
          <w:i/>
          <w:sz w:val="22"/>
          <w:szCs w:val="22"/>
          <w:lang w:val="es-CR"/>
        </w:rPr>
      </w:pPr>
      <w:r w:rsidRPr="00932D96">
        <w:rPr>
          <w:rFonts w:ascii="Arial" w:hAnsi="Arial" w:cs="Arial"/>
          <w:i/>
          <w:sz w:val="22"/>
          <w:szCs w:val="22"/>
          <w:lang w:val="es-CR"/>
        </w:rPr>
        <w:t xml:space="preserve">La irrupción de la Policía Militar al campus de la Universidad Autónoma de Honduras, sin la respectiva autorización por parte de las autoridades universitarias, utilizando la violencia y las armas, representa un hecho claro de violación a la Autonomía Universitaria; obviando e irrespetando a la Universidad como centro de pensamiento </w:t>
      </w:r>
      <w:r w:rsidR="00932D96" w:rsidRPr="00932D96">
        <w:rPr>
          <w:rFonts w:ascii="Arial" w:hAnsi="Arial" w:cs="Arial"/>
          <w:i/>
          <w:sz w:val="22"/>
          <w:szCs w:val="22"/>
          <w:lang w:val="es-CR"/>
        </w:rPr>
        <w:t>libre, que debe y tiene que estar exenta de presiones o medidas de cualquier naturaleza.</w:t>
      </w:r>
    </w:p>
    <w:p w:rsidR="00932D96" w:rsidRPr="00932D96" w:rsidRDefault="00932D96" w:rsidP="003C3415">
      <w:pPr>
        <w:pStyle w:val="Prrafodelista"/>
        <w:numPr>
          <w:ilvl w:val="0"/>
          <w:numId w:val="10"/>
        </w:numPr>
        <w:jc w:val="both"/>
        <w:rPr>
          <w:rFonts w:ascii="Arial" w:hAnsi="Arial" w:cs="Arial"/>
          <w:i/>
          <w:sz w:val="22"/>
          <w:szCs w:val="22"/>
          <w:lang w:val="es-CR"/>
        </w:rPr>
      </w:pPr>
      <w:r w:rsidRPr="00932D96">
        <w:rPr>
          <w:rFonts w:ascii="Arial" w:hAnsi="Arial" w:cs="Arial"/>
          <w:i/>
          <w:sz w:val="22"/>
          <w:szCs w:val="22"/>
          <w:lang w:val="es-CR"/>
        </w:rPr>
        <w:t>No es justificable, bajo ningún razonamiento el uso de la fuerza y las armas, por encima del diálogo, la contraposición de ideas y la búsqueda de consensos que deben ser las bases de la gobernabilidad, en una sociedad democrática.</w:t>
      </w:r>
    </w:p>
    <w:p w:rsidR="003C3415" w:rsidRPr="00932D96" w:rsidRDefault="00932D96" w:rsidP="003C3415">
      <w:pPr>
        <w:pStyle w:val="Prrafodelista"/>
        <w:numPr>
          <w:ilvl w:val="0"/>
          <w:numId w:val="10"/>
        </w:numPr>
        <w:jc w:val="both"/>
        <w:rPr>
          <w:rFonts w:ascii="Arial" w:hAnsi="Arial" w:cs="Arial"/>
          <w:i/>
          <w:sz w:val="22"/>
          <w:szCs w:val="22"/>
          <w:lang w:val="es-CR"/>
        </w:rPr>
      </w:pPr>
      <w:r w:rsidRPr="00932D96">
        <w:rPr>
          <w:rFonts w:ascii="Arial" w:hAnsi="Arial" w:cs="Arial"/>
          <w:i/>
          <w:sz w:val="22"/>
          <w:szCs w:val="22"/>
          <w:lang w:val="es-CR"/>
        </w:rPr>
        <w:t>El Consejo Nacional de Rectores manifiesta su solidaridad y apoyo con la comunidad universitaria hondureña, en particular con la Universidad Nacional Autónoma de Honduras (UNAH): las autoridades, docentes, funcionarios y sus estudiantes.</w:t>
      </w:r>
    </w:p>
    <w:p w:rsidR="00932D96" w:rsidRPr="00932D96" w:rsidRDefault="00932D96" w:rsidP="003C3415">
      <w:pPr>
        <w:pStyle w:val="Prrafodelista"/>
        <w:numPr>
          <w:ilvl w:val="0"/>
          <w:numId w:val="10"/>
        </w:numPr>
        <w:jc w:val="both"/>
        <w:rPr>
          <w:rFonts w:ascii="Arial" w:hAnsi="Arial" w:cs="Arial"/>
          <w:i/>
          <w:sz w:val="22"/>
          <w:szCs w:val="22"/>
          <w:lang w:val="es-CR"/>
        </w:rPr>
      </w:pPr>
      <w:r w:rsidRPr="00932D96">
        <w:rPr>
          <w:rFonts w:ascii="Arial" w:hAnsi="Arial" w:cs="Arial"/>
          <w:i/>
          <w:sz w:val="22"/>
          <w:szCs w:val="22"/>
          <w:lang w:val="es-CR"/>
        </w:rPr>
        <w:t>Hacemos un llamado a las autoridades gubernamentales de ese país para que se respete la Autonomía Universitaria, esencia de las Universidades Públicas Latinoamericanas y el derecho a manifestarse públicamente, en ejercicio de la libertad de expresión, salvaguardando la seguridad, el respeto de la integridad de quienes ejercen este derecho”.</w:t>
      </w:r>
    </w:p>
    <w:p w:rsidR="00424896" w:rsidRPr="0063476D" w:rsidRDefault="00424896" w:rsidP="00424896">
      <w:pPr>
        <w:jc w:val="both"/>
        <w:rPr>
          <w:rFonts w:ascii="Arial" w:hAnsi="Arial" w:cs="Arial"/>
          <w:b/>
          <w:lang w:val="es-CR"/>
        </w:rPr>
      </w:pPr>
    </w:p>
    <w:p w:rsidR="0063476D" w:rsidRPr="0063476D" w:rsidRDefault="0063476D" w:rsidP="0063476D">
      <w:pPr>
        <w:tabs>
          <w:tab w:val="left" w:pos="3070"/>
        </w:tabs>
        <w:contextualSpacing/>
        <w:jc w:val="both"/>
        <w:outlineLvl w:val="0"/>
        <w:rPr>
          <w:rFonts w:ascii="Arial" w:hAnsi="Arial" w:cs="Arial"/>
          <w:b/>
          <w:lang w:val="es-CR"/>
        </w:rPr>
      </w:pPr>
      <w:r w:rsidRPr="0063476D">
        <w:rPr>
          <w:rFonts w:ascii="Arial" w:hAnsi="Arial" w:cs="Arial"/>
          <w:b/>
          <w:lang w:val="es-CR"/>
        </w:rPr>
        <w:t>CONSIDERANDO QUE:</w:t>
      </w:r>
    </w:p>
    <w:p w:rsidR="0063476D" w:rsidRPr="0063476D" w:rsidRDefault="0063476D" w:rsidP="0063476D">
      <w:pPr>
        <w:tabs>
          <w:tab w:val="left" w:pos="3070"/>
        </w:tabs>
        <w:contextualSpacing/>
        <w:jc w:val="both"/>
        <w:outlineLvl w:val="0"/>
        <w:rPr>
          <w:rFonts w:ascii="Arial" w:hAnsi="Arial" w:cs="Arial"/>
          <w:b/>
          <w:lang w:val="es-CR"/>
        </w:rPr>
      </w:pPr>
    </w:p>
    <w:p w:rsidR="0063476D" w:rsidRPr="0063476D" w:rsidRDefault="0063476D" w:rsidP="0063476D">
      <w:pPr>
        <w:numPr>
          <w:ilvl w:val="0"/>
          <w:numId w:val="6"/>
        </w:numPr>
        <w:jc w:val="both"/>
        <w:rPr>
          <w:rFonts w:ascii="Arial" w:hAnsi="Arial" w:cs="Arial"/>
          <w:lang w:val="es-CR"/>
        </w:rPr>
      </w:pPr>
      <w:r w:rsidRPr="0063476D">
        <w:rPr>
          <w:rFonts w:ascii="Arial" w:hAnsi="Arial" w:cs="Arial"/>
          <w:color w:val="1A1A1A"/>
          <w:lang w:val="es-CR"/>
        </w:rPr>
        <w:t xml:space="preserve">El día 21 de junio, el Gobierno de Honduras decidió desplegar al ejército en todo el país para reprimir las protestas, recibiendo las críticas de organizaciones internacionales de defensa de derechos humanos como </w:t>
      </w:r>
      <w:r w:rsidRPr="0063476D">
        <w:rPr>
          <w:rFonts w:ascii="Arial" w:hAnsi="Arial" w:cs="Arial"/>
          <w:bdr w:val="none" w:sz="0" w:space="0" w:color="auto" w:frame="1"/>
          <w:lang w:val="es-CR"/>
        </w:rPr>
        <w:t>Amnistía Internacional</w:t>
      </w:r>
      <w:r w:rsidRPr="0063476D">
        <w:rPr>
          <w:rFonts w:ascii="Arial" w:hAnsi="Arial" w:cs="Arial"/>
          <w:color w:val="1A1A1A"/>
          <w:lang w:val="es-CR"/>
        </w:rPr>
        <w:t xml:space="preserve"> o el </w:t>
      </w:r>
      <w:r w:rsidRPr="0063476D">
        <w:rPr>
          <w:rFonts w:ascii="Arial" w:hAnsi="Arial" w:cs="Arial"/>
          <w:bdr w:val="none" w:sz="0" w:space="0" w:color="auto" w:frame="1"/>
          <w:lang w:val="es-CR"/>
        </w:rPr>
        <w:t>OACNUDH</w:t>
      </w:r>
      <w:r w:rsidRPr="0063476D">
        <w:rPr>
          <w:rFonts w:ascii="Arial" w:hAnsi="Arial" w:cs="Arial"/>
          <w:color w:val="1A1A1A"/>
          <w:lang w:val="es-CR"/>
        </w:rPr>
        <w:t>.</w:t>
      </w:r>
    </w:p>
    <w:p w:rsidR="0063476D" w:rsidRPr="0063476D" w:rsidRDefault="0063476D" w:rsidP="0063476D">
      <w:pPr>
        <w:ind w:left="708"/>
        <w:rPr>
          <w:rFonts w:ascii="Arial" w:hAnsi="Arial" w:cs="Arial"/>
          <w:lang w:val="es-CR"/>
        </w:rPr>
      </w:pPr>
    </w:p>
    <w:p w:rsidR="0063476D" w:rsidRPr="0063476D" w:rsidRDefault="0063476D" w:rsidP="0063476D">
      <w:pPr>
        <w:numPr>
          <w:ilvl w:val="0"/>
          <w:numId w:val="6"/>
        </w:numPr>
        <w:jc w:val="both"/>
        <w:rPr>
          <w:rFonts w:ascii="Arial" w:hAnsi="Arial" w:cs="Arial"/>
          <w:lang w:val="es-CR"/>
        </w:rPr>
      </w:pPr>
      <w:r w:rsidRPr="0063476D">
        <w:rPr>
          <w:rFonts w:ascii="Arial" w:hAnsi="Arial" w:cs="Arial"/>
          <w:lang w:val="es-CR"/>
        </w:rPr>
        <w:t xml:space="preserve">El lunes 24 de junio, los medios informativos detallan que </w:t>
      </w:r>
      <w:r w:rsidRPr="0063476D">
        <w:rPr>
          <w:rFonts w:ascii="Arial" w:hAnsi="Arial" w:cs="Arial"/>
          <w:i/>
          <w:lang w:val="es-CR"/>
        </w:rPr>
        <w:t>“… Unos 2.000 estudiantes habían bloqueado el bulevar Suyapa, frente al centro de estudios más grande del país.  Los universitarios habían atendido un llamado de la Plataforma de Defensa de la Salud y Educación, integrada por 10.000 médicos y 60.000 docentes, que desde hace un mes exige con manifestaciones y bloqueos de calles la derogación de dos decretos que, a su criterio, privatizan ambos servicios…</w:t>
      </w:r>
      <w:r w:rsidRPr="0063476D">
        <w:rPr>
          <w:rFonts w:ascii="Arial" w:hAnsi="Arial" w:cs="Arial"/>
          <w:color w:val="000000"/>
          <w:lang w:val="es-CR"/>
        </w:rPr>
        <w:t xml:space="preserve"> </w:t>
      </w:r>
      <w:r w:rsidRPr="0063476D">
        <w:rPr>
          <w:rFonts w:ascii="Arial" w:hAnsi="Arial" w:cs="Arial"/>
          <w:i/>
          <w:lang w:val="es-CR"/>
        </w:rPr>
        <w:t>En seguida llegaron unos 300 policías, incluyendo cerca de 40 miembros de la Policía Militar de Orden Público (PMOP), que minutos más tarde lanzaron bombas de gas lacrimógeno a los universitarios. … Los estudiantes reaccionaron tirando piedras a los agentes y, en respuesta, los efectivos de la PMOP entraron por la calle peatonal de acceso al campus persiguiendo a los estudiantes y disparando con sus fusiles…” (AmeliaRueda.com)</w:t>
      </w:r>
    </w:p>
    <w:p w:rsidR="0063476D" w:rsidRPr="0063476D" w:rsidRDefault="0063476D" w:rsidP="0063476D">
      <w:pPr>
        <w:ind w:left="708"/>
        <w:rPr>
          <w:rFonts w:ascii="Arial" w:hAnsi="Arial" w:cs="Arial"/>
          <w:color w:val="000000"/>
          <w:lang w:val="es-CR"/>
        </w:rPr>
      </w:pPr>
    </w:p>
    <w:p w:rsidR="0063476D" w:rsidRPr="0063476D" w:rsidRDefault="0063476D" w:rsidP="0063476D">
      <w:pPr>
        <w:numPr>
          <w:ilvl w:val="0"/>
          <w:numId w:val="6"/>
        </w:numPr>
        <w:ind w:right="-91"/>
        <w:jc w:val="both"/>
        <w:rPr>
          <w:rFonts w:ascii="Arial" w:hAnsi="Arial" w:cs="Arial"/>
          <w:lang w:val="es-CR"/>
        </w:rPr>
      </w:pPr>
      <w:r w:rsidRPr="0063476D">
        <w:rPr>
          <w:rFonts w:ascii="Arial" w:hAnsi="Arial" w:cs="Arial"/>
          <w:color w:val="000000"/>
          <w:lang w:val="es-CR"/>
        </w:rPr>
        <w:t>El Director de Desarrollo Institucional de la Universidad Nacional Autónoma de Honduras (UNAH), Armando Sarmientos indicó que…"</w:t>
      </w:r>
      <w:r w:rsidRPr="0063476D">
        <w:rPr>
          <w:rFonts w:ascii="Arial" w:hAnsi="Arial" w:cs="Arial"/>
          <w:i/>
          <w:lang w:val="es-CR"/>
        </w:rPr>
        <w:t>Unos 40 policías militares entraron al campus universitario sin autorización" y persiguieron "a los estudiantes disparándoles con bala viva</w:t>
      </w:r>
      <w:r w:rsidRPr="0063476D">
        <w:rPr>
          <w:rFonts w:ascii="Arial" w:hAnsi="Arial" w:cs="Arial"/>
          <w:color w:val="000000"/>
          <w:lang w:val="es-CR"/>
        </w:rPr>
        <w:t>" (AFP).</w:t>
      </w:r>
    </w:p>
    <w:p w:rsidR="0063476D" w:rsidRPr="0063476D" w:rsidRDefault="0063476D" w:rsidP="0063476D">
      <w:pPr>
        <w:ind w:left="708"/>
        <w:rPr>
          <w:rFonts w:ascii="Arial" w:hAnsi="Arial" w:cs="Arial"/>
          <w:lang w:val="es-CR"/>
        </w:rPr>
      </w:pPr>
    </w:p>
    <w:p w:rsidR="0063476D" w:rsidRPr="0063476D" w:rsidRDefault="0063476D" w:rsidP="0063476D">
      <w:pPr>
        <w:numPr>
          <w:ilvl w:val="0"/>
          <w:numId w:val="6"/>
        </w:numPr>
        <w:ind w:right="-91"/>
        <w:jc w:val="both"/>
        <w:rPr>
          <w:rFonts w:ascii="Arial" w:hAnsi="Arial" w:cs="Arial"/>
          <w:color w:val="000000"/>
          <w:lang w:val="es-CR"/>
        </w:rPr>
      </w:pPr>
      <w:r w:rsidRPr="0063476D">
        <w:rPr>
          <w:rFonts w:ascii="Arial" w:hAnsi="Arial" w:cs="Arial"/>
          <w:color w:val="000000"/>
          <w:lang w:val="es-CR"/>
        </w:rPr>
        <w:t>Como universidad, consideramos que la libertad de expresión y los derechos individuales deben ser el fundamento de todo Gobierno, que se considere democrático, participativo y defensor de los derechos humanos.</w:t>
      </w:r>
    </w:p>
    <w:p w:rsidR="0063476D" w:rsidRPr="0063476D" w:rsidRDefault="0063476D" w:rsidP="0063476D">
      <w:pPr>
        <w:ind w:right="-91"/>
        <w:jc w:val="both"/>
        <w:rPr>
          <w:rFonts w:ascii="Arial" w:hAnsi="Arial" w:cs="Arial"/>
          <w:lang w:val="es-CR"/>
        </w:rPr>
      </w:pPr>
    </w:p>
    <w:p w:rsidR="00190EE9" w:rsidRDefault="00190EE9" w:rsidP="0063476D">
      <w:pPr>
        <w:ind w:right="-91"/>
        <w:rPr>
          <w:rFonts w:ascii="Arial" w:hAnsi="Arial" w:cs="Arial"/>
          <w:b/>
          <w:lang w:val="es-CR"/>
        </w:rPr>
      </w:pPr>
    </w:p>
    <w:p w:rsidR="0063476D" w:rsidRPr="0063476D" w:rsidRDefault="0063476D" w:rsidP="0063476D">
      <w:pPr>
        <w:ind w:right="-91"/>
        <w:rPr>
          <w:rFonts w:ascii="Arial" w:hAnsi="Arial" w:cs="Arial"/>
          <w:b/>
          <w:lang w:val="es-CR"/>
        </w:rPr>
      </w:pPr>
      <w:r w:rsidRPr="0063476D">
        <w:rPr>
          <w:rFonts w:ascii="Arial" w:hAnsi="Arial" w:cs="Arial"/>
          <w:b/>
          <w:lang w:val="es-CR"/>
        </w:rPr>
        <w:lastRenderedPageBreak/>
        <w:t>SE</w:t>
      </w:r>
      <w:r>
        <w:rPr>
          <w:rFonts w:ascii="Arial" w:hAnsi="Arial" w:cs="Arial"/>
          <w:b/>
          <w:lang w:val="es-CR"/>
        </w:rPr>
        <w:t xml:space="preserve"> ACUERDA</w:t>
      </w:r>
      <w:r w:rsidRPr="0063476D">
        <w:rPr>
          <w:rFonts w:ascii="Arial" w:hAnsi="Arial" w:cs="Arial"/>
          <w:b/>
          <w:lang w:val="es-CR"/>
        </w:rPr>
        <w:t>:</w:t>
      </w:r>
    </w:p>
    <w:p w:rsidR="0063476D" w:rsidRPr="0063476D" w:rsidRDefault="0063476D" w:rsidP="0063476D">
      <w:pPr>
        <w:ind w:left="360" w:right="-91"/>
        <w:rPr>
          <w:rFonts w:ascii="Arial" w:hAnsi="Arial" w:cs="Arial"/>
        </w:rPr>
      </w:pPr>
    </w:p>
    <w:p w:rsidR="0063476D" w:rsidRPr="0063476D" w:rsidRDefault="0063476D" w:rsidP="0063476D">
      <w:pPr>
        <w:numPr>
          <w:ilvl w:val="0"/>
          <w:numId w:val="4"/>
        </w:numPr>
        <w:ind w:left="426" w:right="-91" w:hanging="426"/>
        <w:jc w:val="both"/>
        <w:rPr>
          <w:rFonts w:ascii="Arial" w:hAnsi="Arial" w:cs="Arial"/>
        </w:rPr>
      </w:pPr>
      <w:r w:rsidRPr="0063476D">
        <w:rPr>
          <w:rFonts w:ascii="Arial" w:hAnsi="Arial" w:cs="Arial"/>
        </w:rPr>
        <w:t>El Instituto Tecnológico de Costa Rica hace un llamado a respetar la autonomía universitaria, y se solidariza con los y las estudiantes universitarios de la Universidad Nacional Autónoma de Honduras (UNAH), que han sido víctimas de las confrontaciones con las fuerzas militares.  A su vez, condena y repudia los actos de opresión e irrespeto a los derechos humanos.</w:t>
      </w:r>
    </w:p>
    <w:p w:rsidR="0063476D" w:rsidRPr="0063476D" w:rsidRDefault="0063476D" w:rsidP="0063476D">
      <w:pPr>
        <w:ind w:left="360" w:right="-91"/>
        <w:jc w:val="both"/>
        <w:rPr>
          <w:rFonts w:ascii="Arial" w:hAnsi="Arial" w:cs="Arial"/>
        </w:rPr>
      </w:pPr>
    </w:p>
    <w:p w:rsidR="0063476D" w:rsidRPr="0063476D" w:rsidRDefault="0063476D" w:rsidP="0063476D">
      <w:pPr>
        <w:numPr>
          <w:ilvl w:val="0"/>
          <w:numId w:val="4"/>
        </w:numPr>
        <w:ind w:left="426" w:right="-91" w:hanging="426"/>
        <w:jc w:val="both"/>
        <w:rPr>
          <w:rFonts w:ascii="Arial" w:hAnsi="Arial" w:cs="Arial"/>
        </w:rPr>
      </w:pPr>
      <w:r w:rsidRPr="0063476D">
        <w:rPr>
          <w:rFonts w:ascii="Arial" w:hAnsi="Arial" w:cs="Arial"/>
        </w:rPr>
        <w:t>El Instituto Tecnológico de Costa Rica insta a:</w:t>
      </w:r>
    </w:p>
    <w:p w:rsidR="0063476D" w:rsidRPr="0063476D" w:rsidRDefault="0063476D" w:rsidP="0063476D">
      <w:pPr>
        <w:ind w:left="360" w:right="-91"/>
        <w:jc w:val="both"/>
        <w:rPr>
          <w:rFonts w:ascii="Arial" w:hAnsi="Arial" w:cs="Arial"/>
        </w:rPr>
      </w:pPr>
      <w:r w:rsidRPr="0063476D">
        <w:rPr>
          <w:rFonts w:ascii="Arial" w:hAnsi="Arial" w:cs="Arial"/>
        </w:rPr>
        <w:t xml:space="preserve"> </w:t>
      </w:r>
    </w:p>
    <w:p w:rsidR="0063476D" w:rsidRPr="0063476D" w:rsidRDefault="0063476D" w:rsidP="0063476D">
      <w:pPr>
        <w:numPr>
          <w:ilvl w:val="0"/>
          <w:numId w:val="9"/>
        </w:numPr>
        <w:ind w:right="-91"/>
        <w:jc w:val="both"/>
        <w:rPr>
          <w:rFonts w:ascii="Arial" w:hAnsi="Arial" w:cs="Arial"/>
        </w:rPr>
      </w:pPr>
      <w:r w:rsidRPr="0063476D">
        <w:rPr>
          <w:rFonts w:ascii="Arial" w:hAnsi="Arial" w:cs="Arial"/>
        </w:rPr>
        <w:t xml:space="preserve">Las Autoridades Gubernamentales Hondureñas a cesar los actos de fuerza, a respetar las manifestaciones, como instrumento de expresión en los sistemas democráticos, así como a respetar la vida y la dignidad humana de su pueblo. </w:t>
      </w:r>
    </w:p>
    <w:p w:rsidR="0063476D" w:rsidRPr="0063476D" w:rsidRDefault="0063476D" w:rsidP="0063476D">
      <w:pPr>
        <w:ind w:left="709" w:right="-91"/>
        <w:jc w:val="both"/>
        <w:rPr>
          <w:rFonts w:ascii="Arial" w:hAnsi="Arial" w:cs="Arial"/>
        </w:rPr>
      </w:pPr>
    </w:p>
    <w:p w:rsidR="0063476D" w:rsidRPr="0063476D" w:rsidRDefault="0063476D" w:rsidP="0063476D">
      <w:pPr>
        <w:numPr>
          <w:ilvl w:val="0"/>
          <w:numId w:val="9"/>
        </w:numPr>
        <w:ind w:right="-91"/>
        <w:jc w:val="both"/>
        <w:rPr>
          <w:rFonts w:ascii="Arial" w:hAnsi="Arial" w:cs="Arial"/>
        </w:rPr>
      </w:pPr>
      <w:r w:rsidRPr="0063476D">
        <w:rPr>
          <w:rFonts w:ascii="Arial" w:hAnsi="Arial" w:cs="Arial"/>
        </w:rPr>
        <w:t>Reestablecer espacios de participación, que reconstruyan el camino del diálogo, la comprensión y el consenso, y que propicien la estabilidad social, política y económica del país, que es la única forma de salir de la difícil situación por la que se atraviesa, apelando a la prudencia, al respeto y a la razón.</w:t>
      </w:r>
    </w:p>
    <w:p w:rsidR="0063476D" w:rsidRPr="0063476D" w:rsidRDefault="0063476D" w:rsidP="0063476D">
      <w:pPr>
        <w:ind w:left="709"/>
        <w:rPr>
          <w:rFonts w:ascii="Arial" w:hAnsi="Arial" w:cs="Arial"/>
        </w:rPr>
      </w:pPr>
    </w:p>
    <w:p w:rsidR="0063476D" w:rsidRPr="0063476D" w:rsidRDefault="0063476D" w:rsidP="0063476D">
      <w:pPr>
        <w:numPr>
          <w:ilvl w:val="0"/>
          <w:numId w:val="9"/>
        </w:numPr>
        <w:ind w:right="-91"/>
        <w:jc w:val="both"/>
        <w:rPr>
          <w:rFonts w:ascii="Arial" w:hAnsi="Arial" w:cs="Arial"/>
        </w:rPr>
      </w:pPr>
      <w:r w:rsidRPr="0063476D">
        <w:rPr>
          <w:rFonts w:ascii="Arial" w:hAnsi="Arial" w:cs="Arial"/>
        </w:rPr>
        <w:t>A los Consejos de Rectores Nacionales y a los Organismos Académicos Regionales y a la Comisión de Derechos Humanos a pronunciarse en contra de la violencia y a favor de una cultura de paz.</w:t>
      </w:r>
    </w:p>
    <w:p w:rsidR="0063476D" w:rsidRPr="0063476D" w:rsidRDefault="0063476D" w:rsidP="0063476D">
      <w:pPr>
        <w:ind w:left="709"/>
        <w:rPr>
          <w:rFonts w:ascii="Arial" w:hAnsi="Arial" w:cs="Arial"/>
        </w:rPr>
      </w:pPr>
    </w:p>
    <w:p w:rsidR="0063476D" w:rsidRPr="0063476D" w:rsidRDefault="0063476D" w:rsidP="0063476D">
      <w:pPr>
        <w:numPr>
          <w:ilvl w:val="0"/>
          <w:numId w:val="4"/>
        </w:numPr>
        <w:ind w:left="426" w:right="-91" w:hanging="426"/>
        <w:jc w:val="both"/>
        <w:rPr>
          <w:rFonts w:ascii="Arial" w:hAnsi="Arial" w:cs="Arial"/>
        </w:rPr>
      </w:pPr>
      <w:r w:rsidRPr="0063476D">
        <w:rPr>
          <w:rFonts w:ascii="Arial" w:hAnsi="Arial" w:cs="Arial"/>
        </w:rPr>
        <w:t>Dar a conocer este pronunciamiento a la Comunidad Institucional, al Gobierno de Costa Rica, al Gobierno de Honduras, a las autoridades de la Universidad Nacional Autónoma de Honduras, a CONARE, a las universidades públicas de Costa Rica y al CSUCA.</w:t>
      </w:r>
    </w:p>
    <w:p w:rsidR="00C224C8" w:rsidRPr="00C224C8" w:rsidRDefault="00C224C8" w:rsidP="00C224C8">
      <w:pPr>
        <w:ind w:left="993" w:right="616"/>
        <w:jc w:val="both"/>
        <w:rPr>
          <w:rFonts w:ascii="Arial" w:eastAsia="SimSun" w:hAnsi="Arial" w:cs="Arial"/>
          <w:i/>
          <w:iCs/>
          <w:color w:val="000000" w:themeColor="text1"/>
          <w:lang w:val="es-ES_tradnl" w:eastAsia="en-US"/>
        </w:rPr>
      </w:pPr>
    </w:p>
    <w:p w:rsidR="005166A5" w:rsidRDefault="00BB6A5E" w:rsidP="0063476D">
      <w:pPr>
        <w:numPr>
          <w:ilvl w:val="0"/>
          <w:numId w:val="4"/>
        </w:numPr>
        <w:ind w:left="426" w:right="-91" w:hanging="426"/>
        <w:jc w:val="both"/>
        <w:rPr>
          <w:rFonts w:ascii="Arial" w:hAnsi="Arial" w:cs="Arial"/>
          <w:b/>
          <w:sz w:val="22"/>
          <w:szCs w:val="22"/>
          <w:lang w:val="es-CR"/>
        </w:rPr>
      </w:pPr>
      <w:r w:rsidRPr="00836B60">
        <w:rPr>
          <w:rFonts w:ascii="Arial" w:eastAsia="Cambria" w:hAnsi="Arial" w:cs="Arial"/>
          <w:sz w:val="22"/>
          <w:szCs w:val="22"/>
          <w:lang w:eastAsia="en-US"/>
        </w:rPr>
        <w:t>Comunicar</w:t>
      </w:r>
      <w:r w:rsidRPr="00836B60">
        <w:rPr>
          <w:rFonts w:ascii="Arial" w:hAnsi="Arial" w:cs="Arial"/>
          <w:sz w:val="22"/>
          <w:szCs w:val="22"/>
          <w:lang w:val="es-CR"/>
        </w:rPr>
        <w:t xml:space="preserve">. </w:t>
      </w:r>
      <w:r w:rsidRPr="00836B60">
        <w:rPr>
          <w:rFonts w:ascii="Arial" w:hAnsi="Arial" w:cs="Arial"/>
          <w:b/>
          <w:sz w:val="22"/>
          <w:szCs w:val="22"/>
          <w:lang w:val="es-CR"/>
        </w:rPr>
        <w:t xml:space="preserve"> </w:t>
      </w:r>
      <w:r w:rsidR="00E53665" w:rsidRPr="00836B60">
        <w:rPr>
          <w:rFonts w:ascii="Arial" w:hAnsi="Arial" w:cs="Arial"/>
          <w:b/>
          <w:sz w:val="22"/>
          <w:szCs w:val="22"/>
          <w:lang w:val="es-CR"/>
        </w:rPr>
        <w:t>ACUERDO FIRME.</w:t>
      </w:r>
    </w:p>
    <w:p w:rsidR="0063476D" w:rsidRDefault="0063476D" w:rsidP="0063476D">
      <w:pPr>
        <w:ind w:right="-91"/>
        <w:jc w:val="both"/>
        <w:rPr>
          <w:rFonts w:ascii="Arial" w:hAnsi="Arial" w:cs="Arial"/>
          <w:b/>
          <w:sz w:val="22"/>
          <w:szCs w:val="22"/>
          <w:lang w:val="es-CR"/>
        </w:rPr>
      </w:pPr>
    </w:p>
    <w:p w:rsidR="0063476D" w:rsidRDefault="0063476D" w:rsidP="0063476D">
      <w:pPr>
        <w:ind w:right="-91"/>
        <w:jc w:val="both"/>
        <w:rPr>
          <w:rFonts w:ascii="Arial" w:hAnsi="Arial" w:cs="Arial"/>
          <w:b/>
          <w:sz w:val="22"/>
          <w:szCs w:val="22"/>
          <w:lang w:val="es-CR"/>
        </w:rPr>
      </w:pPr>
    </w:p>
    <w:p w:rsidR="0063476D" w:rsidRPr="0063476D" w:rsidRDefault="0063476D" w:rsidP="0063476D">
      <w:pPr>
        <w:ind w:left="1843" w:hanging="1843"/>
        <w:rPr>
          <w:rFonts w:ascii="Arial" w:hAnsi="Arial" w:cs="Arial"/>
          <w:b/>
          <w:lang w:val="es-CR"/>
        </w:rPr>
      </w:pPr>
      <w:r w:rsidRPr="0063476D">
        <w:rPr>
          <w:rFonts w:ascii="Arial" w:hAnsi="Arial" w:cs="Arial"/>
          <w:b/>
          <w:lang w:val="es-CR"/>
        </w:rPr>
        <w:t xml:space="preserve">Palabras clave:  Pronunciamiento – invasión - Universidad Autónoma Honduras </w:t>
      </w:r>
    </w:p>
    <w:p w:rsidR="0063476D" w:rsidRDefault="0063476D" w:rsidP="0063476D">
      <w:pPr>
        <w:ind w:right="618"/>
        <w:jc w:val="both"/>
        <w:rPr>
          <w:rFonts w:ascii="Arial" w:hAnsi="Arial" w:cs="Arial"/>
          <w:b/>
          <w:sz w:val="22"/>
          <w:szCs w:val="22"/>
          <w:lang w:val="es-CR"/>
        </w:rPr>
      </w:pPr>
    </w:p>
    <w:p w:rsidR="0063476D" w:rsidRDefault="0063476D" w:rsidP="0063476D">
      <w:pPr>
        <w:ind w:left="1843" w:hanging="1843"/>
        <w:rPr>
          <w:rFonts w:ascii="Arial" w:hAnsi="Arial" w:cs="Arial"/>
          <w:b/>
          <w:lang w:val="es-CR"/>
        </w:rPr>
      </w:pPr>
    </w:p>
    <w:p w:rsidR="00C224C8" w:rsidRDefault="00C224C8" w:rsidP="00C224C8">
      <w:pPr>
        <w:autoSpaceDE w:val="0"/>
        <w:autoSpaceDN w:val="0"/>
        <w:adjustRightInd w:val="0"/>
        <w:ind w:right="-91"/>
        <w:jc w:val="both"/>
        <w:rPr>
          <w:rFonts w:ascii="Arial" w:hAnsi="Arial" w:cs="Arial"/>
          <w:b/>
          <w:color w:val="000000" w:themeColor="text1"/>
          <w:sz w:val="20"/>
          <w:szCs w:val="20"/>
          <w:lang w:val="es-CR"/>
        </w:rPr>
      </w:pPr>
    </w:p>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337E83" w:rsidRDefault="00337E83" w:rsidP="008F6C51">
      <w:pPr>
        <w:jc w:val="both"/>
        <w:rPr>
          <w:rFonts w:ascii="Arial" w:eastAsia="Cambria" w:hAnsi="Arial" w:cs="Arial"/>
          <w:sz w:val="22"/>
          <w:szCs w:val="22"/>
          <w:lang w:val="es-CR" w:eastAsia="en-US"/>
        </w:rPr>
      </w:pPr>
      <w:r>
        <w:rPr>
          <w:rFonts w:ascii="Arial" w:eastAsia="Cambria" w:hAnsi="Arial" w:cs="Arial"/>
          <w:b/>
          <w:sz w:val="16"/>
          <w:szCs w:val="16"/>
          <w:lang w:val="es-CR" w:eastAsia="en-US"/>
        </w:rPr>
        <w:t xml:space="preserve">  </w:t>
      </w:r>
    </w:p>
    <w:p w:rsidR="00F41044" w:rsidRPr="00B77B04" w:rsidRDefault="00F41044" w:rsidP="00F41044">
      <w:pPr>
        <w:jc w:val="both"/>
        <w:rPr>
          <w:rFonts w:ascii="Arial" w:hAnsi="Arial" w:cs="Arial"/>
          <w:lang w:val="es-CR"/>
        </w:rPr>
      </w:pPr>
      <w:proofErr w:type="spellStart"/>
      <w:r w:rsidRPr="00B77B04">
        <w:rPr>
          <w:rFonts w:ascii="Arial" w:eastAsia="Cambria" w:hAnsi="Arial" w:cs="Arial"/>
          <w:sz w:val="22"/>
          <w:szCs w:val="22"/>
          <w:lang w:val="es-CR" w:eastAsia="en-US"/>
        </w:rPr>
        <w:t>ars</w:t>
      </w:r>
      <w:proofErr w:type="spellEnd"/>
      <w:r w:rsidR="00885F0A" w:rsidRPr="00B77B04">
        <w:rPr>
          <w:rFonts w:ascii="Arial" w:hAnsi="Arial" w:cs="Arial"/>
          <w:lang w:val="es-CR"/>
        </w:rPr>
        <w:t xml:space="preserve"> </w:t>
      </w:r>
    </w:p>
    <w:p w:rsidR="002C0D34" w:rsidRPr="00B77B04" w:rsidRDefault="002C0D34" w:rsidP="00F41044">
      <w:pPr>
        <w:jc w:val="both"/>
        <w:rPr>
          <w:rFonts w:ascii="Arial" w:eastAsia="Cambria" w:hAnsi="Arial" w:cs="Arial"/>
          <w:sz w:val="22"/>
          <w:szCs w:val="22"/>
          <w:lang w:val="es-CR" w:eastAsia="en-US"/>
        </w:rPr>
      </w:pPr>
    </w:p>
    <w:sectPr w:rsidR="002C0D34" w:rsidRPr="00B77B0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DA8" w:rsidRDefault="00F00DA8">
      <w:r>
        <w:separator/>
      </w:r>
    </w:p>
  </w:endnote>
  <w:endnote w:type="continuationSeparator" w:id="0">
    <w:p w:rsidR="00F00DA8" w:rsidRDefault="00F0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329" w:rsidRDefault="00082329">
    <w:pPr>
      <w:pStyle w:val="Piedepgina"/>
      <w:jc w:val="center"/>
    </w:pPr>
  </w:p>
  <w:p w:rsidR="00082329" w:rsidRDefault="000823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DA8" w:rsidRDefault="00F00DA8">
      <w:r>
        <w:separator/>
      </w:r>
    </w:p>
  </w:footnote>
  <w:footnote w:type="continuationSeparator" w:id="0">
    <w:p w:rsidR="00F00DA8" w:rsidRDefault="00F00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329" w:rsidRPr="00D958BC" w:rsidRDefault="00082329"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082329" w:rsidRPr="00D958BC" w:rsidRDefault="00082329"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31</w:t>
    </w:r>
    <w:r w:rsidR="006F356C">
      <w:rPr>
        <w:rFonts w:ascii="Arial" w:eastAsia="Cambria" w:hAnsi="Arial" w:cs="Arial"/>
        <w:i/>
        <w:sz w:val="18"/>
        <w:szCs w:val="18"/>
        <w:lang w:val="es-ES_tradnl" w:eastAsia="x-none"/>
      </w:rPr>
      <w:t>2</w:t>
    </w:r>
    <w:r w:rsidR="00836B60">
      <w:rPr>
        <w:rFonts w:ascii="Arial" w:eastAsia="Cambria" w:hAnsi="Arial" w:cs="Arial"/>
        <w:i/>
        <w:sz w:val="18"/>
        <w:szCs w:val="18"/>
        <w:lang w:val="es-ES_tradnl" w:eastAsia="x-none"/>
      </w:rPr>
      <w:t>5</w:t>
    </w:r>
    <w:r w:rsidRPr="00D958BC">
      <w:rPr>
        <w:rFonts w:ascii="Arial" w:eastAsia="Cambria" w:hAnsi="Arial" w:cs="Arial"/>
        <w:i/>
        <w:sz w:val="18"/>
        <w:szCs w:val="18"/>
        <w:lang w:val="es-ES_tradnl" w:eastAsia="x-none"/>
      </w:rPr>
      <w:t xml:space="preserve">, Artículo </w:t>
    </w:r>
    <w:r w:rsidR="0063476D">
      <w:rPr>
        <w:rFonts w:ascii="Arial" w:eastAsia="Cambria" w:hAnsi="Arial" w:cs="Arial"/>
        <w:i/>
        <w:sz w:val="18"/>
        <w:szCs w:val="18"/>
        <w:lang w:val="es-ES_tradnl" w:eastAsia="x-none"/>
      </w:rPr>
      <w:t>8</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836B60">
      <w:rPr>
        <w:rFonts w:ascii="Arial" w:eastAsia="Cambria" w:hAnsi="Arial" w:cs="Arial"/>
        <w:i/>
        <w:sz w:val="18"/>
        <w:szCs w:val="18"/>
        <w:lang w:val="es-ES_tradnl" w:eastAsia="x-none"/>
      </w:rPr>
      <w:t>26</w:t>
    </w:r>
    <w:r>
      <w:rPr>
        <w:rFonts w:ascii="Arial" w:eastAsia="Cambria" w:hAnsi="Arial" w:cs="Arial"/>
        <w:i/>
        <w:sz w:val="18"/>
        <w:szCs w:val="18"/>
        <w:lang w:val="es-ES_tradnl" w:eastAsia="x-none"/>
      </w:rPr>
      <w:t xml:space="preserve"> de </w:t>
    </w:r>
    <w:r w:rsidR="006F356C">
      <w:rPr>
        <w:rFonts w:ascii="Arial" w:eastAsia="Cambria" w:hAnsi="Arial" w:cs="Arial"/>
        <w:i/>
        <w:sz w:val="18"/>
        <w:szCs w:val="18"/>
        <w:lang w:val="es-ES_tradnl" w:eastAsia="x-none"/>
      </w:rPr>
      <w:t>junio</w:t>
    </w:r>
    <w:r>
      <w:rPr>
        <w:rFonts w:ascii="Arial" w:eastAsia="Cambria" w:hAnsi="Arial" w:cs="Arial"/>
        <w:i/>
        <w:sz w:val="18"/>
        <w:szCs w:val="18"/>
        <w:lang w:val="es-ES_tradnl" w:eastAsia="x-none"/>
      </w:rPr>
      <w:t xml:space="preserve"> </w:t>
    </w:r>
    <w:r w:rsidRPr="00D958BC">
      <w:rPr>
        <w:rFonts w:ascii="Arial" w:eastAsia="Cambria" w:hAnsi="Arial" w:cs="Arial"/>
        <w:i/>
        <w:sz w:val="18"/>
        <w:szCs w:val="18"/>
        <w:lang w:val="es-ES_tradnl" w:eastAsia="x-none"/>
      </w:rPr>
      <w:t>de 201</w:t>
    </w:r>
    <w:r>
      <w:rPr>
        <w:rFonts w:ascii="Arial" w:eastAsia="Cambria" w:hAnsi="Arial" w:cs="Arial"/>
        <w:i/>
        <w:sz w:val="18"/>
        <w:szCs w:val="18"/>
        <w:lang w:val="es-ES_tradnl" w:eastAsia="x-none"/>
      </w:rPr>
      <w:t>9</w:t>
    </w:r>
  </w:p>
  <w:p w:rsidR="00082329" w:rsidRDefault="00082329"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9F4673">
      <w:rPr>
        <w:rFonts w:ascii="Arial" w:eastAsia="Cambria" w:hAnsi="Arial" w:cs="Arial"/>
        <w:i/>
        <w:noProof/>
        <w:sz w:val="18"/>
        <w:szCs w:val="18"/>
        <w:lang w:val="es-ES_tradnl" w:eastAsia="x-none"/>
      </w:rPr>
      <w:t>4</w:t>
    </w:r>
    <w:r w:rsidRPr="00D958BC">
      <w:rPr>
        <w:rFonts w:ascii="Arial" w:eastAsia="Cambria" w:hAnsi="Arial" w:cs="Arial"/>
        <w:i/>
        <w:sz w:val="18"/>
        <w:szCs w:val="18"/>
        <w:lang w:val="es-ES_tradnl" w:eastAsia="x-none"/>
      </w:rPr>
      <w:fldChar w:fldCharType="end"/>
    </w:r>
  </w:p>
  <w:p w:rsidR="00082329" w:rsidRDefault="00082329"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A0CB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A6014F"/>
    <w:multiLevelType w:val="hybridMultilevel"/>
    <w:tmpl w:val="44062C4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2DB1622"/>
    <w:multiLevelType w:val="hybridMultilevel"/>
    <w:tmpl w:val="C3F41444"/>
    <w:lvl w:ilvl="0" w:tplc="DC727E2E">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8D3C0B"/>
    <w:multiLevelType w:val="hybridMultilevel"/>
    <w:tmpl w:val="F454FBEC"/>
    <w:lvl w:ilvl="0" w:tplc="1E74AAB4">
      <w:start w:val="1"/>
      <w:numFmt w:val="lowerLetter"/>
      <w:lvlText w:val="%1."/>
      <w:lvlJc w:val="left"/>
      <w:pPr>
        <w:ind w:left="720" w:hanging="360"/>
      </w:pPr>
      <w:rPr>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9186C6A"/>
    <w:multiLevelType w:val="hybridMultilevel"/>
    <w:tmpl w:val="E47AE0C2"/>
    <w:lvl w:ilvl="0" w:tplc="448E4BDC">
      <w:start w:val="1"/>
      <w:numFmt w:val="lowerLetter"/>
      <w:lvlText w:val="%1."/>
      <w:lvlJc w:val="left"/>
      <w:pPr>
        <w:ind w:left="720" w:hanging="360"/>
      </w:pPr>
      <w:rPr>
        <w:b/>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76A225E"/>
    <w:multiLevelType w:val="hybridMultilevel"/>
    <w:tmpl w:val="2B42F7A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ED66462"/>
    <w:multiLevelType w:val="hybridMultilevel"/>
    <w:tmpl w:val="59185AA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284061F"/>
    <w:multiLevelType w:val="multilevel"/>
    <w:tmpl w:val="56D6E124"/>
    <w:lvl w:ilvl="0">
      <w:start w:val="1"/>
      <w:numFmt w:val="decimal"/>
      <w:lvlText w:val="%1."/>
      <w:lvlJc w:val="left"/>
      <w:pPr>
        <w:ind w:left="360" w:hanging="360"/>
      </w:pPr>
      <w:rPr>
        <w:b/>
      </w:rPr>
    </w:lvl>
    <w:lvl w:ilvl="1">
      <w:start w:val="1"/>
      <w:numFmt w:val="decimal"/>
      <w:isLgl/>
      <w:lvlText w:val="%1.%2"/>
      <w:lvlJc w:val="left"/>
      <w:pPr>
        <w:ind w:left="1062" w:hanging="49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336" w:hanging="1800"/>
      </w:pPr>
      <w:rPr>
        <w:rFonts w:hint="default"/>
      </w:rPr>
    </w:lvl>
  </w:abstractNum>
  <w:abstractNum w:abstractNumId="9" w15:restartNumberingAfterBreak="0">
    <w:nsid w:val="74DA320A"/>
    <w:multiLevelType w:val="hybridMultilevel"/>
    <w:tmpl w:val="F522D244"/>
    <w:lvl w:ilvl="0" w:tplc="33C8D0B2">
      <w:start w:val="1"/>
      <w:numFmt w:val="decimal"/>
      <w:lvlText w:val="%1."/>
      <w:lvlJc w:val="left"/>
      <w:pPr>
        <w:ind w:left="5747" w:hanging="360"/>
      </w:pPr>
      <w:rPr>
        <w:rFonts w:ascii="Arial" w:hAnsi="Arial" w:cs="Arial"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
  </w:num>
  <w:num w:numId="9">
    <w:abstractNumId w:val="6"/>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activeWritingStyle w:appName="MSWord" w:lang="es-P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4A0B"/>
    <w:rsid w:val="0000518D"/>
    <w:rsid w:val="0000683B"/>
    <w:rsid w:val="00010592"/>
    <w:rsid w:val="00011DBE"/>
    <w:rsid w:val="000120EB"/>
    <w:rsid w:val="000128E2"/>
    <w:rsid w:val="00017DE2"/>
    <w:rsid w:val="00020858"/>
    <w:rsid w:val="000213DD"/>
    <w:rsid w:val="00024564"/>
    <w:rsid w:val="00024BA5"/>
    <w:rsid w:val="000254A5"/>
    <w:rsid w:val="000256DE"/>
    <w:rsid w:val="00033918"/>
    <w:rsid w:val="00034CE3"/>
    <w:rsid w:val="000359F5"/>
    <w:rsid w:val="0003651A"/>
    <w:rsid w:val="00036DAC"/>
    <w:rsid w:val="00037459"/>
    <w:rsid w:val="000401D6"/>
    <w:rsid w:val="000414FE"/>
    <w:rsid w:val="000428F8"/>
    <w:rsid w:val="000437DE"/>
    <w:rsid w:val="00043B22"/>
    <w:rsid w:val="00044242"/>
    <w:rsid w:val="00047F2B"/>
    <w:rsid w:val="00050123"/>
    <w:rsid w:val="00052427"/>
    <w:rsid w:val="000602DE"/>
    <w:rsid w:val="00060CCC"/>
    <w:rsid w:val="000642E4"/>
    <w:rsid w:val="00064D05"/>
    <w:rsid w:val="00067296"/>
    <w:rsid w:val="00067992"/>
    <w:rsid w:val="00067BE7"/>
    <w:rsid w:val="00067C8C"/>
    <w:rsid w:val="000719CB"/>
    <w:rsid w:val="0007411A"/>
    <w:rsid w:val="00076DBD"/>
    <w:rsid w:val="00076EC1"/>
    <w:rsid w:val="00077028"/>
    <w:rsid w:val="00077BC7"/>
    <w:rsid w:val="00077D4B"/>
    <w:rsid w:val="0008022E"/>
    <w:rsid w:val="00080FD1"/>
    <w:rsid w:val="0008108D"/>
    <w:rsid w:val="000813BE"/>
    <w:rsid w:val="00081BCF"/>
    <w:rsid w:val="00082329"/>
    <w:rsid w:val="000846DF"/>
    <w:rsid w:val="00084DC2"/>
    <w:rsid w:val="00084FDD"/>
    <w:rsid w:val="000856DA"/>
    <w:rsid w:val="000857E5"/>
    <w:rsid w:val="00087607"/>
    <w:rsid w:val="00087623"/>
    <w:rsid w:val="000903CE"/>
    <w:rsid w:val="00090FDF"/>
    <w:rsid w:val="00091B7B"/>
    <w:rsid w:val="000934FF"/>
    <w:rsid w:val="000936AB"/>
    <w:rsid w:val="00093971"/>
    <w:rsid w:val="000955C3"/>
    <w:rsid w:val="000A0756"/>
    <w:rsid w:val="000A0FF7"/>
    <w:rsid w:val="000A19B8"/>
    <w:rsid w:val="000A5D85"/>
    <w:rsid w:val="000A5F69"/>
    <w:rsid w:val="000A6BE8"/>
    <w:rsid w:val="000B10B4"/>
    <w:rsid w:val="000B10C0"/>
    <w:rsid w:val="000B1785"/>
    <w:rsid w:val="000B39AF"/>
    <w:rsid w:val="000B55D7"/>
    <w:rsid w:val="000B5852"/>
    <w:rsid w:val="000B624C"/>
    <w:rsid w:val="000B6B41"/>
    <w:rsid w:val="000B7C5A"/>
    <w:rsid w:val="000C0A23"/>
    <w:rsid w:val="000C25EB"/>
    <w:rsid w:val="000C3E9F"/>
    <w:rsid w:val="000C52B7"/>
    <w:rsid w:val="000C55F1"/>
    <w:rsid w:val="000C68C0"/>
    <w:rsid w:val="000C7F00"/>
    <w:rsid w:val="000D1A31"/>
    <w:rsid w:val="000D220C"/>
    <w:rsid w:val="000D2AD1"/>
    <w:rsid w:val="000D34C2"/>
    <w:rsid w:val="000D5ACC"/>
    <w:rsid w:val="000D5C6B"/>
    <w:rsid w:val="000D6061"/>
    <w:rsid w:val="000D62F0"/>
    <w:rsid w:val="000D7162"/>
    <w:rsid w:val="000D793B"/>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0B9"/>
    <w:rsid w:val="000F5572"/>
    <w:rsid w:val="000F5EFB"/>
    <w:rsid w:val="000F710B"/>
    <w:rsid w:val="000F7A0A"/>
    <w:rsid w:val="000F7FF1"/>
    <w:rsid w:val="00102531"/>
    <w:rsid w:val="00102A7F"/>
    <w:rsid w:val="00104E6C"/>
    <w:rsid w:val="00105392"/>
    <w:rsid w:val="00107032"/>
    <w:rsid w:val="00107C78"/>
    <w:rsid w:val="00110466"/>
    <w:rsid w:val="0011053E"/>
    <w:rsid w:val="001113FE"/>
    <w:rsid w:val="001125EE"/>
    <w:rsid w:val="00115853"/>
    <w:rsid w:val="00117C68"/>
    <w:rsid w:val="00121308"/>
    <w:rsid w:val="001237E1"/>
    <w:rsid w:val="001240CC"/>
    <w:rsid w:val="001248CE"/>
    <w:rsid w:val="001256AA"/>
    <w:rsid w:val="001272AF"/>
    <w:rsid w:val="001304BF"/>
    <w:rsid w:val="0013093C"/>
    <w:rsid w:val="001314D7"/>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957"/>
    <w:rsid w:val="00171AC3"/>
    <w:rsid w:val="001746E5"/>
    <w:rsid w:val="0018030A"/>
    <w:rsid w:val="001806C4"/>
    <w:rsid w:val="00182124"/>
    <w:rsid w:val="00187E00"/>
    <w:rsid w:val="00190010"/>
    <w:rsid w:val="00190EE9"/>
    <w:rsid w:val="001962C2"/>
    <w:rsid w:val="00196E82"/>
    <w:rsid w:val="001A0A20"/>
    <w:rsid w:val="001A214B"/>
    <w:rsid w:val="001A33C3"/>
    <w:rsid w:val="001A685C"/>
    <w:rsid w:val="001A7DF9"/>
    <w:rsid w:val="001B1E0E"/>
    <w:rsid w:val="001B208D"/>
    <w:rsid w:val="001B59CC"/>
    <w:rsid w:val="001B7AB0"/>
    <w:rsid w:val="001C1124"/>
    <w:rsid w:val="001C1335"/>
    <w:rsid w:val="001C1C6A"/>
    <w:rsid w:val="001C54CE"/>
    <w:rsid w:val="001D40F5"/>
    <w:rsid w:val="001D7008"/>
    <w:rsid w:val="001E0224"/>
    <w:rsid w:val="001E08C0"/>
    <w:rsid w:val="001E0E52"/>
    <w:rsid w:val="001E11D4"/>
    <w:rsid w:val="001E1E49"/>
    <w:rsid w:val="001E3DCB"/>
    <w:rsid w:val="001E684C"/>
    <w:rsid w:val="001E69A6"/>
    <w:rsid w:val="001E69C9"/>
    <w:rsid w:val="001E6DC5"/>
    <w:rsid w:val="001F0C0F"/>
    <w:rsid w:val="001F26FD"/>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5C41"/>
    <w:rsid w:val="002172C6"/>
    <w:rsid w:val="00217BCB"/>
    <w:rsid w:val="002204D7"/>
    <w:rsid w:val="002207D9"/>
    <w:rsid w:val="00220ED5"/>
    <w:rsid w:val="00221713"/>
    <w:rsid w:val="00221F57"/>
    <w:rsid w:val="00222C2E"/>
    <w:rsid w:val="00224810"/>
    <w:rsid w:val="00225D59"/>
    <w:rsid w:val="002279E5"/>
    <w:rsid w:val="00227D3E"/>
    <w:rsid w:val="00230EB0"/>
    <w:rsid w:val="00233B57"/>
    <w:rsid w:val="00234BB0"/>
    <w:rsid w:val="00235258"/>
    <w:rsid w:val="00235FA5"/>
    <w:rsid w:val="0024107D"/>
    <w:rsid w:val="00241503"/>
    <w:rsid w:val="00242D06"/>
    <w:rsid w:val="00242F8A"/>
    <w:rsid w:val="00245783"/>
    <w:rsid w:val="002462C8"/>
    <w:rsid w:val="00246D38"/>
    <w:rsid w:val="00247443"/>
    <w:rsid w:val="00250B47"/>
    <w:rsid w:val="002535D4"/>
    <w:rsid w:val="00253D5C"/>
    <w:rsid w:val="002543F5"/>
    <w:rsid w:val="00255202"/>
    <w:rsid w:val="002569E9"/>
    <w:rsid w:val="00260F3E"/>
    <w:rsid w:val="00261D4A"/>
    <w:rsid w:val="00263233"/>
    <w:rsid w:val="00264EFA"/>
    <w:rsid w:val="00266024"/>
    <w:rsid w:val="00266221"/>
    <w:rsid w:val="002668E5"/>
    <w:rsid w:val="00266AA4"/>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3ED6"/>
    <w:rsid w:val="002B4AA8"/>
    <w:rsid w:val="002C0D34"/>
    <w:rsid w:val="002C163E"/>
    <w:rsid w:val="002C19F4"/>
    <w:rsid w:val="002C228F"/>
    <w:rsid w:val="002C2B58"/>
    <w:rsid w:val="002C468D"/>
    <w:rsid w:val="002C4D2C"/>
    <w:rsid w:val="002C6BE2"/>
    <w:rsid w:val="002D0584"/>
    <w:rsid w:val="002D170E"/>
    <w:rsid w:val="002D2A79"/>
    <w:rsid w:val="002D2C7C"/>
    <w:rsid w:val="002D2DF2"/>
    <w:rsid w:val="002D46A4"/>
    <w:rsid w:val="002D676B"/>
    <w:rsid w:val="002D6978"/>
    <w:rsid w:val="002D76DD"/>
    <w:rsid w:val="002E03BF"/>
    <w:rsid w:val="002E1507"/>
    <w:rsid w:val="002E2751"/>
    <w:rsid w:val="002E2D7B"/>
    <w:rsid w:val="002E49F2"/>
    <w:rsid w:val="002E5A2A"/>
    <w:rsid w:val="002E7062"/>
    <w:rsid w:val="002F03FC"/>
    <w:rsid w:val="002F05FD"/>
    <w:rsid w:val="002F1374"/>
    <w:rsid w:val="002F6367"/>
    <w:rsid w:val="00300778"/>
    <w:rsid w:val="003011A3"/>
    <w:rsid w:val="0030153B"/>
    <w:rsid w:val="00301B0B"/>
    <w:rsid w:val="00302A99"/>
    <w:rsid w:val="003042E7"/>
    <w:rsid w:val="00305BC2"/>
    <w:rsid w:val="00310865"/>
    <w:rsid w:val="003162A0"/>
    <w:rsid w:val="00316937"/>
    <w:rsid w:val="00316C74"/>
    <w:rsid w:val="00316F7C"/>
    <w:rsid w:val="00317D3B"/>
    <w:rsid w:val="0032099D"/>
    <w:rsid w:val="00322446"/>
    <w:rsid w:val="00322B8A"/>
    <w:rsid w:val="00323397"/>
    <w:rsid w:val="00323590"/>
    <w:rsid w:val="00324AB0"/>
    <w:rsid w:val="00325DEA"/>
    <w:rsid w:val="00325E1C"/>
    <w:rsid w:val="003262C5"/>
    <w:rsid w:val="003313A5"/>
    <w:rsid w:val="00332808"/>
    <w:rsid w:val="00333402"/>
    <w:rsid w:val="00334300"/>
    <w:rsid w:val="00336F05"/>
    <w:rsid w:val="00337455"/>
    <w:rsid w:val="00337E83"/>
    <w:rsid w:val="0034046D"/>
    <w:rsid w:val="00340863"/>
    <w:rsid w:val="00343851"/>
    <w:rsid w:val="0034405E"/>
    <w:rsid w:val="00344103"/>
    <w:rsid w:val="00345207"/>
    <w:rsid w:val="003471E0"/>
    <w:rsid w:val="0035043F"/>
    <w:rsid w:val="00350681"/>
    <w:rsid w:val="003506A7"/>
    <w:rsid w:val="00350E0D"/>
    <w:rsid w:val="003518BD"/>
    <w:rsid w:val="00352E01"/>
    <w:rsid w:val="003538E7"/>
    <w:rsid w:val="0035725E"/>
    <w:rsid w:val="00365D1B"/>
    <w:rsid w:val="0036607E"/>
    <w:rsid w:val="00366F0E"/>
    <w:rsid w:val="00370216"/>
    <w:rsid w:val="00371DC1"/>
    <w:rsid w:val="0037244F"/>
    <w:rsid w:val="003756F2"/>
    <w:rsid w:val="00376A00"/>
    <w:rsid w:val="00380871"/>
    <w:rsid w:val="00381397"/>
    <w:rsid w:val="0038212F"/>
    <w:rsid w:val="003828E2"/>
    <w:rsid w:val="00382EA8"/>
    <w:rsid w:val="00385402"/>
    <w:rsid w:val="003859C1"/>
    <w:rsid w:val="00387158"/>
    <w:rsid w:val="00387E4E"/>
    <w:rsid w:val="00391FB9"/>
    <w:rsid w:val="003921B6"/>
    <w:rsid w:val="00392B56"/>
    <w:rsid w:val="00394733"/>
    <w:rsid w:val="00395647"/>
    <w:rsid w:val="00396AAA"/>
    <w:rsid w:val="003A34C0"/>
    <w:rsid w:val="003A3C06"/>
    <w:rsid w:val="003A434F"/>
    <w:rsid w:val="003A49B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415"/>
    <w:rsid w:val="003C388C"/>
    <w:rsid w:val="003C5113"/>
    <w:rsid w:val="003C5FFE"/>
    <w:rsid w:val="003C6ED7"/>
    <w:rsid w:val="003D2633"/>
    <w:rsid w:val="003D3F8A"/>
    <w:rsid w:val="003D5AAA"/>
    <w:rsid w:val="003D7515"/>
    <w:rsid w:val="003E02A1"/>
    <w:rsid w:val="003E0C89"/>
    <w:rsid w:val="003E2233"/>
    <w:rsid w:val="003E2804"/>
    <w:rsid w:val="003E369B"/>
    <w:rsid w:val="003E6A14"/>
    <w:rsid w:val="003E7EDF"/>
    <w:rsid w:val="003F0170"/>
    <w:rsid w:val="003F0204"/>
    <w:rsid w:val="003F0538"/>
    <w:rsid w:val="003F3400"/>
    <w:rsid w:val="003F7349"/>
    <w:rsid w:val="003F7807"/>
    <w:rsid w:val="003F7A14"/>
    <w:rsid w:val="00400C92"/>
    <w:rsid w:val="0040137C"/>
    <w:rsid w:val="004023E1"/>
    <w:rsid w:val="004053D4"/>
    <w:rsid w:val="004060DD"/>
    <w:rsid w:val="0040694C"/>
    <w:rsid w:val="0040799C"/>
    <w:rsid w:val="00407FF0"/>
    <w:rsid w:val="004114DA"/>
    <w:rsid w:val="00411530"/>
    <w:rsid w:val="00411531"/>
    <w:rsid w:val="00411F04"/>
    <w:rsid w:val="00412158"/>
    <w:rsid w:val="00414443"/>
    <w:rsid w:val="004161F8"/>
    <w:rsid w:val="00416909"/>
    <w:rsid w:val="00416BD5"/>
    <w:rsid w:val="00420202"/>
    <w:rsid w:val="0042189A"/>
    <w:rsid w:val="004227AA"/>
    <w:rsid w:val="00423B77"/>
    <w:rsid w:val="004246F4"/>
    <w:rsid w:val="00424896"/>
    <w:rsid w:val="00424D7C"/>
    <w:rsid w:val="0042619C"/>
    <w:rsid w:val="00426401"/>
    <w:rsid w:val="004268E7"/>
    <w:rsid w:val="00426AC7"/>
    <w:rsid w:val="00427B05"/>
    <w:rsid w:val="00430CF8"/>
    <w:rsid w:val="004314B6"/>
    <w:rsid w:val="0043286F"/>
    <w:rsid w:val="00432A0F"/>
    <w:rsid w:val="004335D5"/>
    <w:rsid w:val="00436940"/>
    <w:rsid w:val="00436F0E"/>
    <w:rsid w:val="00437F0F"/>
    <w:rsid w:val="0044013A"/>
    <w:rsid w:val="00443580"/>
    <w:rsid w:val="00443B63"/>
    <w:rsid w:val="004442EF"/>
    <w:rsid w:val="00445CED"/>
    <w:rsid w:val="00447784"/>
    <w:rsid w:val="004505E8"/>
    <w:rsid w:val="004511A1"/>
    <w:rsid w:val="00452394"/>
    <w:rsid w:val="0045318C"/>
    <w:rsid w:val="004542F9"/>
    <w:rsid w:val="00455473"/>
    <w:rsid w:val="00456A37"/>
    <w:rsid w:val="00456ABA"/>
    <w:rsid w:val="0045743F"/>
    <w:rsid w:val="00457DD8"/>
    <w:rsid w:val="00460D38"/>
    <w:rsid w:val="00461FB2"/>
    <w:rsid w:val="00462436"/>
    <w:rsid w:val="00464247"/>
    <w:rsid w:val="00465585"/>
    <w:rsid w:val="00467089"/>
    <w:rsid w:val="004730AC"/>
    <w:rsid w:val="0047360D"/>
    <w:rsid w:val="00473A47"/>
    <w:rsid w:val="00474B22"/>
    <w:rsid w:val="00475D28"/>
    <w:rsid w:val="004767B5"/>
    <w:rsid w:val="00476861"/>
    <w:rsid w:val="00480A91"/>
    <w:rsid w:val="00481E38"/>
    <w:rsid w:val="004823B5"/>
    <w:rsid w:val="00482A59"/>
    <w:rsid w:val="004873EC"/>
    <w:rsid w:val="00487C3B"/>
    <w:rsid w:val="00492457"/>
    <w:rsid w:val="0049385C"/>
    <w:rsid w:val="0049400A"/>
    <w:rsid w:val="004945D5"/>
    <w:rsid w:val="004947BD"/>
    <w:rsid w:val="00495B4F"/>
    <w:rsid w:val="00497506"/>
    <w:rsid w:val="00497832"/>
    <w:rsid w:val="004A0A9A"/>
    <w:rsid w:val="004A172B"/>
    <w:rsid w:val="004A4274"/>
    <w:rsid w:val="004A48E6"/>
    <w:rsid w:val="004A5051"/>
    <w:rsid w:val="004A6FE0"/>
    <w:rsid w:val="004A7236"/>
    <w:rsid w:val="004B143B"/>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E7D9D"/>
    <w:rsid w:val="004E7FFC"/>
    <w:rsid w:val="004F2645"/>
    <w:rsid w:val="004F319C"/>
    <w:rsid w:val="004F36F9"/>
    <w:rsid w:val="004F68D2"/>
    <w:rsid w:val="004F6BA9"/>
    <w:rsid w:val="004F7707"/>
    <w:rsid w:val="004F7EB0"/>
    <w:rsid w:val="00501E14"/>
    <w:rsid w:val="00502116"/>
    <w:rsid w:val="00503263"/>
    <w:rsid w:val="005032E7"/>
    <w:rsid w:val="00504D5D"/>
    <w:rsid w:val="005052C7"/>
    <w:rsid w:val="00506EDE"/>
    <w:rsid w:val="00510C22"/>
    <w:rsid w:val="00511246"/>
    <w:rsid w:val="005121D8"/>
    <w:rsid w:val="005122A1"/>
    <w:rsid w:val="005156CF"/>
    <w:rsid w:val="00515CEC"/>
    <w:rsid w:val="005166A5"/>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5AE"/>
    <w:rsid w:val="00540BF7"/>
    <w:rsid w:val="005428FF"/>
    <w:rsid w:val="00542FD2"/>
    <w:rsid w:val="00543D7B"/>
    <w:rsid w:val="005447D0"/>
    <w:rsid w:val="00546B67"/>
    <w:rsid w:val="00554E8E"/>
    <w:rsid w:val="00555461"/>
    <w:rsid w:val="005557C9"/>
    <w:rsid w:val="005578CB"/>
    <w:rsid w:val="005579A5"/>
    <w:rsid w:val="00561FD4"/>
    <w:rsid w:val="00563417"/>
    <w:rsid w:val="00563E83"/>
    <w:rsid w:val="005653A1"/>
    <w:rsid w:val="0056674D"/>
    <w:rsid w:val="00570916"/>
    <w:rsid w:val="00574E3C"/>
    <w:rsid w:val="005766E0"/>
    <w:rsid w:val="00577426"/>
    <w:rsid w:val="005832B2"/>
    <w:rsid w:val="00591483"/>
    <w:rsid w:val="00591A6C"/>
    <w:rsid w:val="005936BB"/>
    <w:rsid w:val="00593737"/>
    <w:rsid w:val="005972A7"/>
    <w:rsid w:val="005978DB"/>
    <w:rsid w:val="00597AA2"/>
    <w:rsid w:val="005A1349"/>
    <w:rsid w:val="005A2507"/>
    <w:rsid w:val="005A2803"/>
    <w:rsid w:val="005A3172"/>
    <w:rsid w:val="005A57FA"/>
    <w:rsid w:val="005A583E"/>
    <w:rsid w:val="005A5BEC"/>
    <w:rsid w:val="005A65A2"/>
    <w:rsid w:val="005A7087"/>
    <w:rsid w:val="005A74FE"/>
    <w:rsid w:val="005A76D9"/>
    <w:rsid w:val="005B2823"/>
    <w:rsid w:val="005B465B"/>
    <w:rsid w:val="005B6F1F"/>
    <w:rsid w:val="005C0755"/>
    <w:rsid w:val="005C2C87"/>
    <w:rsid w:val="005C329C"/>
    <w:rsid w:val="005C52A3"/>
    <w:rsid w:val="005C56A6"/>
    <w:rsid w:val="005D234B"/>
    <w:rsid w:val="005D242A"/>
    <w:rsid w:val="005E0359"/>
    <w:rsid w:val="005E06F0"/>
    <w:rsid w:val="005E10A2"/>
    <w:rsid w:val="005E1B2D"/>
    <w:rsid w:val="005E4831"/>
    <w:rsid w:val="005E6C51"/>
    <w:rsid w:val="005E6F3F"/>
    <w:rsid w:val="005E779D"/>
    <w:rsid w:val="005F3429"/>
    <w:rsid w:val="005F3B68"/>
    <w:rsid w:val="005F4079"/>
    <w:rsid w:val="005F40F5"/>
    <w:rsid w:val="005F6B28"/>
    <w:rsid w:val="005F79E5"/>
    <w:rsid w:val="005F7BC7"/>
    <w:rsid w:val="00603C4D"/>
    <w:rsid w:val="00604520"/>
    <w:rsid w:val="006059E6"/>
    <w:rsid w:val="0060685F"/>
    <w:rsid w:val="00607B7C"/>
    <w:rsid w:val="00610697"/>
    <w:rsid w:val="0061239A"/>
    <w:rsid w:val="00612C0F"/>
    <w:rsid w:val="006133E5"/>
    <w:rsid w:val="00615358"/>
    <w:rsid w:val="00621218"/>
    <w:rsid w:val="0062298E"/>
    <w:rsid w:val="00623598"/>
    <w:rsid w:val="00623979"/>
    <w:rsid w:val="00623BA9"/>
    <w:rsid w:val="0062557C"/>
    <w:rsid w:val="00625AB2"/>
    <w:rsid w:val="00631B4A"/>
    <w:rsid w:val="00633029"/>
    <w:rsid w:val="00633C40"/>
    <w:rsid w:val="00633E40"/>
    <w:rsid w:val="0063476D"/>
    <w:rsid w:val="00636361"/>
    <w:rsid w:val="00641982"/>
    <w:rsid w:val="00641F5E"/>
    <w:rsid w:val="0064406E"/>
    <w:rsid w:val="006442DF"/>
    <w:rsid w:val="0064444E"/>
    <w:rsid w:val="00645C62"/>
    <w:rsid w:val="006465AB"/>
    <w:rsid w:val="00646ED5"/>
    <w:rsid w:val="00647711"/>
    <w:rsid w:val="00651E73"/>
    <w:rsid w:val="0065208E"/>
    <w:rsid w:val="00653158"/>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873E1"/>
    <w:rsid w:val="00691130"/>
    <w:rsid w:val="006938F4"/>
    <w:rsid w:val="00696E1C"/>
    <w:rsid w:val="006976E0"/>
    <w:rsid w:val="006A0355"/>
    <w:rsid w:val="006A0409"/>
    <w:rsid w:val="006A0667"/>
    <w:rsid w:val="006A0BF8"/>
    <w:rsid w:val="006A2A49"/>
    <w:rsid w:val="006A2FA6"/>
    <w:rsid w:val="006A3233"/>
    <w:rsid w:val="006A362E"/>
    <w:rsid w:val="006A4A3E"/>
    <w:rsid w:val="006A6770"/>
    <w:rsid w:val="006B08A7"/>
    <w:rsid w:val="006B0A68"/>
    <w:rsid w:val="006B0D38"/>
    <w:rsid w:val="006B1523"/>
    <w:rsid w:val="006B1A7B"/>
    <w:rsid w:val="006B1D76"/>
    <w:rsid w:val="006B20B4"/>
    <w:rsid w:val="006B25A1"/>
    <w:rsid w:val="006B3AB9"/>
    <w:rsid w:val="006B3AF3"/>
    <w:rsid w:val="006B4FBB"/>
    <w:rsid w:val="006B5024"/>
    <w:rsid w:val="006B59C4"/>
    <w:rsid w:val="006B5EC0"/>
    <w:rsid w:val="006B7393"/>
    <w:rsid w:val="006B7D15"/>
    <w:rsid w:val="006C3D72"/>
    <w:rsid w:val="006C45BA"/>
    <w:rsid w:val="006C4FFB"/>
    <w:rsid w:val="006C7BCB"/>
    <w:rsid w:val="006D0052"/>
    <w:rsid w:val="006D0CAC"/>
    <w:rsid w:val="006D2575"/>
    <w:rsid w:val="006D4753"/>
    <w:rsid w:val="006D5CAB"/>
    <w:rsid w:val="006E0F76"/>
    <w:rsid w:val="006E1429"/>
    <w:rsid w:val="006E2881"/>
    <w:rsid w:val="006E4522"/>
    <w:rsid w:val="006E4F8A"/>
    <w:rsid w:val="006E64C7"/>
    <w:rsid w:val="006E6682"/>
    <w:rsid w:val="006E673C"/>
    <w:rsid w:val="006F356C"/>
    <w:rsid w:val="006F39FD"/>
    <w:rsid w:val="006F47D9"/>
    <w:rsid w:val="006F6992"/>
    <w:rsid w:val="006F6A88"/>
    <w:rsid w:val="006F7054"/>
    <w:rsid w:val="006F736E"/>
    <w:rsid w:val="006F7C62"/>
    <w:rsid w:val="00700643"/>
    <w:rsid w:val="00704042"/>
    <w:rsid w:val="00706FEC"/>
    <w:rsid w:val="0071118B"/>
    <w:rsid w:val="007133B5"/>
    <w:rsid w:val="00713B26"/>
    <w:rsid w:val="007140BA"/>
    <w:rsid w:val="0071574F"/>
    <w:rsid w:val="00716307"/>
    <w:rsid w:val="00716A85"/>
    <w:rsid w:val="00717E7B"/>
    <w:rsid w:val="00720E26"/>
    <w:rsid w:val="00722637"/>
    <w:rsid w:val="00725291"/>
    <w:rsid w:val="00730242"/>
    <w:rsid w:val="00730BAA"/>
    <w:rsid w:val="00730FA5"/>
    <w:rsid w:val="007313FD"/>
    <w:rsid w:val="00731403"/>
    <w:rsid w:val="00731891"/>
    <w:rsid w:val="0073280F"/>
    <w:rsid w:val="00733178"/>
    <w:rsid w:val="00734993"/>
    <w:rsid w:val="0073629D"/>
    <w:rsid w:val="007369BA"/>
    <w:rsid w:val="0073757A"/>
    <w:rsid w:val="00740752"/>
    <w:rsid w:val="0074284B"/>
    <w:rsid w:val="00744C74"/>
    <w:rsid w:val="007510B8"/>
    <w:rsid w:val="007512F6"/>
    <w:rsid w:val="0075179A"/>
    <w:rsid w:val="00751AB1"/>
    <w:rsid w:val="007548D7"/>
    <w:rsid w:val="007553D4"/>
    <w:rsid w:val="00760AD1"/>
    <w:rsid w:val="00760D93"/>
    <w:rsid w:val="00761133"/>
    <w:rsid w:val="007619FB"/>
    <w:rsid w:val="0076203A"/>
    <w:rsid w:val="00763AF2"/>
    <w:rsid w:val="00767A01"/>
    <w:rsid w:val="00767AF5"/>
    <w:rsid w:val="00771193"/>
    <w:rsid w:val="007729C9"/>
    <w:rsid w:val="00773CB5"/>
    <w:rsid w:val="007742A1"/>
    <w:rsid w:val="00774600"/>
    <w:rsid w:val="00777FF4"/>
    <w:rsid w:val="00781332"/>
    <w:rsid w:val="007819B0"/>
    <w:rsid w:val="007837C1"/>
    <w:rsid w:val="007848E0"/>
    <w:rsid w:val="0078514D"/>
    <w:rsid w:val="00791713"/>
    <w:rsid w:val="00791D2B"/>
    <w:rsid w:val="00794454"/>
    <w:rsid w:val="00795377"/>
    <w:rsid w:val="007A1C46"/>
    <w:rsid w:val="007A2D73"/>
    <w:rsid w:val="007A5E5B"/>
    <w:rsid w:val="007B381B"/>
    <w:rsid w:val="007B56C0"/>
    <w:rsid w:val="007B6F61"/>
    <w:rsid w:val="007B7700"/>
    <w:rsid w:val="007C024F"/>
    <w:rsid w:val="007C10F3"/>
    <w:rsid w:val="007C12C6"/>
    <w:rsid w:val="007C46B5"/>
    <w:rsid w:val="007C5E71"/>
    <w:rsid w:val="007C6A05"/>
    <w:rsid w:val="007D0868"/>
    <w:rsid w:val="007D13D9"/>
    <w:rsid w:val="007D2E3F"/>
    <w:rsid w:val="007D3430"/>
    <w:rsid w:val="007D3593"/>
    <w:rsid w:val="007D4708"/>
    <w:rsid w:val="007D4B77"/>
    <w:rsid w:val="007D5BC0"/>
    <w:rsid w:val="007D6321"/>
    <w:rsid w:val="007D71B4"/>
    <w:rsid w:val="007D77B2"/>
    <w:rsid w:val="007D7B7B"/>
    <w:rsid w:val="007E0809"/>
    <w:rsid w:val="007E12A1"/>
    <w:rsid w:val="007E7814"/>
    <w:rsid w:val="007F0A2E"/>
    <w:rsid w:val="007F1052"/>
    <w:rsid w:val="007F2633"/>
    <w:rsid w:val="007F49BB"/>
    <w:rsid w:val="007F5314"/>
    <w:rsid w:val="007F60AC"/>
    <w:rsid w:val="007F625C"/>
    <w:rsid w:val="007F63D0"/>
    <w:rsid w:val="007F6D48"/>
    <w:rsid w:val="007F6F78"/>
    <w:rsid w:val="007F7114"/>
    <w:rsid w:val="007F730F"/>
    <w:rsid w:val="00800060"/>
    <w:rsid w:val="00800337"/>
    <w:rsid w:val="00800646"/>
    <w:rsid w:val="008009B0"/>
    <w:rsid w:val="00800C95"/>
    <w:rsid w:val="00803597"/>
    <w:rsid w:val="00803BB3"/>
    <w:rsid w:val="00804036"/>
    <w:rsid w:val="008059AB"/>
    <w:rsid w:val="008071A7"/>
    <w:rsid w:val="00807CCB"/>
    <w:rsid w:val="008101FC"/>
    <w:rsid w:val="008108E8"/>
    <w:rsid w:val="0081353F"/>
    <w:rsid w:val="00816407"/>
    <w:rsid w:val="00817E8C"/>
    <w:rsid w:val="00821226"/>
    <w:rsid w:val="00821E37"/>
    <w:rsid w:val="00821E72"/>
    <w:rsid w:val="00823CC6"/>
    <w:rsid w:val="00825809"/>
    <w:rsid w:val="00825F93"/>
    <w:rsid w:val="00831982"/>
    <w:rsid w:val="0083257F"/>
    <w:rsid w:val="00833CF7"/>
    <w:rsid w:val="00835D1C"/>
    <w:rsid w:val="00835E65"/>
    <w:rsid w:val="00836144"/>
    <w:rsid w:val="00836B60"/>
    <w:rsid w:val="00837AFC"/>
    <w:rsid w:val="00841F61"/>
    <w:rsid w:val="008434BA"/>
    <w:rsid w:val="00845D24"/>
    <w:rsid w:val="00845DBC"/>
    <w:rsid w:val="00846320"/>
    <w:rsid w:val="00851093"/>
    <w:rsid w:val="008517A6"/>
    <w:rsid w:val="008522DF"/>
    <w:rsid w:val="008544DB"/>
    <w:rsid w:val="00862FA3"/>
    <w:rsid w:val="00862FDC"/>
    <w:rsid w:val="00863F94"/>
    <w:rsid w:val="00865845"/>
    <w:rsid w:val="00866EEF"/>
    <w:rsid w:val="008757CC"/>
    <w:rsid w:val="008765DF"/>
    <w:rsid w:val="00876EC4"/>
    <w:rsid w:val="0087728F"/>
    <w:rsid w:val="00877453"/>
    <w:rsid w:val="0088064F"/>
    <w:rsid w:val="00880D5D"/>
    <w:rsid w:val="008833CD"/>
    <w:rsid w:val="00885DF1"/>
    <w:rsid w:val="00885F0A"/>
    <w:rsid w:val="00887FCC"/>
    <w:rsid w:val="008903EF"/>
    <w:rsid w:val="00891B08"/>
    <w:rsid w:val="00893524"/>
    <w:rsid w:val="00893FAC"/>
    <w:rsid w:val="0089404C"/>
    <w:rsid w:val="008A03C9"/>
    <w:rsid w:val="008A0859"/>
    <w:rsid w:val="008A1075"/>
    <w:rsid w:val="008A160D"/>
    <w:rsid w:val="008A28F0"/>
    <w:rsid w:val="008A53D4"/>
    <w:rsid w:val="008A5C04"/>
    <w:rsid w:val="008A6AE5"/>
    <w:rsid w:val="008B0272"/>
    <w:rsid w:val="008B43F5"/>
    <w:rsid w:val="008C03A0"/>
    <w:rsid w:val="008C0ED3"/>
    <w:rsid w:val="008C0FFF"/>
    <w:rsid w:val="008C162C"/>
    <w:rsid w:val="008C2C97"/>
    <w:rsid w:val="008C3927"/>
    <w:rsid w:val="008C3A8F"/>
    <w:rsid w:val="008C57E2"/>
    <w:rsid w:val="008C7007"/>
    <w:rsid w:val="008D06F2"/>
    <w:rsid w:val="008D0FEC"/>
    <w:rsid w:val="008D187C"/>
    <w:rsid w:val="008D1976"/>
    <w:rsid w:val="008D3FB0"/>
    <w:rsid w:val="008D4991"/>
    <w:rsid w:val="008D74B3"/>
    <w:rsid w:val="008D7C3D"/>
    <w:rsid w:val="008D7E9D"/>
    <w:rsid w:val="008E0D8C"/>
    <w:rsid w:val="008E18B1"/>
    <w:rsid w:val="008E23D2"/>
    <w:rsid w:val="008E3496"/>
    <w:rsid w:val="008E4197"/>
    <w:rsid w:val="008E463C"/>
    <w:rsid w:val="008E4708"/>
    <w:rsid w:val="008E511D"/>
    <w:rsid w:val="008E58B9"/>
    <w:rsid w:val="008E75AE"/>
    <w:rsid w:val="008F0835"/>
    <w:rsid w:val="008F0CC4"/>
    <w:rsid w:val="008F3D1E"/>
    <w:rsid w:val="008F4B86"/>
    <w:rsid w:val="008F6C51"/>
    <w:rsid w:val="009006A5"/>
    <w:rsid w:val="00900ABC"/>
    <w:rsid w:val="00902B37"/>
    <w:rsid w:val="0090700F"/>
    <w:rsid w:val="00911F5C"/>
    <w:rsid w:val="00911F70"/>
    <w:rsid w:val="009120EB"/>
    <w:rsid w:val="00914473"/>
    <w:rsid w:val="00914F38"/>
    <w:rsid w:val="00915D94"/>
    <w:rsid w:val="00916208"/>
    <w:rsid w:val="00917F97"/>
    <w:rsid w:val="00924AA2"/>
    <w:rsid w:val="009258C6"/>
    <w:rsid w:val="00925985"/>
    <w:rsid w:val="00930A02"/>
    <w:rsid w:val="00931845"/>
    <w:rsid w:val="00931FBC"/>
    <w:rsid w:val="00932C87"/>
    <w:rsid w:val="00932D96"/>
    <w:rsid w:val="009401C7"/>
    <w:rsid w:val="00945C56"/>
    <w:rsid w:val="009462DD"/>
    <w:rsid w:val="009526A4"/>
    <w:rsid w:val="00952F8F"/>
    <w:rsid w:val="00953265"/>
    <w:rsid w:val="00953CA5"/>
    <w:rsid w:val="009546D0"/>
    <w:rsid w:val="009561A9"/>
    <w:rsid w:val="00956670"/>
    <w:rsid w:val="0096004A"/>
    <w:rsid w:val="009600BB"/>
    <w:rsid w:val="00961770"/>
    <w:rsid w:val="00961D14"/>
    <w:rsid w:val="00962660"/>
    <w:rsid w:val="00963F04"/>
    <w:rsid w:val="00964B8E"/>
    <w:rsid w:val="009651B9"/>
    <w:rsid w:val="00967CC7"/>
    <w:rsid w:val="00971830"/>
    <w:rsid w:val="0097202A"/>
    <w:rsid w:val="00972E3C"/>
    <w:rsid w:val="00974D66"/>
    <w:rsid w:val="009750E5"/>
    <w:rsid w:val="0097601A"/>
    <w:rsid w:val="0097636F"/>
    <w:rsid w:val="009766BD"/>
    <w:rsid w:val="00976EA8"/>
    <w:rsid w:val="009775C5"/>
    <w:rsid w:val="0098075C"/>
    <w:rsid w:val="0098130D"/>
    <w:rsid w:val="00985EBE"/>
    <w:rsid w:val="009860F5"/>
    <w:rsid w:val="00990B7F"/>
    <w:rsid w:val="009912AB"/>
    <w:rsid w:val="00992545"/>
    <w:rsid w:val="00994C10"/>
    <w:rsid w:val="00995F34"/>
    <w:rsid w:val="00997041"/>
    <w:rsid w:val="00997E5D"/>
    <w:rsid w:val="009A16A5"/>
    <w:rsid w:val="009A56D9"/>
    <w:rsid w:val="009A664B"/>
    <w:rsid w:val="009A702A"/>
    <w:rsid w:val="009A7FC5"/>
    <w:rsid w:val="009B0294"/>
    <w:rsid w:val="009B0462"/>
    <w:rsid w:val="009B0DBA"/>
    <w:rsid w:val="009B267A"/>
    <w:rsid w:val="009B3AB9"/>
    <w:rsid w:val="009B542F"/>
    <w:rsid w:val="009B6E5E"/>
    <w:rsid w:val="009B7EF8"/>
    <w:rsid w:val="009C11B1"/>
    <w:rsid w:val="009C13F9"/>
    <w:rsid w:val="009C258D"/>
    <w:rsid w:val="009C402F"/>
    <w:rsid w:val="009C5A69"/>
    <w:rsid w:val="009D1437"/>
    <w:rsid w:val="009D3853"/>
    <w:rsid w:val="009D587E"/>
    <w:rsid w:val="009D680A"/>
    <w:rsid w:val="009D7E35"/>
    <w:rsid w:val="009E28A0"/>
    <w:rsid w:val="009E53A3"/>
    <w:rsid w:val="009E5AB7"/>
    <w:rsid w:val="009E65F6"/>
    <w:rsid w:val="009E74DA"/>
    <w:rsid w:val="009F18FD"/>
    <w:rsid w:val="009F2039"/>
    <w:rsid w:val="009F26A6"/>
    <w:rsid w:val="009F2D9A"/>
    <w:rsid w:val="009F4673"/>
    <w:rsid w:val="009F4734"/>
    <w:rsid w:val="009F4B6B"/>
    <w:rsid w:val="009F58D0"/>
    <w:rsid w:val="009F79DC"/>
    <w:rsid w:val="00A00BFA"/>
    <w:rsid w:val="00A00DE4"/>
    <w:rsid w:val="00A00FA5"/>
    <w:rsid w:val="00A034D6"/>
    <w:rsid w:val="00A03887"/>
    <w:rsid w:val="00A03DB5"/>
    <w:rsid w:val="00A04B4B"/>
    <w:rsid w:val="00A05486"/>
    <w:rsid w:val="00A06A2B"/>
    <w:rsid w:val="00A07231"/>
    <w:rsid w:val="00A07BF1"/>
    <w:rsid w:val="00A139D3"/>
    <w:rsid w:val="00A144ED"/>
    <w:rsid w:val="00A1609F"/>
    <w:rsid w:val="00A1639A"/>
    <w:rsid w:val="00A16F28"/>
    <w:rsid w:val="00A22594"/>
    <w:rsid w:val="00A22FC1"/>
    <w:rsid w:val="00A2484D"/>
    <w:rsid w:val="00A258C2"/>
    <w:rsid w:val="00A261DF"/>
    <w:rsid w:val="00A276D0"/>
    <w:rsid w:val="00A27C72"/>
    <w:rsid w:val="00A305BA"/>
    <w:rsid w:val="00A32610"/>
    <w:rsid w:val="00A33D09"/>
    <w:rsid w:val="00A35122"/>
    <w:rsid w:val="00A354D5"/>
    <w:rsid w:val="00A359F6"/>
    <w:rsid w:val="00A369A0"/>
    <w:rsid w:val="00A405DB"/>
    <w:rsid w:val="00A44C4E"/>
    <w:rsid w:val="00A50190"/>
    <w:rsid w:val="00A53A87"/>
    <w:rsid w:val="00A54E67"/>
    <w:rsid w:val="00A559D5"/>
    <w:rsid w:val="00A5669A"/>
    <w:rsid w:val="00A57051"/>
    <w:rsid w:val="00A602B0"/>
    <w:rsid w:val="00A60666"/>
    <w:rsid w:val="00A60DB0"/>
    <w:rsid w:val="00A618D1"/>
    <w:rsid w:val="00A666DE"/>
    <w:rsid w:val="00A702FC"/>
    <w:rsid w:val="00A70CFC"/>
    <w:rsid w:val="00A7170F"/>
    <w:rsid w:val="00A71CCB"/>
    <w:rsid w:val="00A72D3C"/>
    <w:rsid w:val="00A7618F"/>
    <w:rsid w:val="00A76FD6"/>
    <w:rsid w:val="00A772EF"/>
    <w:rsid w:val="00A77F8A"/>
    <w:rsid w:val="00A80881"/>
    <w:rsid w:val="00A82FEA"/>
    <w:rsid w:val="00A8408D"/>
    <w:rsid w:val="00A9472C"/>
    <w:rsid w:val="00A96599"/>
    <w:rsid w:val="00AA0A77"/>
    <w:rsid w:val="00AA4A78"/>
    <w:rsid w:val="00AA5259"/>
    <w:rsid w:val="00AA542A"/>
    <w:rsid w:val="00AA61D4"/>
    <w:rsid w:val="00AA7BFD"/>
    <w:rsid w:val="00AA7CF3"/>
    <w:rsid w:val="00AB0454"/>
    <w:rsid w:val="00AB0640"/>
    <w:rsid w:val="00AB1D20"/>
    <w:rsid w:val="00AB4A79"/>
    <w:rsid w:val="00AC372A"/>
    <w:rsid w:val="00AC6805"/>
    <w:rsid w:val="00AD0968"/>
    <w:rsid w:val="00AD241E"/>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3DFF"/>
    <w:rsid w:val="00B0598C"/>
    <w:rsid w:val="00B05C4B"/>
    <w:rsid w:val="00B05D21"/>
    <w:rsid w:val="00B10D6F"/>
    <w:rsid w:val="00B124AA"/>
    <w:rsid w:val="00B15322"/>
    <w:rsid w:val="00B17C67"/>
    <w:rsid w:val="00B17E32"/>
    <w:rsid w:val="00B2081E"/>
    <w:rsid w:val="00B219FF"/>
    <w:rsid w:val="00B227C4"/>
    <w:rsid w:val="00B229A7"/>
    <w:rsid w:val="00B23112"/>
    <w:rsid w:val="00B23A76"/>
    <w:rsid w:val="00B269D8"/>
    <w:rsid w:val="00B26FFA"/>
    <w:rsid w:val="00B36A6C"/>
    <w:rsid w:val="00B40B55"/>
    <w:rsid w:val="00B412E2"/>
    <w:rsid w:val="00B415F0"/>
    <w:rsid w:val="00B421BD"/>
    <w:rsid w:val="00B429A5"/>
    <w:rsid w:val="00B4627C"/>
    <w:rsid w:val="00B47959"/>
    <w:rsid w:val="00B500C3"/>
    <w:rsid w:val="00B50C53"/>
    <w:rsid w:val="00B50DD5"/>
    <w:rsid w:val="00B544F0"/>
    <w:rsid w:val="00B545A7"/>
    <w:rsid w:val="00B57CC3"/>
    <w:rsid w:val="00B60382"/>
    <w:rsid w:val="00B6158F"/>
    <w:rsid w:val="00B63D1C"/>
    <w:rsid w:val="00B65D67"/>
    <w:rsid w:val="00B67100"/>
    <w:rsid w:val="00B70E30"/>
    <w:rsid w:val="00B715D6"/>
    <w:rsid w:val="00B7167E"/>
    <w:rsid w:val="00B7392D"/>
    <w:rsid w:val="00B74005"/>
    <w:rsid w:val="00B77B04"/>
    <w:rsid w:val="00B8093F"/>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29A4"/>
    <w:rsid w:val="00BA2DD4"/>
    <w:rsid w:val="00BA4CDF"/>
    <w:rsid w:val="00BA51C3"/>
    <w:rsid w:val="00BB2E58"/>
    <w:rsid w:val="00BB52F5"/>
    <w:rsid w:val="00BB6A5E"/>
    <w:rsid w:val="00BB6E6E"/>
    <w:rsid w:val="00BC005D"/>
    <w:rsid w:val="00BC10F8"/>
    <w:rsid w:val="00BC53DB"/>
    <w:rsid w:val="00BD426A"/>
    <w:rsid w:val="00BD6464"/>
    <w:rsid w:val="00BD64C2"/>
    <w:rsid w:val="00BD72A1"/>
    <w:rsid w:val="00BE11A5"/>
    <w:rsid w:val="00BE2C29"/>
    <w:rsid w:val="00BE2DAD"/>
    <w:rsid w:val="00BE3069"/>
    <w:rsid w:val="00BE41A3"/>
    <w:rsid w:val="00BE546A"/>
    <w:rsid w:val="00BE5D68"/>
    <w:rsid w:val="00BE62EA"/>
    <w:rsid w:val="00BF7038"/>
    <w:rsid w:val="00BF7AAD"/>
    <w:rsid w:val="00C0001A"/>
    <w:rsid w:val="00C00074"/>
    <w:rsid w:val="00C001DF"/>
    <w:rsid w:val="00C00F1D"/>
    <w:rsid w:val="00C020A0"/>
    <w:rsid w:val="00C0578A"/>
    <w:rsid w:val="00C067AE"/>
    <w:rsid w:val="00C06CDD"/>
    <w:rsid w:val="00C07AED"/>
    <w:rsid w:val="00C1061F"/>
    <w:rsid w:val="00C10AC0"/>
    <w:rsid w:val="00C11B55"/>
    <w:rsid w:val="00C11CB1"/>
    <w:rsid w:val="00C129C4"/>
    <w:rsid w:val="00C12BB9"/>
    <w:rsid w:val="00C16E0E"/>
    <w:rsid w:val="00C17CDB"/>
    <w:rsid w:val="00C224C8"/>
    <w:rsid w:val="00C229BF"/>
    <w:rsid w:val="00C25779"/>
    <w:rsid w:val="00C3150F"/>
    <w:rsid w:val="00C320EC"/>
    <w:rsid w:val="00C331DC"/>
    <w:rsid w:val="00C338DB"/>
    <w:rsid w:val="00C33B68"/>
    <w:rsid w:val="00C3580C"/>
    <w:rsid w:val="00C3645D"/>
    <w:rsid w:val="00C37602"/>
    <w:rsid w:val="00C413F4"/>
    <w:rsid w:val="00C4449E"/>
    <w:rsid w:val="00C47C47"/>
    <w:rsid w:val="00C521FE"/>
    <w:rsid w:val="00C540BB"/>
    <w:rsid w:val="00C5473A"/>
    <w:rsid w:val="00C54CCA"/>
    <w:rsid w:val="00C54F22"/>
    <w:rsid w:val="00C55D84"/>
    <w:rsid w:val="00C56393"/>
    <w:rsid w:val="00C56BFB"/>
    <w:rsid w:val="00C6171B"/>
    <w:rsid w:val="00C61909"/>
    <w:rsid w:val="00C62A27"/>
    <w:rsid w:val="00C64580"/>
    <w:rsid w:val="00C64624"/>
    <w:rsid w:val="00C65E08"/>
    <w:rsid w:val="00C67192"/>
    <w:rsid w:val="00C718B7"/>
    <w:rsid w:val="00C71968"/>
    <w:rsid w:val="00C73715"/>
    <w:rsid w:val="00C75274"/>
    <w:rsid w:val="00C76420"/>
    <w:rsid w:val="00C77AFE"/>
    <w:rsid w:val="00C800CB"/>
    <w:rsid w:val="00C80386"/>
    <w:rsid w:val="00C8108C"/>
    <w:rsid w:val="00C83113"/>
    <w:rsid w:val="00C8352C"/>
    <w:rsid w:val="00C909AC"/>
    <w:rsid w:val="00C90F7F"/>
    <w:rsid w:val="00C93118"/>
    <w:rsid w:val="00C93AE1"/>
    <w:rsid w:val="00C940BF"/>
    <w:rsid w:val="00C947EB"/>
    <w:rsid w:val="00C95610"/>
    <w:rsid w:val="00C95715"/>
    <w:rsid w:val="00C968B4"/>
    <w:rsid w:val="00C971F9"/>
    <w:rsid w:val="00C97317"/>
    <w:rsid w:val="00CA1B7B"/>
    <w:rsid w:val="00CA1CA8"/>
    <w:rsid w:val="00CA3E94"/>
    <w:rsid w:val="00CA406B"/>
    <w:rsid w:val="00CB0724"/>
    <w:rsid w:val="00CB0CB0"/>
    <w:rsid w:val="00CB0ED4"/>
    <w:rsid w:val="00CB1EFF"/>
    <w:rsid w:val="00CB4C4E"/>
    <w:rsid w:val="00CB5706"/>
    <w:rsid w:val="00CB5DCD"/>
    <w:rsid w:val="00CB682F"/>
    <w:rsid w:val="00CB7A61"/>
    <w:rsid w:val="00CC1B49"/>
    <w:rsid w:val="00CC24EB"/>
    <w:rsid w:val="00CC363D"/>
    <w:rsid w:val="00CC41FF"/>
    <w:rsid w:val="00CC64CA"/>
    <w:rsid w:val="00CC68BB"/>
    <w:rsid w:val="00CD2367"/>
    <w:rsid w:val="00CD3B05"/>
    <w:rsid w:val="00CD4387"/>
    <w:rsid w:val="00CE015E"/>
    <w:rsid w:val="00CE0215"/>
    <w:rsid w:val="00CE5E1A"/>
    <w:rsid w:val="00CE64FE"/>
    <w:rsid w:val="00CE6A7A"/>
    <w:rsid w:val="00CE7F7E"/>
    <w:rsid w:val="00CF025B"/>
    <w:rsid w:val="00CF0602"/>
    <w:rsid w:val="00CF1711"/>
    <w:rsid w:val="00CF1C87"/>
    <w:rsid w:val="00CF1E9D"/>
    <w:rsid w:val="00CF22B9"/>
    <w:rsid w:val="00CF2D7E"/>
    <w:rsid w:val="00CF3F70"/>
    <w:rsid w:val="00CF4A51"/>
    <w:rsid w:val="00D00E82"/>
    <w:rsid w:val="00D0233D"/>
    <w:rsid w:val="00D023EE"/>
    <w:rsid w:val="00D0240D"/>
    <w:rsid w:val="00D040A1"/>
    <w:rsid w:val="00D04291"/>
    <w:rsid w:val="00D0436A"/>
    <w:rsid w:val="00D0545F"/>
    <w:rsid w:val="00D111F5"/>
    <w:rsid w:val="00D12861"/>
    <w:rsid w:val="00D136B7"/>
    <w:rsid w:val="00D13A88"/>
    <w:rsid w:val="00D14DDC"/>
    <w:rsid w:val="00D20378"/>
    <w:rsid w:val="00D216A2"/>
    <w:rsid w:val="00D2214C"/>
    <w:rsid w:val="00D23326"/>
    <w:rsid w:val="00D237DE"/>
    <w:rsid w:val="00D23962"/>
    <w:rsid w:val="00D24A4B"/>
    <w:rsid w:val="00D26F12"/>
    <w:rsid w:val="00D31B0E"/>
    <w:rsid w:val="00D31E17"/>
    <w:rsid w:val="00D3376F"/>
    <w:rsid w:val="00D350A6"/>
    <w:rsid w:val="00D3783E"/>
    <w:rsid w:val="00D37A3C"/>
    <w:rsid w:val="00D41C54"/>
    <w:rsid w:val="00D41CFB"/>
    <w:rsid w:val="00D43903"/>
    <w:rsid w:val="00D43FD9"/>
    <w:rsid w:val="00D4408D"/>
    <w:rsid w:val="00D44CBD"/>
    <w:rsid w:val="00D45874"/>
    <w:rsid w:val="00D46755"/>
    <w:rsid w:val="00D479AF"/>
    <w:rsid w:val="00D500A1"/>
    <w:rsid w:val="00D51BB1"/>
    <w:rsid w:val="00D5420C"/>
    <w:rsid w:val="00D5565D"/>
    <w:rsid w:val="00D558F9"/>
    <w:rsid w:val="00D57547"/>
    <w:rsid w:val="00D60137"/>
    <w:rsid w:val="00D6173A"/>
    <w:rsid w:val="00D65084"/>
    <w:rsid w:val="00D65680"/>
    <w:rsid w:val="00D6604C"/>
    <w:rsid w:val="00D66756"/>
    <w:rsid w:val="00D66ACE"/>
    <w:rsid w:val="00D67BAD"/>
    <w:rsid w:val="00D729A5"/>
    <w:rsid w:val="00D72ECB"/>
    <w:rsid w:val="00D76019"/>
    <w:rsid w:val="00D76B5F"/>
    <w:rsid w:val="00D85AF2"/>
    <w:rsid w:val="00D86B2D"/>
    <w:rsid w:val="00D91190"/>
    <w:rsid w:val="00D91D3F"/>
    <w:rsid w:val="00D91FDE"/>
    <w:rsid w:val="00D97654"/>
    <w:rsid w:val="00D9781D"/>
    <w:rsid w:val="00DA005F"/>
    <w:rsid w:val="00DA0942"/>
    <w:rsid w:val="00DA0D04"/>
    <w:rsid w:val="00DB11AA"/>
    <w:rsid w:val="00DB3EE7"/>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0212"/>
    <w:rsid w:val="00DF2525"/>
    <w:rsid w:val="00DF28DB"/>
    <w:rsid w:val="00DF2BAA"/>
    <w:rsid w:val="00DF2F90"/>
    <w:rsid w:val="00DF45FF"/>
    <w:rsid w:val="00DF7755"/>
    <w:rsid w:val="00E00132"/>
    <w:rsid w:val="00E01250"/>
    <w:rsid w:val="00E019D1"/>
    <w:rsid w:val="00E02705"/>
    <w:rsid w:val="00E03D24"/>
    <w:rsid w:val="00E04041"/>
    <w:rsid w:val="00E05701"/>
    <w:rsid w:val="00E0753C"/>
    <w:rsid w:val="00E07EE4"/>
    <w:rsid w:val="00E11488"/>
    <w:rsid w:val="00E12B5E"/>
    <w:rsid w:val="00E1450C"/>
    <w:rsid w:val="00E158A2"/>
    <w:rsid w:val="00E16F62"/>
    <w:rsid w:val="00E1750C"/>
    <w:rsid w:val="00E22D17"/>
    <w:rsid w:val="00E23C98"/>
    <w:rsid w:val="00E26992"/>
    <w:rsid w:val="00E277A1"/>
    <w:rsid w:val="00E30502"/>
    <w:rsid w:val="00E325C7"/>
    <w:rsid w:val="00E359B9"/>
    <w:rsid w:val="00E37B8A"/>
    <w:rsid w:val="00E41D82"/>
    <w:rsid w:val="00E42135"/>
    <w:rsid w:val="00E42492"/>
    <w:rsid w:val="00E426E5"/>
    <w:rsid w:val="00E43030"/>
    <w:rsid w:val="00E43A3A"/>
    <w:rsid w:val="00E43E6A"/>
    <w:rsid w:val="00E4464A"/>
    <w:rsid w:val="00E47137"/>
    <w:rsid w:val="00E512B0"/>
    <w:rsid w:val="00E527E9"/>
    <w:rsid w:val="00E53665"/>
    <w:rsid w:val="00E5372B"/>
    <w:rsid w:val="00E53C08"/>
    <w:rsid w:val="00E54B0E"/>
    <w:rsid w:val="00E5768A"/>
    <w:rsid w:val="00E5779F"/>
    <w:rsid w:val="00E57A60"/>
    <w:rsid w:val="00E61736"/>
    <w:rsid w:val="00E61CDC"/>
    <w:rsid w:val="00E6487C"/>
    <w:rsid w:val="00E64C9D"/>
    <w:rsid w:val="00E6544B"/>
    <w:rsid w:val="00E65876"/>
    <w:rsid w:val="00E70574"/>
    <w:rsid w:val="00E718A6"/>
    <w:rsid w:val="00E73E74"/>
    <w:rsid w:val="00E7713B"/>
    <w:rsid w:val="00E777C5"/>
    <w:rsid w:val="00E80FBE"/>
    <w:rsid w:val="00E818A8"/>
    <w:rsid w:val="00E81E9F"/>
    <w:rsid w:val="00E82183"/>
    <w:rsid w:val="00E84C74"/>
    <w:rsid w:val="00E85F6A"/>
    <w:rsid w:val="00E8679F"/>
    <w:rsid w:val="00E9069C"/>
    <w:rsid w:val="00E909DA"/>
    <w:rsid w:val="00E913FF"/>
    <w:rsid w:val="00E9331A"/>
    <w:rsid w:val="00E96B6D"/>
    <w:rsid w:val="00E97E4C"/>
    <w:rsid w:val="00E97F75"/>
    <w:rsid w:val="00EA5044"/>
    <w:rsid w:val="00EA7D5B"/>
    <w:rsid w:val="00EB0F82"/>
    <w:rsid w:val="00EB118F"/>
    <w:rsid w:val="00EB1F53"/>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DA7"/>
    <w:rsid w:val="00ED1939"/>
    <w:rsid w:val="00ED1A01"/>
    <w:rsid w:val="00ED2FE7"/>
    <w:rsid w:val="00ED36D4"/>
    <w:rsid w:val="00ED3805"/>
    <w:rsid w:val="00ED3841"/>
    <w:rsid w:val="00ED3B05"/>
    <w:rsid w:val="00ED4BF0"/>
    <w:rsid w:val="00ED5B24"/>
    <w:rsid w:val="00ED5E2F"/>
    <w:rsid w:val="00EE0E1C"/>
    <w:rsid w:val="00EE38FD"/>
    <w:rsid w:val="00EE4333"/>
    <w:rsid w:val="00EE4A43"/>
    <w:rsid w:val="00EE5B66"/>
    <w:rsid w:val="00EF12D0"/>
    <w:rsid w:val="00EF2547"/>
    <w:rsid w:val="00EF5573"/>
    <w:rsid w:val="00EF5E39"/>
    <w:rsid w:val="00EF5FB4"/>
    <w:rsid w:val="00F00DA8"/>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44D"/>
    <w:rsid w:val="00F23EFD"/>
    <w:rsid w:val="00F245F7"/>
    <w:rsid w:val="00F25DC2"/>
    <w:rsid w:val="00F30E9B"/>
    <w:rsid w:val="00F3442B"/>
    <w:rsid w:val="00F35A19"/>
    <w:rsid w:val="00F36F9F"/>
    <w:rsid w:val="00F37610"/>
    <w:rsid w:val="00F40BD7"/>
    <w:rsid w:val="00F41044"/>
    <w:rsid w:val="00F41610"/>
    <w:rsid w:val="00F41878"/>
    <w:rsid w:val="00F4630D"/>
    <w:rsid w:val="00F4695B"/>
    <w:rsid w:val="00F46A3F"/>
    <w:rsid w:val="00F47518"/>
    <w:rsid w:val="00F50532"/>
    <w:rsid w:val="00F52439"/>
    <w:rsid w:val="00F5261B"/>
    <w:rsid w:val="00F548D2"/>
    <w:rsid w:val="00F55303"/>
    <w:rsid w:val="00F60439"/>
    <w:rsid w:val="00F609B3"/>
    <w:rsid w:val="00F617DE"/>
    <w:rsid w:val="00F623C8"/>
    <w:rsid w:val="00F63922"/>
    <w:rsid w:val="00F64331"/>
    <w:rsid w:val="00F67816"/>
    <w:rsid w:val="00F72058"/>
    <w:rsid w:val="00F737AC"/>
    <w:rsid w:val="00F73C35"/>
    <w:rsid w:val="00F73E1E"/>
    <w:rsid w:val="00F74C39"/>
    <w:rsid w:val="00F74CEA"/>
    <w:rsid w:val="00F75168"/>
    <w:rsid w:val="00F77E94"/>
    <w:rsid w:val="00F803D2"/>
    <w:rsid w:val="00F808D8"/>
    <w:rsid w:val="00F81130"/>
    <w:rsid w:val="00F8405B"/>
    <w:rsid w:val="00F85C49"/>
    <w:rsid w:val="00F9258D"/>
    <w:rsid w:val="00F925E2"/>
    <w:rsid w:val="00F93629"/>
    <w:rsid w:val="00F9525E"/>
    <w:rsid w:val="00F952C5"/>
    <w:rsid w:val="00F95643"/>
    <w:rsid w:val="00F96A43"/>
    <w:rsid w:val="00F97429"/>
    <w:rsid w:val="00FA2416"/>
    <w:rsid w:val="00FA2A79"/>
    <w:rsid w:val="00FA31A5"/>
    <w:rsid w:val="00FA361C"/>
    <w:rsid w:val="00FA370C"/>
    <w:rsid w:val="00FA3C47"/>
    <w:rsid w:val="00FA44FB"/>
    <w:rsid w:val="00FA4749"/>
    <w:rsid w:val="00FA53B1"/>
    <w:rsid w:val="00FA6F2C"/>
    <w:rsid w:val="00FB0CC5"/>
    <w:rsid w:val="00FB0D21"/>
    <w:rsid w:val="00FB0E4B"/>
    <w:rsid w:val="00FB2607"/>
    <w:rsid w:val="00FB29FB"/>
    <w:rsid w:val="00FB31FA"/>
    <w:rsid w:val="00FB3BFF"/>
    <w:rsid w:val="00FB3EB6"/>
    <w:rsid w:val="00FB4459"/>
    <w:rsid w:val="00FB5D65"/>
    <w:rsid w:val="00FB6232"/>
    <w:rsid w:val="00FC1818"/>
    <w:rsid w:val="00FC2047"/>
    <w:rsid w:val="00FC2763"/>
    <w:rsid w:val="00FC322D"/>
    <w:rsid w:val="00FD13B7"/>
    <w:rsid w:val="00FD259F"/>
    <w:rsid w:val="00FD43DC"/>
    <w:rsid w:val="00FD56CC"/>
    <w:rsid w:val="00FD5A54"/>
    <w:rsid w:val="00FD5D76"/>
    <w:rsid w:val="00FD6179"/>
    <w:rsid w:val="00FD6E37"/>
    <w:rsid w:val="00FD7A4A"/>
    <w:rsid w:val="00FD7F9C"/>
    <w:rsid w:val="00FE0406"/>
    <w:rsid w:val="00FE0D65"/>
    <w:rsid w:val="00FE1978"/>
    <w:rsid w:val="00FE2367"/>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13F0E5"/>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annotation reference"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link w:val="Ttulo6Car"/>
    <w:qFormat/>
    <w:rsid w:val="004C5DDD"/>
    <w:pPr>
      <w:keepNext/>
      <w:jc w:val="center"/>
      <w:outlineLvl w:val="5"/>
    </w:pPr>
    <w:rPr>
      <w:rFonts w:ascii="Arial" w:hAnsi="Arial" w:cs="Arial"/>
      <w:b/>
      <w:szCs w:val="20"/>
    </w:rPr>
  </w:style>
  <w:style w:type="paragraph" w:styleId="Ttulo7">
    <w:name w:val="heading 7"/>
    <w:basedOn w:val="Normal"/>
    <w:next w:val="Normal"/>
    <w:link w:val="Ttulo7Car"/>
    <w:semiHidden/>
    <w:unhideWhenUsed/>
    <w:qFormat/>
    <w:rsid w:val="008D187C"/>
    <w:pPr>
      <w:keepNext/>
      <w:keepLines/>
      <w:spacing w:before="40"/>
      <w:outlineLvl w:val="6"/>
    </w:pPr>
    <w:rPr>
      <w:rFonts w:ascii="Cambria" w:hAnsi="Cambria"/>
      <w:i/>
      <w:iCs/>
      <w:color w:val="404040"/>
      <w:sz w:val="20"/>
      <w:szCs w:val="20"/>
      <w:lang w:val="es-CR"/>
    </w:rPr>
  </w:style>
  <w:style w:type="paragraph" w:styleId="Ttulo8">
    <w:name w:val="heading 8"/>
    <w:basedOn w:val="Normal"/>
    <w:next w:val="Normal"/>
    <w:link w:val="Ttulo8Car"/>
    <w:qFormat/>
    <w:rsid w:val="008D187C"/>
    <w:pPr>
      <w:spacing w:before="240" w:after="60"/>
      <w:outlineLvl w:val="7"/>
    </w:pPr>
    <w:rPr>
      <w:i/>
      <w:i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Cuadrícula media 1 - Énfasis 21,Tablas,Bullet 1,Use Case List Paragraph,Texto,List Paragraph1"/>
    <w:basedOn w:val="Normal"/>
    <w:link w:val="PrrafodelistaCar"/>
    <w:uiPriority w:val="34"/>
    <w:qFormat/>
    <w:rsid w:val="00730242"/>
    <w:pPr>
      <w:ind w:left="708"/>
    </w:pPr>
  </w:style>
  <w:style w:type="paragraph" w:styleId="Encabezado">
    <w:name w:val="header"/>
    <w:basedOn w:val="Normal"/>
    <w:link w:val="EncabezadoCar"/>
    <w:uiPriority w:val="99"/>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uiPriority w:val="99"/>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Cuadrícula media 1 - Énfasis 21 Car,Tablas Car,Bullet 1 Car,Use Case List Paragraph Car,Texto Car,List Paragraph1 Car"/>
    <w:basedOn w:val="Fuentedeprrafopredeter"/>
    <w:link w:val="Prrafodelista"/>
    <w:uiPriority w:val="34"/>
    <w:qFormat/>
    <w:rsid w:val="00380871"/>
    <w:rPr>
      <w:sz w:val="24"/>
      <w:szCs w:val="24"/>
      <w:lang w:val="es-ES" w:eastAsia="es-ES"/>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unhideWhenUsed/>
    <w:rsid w:val="00B80A64"/>
    <w:rPr>
      <w:rFonts w:ascii="Cambria" w:eastAsia="Cambria" w:hAnsi="Cambria"/>
      <w:sz w:val="20"/>
      <w:szCs w:val="20"/>
      <w:lang w:val="es-ES_tradnl" w:eastAsia="en-US"/>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basedOn w:val="Fuentedeprrafopredeter"/>
    <w:link w:val="Textonotapie"/>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paragraph" w:customStyle="1" w:styleId="Default">
    <w:name w:val="Default"/>
    <w:rsid w:val="00D65084"/>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D65084"/>
    <w:rPr>
      <w:b/>
      <w:bCs/>
    </w:rPr>
  </w:style>
  <w:style w:type="character" w:styleId="Refdenotaalpie">
    <w:name w:val="footnote reference"/>
    <w:uiPriority w:val="99"/>
    <w:unhideWhenUsed/>
    <w:rsid w:val="00215C41"/>
    <w:rPr>
      <w:vertAlign w:val="superscript"/>
    </w:rPr>
  </w:style>
  <w:style w:type="table" w:customStyle="1" w:styleId="Tablaconcuadrcula10">
    <w:name w:val="Tabla con cuadrícula10"/>
    <w:basedOn w:val="Tablanormal"/>
    <w:next w:val="Tablaconcuadrcula"/>
    <w:uiPriority w:val="39"/>
    <w:rsid w:val="00BE62EA"/>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72">
    <w:name w:val="Título 72"/>
    <w:basedOn w:val="Normal"/>
    <w:next w:val="Normal"/>
    <w:semiHidden/>
    <w:unhideWhenUsed/>
    <w:qFormat/>
    <w:rsid w:val="008D187C"/>
    <w:pPr>
      <w:keepNext/>
      <w:keepLines/>
      <w:spacing w:before="200"/>
      <w:outlineLvl w:val="6"/>
    </w:pPr>
    <w:rPr>
      <w:rFonts w:ascii="Cambria" w:hAnsi="Cambria"/>
      <w:i/>
      <w:iCs/>
      <w:color w:val="404040"/>
      <w:sz w:val="20"/>
      <w:szCs w:val="20"/>
      <w:lang w:val="es-CR"/>
    </w:rPr>
  </w:style>
  <w:style w:type="character" w:customStyle="1" w:styleId="Ttulo8Car">
    <w:name w:val="Título 8 Car"/>
    <w:basedOn w:val="Fuentedeprrafopredeter"/>
    <w:link w:val="Ttulo8"/>
    <w:rsid w:val="008D187C"/>
    <w:rPr>
      <w:i/>
      <w:iCs/>
      <w:sz w:val="24"/>
      <w:szCs w:val="24"/>
      <w:lang w:eastAsia="es-ES"/>
    </w:rPr>
  </w:style>
  <w:style w:type="numbering" w:customStyle="1" w:styleId="Sinlista1">
    <w:name w:val="Sin lista1"/>
    <w:next w:val="Sinlista"/>
    <w:uiPriority w:val="99"/>
    <w:semiHidden/>
    <w:unhideWhenUsed/>
    <w:rsid w:val="008D187C"/>
  </w:style>
  <w:style w:type="character" w:customStyle="1" w:styleId="Ttulo6Car">
    <w:name w:val="Título 6 Car"/>
    <w:basedOn w:val="Fuentedeprrafopredeter"/>
    <w:link w:val="Ttulo6"/>
    <w:rsid w:val="008D187C"/>
    <w:rPr>
      <w:rFonts w:ascii="Arial" w:hAnsi="Arial" w:cs="Arial"/>
      <w:b/>
      <w:sz w:val="24"/>
      <w:lang w:val="es-ES" w:eastAsia="es-ES"/>
    </w:rPr>
  </w:style>
  <w:style w:type="character" w:customStyle="1" w:styleId="Ttulo7Car">
    <w:name w:val="Título 7 Car"/>
    <w:basedOn w:val="Fuentedeprrafopredeter"/>
    <w:link w:val="Ttulo7"/>
    <w:semiHidden/>
    <w:rsid w:val="008D187C"/>
    <w:rPr>
      <w:rFonts w:ascii="Cambria" w:eastAsia="Times New Roman" w:hAnsi="Cambria" w:cs="Times New Roman"/>
      <w:i/>
      <w:iCs/>
      <w:color w:val="404040"/>
      <w:lang w:eastAsia="es-ES"/>
    </w:rPr>
  </w:style>
  <w:style w:type="paragraph" w:styleId="Ttulo">
    <w:name w:val="Title"/>
    <w:basedOn w:val="Normal"/>
    <w:link w:val="TtuloCar"/>
    <w:qFormat/>
    <w:rsid w:val="008D187C"/>
    <w:pPr>
      <w:jc w:val="center"/>
    </w:pPr>
    <w:rPr>
      <w:rFonts w:ascii="Arial" w:hAnsi="Arial"/>
      <w:b/>
      <w:sz w:val="22"/>
      <w:szCs w:val="20"/>
    </w:rPr>
  </w:style>
  <w:style w:type="character" w:customStyle="1" w:styleId="TtuloCar">
    <w:name w:val="Título Car"/>
    <w:basedOn w:val="Fuentedeprrafopredeter"/>
    <w:link w:val="Ttulo"/>
    <w:rsid w:val="008D187C"/>
    <w:rPr>
      <w:rFonts w:ascii="Arial" w:hAnsi="Arial"/>
      <w:b/>
      <w:sz w:val="22"/>
      <w:lang w:val="es-ES" w:eastAsia="es-ES"/>
    </w:rPr>
  </w:style>
  <w:style w:type="paragraph" w:styleId="Textodebloque">
    <w:name w:val="Block Text"/>
    <w:basedOn w:val="Normal"/>
    <w:rsid w:val="008D187C"/>
    <w:pPr>
      <w:ind w:left="1440" w:right="-136" w:hanging="1440"/>
      <w:jc w:val="both"/>
    </w:pPr>
    <w:rPr>
      <w:rFonts w:ascii="Arial" w:hAnsi="Arial" w:cs="Arial"/>
      <w:b/>
      <w:sz w:val="22"/>
      <w:szCs w:val="22"/>
      <w:lang w:val="es-CR"/>
    </w:rPr>
  </w:style>
  <w:style w:type="paragraph" w:styleId="Descripcin">
    <w:name w:val="caption"/>
    <w:basedOn w:val="Normal"/>
    <w:next w:val="Normal"/>
    <w:qFormat/>
    <w:rsid w:val="008D187C"/>
    <w:rPr>
      <w:rFonts w:ascii="Arial" w:hAnsi="Arial" w:cs="Arial"/>
      <w:sz w:val="20"/>
      <w:szCs w:val="20"/>
    </w:rPr>
  </w:style>
  <w:style w:type="paragraph" w:customStyle="1" w:styleId="Nmerodepgina1">
    <w:name w:val="Número de página1"/>
    <w:basedOn w:val="Normal"/>
    <w:next w:val="Normal"/>
    <w:rsid w:val="008D187C"/>
    <w:rPr>
      <w:rFonts w:ascii="CG Times (W1)" w:hAnsi="CG Times (W1)"/>
      <w:sz w:val="20"/>
      <w:szCs w:val="20"/>
      <w:lang w:val="es-CR"/>
    </w:rPr>
  </w:style>
  <w:style w:type="character" w:customStyle="1" w:styleId="EncabezadoCar">
    <w:name w:val="Encabezado Car"/>
    <w:basedOn w:val="Fuentedeprrafopredeter"/>
    <w:link w:val="Encabezado"/>
    <w:uiPriority w:val="99"/>
    <w:rsid w:val="008D187C"/>
    <w:rPr>
      <w:rFonts w:ascii="Arial" w:hAnsi="Arial" w:cs="Arial"/>
      <w:i/>
      <w:sz w:val="16"/>
      <w:lang w:val="es-ES" w:eastAsia="es-ES"/>
    </w:rPr>
  </w:style>
  <w:style w:type="paragraph" w:styleId="Listaconvietas">
    <w:name w:val="List Bullet"/>
    <w:basedOn w:val="Normal"/>
    <w:rsid w:val="008D187C"/>
    <w:pPr>
      <w:numPr>
        <w:numId w:val="2"/>
      </w:numPr>
    </w:pPr>
    <w:rPr>
      <w:lang w:val="es-CR"/>
    </w:rPr>
  </w:style>
  <w:style w:type="paragraph" w:customStyle="1" w:styleId="Body">
    <w:name w:val="Body"/>
    <w:qFormat/>
    <w:rsid w:val="008D187C"/>
    <w:rPr>
      <w:rFonts w:ascii="Helvetica" w:eastAsia="ヒラギノ角ゴ Pro W3" w:hAnsi="Helvetica"/>
      <w:color w:val="000000"/>
      <w:sz w:val="24"/>
      <w:lang w:val="en-US"/>
    </w:rPr>
  </w:style>
  <w:style w:type="character" w:styleId="Nmerodepgina">
    <w:name w:val="page number"/>
    <w:basedOn w:val="Fuentedeprrafopredeter"/>
    <w:rsid w:val="008D187C"/>
  </w:style>
  <w:style w:type="paragraph" w:customStyle="1" w:styleId="Prrafodelista1">
    <w:name w:val="Párrafo de lista1"/>
    <w:basedOn w:val="Normal"/>
    <w:rsid w:val="008D187C"/>
    <w:pPr>
      <w:ind w:left="720"/>
      <w:contextualSpacing/>
    </w:pPr>
    <w:rPr>
      <w:rFonts w:eastAsia="Calibri"/>
      <w:lang w:val="es-CR"/>
    </w:rPr>
  </w:style>
  <w:style w:type="character" w:styleId="Hipervnculo">
    <w:name w:val="Hyperlink"/>
    <w:basedOn w:val="Fuentedeprrafopredeter"/>
    <w:uiPriority w:val="99"/>
    <w:rsid w:val="008D187C"/>
    <w:rPr>
      <w:color w:val="0000FF"/>
      <w:u w:val="single"/>
    </w:rPr>
  </w:style>
  <w:style w:type="character" w:customStyle="1" w:styleId="estilo61">
    <w:name w:val="estilo61"/>
    <w:basedOn w:val="Fuentedeprrafopredeter"/>
    <w:rsid w:val="008D187C"/>
    <w:rPr>
      <w:rFonts w:ascii="Verdana" w:hAnsi="Verdana" w:hint="default"/>
    </w:rPr>
  </w:style>
  <w:style w:type="paragraph" w:styleId="Sangra2detindependiente">
    <w:name w:val="Body Text Indent 2"/>
    <w:basedOn w:val="Normal"/>
    <w:link w:val="Sangra2detindependienteCar"/>
    <w:rsid w:val="008D187C"/>
    <w:pPr>
      <w:spacing w:after="120" w:line="480" w:lineRule="auto"/>
      <w:ind w:left="283"/>
    </w:pPr>
    <w:rPr>
      <w:sz w:val="20"/>
      <w:szCs w:val="20"/>
      <w:lang w:val="es-CR"/>
    </w:rPr>
  </w:style>
  <w:style w:type="character" w:customStyle="1" w:styleId="Sangra2detindependienteCar">
    <w:name w:val="Sangría 2 de t. independiente Car"/>
    <w:basedOn w:val="Fuentedeprrafopredeter"/>
    <w:link w:val="Sangra2detindependiente"/>
    <w:rsid w:val="008D187C"/>
    <w:rPr>
      <w:lang w:eastAsia="es-ES"/>
    </w:rPr>
  </w:style>
  <w:style w:type="paragraph" w:styleId="Sangra3detindependiente">
    <w:name w:val="Body Text Indent 3"/>
    <w:basedOn w:val="Normal"/>
    <w:link w:val="Sangra3detindependienteCar"/>
    <w:rsid w:val="008D187C"/>
    <w:pPr>
      <w:spacing w:after="120"/>
      <w:ind w:left="283"/>
    </w:pPr>
    <w:rPr>
      <w:rFonts w:eastAsia="MS Mincho"/>
      <w:sz w:val="16"/>
      <w:szCs w:val="16"/>
    </w:rPr>
  </w:style>
  <w:style w:type="character" w:customStyle="1" w:styleId="Sangra3detindependienteCar">
    <w:name w:val="Sangría 3 de t. independiente Car"/>
    <w:basedOn w:val="Fuentedeprrafopredeter"/>
    <w:link w:val="Sangra3detindependiente"/>
    <w:rsid w:val="008D187C"/>
    <w:rPr>
      <w:rFonts w:eastAsia="MS Mincho"/>
      <w:sz w:val="16"/>
      <w:szCs w:val="16"/>
      <w:lang w:val="es-ES" w:eastAsia="es-ES"/>
    </w:rPr>
  </w:style>
  <w:style w:type="paragraph" w:styleId="Asuntodelcomentario">
    <w:name w:val="annotation subject"/>
    <w:basedOn w:val="Textocomentario"/>
    <w:next w:val="Textocomentario"/>
    <w:link w:val="AsuntodelcomentarioCar"/>
    <w:unhideWhenUsed/>
    <w:rsid w:val="008D187C"/>
    <w:pPr>
      <w:spacing w:after="0"/>
      <w:jc w:val="left"/>
    </w:pPr>
    <w:rPr>
      <w:b/>
      <w:bCs/>
      <w:lang w:val="es-CR"/>
    </w:rPr>
  </w:style>
  <w:style w:type="character" w:customStyle="1" w:styleId="AsuntodelcomentarioCar">
    <w:name w:val="Asunto del comentario Car"/>
    <w:basedOn w:val="TextocomentarioCar"/>
    <w:link w:val="Asuntodelcomentario"/>
    <w:rsid w:val="008D187C"/>
    <w:rPr>
      <w:b/>
      <w:bCs/>
      <w:lang w:val="es-ES_tradnl" w:eastAsia="es-ES"/>
    </w:rPr>
  </w:style>
  <w:style w:type="table" w:customStyle="1" w:styleId="TableGrid">
    <w:name w:val="TableGrid"/>
    <w:rsid w:val="008D187C"/>
    <w:rPr>
      <w:rFonts w:ascii="Calibri" w:hAnsi="Calibri"/>
      <w:sz w:val="22"/>
      <w:szCs w:val="22"/>
    </w:rPr>
    <w:tblPr>
      <w:tblCellMar>
        <w:top w:w="0" w:type="dxa"/>
        <w:left w:w="0" w:type="dxa"/>
        <w:bottom w:w="0" w:type="dxa"/>
        <w:right w:w="0" w:type="dxa"/>
      </w:tblCellMar>
    </w:tblPr>
  </w:style>
  <w:style w:type="character" w:styleId="Hipervnculovisitado">
    <w:name w:val="FollowedHyperlink"/>
    <w:basedOn w:val="Fuentedeprrafopredeter"/>
    <w:uiPriority w:val="99"/>
    <w:unhideWhenUsed/>
    <w:rsid w:val="008D187C"/>
    <w:rPr>
      <w:color w:val="800080"/>
      <w:u w:val="single"/>
    </w:rPr>
  </w:style>
  <w:style w:type="paragraph" w:customStyle="1" w:styleId="msonormal0">
    <w:name w:val="msonormal"/>
    <w:basedOn w:val="Normal"/>
    <w:rsid w:val="008D187C"/>
    <w:pPr>
      <w:spacing w:before="100" w:beforeAutospacing="1" w:after="100" w:afterAutospacing="1"/>
    </w:pPr>
    <w:rPr>
      <w:lang w:val="es-CR" w:eastAsia="es-CR"/>
    </w:rPr>
  </w:style>
  <w:style w:type="paragraph" w:customStyle="1" w:styleId="xl63">
    <w:name w:val="xl6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64">
    <w:name w:val="xl6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5">
    <w:name w:val="xl6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6">
    <w:name w:val="xl6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67">
    <w:name w:val="xl6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8">
    <w:name w:val="xl68"/>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9">
    <w:name w:val="xl6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0">
    <w:name w:val="xl7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1">
    <w:name w:val="xl7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2">
    <w:name w:val="xl7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3">
    <w:name w:val="xl73"/>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74">
    <w:name w:val="xl74"/>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5">
    <w:name w:val="xl75"/>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6">
    <w:name w:val="xl76"/>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7">
    <w:name w:val="xl77"/>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78">
    <w:name w:val="xl78"/>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9">
    <w:name w:val="xl7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0">
    <w:name w:val="xl8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1">
    <w:name w:val="xl8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2">
    <w:name w:val="xl8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3">
    <w:name w:val="xl8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4">
    <w:name w:val="xl8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5">
    <w:name w:val="xl8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6">
    <w:name w:val="xl8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7">
    <w:name w:val="xl8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8">
    <w:name w:val="xl88"/>
    <w:basedOn w:val="Normal"/>
    <w:rsid w:val="008D187C"/>
    <w:pPr>
      <w:spacing w:before="100" w:beforeAutospacing="1" w:after="100" w:afterAutospacing="1"/>
    </w:pPr>
    <w:rPr>
      <w:rFonts w:ascii="Arial" w:hAnsi="Arial" w:cs="Arial"/>
      <w:sz w:val="18"/>
      <w:szCs w:val="18"/>
      <w:lang w:val="es-CR" w:eastAsia="es-CR"/>
    </w:rPr>
  </w:style>
  <w:style w:type="paragraph" w:customStyle="1" w:styleId="xl89">
    <w:name w:val="xl89"/>
    <w:basedOn w:val="Normal"/>
    <w:rsid w:val="008D187C"/>
    <w:pPr>
      <w:pBdr>
        <w:top w:val="single" w:sz="4" w:space="0" w:color="auto"/>
        <w:left w:val="single" w:sz="4" w:space="0" w:color="auto"/>
      </w:pBd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0">
    <w:name w:val="xl9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1">
    <w:name w:val="xl9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2">
    <w:name w:val="xl9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93">
    <w:name w:val="xl9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4">
    <w:name w:val="xl94"/>
    <w:basedOn w:val="Normal"/>
    <w:rsid w:val="008D187C"/>
    <w:pPr>
      <w:spacing w:before="100" w:beforeAutospacing="1" w:after="100" w:afterAutospacing="1"/>
      <w:textAlignment w:val="center"/>
    </w:pPr>
    <w:rPr>
      <w:rFonts w:ascii="Arial" w:hAnsi="Arial" w:cs="Arial"/>
      <w:sz w:val="18"/>
      <w:szCs w:val="18"/>
      <w:lang w:val="es-CR" w:eastAsia="es-CR"/>
    </w:rPr>
  </w:style>
  <w:style w:type="paragraph" w:customStyle="1" w:styleId="xl95">
    <w:name w:val="xl95"/>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6">
    <w:name w:val="xl9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7">
    <w:name w:val="xl9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8">
    <w:name w:val="xl98"/>
    <w:basedOn w:val="Normal"/>
    <w:rsid w:val="008D187C"/>
    <w:pP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9">
    <w:name w:val="xl99"/>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0">
    <w:name w:val="xl100"/>
    <w:basedOn w:val="Normal"/>
    <w:rsid w:val="008D187C"/>
    <w:pPr>
      <w:spacing w:before="100" w:beforeAutospacing="1" w:after="100" w:afterAutospacing="1"/>
      <w:jc w:val="center"/>
    </w:pPr>
    <w:rPr>
      <w:rFonts w:ascii="Arial" w:hAnsi="Arial" w:cs="Arial"/>
      <w:sz w:val="18"/>
      <w:szCs w:val="18"/>
      <w:lang w:val="es-CR" w:eastAsia="es-CR"/>
    </w:rPr>
  </w:style>
  <w:style w:type="paragraph" w:customStyle="1" w:styleId="xl101">
    <w:name w:val="xl101"/>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2">
    <w:name w:val="xl10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103">
    <w:name w:val="xl10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104">
    <w:name w:val="xl104"/>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es-CR" w:eastAsia="es-CR"/>
    </w:rPr>
  </w:style>
  <w:style w:type="paragraph" w:customStyle="1" w:styleId="xl105">
    <w:name w:val="xl105"/>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6">
    <w:name w:val="xl106"/>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7">
    <w:name w:val="xl107"/>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8">
    <w:name w:val="xl108"/>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9">
    <w:name w:val="xl109"/>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sz w:val="18"/>
      <w:szCs w:val="18"/>
      <w:lang w:val="es-CR" w:eastAsia="es-CR"/>
    </w:rPr>
  </w:style>
  <w:style w:type="paragraph" w:customStyle="1" w:styleId="xl110">
    <w:name w:val="xl110"/>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color w:val="000000"/>
      <w:sz w:val="18"/>
      <w:szCs w:val="18"/>
      <w:lang w:val="es-CR" w:eastAsia="es-CR"/>
    </w:rPr>
  </w:style>
  <w:style w:type="paragraph" w:customStyle="1" w:styleId="xl111">
    <w:name w:val="xl111"/>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2">
    <w:name w:val="xl112"/>
    <w:basedOn w:val="Normal"/>
    <w:rsid w:val="008D187C"/>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3">
    <w:name w:val="xl113"/>
    <w:basedOn w:val="Normal"/>
    <w:rsid w:val="008D187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4">
    <w:name w:val="xl114"/>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5">
    <w:name w:val="xl115"/>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6">
    <w:name w:val="xl116"/>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7">
    <w:name w:val="xl117"/>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font5">
    <w:name w:val="font5"/>
    <w:basedOn w:val="Normal"/>
    <w:rsid w:val="008D187C"/>
    <w:pPr>
      <w:spacing w:before="100" w:beforeAutospacing="1" w:after="100" w:afterAutospacing="1"/>
    </w:pPr>
    <w:rPr>
      <w:rFonts w:ascii="Arial" w:hAnsi="Arial" w:cs="Arial"/>
      <w:sz w:val="18"/>
      <w:szCs w:val="18"/>
      <w:lang w:val="es-CR" w:eastAsia="es-CR"/>
    </w:rPr>
  </w:style>
  <w:style w:type="paragraph" w:customStyle="1" w:styleId="font6">
    <w:name w:val="font6"/>
    <w:basedOn w:val="Normal"/>
    <w:rsid w:val="008D187C"/>
    <w:pPr>
      <w:spacing w:before="100" w:beforeAutospacing="1" w:after="100" w:afterAutospacing="1"/>
    </w:pPr>
    <w:rPr>
      <w:rFonts w:ascii="Arial" w:hAnsi="Arial" w:cs="Arial"/>
      <w:b/>
      <w:bCs/>
      <w:sz w:val="18"/>
      <w:szCs w:val="18"/>
      <w:lang w:val="es-CR" w:eastAsia="es-CR"/>
    </w:rPr>
  </w:style>
  <w:style w:type="character" w:customStyle="1" w:styleId="Ttulo7Car1">
    <w:name w:val="Título 7 Car1"/>
    <w:basedOn w:val="Fuentedeprrafopredeter"/>
    <w:semiHidden/>
    <w:rsid w:val="008D187C"/>
    <w:rPr>
      <w:rFonts w:asciiTheme="majorHAnsi" w:eastAsiaTheme="majorEastAsia" w:hAnsiTheme="majorHAnsi" w:cstheme="majorBidi"/>
      <w:i/>
      <w:iCs/>
      <w:color w:val="1F4D78" w:themeColor="accent1" w:themeShade="7F"/>
      <w:sz w:val="24"/>
      <w:szCs w:val="24"/>
      <w:lang w:val="es-ES" w:eastAsia="es-ES"/>
    </w:rPr>
  </w:style>
  <w:style w:type="table" w:customStyle="1" w:styleId="Tablaconcuadrcula101">
    <w:name w:val="Tabla con cuadrícula101"/>
    <w:basedOn w:val="Tablanormal"/>
    <w:next w:val="Tablaconcuadrcula"/>
    <w:uiPriority w:val="39"/>
    <w:rsid w:val="00C90F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2E706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37E83"/>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9E28A0"/>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7510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51107317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697390857">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12F75-9178-4B6D-B5B4-6CC5ED9EC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1530</Words>
  <Characters>8418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6</cp:revision>
  <cp:lastPrinted>2019-06-26T20:20:00Z</cp:lastPrinted>
  <dcterms:created xsi:type="dcterms:W3CDTF">2019-06-25T21:24:00Z</dcterms:created>
  <dcterms:modified xsi:type="dcterms:W3CDTF">2019-06-26T21:27:00Z</dcterms:modified>
</cp:coreProperties>
</file>